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B3" w:rsidRDefault="00531D0F">
      <w:pPr>
        <w:pStyle w:val="Nadpis1"/>
        <w:spacing w:before="102" w:line="345" w:lineRule="auto"/>
        <w:ind w:left="1637" w:right="1639"/>
        <w:jc w:val="center"/>
      </w:pPr>
      <w:bookmarkStart w:id="0" w:name="_GoBack"/>
      <w:bookmarkEnd w:id="0"/>
      <w:r>
        <w:t xml:space="preserve">Rámcová smlouva </w:t>
      </w:r>
      <w:proofErr w:type="gramStart"/>
      <w:r>
        <w:t>na</w:t>
      </w:r>
      <w:proofErr w:type="gramEnd"/>
      <w:r>
        <w:t xml:space="preserve"> nákup a dodání kancelářských potřeb (razítka)</w:t>
      </w:r>
    </w:p>
    <w:p w:rsidR="00F544B3" w:rsidRDefault="00531D0F">
      <w:pPr>
        <w:spacing w:before="1"/>
        <w:ind w:left="1637" w:right="1637"/>
        <w:jc w:val="center"/>
        <w:rPr>
          <w:b/>
          <w:sz w:val="24"/>
        </w:rPr>
      </w:pPr>
      <w:r>
        <w:rPr>
          <w:b/>
          <w:sz w:val="24"/>
        </w:rPr>
        <w:t>Spr 3186/2018</w:t>
      </w:r>
    </w:p>
    <w:p w:rsidR="00F544B3" w:rsidRDefault="00F544B3">
      <w:pPr>
        <w:pStyle w:val="Zkladntext"/>
        <w:spacing w:before="6"/>
        <w:rPr>
          <w:b/>
          <w:sz w:val="34"/>
        </w:rPr>
      </w:pPr>
    </w:p>
    <w:p w:rsidR="00F544B3" w:rsidRDefault="00531D0F">
      <w:pPr>
        <w:spacing w:before="1"/>
        <w:ind w:left="3867"/>
        <w:rPr>
          <w:b/>
          <w:sz w:val="24"/>
        </w:rPr>
      </w:pPr>
      <w:r>
        <w:rPr>
          <w:b/>
          <w:sz w:val="24"/>
        </w:rPr>
        <w:t>Smluvní strany:</w:t>
      </w:r>
    </w:p>
    <w:p w:rsidR="00F544B3" w:rsidRDefault="00F544B3">
      <w:pPr>
        <w:pStyle w:val="Zkladntext"/>
        <w:rPr>
          <w:b/>
        </w:rPr>
      </w:pPr>
    </w:p>
    <w:p w:rsidR="00F544B3" w:rsidRDefault="00531D0F">
      <w:pPr>
        <w:ind w:left="115" w:right="4150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</w:t>
      </w:r>
    </w:p>
    <w:p w:rsidR="00F544B3" w:rsidRDefault="00531D0F">
      <w:pPr>
        <w:spacing w:before="1" w:line="269" w:lineRule="exact"/>
        <w:ind w:left="115"/>
        <w:jc w:val="both"/>
        <w:rPr>
          <w:b/>
          <w:sz w:val="24"/>
        </w:rPr>
      </w:pPr>
      <w:r>
        <w:rPr>
          <w:b/>
          <w:sz w:val="24"/>
        </w:rPr>
        <w:t>400 92 Ústí nad Labem</w:t>
      </w:r>
    </w:p>
    <w:p w:rsidR="00F544B3" w:rsidRDefault="00531D0F">
      <w:pPr>
        <w:ind w:left="116" w:right="141"/>
        <w:rPr>
          <w:b/>
          <w:sz w:val="24"/>
        </w:rPr>
      </w:pPr>
      <w:r>
        <w:pict>
          <v:polyline id="_x0000_s1068" style="position:absolute;left:0;text-align:left;z-index:-54904;mso-position-horizontal-relative:page" points="527.9pt,66.35pt,502.1pt,66.35pt,502.1pt,52.8pt,325.1pt,52.8pt,325.1pt,69.2pt,341.55pt,69.2pt,341.55pt,82.75pt,527.9pt,82.75pt,527.9pt,66.35pt" coordorigin="3251,528" coordsize="4056,600" fillcolor="black" stroked="f">
            <v:path arrowok="t"/>
            <w10:wrap anchorx="page"/>
          </v:polyline>
        </w:pict>
      </w:r>
      <w:proofErr w:type="gramStart"/>
      <w:r>
        <w:rPr>
          <w:b/>
          <w:sz w:val="24"/>
        </w:rPr>
        <w:t>zastoupena</w:t>
      </w:r>
      <w:proofErr w:type="gramEnd"/>
      <w:r>
        <w:rPr>
          <w:b/>
          <w:sz w:val="24"/>
        </w:rPr>
        <w:t>: ředitelem správy Krajského soudu v Ústí nad Labem – Ing. Janem Tobiášem IČO: 00215708</w:t>
      </w:r>
    </w:p>
    <w:p w:rsidR="00F544B3" w:rsidRDefault="00531D0F">
      <w:pPr>
        <w:ind w:left="116" w:right="7049"/>
        <w:rPr>
          <w:b/>
          <w:sz w:val="24"/>
        </w:rPr>
      </w:pPr>
      <w:proofErr w:type="gramStart"/>
      <w:r>
        <w:rPr>
          <w:b/>
          <w:sz w:val="24"/>
        </w:rPr>
        <w:t>bankovní</w:t>
      </w:r>
      <w:proofErr w:type="gramEnd"/>
      <w:r>
        <w:rPr>
          <w:b/>
          <w:sz w:val="24"/>
        </w:rPr>
        <w:t xml:space="preserve"> spojení: Kontaktní údaje: tel.:</w:t>
      </w:r>
    </w:p>
    <w:p w:rsidR="00F544B3" w:rsidRDefault="00531D0F">
      <w:pPr>
        <w:ind w:left="116" w:right="5166"/>
        <w:rPr>
          <w:b/>
          <w:sz w:val="24"/>
        </w:rPr>
      </w:pPr>
      <w:proofErr w:type="gramStart"/>
      <w:r>
        <w:rPr>
          <w:b/>
          <w:sz w:val="24"/>
        </w:rPr>
        <w:t>e-mail</w:t>
      </w:r>
      <w:proofErr w:type="gram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podatelna@ksoud.unl.justice.cz</w:t>
        </w:r>
      </w:hyperlink>
      <w:r>
        <w:rPr>
          <w:b/>
          <w:sz w:val="24"/>
        </w:rPr>
        <w:t xml:space="preserve"> datová schránka phgab</w:t>
      </w:r>
      <w:r>
        <w:rPr>
          <w:b/>
          <w:sz w:val="24"/>
        </w:rPr>
        <w:t>a8</w:t>
      </w:r>
    </w:p>
    <w:p w:rsidR="00F544B3" w:rsidRDefault="00F544B3">
      <w:pPr>
        <w:pStyle w:val="Zkladntext"/>
        <w:rPr>
          <w:b/>
        </w:rPr>
      </w:pPr>
    </w:p>
    <w:p w:rsidR="00F544B3" w:rsidRDefault="00531D0F">
      <w:pPr>
        <w:ind w:left="116"/>
        <w:jc w:val="both"/>
        <w:rPr>
          <w:sz w:val="24"/>
        </w:rPr>
      </w:pPr>
      <w:proofErr w:type="gramStart"/>
      <w:r>
        <w:rPr>
          <w:sz w:val="24"/>
        </w:rPr>
        <w:t>jako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kupující </w:t>
      </w:r>
      <w:r>
        <w:rPr>
          <w:sz w:val="24"/>
        </w:rPr>
        <w:t>na straně jedné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Nadpis1"/>
        <w:jc w:val="both"/>
      </w:pPr>
      <w:proofErr w:type="gramStart"/>
      <w:r>
        <w:t>a</w:t>
      </w:r>
      <w:proofErr w:type="gramEnd"/>
    </w:p>
    <w:p w:rsidR="00F544B3" w:rsidRDefault="00F544B3">
      <w:pPr>
        <w:pStyle w:val="Zkladntext"/>
        <w:spacing w:before="10"/>
        <w:rPr>
          <w:b/>
          <w:sz w:val="23"/>
        </w:rPr>
      </w:pPr>
    </w:p>
    <w:p w:rsidR="00F544B3" w:rsidRDefault="00531D0F">
      <w:pPr>
        <w:spacing w:line="269" w:lineRule="exact"/>
        <w:ind w:left="116"/>
        <w:jc w:val="both"/>
        <w:rPr>
          <w:b/>
          <w:sz w:val="24"/>
        </w:rPr>
      </w:pPr>
      <w:r>
        <w:rPr>
          <w:b/>
          <w:sz w:val="24"/>
        </w:rPr>
        <w:t>Obchodní firma: GRAPP CZ, s. r. o.</w:t>
      </w:r>
    </w:p>
    <w:p w:rsidR="00F544B3" w:rsidRDefault="00531D0F">
      <w:pPr>
        <w:spacing w:line="269" w:lineRule="exact"/>
        <w:ind w:left="116"/>
        <w:jc w:val="both"/>
        <w:rPr>
          <w:b/>
          <w:sz w:val="24"/>
        </w:rPr>
      </w:pPr>
      <w:r>
        <w:rPr>
          <w:b/>
          <w:sz w:val="24"/>
        </w:rPr>
        <w:t>Sídlo: V Novém Hloubětíně 874/12, 190 00 Praha 9</w:t>
      </w:r>
    </w:p>
    <w:p w:rsidR="00F544B3" w:rsidRDefault="00531D0F">
      <w:pPr>
        <w:spacing w:before="2"/>
        <w:ind w:left="116" w:right="1103"/>
        <w:rPr>
          <w:b/>
          <w:sz w:val="24"/>
        </w:rPr>
      </w:pPr>
      <w:proofErr w:type="gramStart"/>
      <w:r>
        <w:rPr>
          <w:b/>
          <w:sz w:val="24"/>
        </w:rPr>
        <w:t>zapsaná</w:t>
      </w:r>
      <w:proofErr w:type="gramEnd"/>
      <w:r>
        <w:rPr>
          <w:b/>
          <w:sz w:val="24"/>
        </w:rPr>
        <w:t xml:space="preserve"> v obchodním rejstříku u Městského soudu v Praze pod sp. zn. C 124645 zastoupena: Miroslavem Schnirczem, obchodním ředitelem</w:t>
      </w:r>
    </w:p>
    <w:p w:rsidR="00F544B3" w:rsidRDefault="00531D0F">
      <w:pPr>
        <w:spacing w:before="1"/>
        <w:ind w:left="116" w:right="7412"/>
        <w:rPr>
          <w:b/>
          <w:sz w:val="24"/>
        </w:rPr>
      </w:pPr>
      <w:r>
        <w:pict>
          <v:rect id="_x0000_s1067" style="position:absolute;left:0;text-align:left;margin-left:159.55pt;margin-top:26.45pt;width:217.8pt;height:16.4pt;z-index:-54880;mso-position-horizontal-relative:page" fillcolor="black" stroked="f">
            <w10:wrap anchorx="page"/>
          </v:rect>
        </w:pict>
      </w:r>
      <w:r>
        <w:rPr>
          <w:b/>
          <w:sz w:val="24"/>
        </w:rPr>
        <w:t>IČ</w:t>
      </w:r>
      <w:r>
        <w:rPr>
          <w:sz w:val="24"/>
        </w:rPr>
        <w:t xml:space="preserve">: </w:t>
      </w:r>
      <w:r>
        <w:rPr>
          <w:b/>
          <w:sz w:val="24"/>
        </w:rPr>
        <w:t>26805413 DIČ: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CZ26805413</w:t>
      </w:r>
    </w:p>
    <w:p w:rsidR="00F544B3" w:rsidRDefault="00531D0F">
      <w:pPr>
        <w:spacing w:before="1" w:line="269" w:lineRule="exact"/>
        <w:ind w:left="116"/>
        <w:jc w:val="both"/>
        <w:rPr>
          <w:b/>
          <w:sz w:val="24"/>
        </w:rPr>
      </w:pPr>
      <w:proofErr w:type="gramStart"/>
      <w:r>
        <w:rPr>
          <w:b/>
          <w:sz w:val="24"/>
        </w:rPr>
        <w:t>bankovní</w:t>
      </w:r>
      <w:proofErr w:type="gramEnd"/>
      <w:r>
        <w:rPr>
          <w:b/>
          <w:sz w:val="24"/>
        </w:rPr>
        <w:t xml:space="preserve"> spojení:</w:t>
      </w:r>
    </w:p>
    <w:p w:rsidR="00F544B3" w:rsidRDefault="00531D0F">
      <w:pPr>
        <w:ind w:left="116" w:right="5966"/>
        <w:rPr>
          <w:b/>
          <w:sz w:val="24"/>
        </w:rPr>
      </w:pPr>
      <w:proofErr w:type="gramStart"/>
      <w:r>
        <w:rPr>
          <w:b/>
          <w:sz w:val="24"/>
        </w:rPr>
        <w:t>e-mail</w:t>
      </w:r>
      <w:proofErr w:type="gram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podpora@svetrazitek.cz</w:t>
        </w:r>
      </w:hyperlink>
      <w:r>
        <w:rPr>
          <w:b/>
          <w:sz w:val="24"/>
        </w:rPr>
        <w:t xml:space="preserve"> datová schránka: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fmi8ywb</w:t>
      </w:r>
    </w:p>
    <w:p w:rsidR="00F544B3" w:rsidRDefault="00F544B3">
      <w:pPr>
        <w:pStyle w:val="Zkladntext"/>
        <w:rPr>
          <w:b/>
        </w:rPr>
      </w:pPr>
    </w:p>
    <w:p w:rsidR="00F544B3" w:rsidRDefault="00531D0F">
      <w:pPr>
        <w:ind w:left="116"/>
        <w:jc w:val="both"/>
        <w:rPr>
          <w:sz w:val="24"/>
        </w:rPr>
      </w:pPr>
      <w:proofErr w:type="gramStart"/>
      <w:r>
        <w:rPr>
          <w:sz w:val="24"/>
        </w:rPr>
        <w:t>jako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Zkladntext"/>
        <w:ind w:left="116" w:right="114"/>
        <w:jc w:val="both"/>
      </w:pPr>
      <w:proofErr w:type="gramStart"/>
      <w:r>
        <w:t>uzavřely</w:t>
      </w:r>
      <w:proofErr w:type="gramEnd"/>
      <w:r>
        <w:t xml:space="preserve"> níže psaného dne, měsíce a roku ve smyslu ustanovení § 2079 </w:t>
      </w:r>
      <w:r>
        <w:t xml:space="preserve">a násl. </w:t>
      </w:r>
      <w:proofErr w:type="gramStart"/>
      <w:r>
        <w:t>zák</w:t>
      </w:r>
      <w:proofErr w:type="gramEnd"/>
      <w:r>
        <w:t xml:space="preserve">. </w:t>
      </w:r>
      <w:proofErr w:type="gramStart"/>
      <w:r>
        <w:t>č. 89/2012</w:t>
      </w:r>
      <w:proofErr w:type="gramEnd"/>
      <w:r>
        <w:t xml:space="preserve"> Sb., občanského zákoníku, ve znění pozdějších právních předpisů, tuto rámcovou smlouvu na nákup a dodání kancelářských potřeb – razítka (rámcovou kupní</w:t>
      </w:r>
      <w:r>
        <w:rPr>
          <w:spacing w:val="-23"/>
        </w:rPr>
        <w:t xml:space="preserve"> </w:t>
      </w:r>
      <w:r>
        <w:t>smlouvu).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Nadpis1"/>
        <w:spacing w:line="269" w:lineRule="exact"/>
        <w:jc w:val="both"/>
      </w:pPr>
      <w:r>
        <w:t>Úvodní ustanovení</w:t>
      </w:r>
    </w:p>
    <w:p w:rsidR="00F544B3" w:rsidRDefault="00531D0F">
      <w:pPr>
        <w:pStyle w:val="Zkladntext"/>
        <w:ind w:left="116"/>
      </w:pPr>
      <w:r>
        <w:t xml:space="preserve">Obě smluvní strany se dohodly </w:t>
      </w:r>
      <w:proofErr w:type="gramStart"/>
      <w:r>
        <w:t>na</w:t>
      </w:r>
      <w:proofErr w:type="gramEnd"/>
      <w:r>
        <w:t xml:space="preserve"> uzavření této rámcové kupní smlouvy, a to s cílem rámcově vymezit základní a obecné podmínky jejich obchodního styku.</w:t>
      </w:r>
    </w:p>
    <w:p w:rsidR="00F544B3" w:rsidRDefault="00F544B3">
      <w:pPr>
        <w:pStyle w:val="Zkladntext"/>
        <w:spacing w:before="1"/>
      </w:pPr>
    </w:p>
    <w:p w:rsidR="00F544B3" w:rsidRDefault="00531D0F">
      <w:pPr>
        <w:pStyle w:val="Zkladntext"/>
        <w:ind w:left="116" w:right="141"/>
      </w:pPr>
      <w:r>
        <w:t xml:space="preserve">Rámcová kupní smlouva í je uzavírána s ohledem </w:t>
      </w:r>
      <w:proofErr w:type="gramStart"/>
      <w:r>
        <w:t>na</w:t>
      </w:r>
      <w:proofErr w:type="gramEnd"/>
      <w:r>
        <w:t xml:space="preserve"> záměr prodávajícího, směřující k prodeji zboží a vůli </w:t>
      </w:r>
      <w:r>
        <w:t>kupujícího nakupovat zboží prostřednictvím jednotlivých objednávek kupujícího.</w:t>
      </w:r>
    </w:p>
    <w:p w:rsidR="00F544B3" w:rsidRDefault="00F544B3">
      <w:pPr>
        <w:pStyle w:val="Zkladntext"/>
        <w:spacing w:before="2"/>
        <w:rPr>
          <w:sz w:val="34"/>
        </w:r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544"/>
        </w:tabs>
        <w:spacing w:line="269" w:lineRule="exact"/>
        <w:ind w:hanging="427"/>
        <w:jc w:val="both"/>
      </w:pPr>
      <w:r>
        <w:t>Předmět</w:t>
      </w:r>
      <w:r>
        <w:rPr>
          <w:spacing w:val="-6"/>
        </w:rPr>
        <w:t xml:space="preserve"> </w:t>
      </w:r>
      <w:r>
        <w:t>smlouvy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544"/>
        </w:tabs>
        <w:ind w:right="114" w:hanging="427"/>
        <w:jc w:val="both"/>
        <w:rPr>
          <w:rFonts w:ascii="Times New Roman" w:hAnsi="Times New Roman"/>
          <w:sz w:val="20"/>
        </w:rPr>
      </w:pPr>
      <w:r>
        <w:rPr>
          <w:sz w:val="24"/>
        </w:rPr>
        <w:t>Touto rámcovou kupní smlouvou se prodávající zavazuje po dobu trvání této rámcové kupní smlouvy dodávat kupujícímu a organizacím v jeho působnosti, uvedeným v příloze č. 1, zboží, které je předmětem koupě a umožní mu nabýt vlastnické právo k němu a kupujíc</w:t>
      </w:r>
      <w:r>
        <w:rPr>
          <w:sz w:val="24"/>
        </w:rPr>
        <w:t>í se zavazuje zaplatit prodávajícímu sjednanou kupní</w:t>
      </w:r>
      <w:r>
        <w:rPr>
          <w:spacing w:val="-17"/>
          <w:sz w:val="24"/>
        </w:rPr>
        <w:t xml:space="preserve"> </w:t>
      </w:r>
      <w:r>
        <w:rPr>
          <w:sz w:val="24"/>
        </w:rPr>
        <w:t>cenu.</w:t>
      </w:r>
    </w:p>
    <w:p w:rsidR="00F544B3" w:rsidRDefault="00F544B3">
      <w:pPr>
        <w:jc w:val="both"/>
        <w:rPr>
          <w:rFonts w:ascii="Times New Roman" w:hAnsi="Times New Roman"/>
          <w:sz w:val="20"/>
        </w:rPr>
        <w:sectPr w:rsidR="00F544B3">
          <w:footerReference w:type="default" r:id="rId10"/>
          <w:type w:val="continuous"/>
          <w:pgSz w:w="11910" w:h="16840"/>
          <w:pgMar w:top="1580" w:right="1300" w:bottom="1100" w:left="1300" w:header="708" w:footer="906" w:gutter="0"/>
          <w:pgNumType w:start="1"/>
          <w:cols w:space="708"/>
        </w:sectPr>
      </w:pPr>
    </w:p>
    <w:p w:rsidR="00F544B3" w:rsidRDefault="00F544B3">
      <w:pPr>
        <w:pStyle w:val="Zkladntext"/>
        <w:rPr>
          <w:sz w:val="20"/>
        </w:rPr>
      </w:pPr>
    </w:p>
    <w:p w:rsidR="00F544B3" w:rsidRDefault="00F544B3">
      <w:pPr>
        <w:pStyle w:val="Zkladntext"/>
        <w:spacing w:before="7"/>
        <w:rPr>
          <w:sz w:val="23"/>
        </w:r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543"/>
          <w:tab w:val="left" w:pos="544"/>
        </w:tabs>
        <w:spacing w:before="1"/>
        <w:ind w:hanging="427"/>
      </w:pPr>
      <w:r>
        <w:t>Předmět koupě (dále jen „zboží) – množství a</w:t>
      </w:r>
      <w:r>
        <w:rPr>
          <w:spacing w:val="-17"/>
        </w:rPr>
        <w:t xml:space="preserve"> </w:t>
      </w:r>
      <w:r>
        <w:t>typ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544"/>
        </w:tabs>
        <w:spacing w:before="121"/>
        <w:ind w:right="114" w:hanging="427"/>
        <w:jc w:val="both"/>
        <w:rPr>
          <w:sz w:val="24"/>
        </w:rPr>
      </w:pPr>
      <w:r>
        <w:rPr>
          <w:sz w:val="24"/>
        </w:rPr>
        <w:t xml:space="preserve">Prodávající se zavazuje dodávat zboží dle specifikace a jednotkové ceny, uvedené v příloze   č. 2 rámcové kupní smlouvy, odpovídající nabídce prodávajícího ve veřejné soutěži č. N006/18/V00026612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e-tržišti</w:t>
      </w:r>
      <w:r>
        <w:rPr>
          <w:spacing w:val="-15"/>
          <w:sz w:val="24"/>
        </w:rPr>
        <w:t xml:space="preserve"> </w:t>
      </w:r>
      <w:r>
        <w:rPr>
          <w:sz w:val="24"/>
        </w:rPr>
        <w:t>NEN.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544"/>
        </w:tabs>
        <w:spacing w:before="118"/>
        <w:ind w:right="116" w:hanging="427"/>
        <w:jc w:val="both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3"/>
          <w:w w:val="105"/>
          <w:sz w:val="24"/>
        </w:rPr>
        <w:t xml:space="preserve">dodávaného </w:t>
      </w:r>
      <w:r>
        <w:rPr>
          <w:spacing w:val="2"/>
          <w:w w:val="105"/>
          <w:sz w:val="24"/>
        </w:rPr>
        <w:t xml:space="preserve">zboží </w:t>
      </w:r>
      <w:r>
        <w:rPr>
          <w:w w:val="105"/>
          <w:sz w:val="24"/>
        </w:rPr>
        <w:t xml:space="preserve">po celou dobu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rámcové kupní smlouvy, </w:t>
      </w:r>
      <w:r>
        <w:rPr>
          <w:w w:val="105"/>
          <w:sz w:val="24"/>
        </w:rPr>
        <w:t xml:space="preserve">tak </w:t>
      </w:r>
      <w:proofErr w:type="gramStart"/>
      <w:r>
        <w:rPr>
          <w:w w:val="105"/>
          <w:sz w:val="24"/>
        </w:rPr>
        <w:t xml:space="preserve">jak  </w:t>
      </w:r>
      <w:r>
        <w:rPr>
          <w:spacing w:val="7"/>
          <w:w w:val="105"/>
          <w:sz w:val="24"/>
        </w:rPr>
        <w:t>ji</w:t>
      </w:r>
      <w:proofErr w:type="gramEnd"/>
      <w:r>
        <w:rPr>
          <w:spacing w:val="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uvádí</w:t>
      </w:r>
      <w:r>
        <w:rPr>
          <w:spacing w:val="-28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544"/>
        </w:tabs>
        <w:spacing w:before="118"/>
        <w:ind w:right="115" w:hanging="427"/>
        <w:jc w:val="both"/>
        <w:rPr>
          <w:sz w:val="24"/>
        </w:rPr>
      </w:pPr>
      <w:r>
        <w:rPr>
          <w:w w:val="105"/>
          <w:sz w:val="24"/>
        </w:rPr>
        <w:t xml:space="preserve">Prodávající je </w:t>
      </w:r>
      <w:r>
        <w:rPr>
          <w:spacing w:val="2"/>
          <w:w w:val="105"/>
          <w:sz w:val="24"/>
        </w:rPr>
        <w:t xml:space="preserve">povinen </w:t>
      </w:r>
      <w:r>
        <w:rPr>
          <w:w w:val="105"/>
          <w:sz w:val="24"/>
        </w:rPr>
        <w:t xml:space="preserve">po celou dobu </w:t>
      </w:r>
      <w:r>
        <w:rPr>
          <w:spacing w:val="2"/>
          <w:w w:val="105"/>
          <w:sz w:val="24"/>
        </w:rPr>
        <w:t xml:space="preserve">platnosti </w:t>
      </w:r>
      <w:r>
        <w:rPr>
          <w:w w:val="105"/>
          <w:sz w:val="24"/>
        </w:rPr>
        <w:t xml:space="preserve">této </w:t>
      </w:r>
      <w:r>
        <w:rPr>
          <w:spacing w:val="3"/>
          <w:w w:val="105"/>
          <w:sz w:val="24"/>
        </w:rPr>
        <w:t xml:space="preserve">rámcové kupní </w:t>
      </w:r>
      <w:r>
        <w:rPr>
          <w:spacing w:val="2"/>
          <w:w w:val="105"/>
          <w:sz w:val="24"/>
        </w:rPr>
        <w:t xml:space="preserve">smlouvy </w:t>
      </w:r>
      <w:r>
        <w:rPr>
          <w:spacing w:val="3"/>
          <w:w w:val="105"/>
          <w:sz w:val="24"/>
        </w:rPr>
        <w:t xml:space="preserve">dodávat </w:t>
      </w:r>
      <w:r>
        <w:rPr>
          <w:w w:val="105"/>
          <w:sz w:val="24"/>
        </w:rPr>
        <w:t xml:space="preserve">originální, nové </w:t>
      </w:r>
      <w:r>
        <w:rPr>
          <w:spacing w:val="2"/>
          <w:w w:val="105"/>
          <w:sz w:val="24"/>
        </w:rPr>
        <w:t xml:space="preserve">zboží, určené </w:t>
      </w:r>
      <w:r>
        <w:rPr>
          <w:w w:val="105"/>
          <w:sz w:val="24"/>
        </w:rPr>
        <w:t>pro český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544"/>
        </w:tabs>
        <w:spacing w:before="118"/>
        <w:ind w:hanging="427"/>
        <w:rPr>
          <w:sz w:val="24"/>
        </w:rPr>
      </w:pPr>
      <w:r>
        <w:rPr>
          <w:sz w:val="24"/>
        </w:rPr>
        <w:t>Prodávající  je  povinen  zajistit,  aby  zbož</w:t>
      </w:r>
      <w:r>
        <w:rPr>
          <w:sz w:val="24"/>
        </w:rPr>
        <w:t xml:space="preserve">í  bylo  v  </w:t>
      </w:r>
      <w:r>
        <w:rPr>
          <w:spacing w:val="-3"/>
          <w:sz w:val="24"/>
        </w:rPr>
        <w:t xml:space="preserve">okamžiku  </w:t>
      </w:r>
      <w:r>
        <w:rPr>
          <w:sz w:val="24"/>
        </w:rPr>
        <w:t>přechodu  vlastnického</w:t>
      </w:r>
      <w:r>
        <w:rPr>
          <w:spacing w:val="4"/>
          <w:sz w:val="24"/>
        </w:rPr>
        <w:t xml:space="preserve"> </w:t>
      </w:r>
      <w:r>
        <w:rPr>
          <w:sz w:val="24"/>
        </w:rPr>
        <w:t>práva</w:t>
      </w:r>
    </w:p>
    <w:p w:rsidR="00F544B3" w:rsidRDefault="00531D0F">
      <w:pPr>
        <w:pStyle w:val="Zkladntext"/>
        <w:ind w:left="543"/>
      </w:pPr>
      <w:proofErr w:type="gramStart"/>
      <w:r>
        <w:t>na  kupujícího</w:t>
      </w:r>
      <w:proofErr w:type="gramEnd"/>
      <w:r>
        <w:t xml:space="preserve"> prosté jakýchkoliv faktických nebo právních vad.</w:t>
      </w:r>
    </w:p>
    <w:p w:rsidR="00F544B3" w:rsidRDefault="00F544B3">
      <w:pPr>
        <w:pStyle w:val="Zkladntext"/>
        <w:rPr>
          <w:sz w:val="26"/>
        </w:r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543"/>
          <w:tab w:val="left" w:pos="544"/>
        </w:tabs>
        <w:spacing w:before="216"/>
        <w:ind w:hanging="427"/>
      </w:pPr>
      <w:r>
        <w:t>Místa dodání</w:t>
      </w:r>
      <w:r>
        <w:rPr>
          <w:spacing w:val="-9"/>
        </w:rPr>
        <w:t xml:space="preserve"> </w:t>
      </w:r>
      <w:r>
        <w:t>zboží</w:t>
      </w:r>
    </w:p>
    <w:p w:rsidR="00F544B3" w:rsidRDefault="00F544B3">
      <w:pPr>
        <w:pStyle w:val="Zkladntext"/>
        <w:spacing w:before="10"/>
        <w:rPr>
          <w:b/>
          <w:sz w:val="23"/>
        </w:rPr>
      </w:pPr>
    </w:p>
    <w:p w:rsidR="00F544B3" w:rsidRDefault="00531D0F">
      <w:pPr>
        <w:pStyle w:val="Zkladntext"/>
        <w:ind w:left="116"/>
      </w:pPr>
      <w:proofErr w:type="gramStart"/>
      <w:r>
        <w:t>3.1  Prodávající</w:t>
      </w:r>
      <w:proofErr w:type="gramEnd"/>
      <w:r>
        <w:t xml:space="preserve"> bude dodávat zboží na tyto adresy: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ind w:left="543"/>
        <w:rPr>
          <w:sz w:val="24"/>
        </w:rPr>
      </w:pPr>
      <w:proofErr w:type="gramStart"/>
      <w:r>
        <w:rPr>
          <w:b/>
          <w:w w:val="105"/>
          <w:sz w:val="24"/>
        </w:rPr>
        <w:t>Krajský  soud</w:t>
      </w:r>
      <w:proofErr w:type="gramEnd"/>
      <w:r>
        <w:rPr>
          <w:b/>
          <w:w w:val="105"/>
          <w:sz w:val="24"/>
        </w:rPr>
        <w:t xml:space="preserve">  v Ústí  nad Labem, </w:t>
      </w:r>
      <w:r>
        <w:rPr>
          <w:w w:val="105"/>
          <w:sz w:val="24"/>
        </w:rPr>
        <w:t xml:space="preserve">se sídlem Národního odboje 1274, </w:t>
      </w:r>
      <w:r>
        <w:rPr>
          <w:w w:val="105"/>
          <w:sz w:val="24"/>
        </w:rPr>
        <w:t>400   92</w:t>
      </w:r>
    </w:p>
    <w:p w:rsidR="00F544B3" w:rsidRDefault="00531D0F">
      <w:pPr>
        <w:pStyle w:val="Zkladntext"/>
        <w:spacing w:before="135"/>
        <w:ind w:left="542"/>
      </w:pPr>
      <w:r>
        <w:rPr>
          <w:w w:val="105"/>
        </w:rPr>
        <w:t>Ústí nad Labem;</w:t>
      </w:r>
    </w:p>
    <w:p w:rsidR="00F544B3" w:rsidRDefault="00531D0F">
      <w:pPr>
        <w:spacing w:before="133" w:line="360" w:lineRule="auto"/>
        <w:ind w:left="542" w:right="580"/>
        <w:rPr>
          <w:sz w:val="24"/>
        </w:rPr>
      </w:pPr>
      <w:r>
        <w:rPr>
          <w:b/>
          <w:w w:val="105"/>
          <w:sz w:val="24"/>
        </w:rPr>
        <w:t>Krajský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Ústí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nad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Labem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pobočka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Liberec</w:t>
      </w:r>
      <w:r>
        <w:rPr>
          <w:w w:val="105"/>
          <w:sz w:val="24"/>
        </w:rPr>
        <w:t>,</w:t>
      </w:r>
      <w:r>
        <w:rPr>
          <w:spacing w:val="-1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se</w:t>
      </w:r>
      <w:r>
        <w:rPr>
          <w:spacing w:val="-19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sídlem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spacing w:val="-1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Soudu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540/3, 460 72</w:t>
      </w:r>
      <w:r>
        <w:rPr>
          <w:spacing w:val="-38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Liberec;</w:t>
      </w:r>
    </w:p>
    <w:p w:rsidR="00F544B3" w:rsidRDefault="00F544B3">
      <w:pPr>
        <w:pStyle w:val="Zkladntext"/>
        <w:rPr>
          <w:sz w:val="36"/>
        </w:r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400"/>
        </w:tabs>
        <w:spacing w:before="1" w:line="269" w:lineRule="exact"/>
        <w:ind w:left="399" w:hanging="283"/>
      </w:pPr>
      <w:r>
        <w:t>Uzavření kupní</w:t>
      </w:r>
      <w:r>
        <w:rPr>
          <w:spacing w:val="-9"/>
        </w:rPr>
        <w:t xml:space="preserve"> </w:t>
      </w:r>
      <w:r>
        <w:t>smlouvy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544"/>
        </w:tabs>
        <w:ind w:right="362" w:hanging="427"/>
        <w:rPr>
          <w:sz w:val="24"/>
        </w:rPr>
      </w:pPr>
      <w:r>
        <w:rPr>
          <w:sz w:val="24"/>
        </w:rPr>
        <w:t>Prodávající není výhradním prodejcem zboží specifikovaného v příloze č. 2 této smlouvy a kupující je oprávněn objednat zboží i u jiného</w:t>
      </w:r>
      <w:r>
        <w:rPr>
          <w:spacing w:val="-14"/>
          <w:sz w:val="24"/>
        </w:rPr>
        <w:t xml:space="preserve"> </w:t>
      </w:r>
      <w:r>
        <w:rPr>
          <w:sz w:val="24"/>
        </w:rPr>
        <w:t>prodávajícího.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476"/>
        </w:tabs>
        <w:ind w:left="475" w:right="119" w:hanging="359"/>
        <w:jc w:val="both"/>
        <w:rPr>
          <w:sz w:val="24"/>
        </w:rPr>
      </w:pPr>
      <w:r>
        <w:rPr>
          <w:w w:val="105"/>
          <w:sz w:val="24"/>
        </w:rPr>
        <w:t xml:space="preserve">Plnění z této rámcové kupní </w:t>
      </w:r>
      <w:r>
        <w:rPr>
          <w:spacing w:val="2"/>
          <w:w w:val="105"/>
          <w:sz w:val="24"/>
        </w:rPr>
        <w:t xml:space="preserve">smlouvy budou uskutečňována </w:t>
      </w:r>
      <w:proofErr w:type="gramStart"/>
      <w:r>
        <w:rPr>
          <w:w w:val="105"/>
          <w:sz w:val="24"/>
        </w:rPr>
        <w:t>na</w:t>
      </w:r>
      <w:proofErr w:type="gramEnd"/>
      <w:r>
        <w:rPr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základě uzavření </w:t>
      </w:r>
      <w:r>
        <w:rPr>
          <w:w w:val="105"/>
          <w:sz w:val="24"/>
        </w:rPr>
        <w:t>jednotlivých</w:t>
      </w:r>
      <w:r>
        <w:rPr>
          <w:spacing w:val="-2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objednávek</w:t>
      </w:r>
      <w:r>
        <w:rPr>
          <w:spacing w:val="-8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kupuj</w:t>
      </w:r>
      <w:r>
        <w:rPr>
          <w:spacing w:val="2"/>
          <w:w w:val="105"/>
          <w:sz w:val="24"/>
        </w:rPr>
        <w:t>ícího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nebo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organizací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1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jeho</w:t>
      </w:r>
      <w:r>
        <w:rPr>
          <w:spacing w:val="-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působnosti</w:t>
      </w:r>
      <w:r>
        <w:rPr>
          <w:spacing w:val="-18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specifikovaných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 příloze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(dále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jen</w:t>
      </w:r>
      <w:r>
        <w:rPr>
          <w:spacing w:val="-1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„objednávka“).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476"/>
          <w:tab w:val="left" w:pos="4337"/>
        </w:tabs>
        <w:spacing w:before="122"/>
        <w:ind w:left="476" w:right="115" w:hanging="362"/>
        <w:jc w:val="both"/>
        <w:rPr>
          <w:sz w:val="24"/>
        </w:rPr>
      </w:pPr>
      <w:r>
        <w:pict>
          <v:rect id="_x0000_s1066" style="position:absolute;left:0;text-align:left;margin-left:172.5pt;margin-top:32.6pt;width:104.85pt;height:15.5pt;z-index:-54856;mso-position-horizontal-relative:page" fillcolor="black" stroked="f">
            <w10:wrap anchorx="page"/>
          </v:rect>
        </w:pict>
      </w:r>
      <w:r>
        <w:rPr>
          <w:sz w:val="24"/>
        </w:rPr>
        <w:t xml:space="preserve">Prodávající se zavazuje dodávat zboží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základě jednotlivých objednávek kupujícího nebo organizací v jeho působnosti specifikovaných v příloze číslo 1 (dále jen „kupující“), zaslaných písemně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email</w:t>
      </w:r>
      <w:r>
        <w:rPr>
          <w:sz w:val="24"/>
        </w:rPr>
        <w:tab/>
        <w:t xml:space="preserve">nebo do datové schránky </w:t>
      </w:r>
      <w:r>
        <w:rPr>
          <w:b/>
          <w:sz w:val="24"/>
        </w:rPr>
        <w:t>fmi8ywb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prodávajícího,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w w:val="99"/>
          <w:sz w:val="24"/>
        </w:rPr>
        <w:t xml:space="preserve"> </w:t>
      </w:r>
      <w:r>
        <w:rPr>
          <w:sz w:val="24"/>
        </w:rPr>
        <w:t>to do</w:t>
      </w:r>
      <w:r>
        <w:rPr>
          <w:sz w:val="24"/>
        </w:rPr>
        <w:t xml:space="preserve"> sedmi kalendářních dnů od odeslání</w:t>
      </w:r>
      <w:r>
        <w:rPr>
          <w:spacing w:val="-14"/>
          <w:sz w:val="24"/>
        </w:rPr>
        <w:t xml:space="preserve"> </w:t>
      </w:r>
      <w:r>
        <w:rPr>
          <w:sz w:val="24"/>
        </w:rPr>
        <w:t>objednávky.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544"/>
          <w:tab w:val="left" w:pos="4457"/>
        </w:tabs>
        <w:spacing w:before="121"/>
        <w:ind w:right="117" w:hanging="427"/>
        <w:jc w:val="both"/>
        <w:rPr>
          <w:sz w:val="24"/>
        </w:rPr>
      </w:pPr>
      <w:r>
        <w:pict>
          <v:rect id="_x0000_s1065" style="position:absolute;left:0;text-align:left;margin-left:178.7pt;margin-top:19pt;width:108.15pt;height:15.5pt;z-index:-54832;mso-position-horizontal-relative:page" fillcolor="black" stroked="f">
            <w10:wrap anchorx="page"/>
          </v:rect>
        </w:pict>
      </w:r>
      <w:r>
        <w:pict>
          <v:rect id="_x0000_s1064" style="position:absolute;left:0;text-align:left;margin-left:326.7pt;margin-top:19pt;width:59.6pt;height:15.5pt;z-index:-54808;mso-position-horizontal-relative:page" fillcolor="black" stroked="f">
            <w10:wrap anchorx="page"/>
          </v:rect>
        </w:pict>
      </w:r>
      <w:r>
        <w:rPr>
          <w:sz w:val="24"/>
        </w:rPr>
        <w:t>Kontaktní osobou pro vyřizování objednávek na straně  prodávajícího  je  Sabina  Mikulíková,</w:t>
      </w:r>
      <w:r>
        <w:rPr>
          <w:spacing w:val="18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</w:rPr>
        <w:tab/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mobil: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544"/>
        </w:tabs>
        <w:spacing w:before="121"/>
        <w:ind w:hanging="427"/>
        <w:rPr>
          <w:sz w:val="24"/>
        </w:rPr>
      </w:pPr>
      <w:r>
        <w:rPr>
          <w:w w:val="105"/>
          <w:sz w:val="24"/>
        </w:rPr>
        <w:t>Řádná objednávka musí splňovat tyto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náležitosti:</w:t>
      </w:r>
    </w:p>
    <w:p w:rsidR="00F544B3" w:rsidRDefault="00531D0F">
      <w:pPr>
        <w:pStyle w:val="Odstavecseseznamem"/>
        <w:numPr>
          <w:ilvl w:val="2"/>
          <w:numId w:val="10"/>
        </w:numPr>
        <w:tabs>
          <w:tab w:val="left" w:pos="967"/>
          <w:tab w:val="left" w:pos="968"/>
        </w:tabs>
        <w:spacing w:before="104" w:line="279" w:lineRule="exact"/>
        <w:jc w:val="left"/>
        <w:rPr>
          <w:sz w:val="24"/>
        </w:rPr>
      </w:pPr>
      <w:r>
        <w:rPr>
          <w:sz w:val="24"/>
        </w:rPr>
        <w:t>identifikace</w:t>
      </w:r>
      <w:r>
        <w:rPr>
          <w:spacing w:val="37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38"/>
          <w:sz w:val="24"/>
        </w:rPr>
        <w:t xml:space="preserve"> </w:t>
      </w:r>
      <w:r>
        <w:rPr>
          <w:sz w:val="24"/>
        </w:rPr>
        <w:t>nebo</w:t>
      </w:r>
      <w:r>
        <w:rPr>
          <w:spacing w:val="38"/>
          <w:sz w:val="24"/>
        </w:rPr>
        <w:t xml:space="preserve"> </w:t>
      </w:r>
      <w:r>
        <w:rPr>
          <w:sz w:val="24"/>
        </w:rPr>
        <w:t>organizace</w:t>
      </w:r>
      <w:r>
        <w:rPr>
          <w:spacing w:val="37"/>
          <w:sz w:val="24"/>
        </w:rPr>
        <w:t xml:space="preserve"> </w:t>
      </w:r>
      <w:r>
        <w:rPr>
          <w:sz w:val="24"/>
        </w:rPr>
        <w:t>v</w:t>
      </w:r>
      <w:r>
        <w:rPr>
          <w:spacing w:val="39"/>
          <w:sz w:val="24"/>
        </w:rPr>
        <w:t xml:space="preserve"> </w:t>
      </w:r>
      <w:r>
        <w:rPr>
          <w:sz w:val="24"/>
        </w:rPr>
        <w:t>jeho</w:t>
      </w:r>
      <w:r>
        <w:rPr>
          <w:spacing w:val="38"/>
          <w:sz w:val="24"/>
        </w:rPr>
        <w:t xml:space="preserve"> </w:t>
      </w:r>
      <w:r>
        <w:rPr>
          <w:sz w:val="24"/>
        </w:rPr>
        <w:t>působnosti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viz</w:t>
      </w:r>
      <w:r>
        <w:rPr>
          <w:spacing w:val="39"/>
          <w:sz w:val="24"/>
        </w:rPr>
        <w:t xml:space="preserve"> </w:t>
      </w:r>
      <w:r>
        <w:rPr>
          <w:sz w:val="24"/>
        </w:rPr>
        <w:t>příloha</w:t>
      </w:r>
      <w:r>
        <w:rPr>
          <w:spacing w:val="37"/>
          <w:sz w:val="24"/>
        </w:rPr>
        <w:t xml:space="preserve"> </w:t>
      </w:r>
      <w:r>
        <w:rPr>
          <w:sz w:val="24"/>
        </w:rPr>
        <w:t>č.</w:t>
      </w:r>
      <w:r>
        <w:rPr>
          <w:spacing w:val="39"/>
          <w:sz w:val="24"/>
        </w:rPr>
        <w:t xml:space="preserve"> </w:t>
      </w:r>
      <w:r>
        <w:rPr>
          <w:sz w:val="24"/>
        </w:rPr>
        <w:t>1,</w:t>
      </w:r>
      <w:r>
        <w:rPr>
          <w:spacing w:val="39"/>
          <w:sz w:val="24"/>
        </w:rPr>
        <w:t xml:space="preserve"> </w:t>
      </w:r>
      <w:r>
        <w:rPr>
          <w:sz w:val="24"/>
        </w:rPr>
        <w:t>IČO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</w:p>
    <w:p w:rsidR="00F544B3" w:rsidRDefault="00531D0F">
      <w:pPr>
        <w:pStyle w:val="Zkladntext"/>
        <w:spacing w:line="262" w:lineRule="exact"/>
        <w:ind w:left="511" w:right="2698"/>
        <w:jc w:val="center"/>
      </w:pPr>
      <w:proofErr w:type="gramStart"/>
      <w:r>
        <w:t>jméno</w:t>
      </w:r>
      <w:proofErr w:type="gramEnd"/>
      <w:r>
        <w:t xml:space="preserve"> kontaktního pracovníka včetně e-mailové adresy,</w:t>
      </w:r>
    </w:p>
    <w:p w:rsidR="00F544B3" w:rsidRDefault="00531D0F">
      <w:pPr>
        <w:pStyle w:val="Odstavecseseznamem"/>
        <w:numPr>
          <w:ilvl w:val="2"/>
          <w:numId w:val="10"/>
        </w:numPr>
        <w:tabs>
          <w:tab w:val="left" w:pos="967"/>
          <w:tab w:val="left" w:pos="968"/>
        </w:tabs>
        <w:spacing w:before="106"/>
        <w:jc w:val="left"/>
        <w:rPr>
          <w:sz w:val="24"/>
        </w:rPr>
      </w:pPr>
      <w:r>
        <w:rPr>
          <w:sz w:val="24"/>
        </w:rPr>
        <w:t>specifikace typu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</w:p>
    <w:p w:rsidR="00F544B3" w:rsidRDefault="00531D0F">
      <w:pPr>
        <w:pStyle w:val="Odstavecseseznamem"/>
        <w:numPr>
          <w:ilvl w:val="2"/>
          <w:numId w:val="10"/>
        </w:numPr>
        <w:tabs>
          <w:tab w:val="left" w:pos="967"/>
          <w:tab w:val="left" w:pos="968"/>
        </w:tabs>
        <w:spacing w:before="106"/>
        <w:jc w:val="left"/>
        <w:rPr>
          <w:sz w:val="24"/>
        </w:rPr>
      </w:pPr>
      <w:r>
        <w:rPr>
          <w:sz w:val="24"/>
        </w:rPr>
        <w:t>specifikaci množství</w:t>
      </w:r>
      <w:r>
        <w:rPr>
          <w:spacing w:val="-10"/>
          <w:sz w:val="24"/>
        </w:rPr>
        <w:t xml:space="preserve"> </w:t>
      </w:r>
      <w:r>
        <w:rPr>
          <w:sz w:val="24"/>
        </w:rPr>
        <w:t>zboží,</w:t>
      </w:r>
    </w:p>
    <w:p w:rsidR="00F544B3" w:rsidRDefault="00531D0F">
      <w:pPr>
        <w:pStyle w:val="Odstavecseseznamem"/>
        <w:numPr>
          <w:ilvl w:val="2"/>
          <w:numId w:val="10"/>
        </w:numPr>
        <w:tabs>
          <w:tab w:val="left" w:pos="967"/>
          <w:tab w:val="left" w:pos="968"/>
        </w:tabs>
        <w:spacing w:before="109"/>
        <w:jc w:val="left"/>
        <w:rPr>
          <w:sz w:val="24"/>
        </w:rPr>
      </w:pPr>
      <w:r>
        <w:rPr>
          <w:sz w:val="24"/>
        </w:rPr>
        <w:t>místo</w:t>
      </w:r>
      <w:r>
        <w:rPr>
          <w:spacing w:val="-4"/>
          <w:sz w:val="24"/>
        </w:rPr>
        <w:t xml:space="preserve"> </w:t>
      </w:r>
      <w:r>
        <w:rPr>
          <w:sz w:val="24"/>
        </w:rPr>
        <w:t>plnění,</w:t>
      </w:r>
    </w:p>
    <w:p w:rsidR="00F544B3" w:rsidRDefault="00531D0F">
      <w:pPr>
        <w:pStyle w:val="Odstavecseseznamem"/>
        <w:numPr>
          <w:ilvl w:val="2"/>
          <w:numId w:val="10"/>
        </w:numPr>
        <w:tabs>
          <w:tab w:val="left" w:pos="967"/>
          <w:tab w:val="left" w:pos="968"/>
        </w:tabs>
        <w:spacing w:before="121"/>
        <w:jc w:val="left"/>
        <w:rPr>
          <w:sz w:val="24"/>
        </w:rPr>
      </w:pPr>
      <w:proofErr w:type="gramStart"/>
      <w:r>
        <w:rPr>
          <w:sz w:val="24"/>
        </w:rPr>
        <w:t>podpisová</w:t>
      </w:r>
      <w:proofErr w:type="gramEnd"/>
      <w:r>
        <w:rPr>
          <w:sz w:val="24"/>
        </w:rPr>
        <w:t xml:space="preserve"> doložka kupujícího nebo organizace v jeho působnosti dle přílohy č.</w:t>
      </w:r>
      <w:r>
        <w:rPr>
          <w:spacing w:val="-17"/>
          <w:sz w:val="24"/>
        </w:rPr>
        <w:t xml:space="preserve"> </w:t>
      </w:r>
      <w:r>
        <w:rPr>
          <w:sz w:val="24"/>
        </w:rPr>
        <w:t>1.</w:t>
      </w:r>
    </w:p>
    <w:p w:rsidR="00F544B3" w:rsidRDefault="00F544B3">
      <w:pPr>
        <w:rPr>
          <w:sz w:val="24"/>
        </w:rPr>
        <w:sectPr w:rsidR="00F544B3">
          <w:pgSz w:w="11910" w:h="16840"/>
          <w:pgMar w:top="1580" w:right="1300" w:bottom="1160" w:left="1300" w:header="0" w:footer="906" w:gutter="0"/>
          <w:cols w:space="708"/>
        </w:sectPr>
      </w:pP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544"/>
        </w:tabs>
        <w:spacing w:before="100"/>
        <w:ind w:right="114" w:hanging="427"/>
        <w:jc w:val="both"/>
        <w:rPr>
          <w:sz w:val="24"/>
        </w:rPr>
      </w:pPr>
      <w:r>
        <w:rPr>
          <w:sz w:val="24"/>
        </w:rPr>
        <w:lastRenderedPageBreak/>
        <w:t xml:space="preserve">Prodávající je povinen kupujícímu bez zbytečného odkladu přijetí každé </w:t>
      </w:r>
      <w:proofErr w:type="gramStart"/>
      <w:r>
        <w:rPr>
          <w:sz w:val="24"/>
        </w:rPr>
        <w:t>objednávky  potvrdit</w:t>
      </w:r>
      <w:proofErr w:type="gramEnd"/>
      <w:r>
        <w:rPr>
          <w:sz w:val="24"/>
        </w:rPr>
        <w:t>.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544"/>
        </w:tabs>
        <w:spacing w:before="121"/>
        <w:ind w:right="115" w:hanging="427"/>
        <w:jc w:val="both"/>
        <w:rPr>
          <w:sz w:val="24"/>
        </w:rPr>
      </w:pPr>
      <w:r>
        <w:rPr>
          <w:sz w:val="24"/>
        </w:rPr>
        <w:t xml:space="preserve">Prodávající je povinen do 15.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měsíce následujícího po skončení  příslušného kalendářního čtvrtletí zaslat zprávu kupujícímu o plnění této rámcové kupní smlouvy</w:t>
      </w:r>
      <w:r>
        <w:rPr>
          <w:sz w:val="24"/>
        </w:rPr>
        <w:t xml:space="preserve">, tj. </w:t>
      </w:r>
      <w:proofErr w:type="gramStart"/>
      <w:r>
        <w:rPr>
          <w:sz w:val="24"/>
        </w:rPr>
        <w:t>počet</w:t>
      </w:r>
      <w:proofErr w:type="gramEnd"/>
      <w:r>
        <w:rPr>
          <w:sz w:val="24"/>
        </w:rPr>
        <w:t xml:space="preserve"> objednávek, které byly uskutečněny v daném čtvrtletí a v jakém objemu (celkem Kč za Krajský soud v Ústí nad Labem, pobočku Krajského soudu v Ústí nad Labem v</w:t>
      </w:r>
      <w:r>
        <w:rPr>
          <w:spacing w:val="-24"/>
          <w:sz w:val="24"/>
        </w:rPr>
        <w:t xml:space="preserve"> </w:t>
      </w:r>
      <w:r>
        <w:rPr>
          <w:sz w:val="24"/>
        </w:rPr>
        <w:t>Liberci).</w:t>
      </w:r>
    </w:p>
    <w:p w:rsidR="00F544B3" w:rsidRDefault="00531D0F">
      <w:pPr>
        <w:pStyle w:val="Odstavecseseznamem"/>
        <w:numPr>
          <w:ilvl w:val="1"/>
          <w:numId w:val="10"/>
        </w:numPr>
        <w:tabs>
          <w:tab w:val="left" w:pos="544"/>
        </w:tabs>
        <w:spacing w:before="119"/>
        <w:ind w:right="115" w:hanging="427"/>
        <w:jc w:val="both"/>
        <w:rPr>
          <w:sz w:val="24"/>
        </w:rPr>
      </w:pPr>
      <w:r>
        <w:rPr>
          <w:sz w:val="24"/>
        </w:rPr>
        <w:t>Prodávající nesmí dodat zboží v případě, že by tím byl překročen limit stano</w:t>
      </w:r>
      <w:r>
        <w:rPr>
          <w:sz w:val="24"/>
        </w:rPr>
        <w:t>vený touto rámcovou kupní smlouvou v čl. 10 odst. 1. Na tuto skutečnost je prodávající povinen kupujícího neprodleně</w:t>
      </w:r>
      <w:r>
        <w:rPr>
          <w:spacing w:val="-7"/>
          <w:sz w:val="24"/>
        </w:rPr>
        <w:t xml:space="preserve"> </w:t>
      </w:r>
      <w:r>
        <w:rPr>
          <w:sz w:val="24"/>
        </w:rPr>
        <w:t>upozornit.</w:t>
      </w:r>
    </w:p>
    <w:p w:rsidR="00F544B3" w:rsidRDefault="00F544B3">
      <w:pPr>
        <w:pStyle w:val="Zkladntext"/>
        <w:rPr>
          <w:sz w:val="26"/>
        </w:r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543"/>
          <w:tab w:val="left" w:pos="544"/>
        </w:tabs>
        <w:spacing w:before="217"/>
        <w:ind w:hanging="427"/>
      </w:pPr>
      <w:r>
        <w:t>Přeprava a dodání</w:t>
      </w:r>
      <w:r>
        <w:rPr>
          <w:spacing w:val="-11"/>
        </w:rPr>
        <w:t xml:space="preserve"> </w:t>
      </w:r>
      <w:r>
        <w:t>zboží</w:t>
      </w:r>
    </w:p>
    <w:p w:rsidR="00F544B3" w:rsidRDefault="00531D0F">
      <w:pPr>
        <w:pStyle w:val="Odstavecseseznamem"/>
        <w:numPr>
          <w:ilvl w:val="1"/>
          <w:numId w:val="9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 xml:space="preserve">Prodávající je povinen zboží dopravit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místo dodání dle objednávky vlastními dopravními prostředky a na své náklady a</w:t>
      </w:r>
      <w:r>
        <w:rPr>
          <w:spacing w:val="16"/>
          <w:sz w:val="24"/>
        </w:rPr>
        <w:t xml:space="preserve"> </w:t>
      </w:r>
      <w:r>
        <w:rPr>
          <w:sz w:val="24"/>
        </w:rPr>
        <w:t>nebezpečí.</w:t>
      </w:r>
    </w:p>
    <w:p w:rsidR="00F544B3" w:rsidRDefault="00531D0F">
      <w:pPr>
        <w:pStyle w:val="Odstavecseseznamem"/>
        <w:numPr>
          <w:ilvl w:val="1"/>
          <w:numId w:val="9"/>
        </w:numPr>
        <w:tabs>
          <w:tab w:val="left" w:pos="544"/>
        </w:tabs>
        <w:spacing w:before="118"/>
        <w:ind w:right="113" w:hanging="427"/>
        <w:jc w:val="both"/>
        <w:rPr>
          <w:sz w:val="24"/>
        </w:rPr>
      </w:pPr>
      <w:r>
        <w:rPr>
          <w:sz w:val="24"/>
        </w:rPr>
        <w:t xml:space="preserve">Prodávající se zavazuje </w:t>
      </w:r>
      <w:r>
        <w:rPr>
          <w:spacing w:val="-3"/>
          <w:sz w:val="24"/>
        </w:rPr>
        <w:t xml:space="preserve">avizovat </w:t>
      </w:r>
      <w:r>
        <w:rPr>
          <w:sz w:val="24"/>
        </w:rPr>
        <w:t xml:space="preserve">dodávku objednaného zboží dva pracovní dny před dodáním zboží buď na emailovou adresu, nebo </w:t>
      </w:r>
      <w:r>
        <w:rPr>
          <w:sz w:val="24"/>
        </w:rPr>
        <w:t xml:space="preserve">mobilní číslo kontaktního </w:t>
      </w:r>
      <w:r>
        <w:rPr>
          <w:spacing w:val="-3"/>
          <w:sz w:val="24"/>
        </w:rPr>
        <w:t xml:space="preserve">pracovníka </w:t>
      </w:r>
      <w:r>
        <w:rPr>
          <w:sz w:val="24"/>
        </w:rPr>
        <w:t xml:space="preserve">uvedeného v </w:t>
      </w:r>
      <w:proofErr w:type="gramStart"/>
      <w:r>
        <w:rPr>
          <w:sz w:val="24"/>
        </w:rPr>
        <w:t>příloze  č</w:t>
      </w:r>
      <w:proofErr w:type="gramEnd"/>
      <w:r>
        <w:rPr>
          <w:sz w:val="24"/>
        </w:rPr>
        <w:t>. 1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F544B3" w:rsidRDefault="00531D0F">
      <w:pPr>
        <w:pStyle w:val="Odstavecseseznamem"/>
        <w:numPr>
          <w:ilvl w:val="1"/>
          <w:numId w:val="9"/>
        </w:numPr>
        <w:tabs>
          <w:tab w:val="left" w:pos="544"/>
        </w:tabs>
        <w:spacing w:before="120"/>
        <w:ind w:right="114" w:hanging="427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</w:t>
      </w:r>
      <w:proofErr w:type="gramStart"/>
      <w:r>
        <w:rPr>
          <w:sz w:val="24"/>
        </w:rPr>
        <w:t>do  10:30</w:t>
      </w:r>
      <w:proofErr w:type="gramEnd"/>
      <w:r>
        <w:rPr>
          <w:sz w:val="24"/>
        </w:rPr>
        <w:t xml:space="preserve">  </w:t>
      </w:r>
      <w:r>
        <w:rPr>
          <w:spacing w:val="4"/>
          <w:sz w:val="24"/>
        </w:rPr>
        <w:t xml:space="preserve">hod. </w:t>
      </w:r>
      <w:r>
        <w:rPr>
          <w:sz w:val="24"/>
        </w:rPr>
        <w:t xml:space="preserve">Dodání v jiném termínu je možné pouze </w:t>
      </w:r>
      <w:proofErr w:type="gramStart"/>
      <w:r>
        <w:rPr>
          <w:sz w:val="24"/>
        </w:rPr>
        <w:t>po  předchozí</w:t>
      </w:r>
      <w:proofErr w:type="gramEnd"/>
      <w:r>
        <w:rPr>
          <w:sz w:val="24"/>
        </w:rPr>
        <w:t xml:space="preserve">  domluvě  s kontaktním  pracovníkem kupujícího uvedeným v příloze č. 1 rámcové kupní </w:t>
      </w:r>
      <w:r>
        <w:rPr>
          <w:spacing w:val="58"/>
          <w:sz w:val="24"/>
        </w:rPr>
        <w:t xml:space="preserve"> </w:t>
      </w:r>
      <w:r>
        <w:rPr>
          <w:sz w:val="24"/>
        </w:rPr>
        <w:t>smlouvy.</w:t>
      </w:r>
    </w:p>
    <w:p w:rsidR="00F544B3" w:rsidRDefault="00531D0F">
      <w:pPr>
        <w:pStyle w:val="Odstavecseseznamem"/>
        <w:numPr>
          <w:ilvl w:val="1"/>
          <w:numId w:val="9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2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 uvedené v příloze č. 1 </w:t>
      </w:r>
      <w:r>
        <w:rPr>
          <w:spacing w:val="-5"/>
          <w:sz w:val="24"/>
        </w:rPr>
        <w:t>r</w:t>
      </w:r>
      <w:r>
        <w:rPr>
          <w:spacing w:val="-5"/>
          <w:sz w:val="24"/>
        </w:rPr>
        <w:t xml:space="preserve">ámcové kupní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 xml:space="preserve">bude ze </w:t>
      </w:r>
      <w:r>
        <w:rPr>
          <w:spacing w:val="-2"/>
          <w:sz w:val="24"/>
        </w:rPr>
        <w:t xml:space="preserve">strany </w:t>
      </w:r>
      <w:r>
        <w:rPr>
          <w:sz w:val="24"/>
        </w:rPr>
        <w:t xml:space="preserve">kupujícího potvrzeno dodacím listem. Pokud zboží vyžaduje instalaci prodávajícím, pak je prodávající vlastníkem zboží až do okamžiku řádné instalace zboží v místě kupujícího, </w:t>
      </w:r>
      <w:r>
        <w:rPr>
          <w:spacing w:val="-3"/>
          <w:sz w:val="24"/>
        </w:rPr>
        <w:t xml:space="preserve">které </w:t>
      </w:r>
      <w:r>
        <w:rPr>
          <w:sz w:val="24"/>
        </w:rPr>
        <w:t>určí</w:t>
      </w:r>
      <w:r>
        <w:rPr>
          <w:spacing w:val="-5"/>
          <w:sz w:val="24"/>
        </w:rPr>
        <w:t xml:space="preserve"> </w:t>
      </w:r>
      <w:r>
        <w:rPr>
          <w:sz w:val="24"/>
        </w:rPr>
        <w:t>oprávněná</w:t>
      </w:r>
      <w:r>
        <w:rPr>
          <w:spacing w:val="-5"/>
          <w:sz w:val="24"/>
        </w:rPr>
        <w:t xml:space="preserve"> </w:t>
      </w: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přílohy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rámcové</w:t>
      </w:r>
      <w:r>
        <w:rPr>
          <w:spacing w:val="-5"/>
          <w:sz w:val="24"/>
        </w:rPr>
        <w:t xml:space="preserve"> </w:t>
      </w:r>
      <w:r>
        <w:rPr>
          <w:sz w:val="24"/>
        </w:rPr>
        <w:t>kupní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F544B3" w:rsidRDefault="00531D0F">
      <w:pPr>
        <w:pStyle w:val="Odstavecseseznamem"/>
        <w:numPr>
          <w:ilvl w:val="1"/>
          <w:numId w:val="9"/>
        </w:numPr>
        <w:tabs>
          <w:tab w:val="left" w:pos="544"/>
        </w:tabs>
        <w:spacing w:before="121"/>
        <w:ind w:hanging="427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 </w:t>
      </w:r>
      <w:r>
        <w:rPr>
          <w:sz w:val="24"/>
        </w:rPr>
        <w:t>musí</w:t>
      </w:r>
      <w:r>
        <w:rPr>
          <w:spacing w:val="48"/>
          <w:sz w:val="24"/>
        </w:rPr>
        <w:t xml:space="preserve"> </w:t>
      </w:r>
      <w:r>
        <w:rPr>
          <w:sz w:val="24"/>
        </w:rPr>
        <w:t>obsahovat</w:t>
      </w:r>
    </w:p>
    <w:p w:rsidR="00F544B3" w:rsidRDefault="00531D0F">
      <w:pPr>
        <w:pStyle w:val="Odstavecseseznamem"/>
        <w:numPr>
          <w:ilvl w:val="2"/>
          <w:numId w:val="9"/>
        </w:numPr>
        <w:tabs>
          <w:tab w:val="left" w:pos="967"/>
          <w:tab w:val="left" w:pos="968"/>
        </w:tabs>
        <w:spacing w:before="119" w:line="252" w:lineRule="exact"/>
        <w:ind w:right="114"/>
        <w:jc w:val="left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8"/>
          <w:sz w:val="24"/>
        </w:rPr>
        <w:t xml:space="preserve"> </w:t>
      </w:r>
      <w:r>
        <w:rPr>
          <w:sz w:val="24"/>
        </w:rPr>
        <w:t>stran,</w:t>
      </w:r>
    </w:p>
    <w:p w:rsidR="00F544B3" w:rsidRDefault="00F544B3">
      <w:pPr>
        <w:pStyle w:val="Zkladntext"/>
        <w:spacing w:before="3"/>
        <w:rPr>
          <w:sz w:val="22"/>
        </w:rPr>
      </w:pPr>
    </w:p>
    <w:p w:rsidR="00F544B3" w:rsidRDefault="00531D0F">
      <w:pPr>
        <w:pStyle w:val="Odstavecseseznamem"/>
        <w:numPr>
          <w:ilvl w:val="2"/>
          <w:numId w:val="9"/>
        </w:numPr>
        <w:tabs>
          <w:tab w:val="left" w:pos="967"/>
          <w:tab w:val="left" w:pos="968"/>
          <w:tab w:val="left" w:pos="1990"/>
          <w:tab w:val="left" w:pos="2688"/>
          <w:tab w:val="left" w:pos="3526"/>
          <w:tab w:val="left" w:pos="5266"/>
          <w:tab w:val="left" w:pos="6823"/>
          <w:tab w:val="left" w:pos="7709"/>
          <w:tab w:val="left" w:pos="8268"/>
          <w:tab w:val="left" w:pos="9115"/>
        </w:tabs>
        <w:jc w:val="left"/>
        <w:rPr>
          <w:sz w:val="24"/>
        </w:rPr>
      </w:pPr>
      <w:proofErr w:type="gramStart"/>
      <w:r>
        <w:rPr>
          <w:sz w:val="24"/>
        </w:rPr>
        <w:t>označení</w:t>
      </w:r>
      <w:proofErr w:type="gramEnd"/>
      <w:r>
        <w:rPr>
          <w:sz w:val="24"/>
        </w:rPr>
        <w:tab/>
        <w:t>místa</w:t>
      </w:r>
      <w:r>
        <w:rPr>
          <w:sz w:val="24"/>
        </w:rPr>
        <w:tab/>
        <w:t>dodání</w:t>
      </w:r>
      <w:r>
        <w:rPr>
          <w:sz w:val="24"/>
        </w:rPr>
        <w:tab/>
        <w:t xml:space="preserve">(např.  </w:t>
      </w:r>
      <w:r>
        <w:rPr>
          <w:spacing w:val="2"/>
          <w:sz w:val="24"/>
        </w:rPr>
        <w:t xml:space="preserve"> </w:t>
      </w:r>
      <w:r>
        <w:rPr>
          <w:sz w:val="24"/>
        </w:rPr>
        <w:t>pobočka</w:t>
      </w:r>
      <w:r>
        <w:rPr>
          <w:sz w:val="24"/>
        </w:rPr>
        <w:tab/>
        <w:t xml:space="preserve">Krajský  </w:t>
      </w:r>
      <w:r>
        <w:rPr>
          <w:spacing w:val="16"/>
          <w:sz w:val="24"/>
        </w:rPr>
        <w:t xml:space="preserve"> </w:t>
      </w:r>
      <w:r>
        <w:rPr>
          <w:sz w:val="24"/>
        </w:rPr>
        <w:t>soud</w:t>
      </w:r>
      <w:r>
        <w:rPr>
          <w:sz w:val="24"/>
        </w:rPr>
        <w:tab/>
        <w:t xml:space="preserve">v </w:t>
      </w:r>
      <w:r>
        <w:rPr>
          <w:spacing w:val="59"/>
          <w:sz w:val="24"/>
        </w:rPr>
        <w:t xml:space="preserve"> </w:t>
      </w:r>
      <w:r>
        <w:rPr>
          <w:sz w:val="24"/>
        </w:rPr>
        <w:t>Ústí</w:t>
      </w:r>
      <w:r>
        <w:rPr>
          <w:sz w:val="24"/>
        </w:rPr>
        <w:tab/>
        <w:t>nad</w:t>
      </w:r>
      <w:r>
        <w:rPr>
          <w:sz w:val="24"/>
        </w:rPr>
        <w:tab/>
        <w:t>Labem</w:t>
      </w:r>
      <w:r>
        <w:rPr>
          <w:sz w:val="24"/>
        </w:rPr>
        <w:tab/>
        <w:t>-</w:t>
      </w:r>
    </w:p>
    <w:p w:rsidR="00F544B3" w:rsidRDefault="00531D0F">
      <w:pPr>
        <w:pStyle w:val="Zkladntext"/>
        <w:ind w:left="967"/>
      </w:pPr>
      <w:proofErr w:type="gramStart"/>
      <w:r>
        <w:t>pobočka</w:t>
      </w:r>
      <w:proofErr w:type="gramEnd"/>
      <w:r>
        <w:t xml:space="preserve"> Liberec nebo Krajský soud v Ústí nad Labem  dle přílohy č. 1),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Odstavecseseznamem"/>
        <w:numPr>
          <w:ilvl w:val="2"/>
          <w:numId w:val="9"/>
        </w:numPr>
        <w:tabs>
          <w:tab w:val="left" w:pos="967"/>
          <w:tab w:val="left" w:pos="968"/>
        </w:tabs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-18"/>
          <w:sz w:val="24"/>
        </w:rPr>
        <w:t xml:space="preserve"> </w:t>
      </w:r>
      <w:r>
        <w:rPr>
          <w:sz w:val="24"/>
        </w:rPr>
        <w:t>koupě,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Odstavecseseznamem"/>
        <w:numPr>
          <w:ilvl w:val="2"/>
          <w:numId w:val="9"/>
        </w:numPr>
        <w:tabs>
          <w:tab w:val="left" w:pos="967"/>
          <w:tab w:val="left" w:pos="968"/>
        </w:tabs>
        <w:jc w:val="left"/>
        <w:rPr>
          <w:sz w:val="24"/>
        </w:rPr>
      </w:pPr>
      <w:proofErr w:type="gramStart"/>
      <w:r>
        <w:rPr>
          <w:sz w:val="24"/>
        </w:rPr>
        <w:t>datum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dodání.</w:t>
      </w:r>
    </w:p>
    <w:p w:rsidR="00F544B3" w:rsidRDefault="00F544B3">
      <w:pPr>
        <w:pStyle w:val="Zkladntext"/>
        <w:spacing w:before="6"/>
        <w:rPr>
          <w:sz w:val="34"/>
        </w:rPr>
      </w:pPr>
    </w:p>
    <w:p w:rsidR="00F544B3" w:rsidRDefault="00531D0F">
      <w:pPr>
        <w:pStyle w:val="Odstavecseseznamem"/>
        <w:numPr>
          <w:ilvl w:val="1"/>
          <w:numId w:val="9"/>
        </w:numPr>
        <w:tabs>
          <w:tab w:val="left" w:pos="544"/>
        </w:tabs>
        <w:ind w:right="114" w:hanging="427"/>
        <w:jc w:val="both"/>
        <w:rPr>
          <w:sz w:val="24"/>
        </w:rPr>
      </w:pPr>
      <w:r>
        <w:rPr>
          <w:sz w:val="24"/>
        </w:rPr>
        <w:t xml:space="preserve">Jedno vyhotovení dodacího listu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</w:t>
      </w:r>
      <w:r>
        <w:rPr>
          <w:spacing w:val="-14"/>
          <w:sz w:val="24"/>
        </w:rPr>
        <w:t xml:space="preserve"> </w:t>
      </w:r>
      <w:r>
        <w:rPr>
          <w:sz w:val="24"/>
        </w:rPr>
        <w:t>kupujícího,</w:t>
      </w:r>
      <w:r>
        <w:rPr>
          <w:spacing w:val="-33"/>
          <w:sz w:val="24"/>
        </w:rPr>
        <w:t xml:space="preserve"> </w:t>
      </w:r>
      <w:r>
        <w:rPr>
          <w:sz w:val="24"/>
        </w:rPr>
        <w:t>který</w:t>
      </w:r>
      <w:r>
        <w:rPr>
          <w:spacing w:val="-11"/>
          <w:sz w:val="24"/>
        </w:rPr>
        <w:t xml:space="preserve"> </w:t>
      </w:r>
      <w:r>
        <w:rPr>
          <w:sz w:val="24"/>
        </w:rPr>
        <w:t>dodávku</w:t>
      </w:r>
      <w:r>
        <w:rPr>
          <w:spacing w:val="-11"/>
          <w:sz w:val="24"/>
        </w:rPr>
        <w:t xml:space="preserve"> </w:t>
      </w:r>
      <w:r>
        <w:rPr>
          <w:sz w:val="24"/>
        </w:rPr>
        <w:t>přebírá.</w:t>
      </w:r>
    </w:p>
    <w:p w:rsidR="00F544B3" w:rsidRDefault="00531D0F">
      <w:pPr>
        <w:pStyle w:val="Odstavecseseznamem"/>
        <w:numPr>
          <w:ilvl w:val="1"/>
          <w:numId w:val="9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 xml:space="preserve">Kupující je povinen s obvyklou </w:t>
      </w:r>
      <w:proofErr w:type="gramStart"/>
      <w:r>
        <w:rPr>
          <w:sz w:val="24"/>
        </w:rPr>
        <w:t>péčí  prohlédnout</w:t>
      </w:r>
      <w:proofErr w:type="gramEnd"/>
      <w:r>
        <w:rPr>
          <w:sz w:val="24"/>
        </w:rPr>
        <w:t xml:space="preserve">  zboží.  </w:t>
      </w:r>
      <w:proofErr w:type="gramStart"/>
      <w:r>
        <w:rPr>
          <w:sz w:val="24"/>
        </w:rPr>
        <w:t>Případné  vady</w:t>
      </w:r>
      <w:proofErr w:type="gramEnd"/>
      <w:r>
        <w:rPr>
          <w:sz w:val="24"/>
        </w:rPr>
        <w:t xml:space="preserve">  zjistitelné pohledem je </w:t>
      </w:r>
      <w:r>
        <w:rPr>
          <w:spacing w:val="5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formě  na dodací 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list.</w:t>
      </w:r>
    </w:p>
    <w:p w:rsidR="00F544B3" w:rsidRDefault="00F544B3">
      <w:pPr>
        <w:jc w:val="both"/>
        <w:rPr>
          <w:sz w:val="24"/>
        </w:rPr>
        <w:sectPr w:rsidR="00F544B3">
          <w:pgSz w:w="11910" w:h="16840"/>
          <w:pgMar w:top="1580" w:right="1300" w:bottom="1160" w:left="1300" w:header="0" w:footer="906" w:gutter="0"/>
          <w:cols w:space="708"/>
        </w:sect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543"/>
          <w:tab w:val="left" w:pos="544"/>
        </w:tabs>
        <w:spacing w:before="102"/>
        <w:ind w:hanging="427"/>
      </w:pPr>
      <w:r>
        <w:lastRenderedPageBreak/>
        <w:t>Kupní cena a platební</w:t>
      </w:r>
      <w:r>
        <w:rPr>
          <w:spacing w:val="-16"/>
        </w:rPr>
        <w:t xml:space="preserve"> </w:t>
      </w:r>
      <w:r>
        <w:t>podmínky</w:t>
      </w:r>
    </w:p>
    <w:p w:rsidR="00F544B3" w:rsidRDefault="00F544B3">
      <w:pPr>
        <w:pStyle w:val="Zkladntext"/>
        <w:spacing w:before="10"/>
        <w:rPr>
          <w:b/>
          <w:sz w:val="23"/>
        </w:rPr>
      </w:pPr>
    </w:p>
    <w:p w:rsidR="00F544B3" w:rsidRDefault="00531D0F">
      <w:pPr>
        <w:pStyle w:val="Odstavecseseznamem"/>
        <w:numPr>
          <w:ilvl w:val="1"/>
          <w:numId w:val="8"/>
        </w:numPr>
        <w:tabs>
          <w:tab w:val="left" w:pos="541"/>
        </w:tabs>
        <w:ind w:right="117" w:hanging="424"/>
        <w:jc w:val="both"/>
        <w:rPr>
          <w:sz w:val="24"/>
        </w:rPr>
      </w:pPr>
      <w:r>
        <w:rPr>
          <w:sz w:val="24"/>
        </w:rPr>
        <w:t>K</w:t>
      </w:r>
      <w:r>
        <w:rPr>
          <w:sz w:val="24"/>
        </w:rPr>
        <w:t xml:space="preserve">upující se zavazuje uhradit prodávajícímu za dodávku zboží kupní cenu ve </w:t>
      </w:r>
      <w:r>
        <w:rPr>
          <w:spacing w:val="-3"/>
          <w:sz w:val="24"/>
        </w:rPr>
        <w:t xml:space="preserve">výši </w:t>
      </w:r>
      <w:r>
        <w:rPr>
          <w:sz w:val="24"/>
        </w:rPr>
        <w:t>stanovené dle</w:t>
      </w:r>
      <w:r>
        <w:rPr>
          <w:spacing w:val="5"/>
          <w:sz w:val="24"/>
        </w:rPr>
        <w:t xml:space="preserve"> </w:t>
      </w:r>
      <w:r>
        <w:rPr>
          <w:sz w:val="24"/>
        </w:rPr>
        <w:t>jednotkových</w:t>
      </w:r>
      <w:r>
        <w:rPr>
          <w:spacing w:val="-11"/>
          <w:sz w:val="24"/>
        </w:rPr>
        <w:t xml:space="preserve"> </w:t>
      </w:r>
      <w:r>
        <w:rPr>
          <w:sz w:val="24"/>
        </w:rPr>
        <w:t>cen</w:t>
      </w:r>
      <w:r>
        <w:rPr>
          <w:spacing w:val="-13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příloze</w:t>
      </w:r>
      <w:r>
        <w:rPr>
          <w:spacing w:val="-11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2,</w:t>
      </w:r>
      <w:r>
        <w:rPr>
          <w:spacing w:val="-11"/>
          <w:sz w:val="24"/>
        </w:rPr>
        <w:t xml:space="preserve"> </w:t>
      </w:r>
      <w:r>
        <w:rPr>
          <w:sz w:val="24"/>
        </w:rPr>
        <w:t>když</w:t>
      </w:r>
      <w:r>
        <w:rPr>
          <w:spacing w:val="-23"/>
          <w:sz w:val="24"/>
        </w:rPr>
        <w:t xml:space="preserve"> </w:t>
      </w:r>
      <w:r>
        <w:rPr>
          <w:sz w:val="24"/>
        </w:rPr>
        <w:t>nejmenší</w:t>
      </w:r>
      <w:r>
        <w:rPr>
          <w:spacing w:val="-12"/>
          <w:sz w:val="24"/>
        </w:rPr>
        <w:t xml:space="preserve"> </w:t>
      </w:r>
      <w:r>
        <w:rPr>
          <w:sz w:val="24"/>
        </w:rPr>
        <w:t>odběrové</w:t>
      </w:r>
      <w:r>
        <w:rPr>
          <w:spacing w:val="-23"/>
          <w:sz w:val="24"/>
        </w:rPr>
        <w:t xml:space="preserve"> </w:t>
      </w:r>
      <w:r>
        <w:rPr>
          <w:sz w:val="24"/>
        </w:rPr>
        <w:t>množství</w:t>
      </w:r>
      <w:r>
        <w:rPr>
          <w:spacing w:val="44"/>
          <w:sz w:val="24"/>
        </w:rPr>
        <w:t xml:space="preserve"> </w:t>
      </w:r>
      <w:r>
        <w:rPr>
          <w:sz w:val="24"/>
        </w:rPr>
        <w:t>musí dosáhnout peněžité hodnoty 1 500</w:t>
      </w:r>
      <w:r>
        <w:rPr>
          <w:spacing w:val="21"/>
          <w:sz w:val="24"/>
        </w:rPr>
        <w:t xml:space="preserve"> </w:t>
      </w:r>
      <w:r>
        <w:rPr>
          <w:sz w:val="24"/>
        </w:rPr>
        <w:t>Kč.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Odstavecseseznamem"/>
        <w:numPr>
          <w:ilvl w:val="1"/>
          <w:numId w:val="8"/>
        </w:numPr>
        <w:tabs>
          <w:tab w:val="left" w:pos="544"/>
        </w:tabs>
        <w:ind w:left="543" w:right="116" w:hanging="427"/>
        <w:jc w:val="both"/>
        <w:rPr>
          <w:sz w:val="24"/>
        </w:rPr>
      </w:pPr>
      <w:r>
        <w:rPr>
          <w:sz w:val="24"/>
        </w:rPr>
        <w:t xml:space="preserve">Jednotkové ceny zboží jsou cenami nejvýše přípustnými a mohou </w:t>
      </w:r>
      <w:proofErr w:type="gramStart"/>
      <w:r>
        <w:rPr>
          <w:sz w:val="24"/>
        </w:rPr>
        <w:t>být  měněny</w:t>
      </w:r>
      <w:proofErr w:type="gramEnd"/>
      <w:r>
        <w:rPr>
          <w:sz w:val="24"/>
        </w:rPr>
        <w:t xml:space="preserve">  jen  </w:t>
      </w:r>
      <w:r>
        <w:rPr>
          <w:spacing w:val="-4"/>
          <w:sz w:val="24"/>
        </w:rPr>
        <w:t xml:space="preserve">při </w:t>
      </w:r>
      <w:r>
        <w:rPr>
          <w:sz w:val="24"/>
        </w:rPr>
        <w:t xml:space="preserve">změně daňových předpisů; zahrnují veškeré náklady prodávajícího spojené s </w:t>
      </w:r>
      <w:r>
        <w:rPr>
          <w:spacing w:val="-3"/>
          <w:sz w:val="24"/>
        </w:rPr>
        <w:t>dodávkami</w:t>
      </w:r>
      <w:r>
        <w:rPr>
          <w:spacing w:val="54"/>
          <w:sz w:val="24"/>
        </w:rPr>
        <w:t xml:space="preserve"> </w:t>
      </w:r>
      <w:r>
        <w:rPr>
          <w:sz w:val="24"/>
        </w:rPr>
        <w:t>zboží po celou  dobu trvání této rámcové kupní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Odstavecseseznamem"/>
        <w:numPr>
          <w:ilvl w:val="1"/>
          <w:numId w:val="8"/>
        </w:numPr>
        <w:tabs>
          <w:tab w:val="left" w:pos="544"/>
        </w:tabs>
        <w:ind w:left="543" w:right="116" w:hanging="427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uhradí </w:t>
      </w:r>
      <w:r>
        <w:rPr>
          <w:spacing w:val="-3"/>
          <w:sz w:val="24"/>
        </w:rPr>
        <w:t xml:space="preserve">kupující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>z</w:t>
      </w:r>
      <w:r>
        <w:rPr>
          <w:spacing w:val="-3"/>
          <w:sz w:val="24"/>
        </w:rPr>
        <w:t xml:space="preserve">ákladě daňového dokladu </w:t>
      </w:r>
      <w:r>
        <w:rPr>
          <w:sz w:val="24"/>
        </w:rPr>
        <w:t xml:space="preserve">- </w:t>
      </w:r>
      <w:r>
        <w:rPr>
          <w:spacing w:val="-3"/>
          <w:sz w:val="24"/>
        </w:rPr>
        <w:t xml:space="preserve">faktury, </w:t>
      </w:r>
      <w:r>
        <w:rPr>
          <w:sz w:val="24"/>
        </w:rPr>
        <w:t xml:space="preserve">který </w:t>
      </w:r>
      <w:r>
        <w:rPr>
          <w:spacing w:val="-3"/>
          <w:sz w:val="24"/>
        </w:rPr>
        <w:t xml:space="preserve">prodávající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r>
        <w:rPr>
          <w:spacing w:val="-3"/>
          <w:sz w:val="24"/>
        </w:rPr>
        <w:t xml:space="preserve">druhému pracovnímu </w:t>
      </w:r>
      <w:r>
        <w:rPr>
          <w:sz w:val="24"/>
        </w:rPr>
        <w:t xml:space="preserve">dni v měsíci </w:t>
      </w:r>
      <w:r>
        <w:rPr>
          <w:spacing w:val="-3"/>
          <w:sz w:val="24"/>
        </w:rPr>
        <w:t xml:space="preserve">bezprostředně následujícím </w:t>
      </w:r>
      <w:r>
        <w:rPr>
          <w:sz w:val="24"/>
        </w:rPr>
        <w:t xml:space="preserve">po měsíci, v němž </w:t>
      </w:r>
      <w:r>
        <w:rPr>
          <w:spacing w:val="-18"/>
          <w:sz w:val="24"/>
        </w:rPr>
        <w:t>zboží</w:t>
      </w:r>
      <w:r>
        <w:rPr>
          <w:spacing w:val="7"/>
          <w:sz w:val="24"/>
        </w:rPr>
        <w:t xml:space="preserve"> </w:t>
      </w:r>
      <w:r>
        <w:rPr>
          <w:sz w:val="24"/>
        </w:rPr>
        <w:t>dodal.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Odstavecseseznamem"/>
        <w:numPr>
          <w:ilvl w:val="1"/>
          <w:numId w:val="8"/>
        </w:numPr>
        <w:tabs>
          <w:tab w:val="left" w:pos="544"/>
        </w:tabs>
        <w:ind w:left="543" w:right="116" w:hanging="427"/>
        <w:jc w:val="both"/>
        <w:rPr>
          <w:sz w:val="24"/>
        </w:rPr>
      </w:pPr>
      <w:r>
        <w:rPr>
          <w:sz w:val="24"/>
        </w:rPr>
        <w:t xml:space="preserve">Prodávající je povinen vystavit fakturu pouze za </w:t>
      </w:r>
      <w:proofErr w:type="gramStart"/>
      <w:r>
        <w:rPr>
          <w:sz w:val="24"/>
        </w:rPr>
        <w:t>skutečně  dodané</w:t>
      </w:r>
      <w:proofErr w:type="gramEnd"/>
      <w:r>
        <w:rPr>
          <w:sz w:val="24"/>
        </w:rPr>
        <w:t xml:space="preserve">  zboží.  </w:t>
      </w:r>
      <w:proofErr w:type="gramStart"/>
      <w:r>
        <w:rPr>
          <w:sz w:val="24"/>
        </w:rPr>
        <w:t>Povinnou  přílohou</w:t>
      </w:r>
      <w:proofErr w:type="gramEnd"/>
      <w:r>
        <w:rPr>
          <w:sz w:val="24"/>
        </w:rPr>
        <w:t xml:space="preserve">  každé faktury prodávajícího musí </w:t>
      </w:r>
      <w:r>
        <w:rPr>
          <w:spacing w:val="4"/>
          <w:sz w:val="24"/>
        </w:rPr>
        <w:t xml:space="preserve">být </w:t>
      </w:r>
      <w:r>
        <w:rPr>
          <w:sz w:val="24"/>
        </w:rPr>
        <w:t>dodací listy potvrzené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kupujícím.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Odstavecseseznamem"/>
        <w:numPr>
          <w:ilvl w:val="1"/>
          <w:numId w:val="8"/>
        </w:numPr>
        <w:tabs>
          <w:tab w:val="left" w:pos="544"/>
        </w:tabs>
        <w:ind w:left="543" w:right="114" w:hanging="427"/>
        <w:jc w:val="both"/>
        <w:rPr>
          <w:sz w:val="24"/>
        </w:rPr>
      </w:pPr>
      <w:r>
        <w:rPr>
          <w:sz w:val="24"/>
        </w:rPr>
        <w:t xml:space="preserve">Každá faktura prodávajícího musí obsahovat náležitosti </w:t>
      </w:r>
      <w:proofErr w:type="gramStart"/>
      <w:r>
        <w:rPr>
          <w:sz w:val="24"/>
        </w:rPr>
        <w:t>daňového  dokladu</w:t>
      </w:r>
      <w:proofErr w:type="gramEnd"/>
      <w:r>
        <w:rPr>
          <w:sz w:val="24"/>
        </w:rPr>
        <w:t xml:space="preserve">  stanovené obecn</w:t>
      </w:r>
      <w:r>
        <w:rPr>
          <w:sz w:val="24"/>
        </w:rPr>
        <w:t>ě závaznými právními předpisy, platnými v době vystavení</w:t>
      </w:r>
      <w:r>
        <w:rPr>
          <w:spacing w:val="-23"/>
          <w:sz w:val="24"/>
        </w:rPr>
        <w:t xml:space="preserve"> </w:t>
      </w:r>
      <w:r>
        <w:rPr>
          <w:sz w:val="24"/>
        </w:rPr>
        <w:t>faktury.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Odstavecseseznamem"/>
        <w:numPr>
          <w:ilvl w:val="1"/>
          <w:numId w:val="8"/>
        </w:numPr>
        <w:tabs>
          <w:tab w:val="left" w:pos="544"/>
        </w:tabs>
        <w:ind w:left="543" w:hanging="427"/>
        <w:rPr>
          <w:sz w:val="24"/>
        </w:rPr>
      </w:pPr>
      <w:r>
        <w:rPr>
          <w:sz w:val="24"/>
        </w:rPr>
        <w:t xml:space="preserve">Splatnost faktury činí 21 kalendářních dnů ode dne doručení </w:t>
      </w:r>
      <w:proofErr w:type="gramStart"/>
      <w:r>
        <w:rPr>
          <w:sz w:val="24"/>
        </w:rPr>
        <w:t xml:space="preserve">faktury </w:t>
      </w:r>
      <w:r>
        <w:rPr>
          <w:spacing w:val="38"/>
          <w:sz w:val="24"/>
        </w:rPr>
        <w:t xml:space="preserve"> </w:t>
      </w:r>
      <w:r>
        <w:rPr>
          <w:sz w:val="24"/>
        </w:rPr>
        <w:t>kupujícímu</w:t>
      </w:r>
      <w:proofErr w:type="gramEnd"/>
      <w:r>
        <w:rPr>
          <w:sz w:val="24"/>
        </w:rPr>
        <w:t>.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Odstavecseseznamem"/>
        <w:numPr>
          <w:ilvl w:val="1"/>
          <w:numId w:val="8"/>
        </w:numPr>
        <w:tabs>
          <w:tab w:val="left" w:pos="544"/>
        </w:tabs>
        <w:ind w:left="543" w:right="114" w:hanging="427"/>
        <w:jc w:val="both"/>
        <w:rPr>
          <w:sz w:val="24"/>
        </w:rPr>
      </w:pPr>
      <w:r>
        <w:rPr>
          <w:sz w:val="24"/>
        </w:rPr>
        <w:t xml:space="preserve">Kupující je oprávněn 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</w:t>
      </w:r>
      <w:r>
        <w:rPr>
          <w:spacing w:val="-3"/>
          <w:sz w:val="24"/>
        </w:rPr>
        <w:t xml:space="preserve">faktura </w:t>
      </w:r>
      <w:r>
        <w:rPr>
          <w:sz w:val="24"/>
        </w:rPr>
        <w:t>obsahuje nesprávné</w:t>
      </w:r>
      <w:r>
        <w:rPr>
          <w:sz w:val="24"/>
        </w:rPr>
        <w:t xml:space="preserve"> cenové údaje nebo neobsahuje některou ze zákonných </w:t>
      </w:r>
      <w:r>
        <w:rPr>
          <w:spacing w:val="-3"/>
          <w:sz w:val="24"/>
        </w:rPr>
        <w:t xml:space="preserve">nebo </w:t>
      </w:r>
      <w:r>
        <w:rPr>
          <w:sz w:val="24"/>
        </w:rPr>
        <w:t xml:space="preserve">dohodnutých náležitostí a příloh. Po doručení opravené </w:t>
      </w:r>
      <w:proofErr w:type="gramStart"/>
      <w:r>
        <w:rPr>
          <w:sz w:val="24"/>
        </w:rPr>
        <w:t>faktury  kupujícímu</w:t>
      </w:r>
      <w:proofErr w:type="gramEnd"/>
      <w:r>
        <w:rPr>
          <w:sz w:val="24"/>
        </w:rPr>
        <w:t xml:space="preserve">  nebo  organizaci v jeho působnosti, běží  nová lhůta</w:t>
      </w:r>
      <w:r>
        <w:rPr>
          <w:spacing w:val="31"/>
          <w:sz w:val="24"/>
        </w:rPr>
        <w:t xml:space="preserve"> </w:t>
      </w:r>
      <w:r>
        <w:rPr>
          <w:sz w:val="24"/>
        </w:rPr>
        <w:t>splatnosti.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Odstavecseseznamem"/>
        <w:numPr>
          <w:ilvl w:val="1"/>
          <w:numId w:val="8"/>
        </w:numPr>
        <w:tabs>
          <w:tab w:val="left" w:pos="544"/>
        </w:tabs>
        <w:ind w:left="543" w:right="114" w:hanging="427"/>
        <w:jc w:val="both"/>
        <w:rPr>
          <w:sz w:val="24"/>
        </w:rPr>
      </w:pPr>
      <w:r>
        <w:rPr>
          <w:sz w:val="24"/>
        </w:rPr>
        <w:t xml:space="preserve">Platby budou probíhat výhradně v Kč </w:t>
      </w:r>
      <w:proofErr w:type="gramStart"/>
      <w:r>
        <w:rPr>
          <w:sz w:val="24"/>
        </w:rPr>
        <w:t>a  rovněž</w:t>
      </w:r>
      <w:proofErr w:type="gramEnd"/>
      <w:r>
        <w:rPr>
          <w:sz w:val="24"/>
        </w:rPr>
        <w:t xml:space="preserve">  veškeré  c</w:t>
      </w:r>
      <w:r>
        <w:rPr>
          <w:sz w:val="24"/>
        </w:rPr>
        <w:t>enové  údaje  budou  v  této  měně.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Odstavecseseznamem"/>
        <w:numPr>
          <w:ilvl w:val="1"/>
          <w:numId w:val="8"/>
        </w:numPr>
        <w:tabs>
          <w:tab w:val="left" w:pos="544"/>
        </w:tabs>
        <w:ind w:left="543" w:right="114" w:hanging="427"/>
        <w:jc w:val="both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4"/>
          <w:sz w:val="24"/>
        </w:rPr>
        <w:t xml:space="preserve">považuje </w:t>
      </w:r>
      <w:r>
        <w:rPr>
          <w:sz w:val="24"/>
        </w:rPr>
        <w:t xml:space="preserve">den připsání peněžních prostředků na účet prodávajícího či </w:t>
      </w:r>
      <w:proofErr w:type="gramStart"/>
      <w:r>
        <w:rPr>
          <w:sz w:val="24"/>
        </w:rPr>
        <w:t>den  zaplacení</w:t>
      </w:r>
      <w:proofErr w:type="gramEnd"/>
      <w:r>
        <w:rPr>
          <w:sz w:val="24"/>
        </w:rPr>
        <w:t xml:space="preserve"> v</w:t>
      </w:r>
      <w:r>
        <w:rPr>
          <w:spacing w:val="-28"/>
          <w:sz w:val="24"/>
        </w:rPr>
        <w:t xml:space="preserve"> </w:t>
      </w:r>
      <w:r>
        <w:rPr>
          <w:sz w:val="24"/>
        </w:rPr>
        <w:t>hotovosti.</w:t>
      </w:r>
    </w:p>
    <w:p w:rsidR="00F544B3" w:rsidRDefault="00F544B3">
      <w:pPr>
        <w:pStyle w:val="Zkladntext"/>
        <w:rPr>
          <w:sz w:val="26"/>
        </w:r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543"/>
          <w:tab w:val="left" w:pos="544"/>
        </w:tabs>
        <w:spacing w:before="217"/>
        <w:ind w:hanging="427"/>
      </w:pPr>
      <w:r>
        <w:t>Záruční doba, záruční podmínky a odpovědnost za</w:t>
      </w:r>
      <w:r>
        <w:rPr>
          <w:spacing w:val="-20"/>
        </w:rPr>
        <w:t xml:space="preserve"> </w:t>
      </w:r>
      <w:r>
        <w:t>vady</w:t>
      </w:r>
    </w:p>
    <w:p w:rsidR="00F544B3" w:rsidRDefault="00F544B3">
      <w:pPr>
        <w:pStyle w:val="Zkladntext"/>
        <w:spacing w:before="11"/>
        <w:rPr>
          <w:b/>
          <w:sz w:val="23"/>
        </w:rPr>
      </w:pPr>
    </w:p>
    <w:p w:rsidR="00F544B3" w:rsidRDefault="00531D0F">
      <w:pPr>
        <w:pStyle w:val="Odstavecseseznamem"/>
        <w:numPr>
          <w:ilvl w:val="1"/>
          <w:numId w:val="7"/>
        </w:numPr>
        <w:tabs>
          <w:tab w:val="left" w:pos="544"/>
        </w:tabs>
        <w:ind w:right="114" w:hanging="427"/>
        <w:jc w:val="both"/>
        <w:rPr>
          <w:sz w:val="24"/>
        </w:rPr>
      </w:pPr>
      <w:r>
        <w:rPr>
          <w:sz w:val="24"/>
        </w:rPr>
        <w:t xml:space="preserve">Prodávající poskytuje kupujícímu záruku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jakost zboží od data splnění závazku předání zboží kupujícímu, v trvání 24 měsíců. Záruka je garantována</w:t>
      </w:r>
      <w:r>
        <w:rPr>
          <w:spacing w:val="-28"/>
          <w:sz w:val="24"/>
        </w:rPr>
        <w:t xml:space="preserve"> </w:t>
      </w:r>
      <w:r>
        <w:rPr>
          <w:sz w:val="24"/>
        </w:rPr>
        <w:t>prodávajícím.</w:t>
      </w:r>
    </w:p>
    <w:p w:rsidR="00F544B3" w:rsidRDefault="00531D0F">
      <w:pPr>
        <w:pStyle w:val="Odstavecseseznamem"/>
        <w:numPr>
          <w:ilvl w:val="1"/>
          <w:numId w:val="7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 xml:space="preserve">Záruční doba neběží po dobu, po kterou kupující nemůže užívat zboží pro jeho vady, </w:t>
      </w:r>
      <w:r>
        <w:rPr>
          <w:spacing w:val="-5"/>
          <w:sz w:val="24"/>
        </w:rPr>
        <w:t xml:space="preserve">za </w:t>
      </w:r>
      <w:r>
        <w:rPr>
          <w:sz w:val="24"/>
        </w:rPr>
        <w:t xml:space="preserve">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>dobu se prodlužuje záruční doba.  Doba</w:t>
      </w:r>
      <w:proofErr w:type="gramStart"/>
      <w:r>
        <w:rPr>
          <w:sz w:val="24"/>
        </w:rPr>
        <w:t>,  po</w:t>
      </w:r>
      <w:proofErr w:type="gramEnd"/>
      <w:r>
        <w:rPr>
          <w:sz w:val="24"/>
        </w:rPr>
        <w:t xml:space="preserve">  kterou neběží záruční doba, se počítá vždy od následujícího dne po </w:t>
      </w:r>
      <w:r>
        <w:rPr>
          <w:spacing w:val="-3"/>
          <w:sz w:val="24"/>
        </w:rPr>
        <w:t xml:space="preserve">písemném  </w:t>
      </w:r>
      <w:r>
        <w:rPr>
          <w:sz w:val="24"/>
        </w:rPr>
        <w:t>oznámení  (reklamaci) kupujícího prodávajícímu do dne, kdy kupující po odstranění vady prodávajícím</w:t>
      </w:r>
      <w:r>
        <w:rPr>
          <w:sz w:val="24"/>
        </w:rPr>
        <w:t xml:space="preserve"> může znovu zboží</w:t>
      </w:r>
      <w:r>
        <w:rPr>
          <w:spacing w:val="-27"/>
          <w:sz w:val="24"/>
        </w:rPr>
        <w:t xml:space="preserve"> </w:t>
      </w:r>
      <w:r>
        <w:rPr>
          <w:sz w:val="24"/>
        </w:rPr>
        <w:t>užívat.</w:t>
      </w:r>
    </w:p>
    <w:p w:rsidR="00F544B3" w:rsidRDefault="00531D0F">
      <w:pPr>
        <w:pStyle w:val="Odstavecseseznamem"/>
        <w:numPr>
          <w:ilvl w:val="1"/>
          <w:numId w:val="7"/>
        </w:numPr>
        <w:tabs>
          <w:tab w:val="left" w:pos="544"/>
        </w:tabs>
        <w:spacing w:before="120"/>
        <w:ind w:right="117" w:hanging="427"/>
        <w:jc w:val="both"/>
        <w:rPr>
          <w:sz w:val="24"/>
        </w:rPr>
      </w:pPr>
      <w:r>
        <w:rPr>
          <w:sz w:val="24"/>
        </w:rPr>
        <w:t xml:space="preserve">Zjevné vady zboží, tedy vady, které lze zjistit již </w:t>
      </w:r>
      <w:proofErr w:type="gramStart"/>
      <w:r>
        <w:rPr>
          <w:sz w:val="24"/>
        </w:rPr>
        <w:t>při  přebírání</w:t>
      </w:r>
      <w:proofErr w:type="gramEnd"/>
      <w:r>
        <w:rPr>
          <w:sz w:val="24"/>
        </w:rPr>
        <w:t xml:space="preserve">  zboží  kupujícím, </w:t>
      </w:r>
      <w:r>
        <w:rPr>
          <w:spacing w:val="-3"/>
          <w:sz w:val="24"/>
        </w:rPr>
        <w:t xml:space="preserve">musí  </w:t>
      </w:r>
      <w:r>
        <w:rPr>
          <w:sz w:val="24"/>
        </w:rPr>
        <w:t>kupující  reklamovat  na dodacím</w:t>
      </w:r>
      <w:r>
        <w:rPr>
          <w:spacing w:val="28"/>
          <w:sz w:val="24"/>
        </w:rPr>
        <w:t xml:space="preserve"> </w:t>
      </w:r>
      <w:r>
        <w:rPr>
          <w:sz w:val="24"/>
        </w:rPr>
        <w:t>listu.</w:t>
      </w:r>
    </w:p>
    <w:p w:rsidR="00F544B3" w:rsidRDefault="00531D0F">
      <w:pPr>
        <w:pStyle w:val="Odstavecseseznamem"/>
        <w:numPr>
          <w:ilvl w:val="1"/>
          <w:numId w:val="7"/>
        </w:numPr>
        <w:tabs>
          <w:tab w:val="left" w:pos="544"/>
        </w:tabs>
        <w:spacing w:before="120"/>
        <w:ind w:right="114" w:hanging="427"/>
        <w:jc w:val="both"/>
        <w:rPr>
          <w:sz w:val="24"/>
        </w:rPr>
      </w:pPr>
      <w:r>
        <w:rPr>
          <w:sz w:val="24"/>
        </w:rPr>
        <w:t xml:space="preserve">Vady, které lze zjistit až po dodání zboží, musí </w:t>
      </w:r>
      <w:proofErr w:type="gramStart"/>
      <w:r>
        <w:rPr>
          <w:sz w:val="24"/>
        </w:rPr>
        <w:t>kupující  reklamovat</w:t>
      </w:r>
      <w:proofErr w:type="gramEnd"/>
      <w:r>
        <w:rPr>
          <w:sz w:val="24"/>
        </w:rPr>
        <w:t xml:space="preserve">  písemně  bez zbytečného odk</w:t>
      </w:r>
      <w:r>
        <w:rPr>
          <w:sz w:val="24"/>
        </w:rPr>
        <w:t>ladu po tomto</w:t>
      </w:r>
      <w:r>
        <w:rPr>
          <w:spacing w:val="-37"/>
          <w:sz w:val="24"/>
        </w:rPr>
        <w:t xml:space="preserve"> </w:t>
      </w:r>
      <w:r>
        <w:rPr>
          <w:sz w:val="24"/>
        </w:rPr>
        <w:t>zjištění.</w:t>
      </w:r>
    </w:p>
    <w:p w:rsidR="00F544B3" w:rsidRDefault="00531D0F">
      <w:pPr>
        <w:pStyle w:val="Odstavecseseznamem"/>
        <w:numPr>
          <w:ilvl w:val="1"/>
          <w:numId w:val="7"/>
        </w:numPr>
        <w:tabs>
          <w:tab w:val="left" w:pos="544"/>
        </w:tabs>
        <w:spacing w:before="120"/>
        <w:ind w:hanging="427"/>
        <w:rPr>
          <w:sz w:val="24"/>
        </w:rPr>
      </w:pPr>
      <w:r>
        <w:rPr>
          <w:sz w:val="24"/>
        </w:rPr>
        <w:t>Pokud</w:t>
      </w:r>
      <w:r>
        <w:rPr>
          <w:spacing w:val="-26"/>
          <w:sz w:val="24"/>
        </w:rPr>
        <w:t xml:space="preserve"> </w:t>
      </w:r>
      <w:r>
        <w:rPr>
          <w:sz w:val="24"/>
        </w:rPr>
        <w:t>jde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34"/>
          <w:sz w:val="24"/>
        </w:rPr>
        <w:t xml:space="preserve"> </w:t>
      </w:r>
      <w:r>
        <w:rPr>
          <w:sz w:val="24"/>
        </w:rPr>
        <w:t>právo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30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30"/>
          <w:sz w:val="24"/>
        </w:rPr>
        <w:t xml:space="preserve"> </w:t>
      </w:r>
      <w:r>
        <w:rPr>
          <w:sz w:val="24"/>
        </w:rPr>
        <w:t>vady</w:t>
      </w:r>
      <w:r>
        <w:rPr>
          <w:spacing w:val="-9"/>
          <w:sz w:val="24"/>
        </w:rPr>
        <w:t xml:space="preserve"> </w:t>
      </w:r>
      <w:r>
        <w:rPr>
          <w:sz w:val="24"/>
        </w:rPr>
        <w:t>zboží,</w:t>
      </w:r>
      <w:r>
        <w:rPr>
          <w:spacing w:val="-19"/>
          <w:sz w:val="24"/>
        </w:rPr>
        <w:t xml:space="preserve"> </w:t>
      </w:r>
      <w:r>
        <w:rPr>
          <w:sz w:val="24"/>
        </w:rPr>
        <w:t>má</w:t>
      </w:r>
      <w:r>
        <w:rPr>
          <w:spacing w:val="-30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3"/>
          <w:sz w:val="24"/>
        </w:rPr>
        <w:t xml:space="preserve"> </w:t>
      </w:r>
      <w:r>
        <w:rPr>
          <w:sz w:val="24"/>
        </w:rPr>
        <w:t>vůči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9"/>
          <w:sz w:val="24"/>
        </w:rPr>
        <w:t xml:space="preserve"> </w:t>
      </w:r>
      <w:r>
        <w:rPr>
          <w:sz w:val="24"/>
        </w:rPr>
        <w:t>právo:</w:t>
      </w:r>
    </w:p>
    <w:p w:rsidR="00F544B3" w:rsidRDefault="00F544B3">
      <w:pPr>
        <w:rPr>
          <w:sz w:val="24"/>
        </w:rPr>
        <w:sectPr w:rsidR="00F544B3">
          <w:pgSz w:w="11910" w:h="16840"/>
          <w:pgMar w:top="1580" w:right="1300" w:bottom="1160" w:left="1300" w:header="0" w:footer="906" w:gutter="0"/>
          <w:cols w:space="708"/>
        </w:sectPr>
      </w:pPr>
    </w:p>
    <w:p w:rsidR="00F544B3" w:rsidRDefault="00531D0F">
      <w:pPr>
        <w:pStyle w:val="Odstavecseseznamem"/>
        <w:numPr>
          <w:ilvl w:val="2"/>
          <w:numId w:val="7"/>
        </w:numPr>
        <w:tabs>
          <w:tab w:val="left" w:pos="967"/>
          <w:tab w:val="left" w:pos="968"/>
        </w:tabs>
        <w:spacing w:before="102"/>
        <w:jc w:val="left"/>
        <w:rPr>
          <w:sz w:val="24"/>
        </w:rPr>
      </w:pPr>
      <w:r>
        <w:rPr>
          <w:sz w:val="24"/>
        </w:rPr>
        <w:lastRenderedPageBreak/>
        <w:t>žádat</w:t>
      </w:r>
      <w:r>
        <w:rPr>
          <w:spacing w:val="-28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7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8"/>
          <w:sz w:val="24"/>
        </w:rPr>
        <w:t xml:space="preserve"> </w:t>
      </w:r>
      <w:r>
        <w:rPr>
          <w:sz w:val="24"/>
        </w:rPr>
        <w:t>vady</w:t>
      </w:r>
      <w:r>
        <w:rPr>
          <w:spacing w:val="-27"/>
          <w:sz w:val="24"/>
        </w:rPr>
        <w:t xml:space="preserve"> </w:t>
      </w:r>
      <w:r>
        <w:rPr>
          <w:sz w:val="24"/>
        </w:rPr>
        <w:t>v</w:t>
      </w:r>
      <w:r>
        <w:rPr>
          <w:spacing w:val="38"/>
          <w:sz w:val="24"/>
        </w:rPr>
        <w:t xml:space="preserve"> </w:t>
      </w:r>
      <w:r>
        <w:rPr>
          <w:sz w:val="24"/>
        </w:rPr>
        <w:t>rozsahu</w:t>
      </w:r>
      <w:r>
        <w:rPr>
          <w:spacing w:val="-28"/>
          <w:sz w:val="24"/>
        </w:rPr>
        <w:t xml:space="preserve"> </w:t>
      </w:r>
      <w:r>
        <w:rPr>
          <w:sz w:val="24"/>
        </w:rPr>
        <w:t>uvedeném</w:t>
      </w:r>
      <w:r>
        <w:rPr>
          <w:spacing w:val="-34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reklamaci,</w:t>
      </w:r>
    </w:p>
    <w:p w:rsidR="00F544B3" w:rsidRDefault="00531D0F">
      <w:pPr>
        <w:pStyle w:val="Odstavecseseznamem"/>
        <w:numPr>
          <w:ilvl w:val="2"/>
          <w:numId w:val="7"/>
        </w:numPr>
        <w:tabs>
          <w:tab w:val="left" w:pos="967"/>
          <w:tab w:val="left" w:pos="968"/>
        </w:tabs>
        <w:spacing w:before="118"/>
        <w:ind w:right="117"/>
        <w:jc w:val="left"/>
        <w:rPr>
          <w:sz w:val="24"/>
        </w:rPr>
      </w:pPr>
      <w:r>
        <w:rPr>
          <w:sz w:val="24"/>
        </w:rPr>
        <w:t xml:space="preserve">žádat nové bezvadné zboží, pokud reklamovanou  vadu není </w:t>
      </w:r>
      <w:r>
        <w:rPr>
          <w:spacing w:val="-3"/>
          <w:sz w:val="24"/>
        </w:rPr>
        <w:t xml:space="preserve">možné  </w:t>
      </w:r>
      <w:r>
        <w:rPr>
          <w:sz w:val="24"/>
        </w:rPr>
        <w:t>odstranit zejména  z technického nebo ekonomického</w:t>
      </w:r>
      <w:r>
        <w:rPr>
          <w:spacing w:val="7"/>
          <w:sz w:val="24"/>
        </w:rPr>
        <w:t xml:space="preserve"> </w:t>
      </w:r>
      <w:r>
        <w:rPr>
          <w:sz w:val="24"/>
        </w:rPr>
        <w:t>hlediska,</w:t>
      </w:r>
    </w:p>
    <w:p w:rsidR="00F544B3" w:rsidRDefault="00531D0F">
      <w:pPr>
        <w:pStyle w:val="Odstavecseseznamem"/>
        <w:numPr>
          <w:ilvl w:val="2"/>
          <w:numId w:val="7"/>
        </w:numPr>
        <w:tabs>
          <w:tab w:val="left" w:pos="967"/>
          <w:tab w:val="left" w:pos="968"/>
        </w:tabs>
        <w:spacing w:before="120"/>
        <w:ind w:right="117"/>
        <w:jc w:val="left"/>
        <w:rPr>
          <w:sz w:val="24"/>
        </w:rPr>
      </w:pP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poskytnutí slevy odpovídající rozdílu ceny vadného a bezvadného zboží, je-li </w:t>
      </w:r>
      <w:r>
        <w:rPr>
          <w:spacing w:val="-3"/>
          <w:sz w:val="24"/>
        </w:rPr>
        <w:t xml:space="preserve">vadné </w:t>
      </w:r>
      <w:r>
        <w:rPr>
          <w:sz w:val="24"/>
        </w:rPr>
        <w:t>plnění nepodstatným porušením</w:t>
      </w:r>
      <w:r>
        <w:rPr>
          <w:spacing w:val="-45"/>
          <w:sz w:val="24"/>
        </w:rPr>
        <w:t xml:space="preserve"> </w:t>
      </w:r>
      <w:r>
        <w:rPr>
          <w:sz w:val="24"/>
        </w:rPr>
        <w:t>smlouvy.</w:t>
      </w:r>
    </w:p>
    <w:p w:rsidR="00F544B3" w:rsidRDefault="00531D0F">
      <w:pPr>
        <w:pStyle w:val="Odstavecseseznamem"/>
        <w:numPr>
          <w:ilvl w:val="1"/>
          <w:numId w:val="7"/>
        </w:numPr>
        <w:tabs>
          <w:tab w:val="left" w:pos="544"/>
        </w:tabs>
        <w:spacing w:before="120"/>
        <w:ind w:right="113" w:hanging="427"/>
        <w:jc w:val="both"/>
        <w:rPr>
          <w:sz w:val="24"/>
        </w:rPr>
      </w:pPr>
      <w:r>
        <w:rPr>
          <w:sz w:val="24"/>
        </w:rPr>
        <w:t>Volba práva z odpovědnosti za vady v každém jednotlivém případě náleží</w:t>
      </w:r>
      <w:r>
        <w:rPr>
          <w:sz w:val="24"/>
        </w:rPr>
        <w:t xml:space="preserve"> kupujícímu, kupující je však povinen </w:t>
      </w:r>
      <w:proofErr w:type="gramStart"/>
      <w:r>
        <w:rPr>
          <w:sz w:val="24"/>
        </w:rPr>
        <w:t xml:space="preserve">tuto  </w:t>
      </w:r>
      <w:r>
        <w:rPr>
          <w:spacing w:val="-3"/>
          <w:sz w:val="24"/>
        </w:rPr>
        <w:t>volbu</w:t>
      </w:r>
      <w:proofErr w:type="gramEnd"/>
      <w:r>
        <w:rPr>
          <w:spacing w:val="-3"/>
          <w:sz w:val="24"/>
        </w:rPr>
        <w:t xml:space="preserve">  </w:t>
      </w:r>
      <w:r>
        <w:rPr>
          <w:sz w:val="24"/>
        </w:rPr>
        <w:t xml:space="preserve">oznámit  </w:t>
      </w:r>
      <w:r>
        <w:rPr>
          <w:spacing w:val="6"/>
          <w:sz w:val="24"/>
        </w:rPr>
        <w:t xml:space="preserve">prodávajícímu  </w:t>
      </w:r>
      <w:r>
        <w:rPr>
          <w:sz w:val="24"/>
        </w:rPr>
        <w:t>včas  zaslaným  oznámením vad nebo bez zbytečného odkladu po tomto</w:t>
      </w:r>
      <w:r>
        <w:rPr>
          <w:spacing w:val="-27"/>
          <w:sz w:val="24"/>
        </w:rPr>
        <w:t xml:space="preserve"> </w:t>
      </w:r>
      <w:r>
        <w:rPr>
          <w:sz w:val="24"/>
        </w:rPr>
        <w:t>oznámení.</w:t>
      </w:r>
    </w:p>
    <w:p w:rsidR="00F544B3" w:rsidRDefault="00531D0F">
      <w:pPr>
        <w:pStyle w:val="Odstavecseseznamem"/>
        <w:numPr>
          <w:ilvl w:val="1"/>
          <w:numId w:val="7"/>
        </w:numPr>
        <w:tabs>
          <w:tab w:val="left" w:pos="544"/>
        </w:tabs>
        <w:spacing w:before="118"/>
        <w:ind w:hanging="427"/>
        <w:rPr>
          <w:sz w:val="24"/>
        </w:rPr>
      </w:pPr>
      <w:r>
        <w:rPr>
          <w:sz w:val="24"/>
        </w:rPr>
        <w:t xml:space="preserve">Vady  zboží   uplatňuje  kupující  nebo  organizace  v  jeho   působnosti  dle  přílohy  č.     </w:t>
      </w:r>
      <w:r>
        <w:rPr>
          <w:spacing w:val="49"/>
          <w:sz w:val="24"/>
        </w:rPr>
        <w:t xml:space="preserve"> </w:t>
      </w:r>
      <w:r>
        <w:rPr>
          <w:sz w:val="24"/>
        </w:rPr>
        <w:t>1</w:t>
      </w:r>
    </w:p>
    <w:p w:rsidR="00F544B3" w:rsidRDefault="00531D0F">
      <w:pPr>
        <w:pStyle w:val="Zkladntext"/>
        <w:spacing w:before="1"/>
        <w:ind w:left="511" w:right="416"/>
        <w:jc w:val="center"/>
      </w:pPr>
      <w:proofErr w:type="gramStart"/>
      <w:r>
        <w:t>písemným</w:t>
      </w:r>
      <w:proofErr w:type="gramEnd"/>
      <w:r>
        <w:t xml:space="preserve"> oznámením doručeným prodávajícímu emailem nebo do jeho datové schránky.</w:t>
      </w:r>
    </w:p>
    <w:p w:rsidR="00F544B3" w:rsidRDefault="00531D0F">
      <w:pPr>
        <w:pStyle w:val="Odstavecseseznamem"/>
        <w:numPr>
          <w:ilvl w:val="1"/>
          <w:numId w:val="7"/>
        </w:numPr>
        <w:tabs>
          <w:tab w:val="left" w:pos="544"/>
        </w:tabs>
        <w:spacing w:before="119"/>
        <w:ind w:right="114" w:hanging="427"/>
        <w:jc w:val="both"/>
        <w:rPr>
          <w:sz w:val="24"/>
        </w:rPr>
      </w:pPr>
      <w:r>
        <w:rPr>
          <w:sz w:val="24"/>
        </w:rPr>
        <w:t xml:space="preserve">Prodávající zajistí převzetí reklamovaného zboží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kupujícího na vlastní náklady v místě dodání</w:t>
      </w:r>
      <w:r>
        <w:rPr>
          <w:spacing w:val="45"/>
          <w:sz w:val="24"/>
        </w:rPr>
        <w:t xml:space="preserve"> </w:t>
      </w:r>
      <w:r>
        <w:rPr>
          <w:sz w:val="24"/>
        </w:rPr>
        <w:t>zboží.</w:t>
      </w:r>
    </w:p>
    <w:p w:rsidR="00F544B3" w:rsidRDefault="00F544B3">
      <w:pPr>
        <w:pStyle w:val="Zkladntext"/>
        <w:rPr>
          <w:sz w:val="26"/>
        </w:r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543"/>
          <w:tab w:val="left" w:pos="544"/>
        </w:tabs>
        <w:spacing w:before="217"/>
        <w:ind w:hanging="427"/>
      </w:pPr>
      <w:r>
        <w:t>Důvěrnost</w:t>
      </w:r>
      <w:r>
        <w:rPr>
          <w:spacing w:val="-9"/>
        </w:rPr>
        <w:t xml:space="preserve"> </w:t>
      </w:r>
      <w:r>
        <w:t>informací</w:t>
      </w:r>
    </w:p>
    <w:p w:rsidR="00F544B3" w:rsidRDefault="00531D0F">
      <w:pPr>
        <w:pStyle w:val="Odstavecseseznamem"/>
        <w:numPr>
          <w:ilvl w:val="1"/>
          <w:numId w:val="6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 xml:space="preserve">Všechny informace, které se dozví prodávající při </w:t>
      </w:r>
      <w:proofErr w:type="gramStart"/>
      <w:r>
        <w:rPr>
          <w:sz w:val="24"/>
        </w:rPr>
        <w:t>dodávkách  zboží</w:t>
      </w:r>
      <w:proofErr w:type="gramEnd"/>
      <w:r>
        <w:rPr>
          <w:sz w:val="24"/>
        </w:rPr>
        <w:t xml:space="preserve">  dle  této  rámcové  kupní smlouvy nebo v souvislosti s plněním dle této rámcové kupní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 povahy.</w:t>
      </w:r>
    </w:p>
    <w:p w:rsidR="00F544B3" w:rsidRDefault="00531D0F">
      <w:pPr>
        <w:pStyle w:val="Odstavecseseznamem"/>
        <w:numPr>
          <w:ilvl w:val="1"/>
          <w:numId w:val="6"/>
        </w:numPr>
        <w:tabs>
          <w:tab w:val="left" w:pos="544"/>
        </w:tabs>
        <w:spacing w:before="121"/>
        <w:ind w:right="112" w:hanging="427"/>
        <w:jc w:val="both"/>
        <w:rPr>
          <w:sz w:val="24"/>
        </w:rPr>
      </w:pPr>
      <w:r>
        <w:rPr>
          <w:sz w:val="24"/>
        </w:rPr>
        <w:t xml:space="preserve">Prodávající se zavazuje zachovávat o důvěrných informacích mlčenlivost a </w:t>
      </w:r>
      <w:proofErr w:type="gramStart"/>
      <w:r>
        <w:rPr>
          <w:sz w:val="24"/>
        </w:rPr>
        <w:t>důvěrné  informace</w:t>
      </w:r>
      <w:proofErr w:type="gramEnd"/>
      <w:r>
        <w:rPr>
          <w:sz w:val="24"/>
        </w:rPr>
        <w:t xml:space="preserve"> používat pouze k plnění dle té</w:t>
      </w:r>
      <w:r>
        <w:rPr>
          <w:sz w:val="24"/>
        </w:rPr>
        <w:t xml:space="preserve">to </w:t>
      </w:r>
      <w:r>
        <w:rPr>
          <w:spacing w:val="7"/>
          <w:sz w:val="24"/>
        </w:rPr>
        <w:t xml:space="preserve">rámcové </w:t>
      </w:r>
      <w:r>
        <w:rPr>
          <w:spacing w:val="6"/>
          <w:sz w:val="24"/>
        </w:rPr>
        <w:t xml:space="preserve">kupní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Povinnost zachovávat mlčenlivost znamená zejména povinnost zdržet se jakéhokoliv jednání, kterým by důvěrné informace byly sděleny nebo zpřístupněny třetí osobě nebo by byly použity v rozporu </w:t>
      </w:r>
      <w:proofErr w:type="gramStart"/>
      <w:r>
        <w:rPr>
          <w:sz w:val="24"/>
        </w:rPr>
        <w:t>s  jejich</w:t>
      </w:r>
      <w:proofErr w:type="gramEnd"/>
      <w:r>
        <w:rPr>
          <w:sz w:val="24"/>
        </w:rPr>
        <w:t xml:space="preserve"> účelem pro vlastní potřeby n</w:t>
      </w:r>
      <w:r>
        <w:rPr>
          <w:sz w:val="24"/>
        </w:rPr>
        <w:t>ebo pro potřeby třetí osoby, případně by bylo umožněno třetí osobě jakékoliv využití těchto  důvěrných</w:t>
      </w:r>
      <w:r>
        <w:rPr>
          <w:spacing w:val="-36"/>
          <w:sz w:val="24"/>
        </w:rPr>
        <w:t xml:space="preserve"> </w:t>
      </w:r>
      <w:r>
        <w:rPr>
          <w:sz w:val="24"/>
        </w:rPr>
        <w:t>informací.</w:t>
      </w:r>
    </w:p>
    <w:p w:rsidR="00F544B3" w:rsidRDefault="00531D0F">
      <w:pPr>
        <w:pStyle w:val="Odstavecseseznamem"/>
        <w:numPr>
          <w:ilvl w:val="1"/>
          <w:numId w:val="6"/>
        </w:numPr>
        <w:tabs>
          <w:tab w:val="left" w:pos="544"/>
        </w:tabs>
        <w:spacing w:before="121"/>
        <w:ind w:hanging="427"/>
        <w:rPr>
          <w:sz w:val="24"/>
        </w:rPr>
      </w:pPr>
      <w:r>
        <w:rPr>
          <w:sz w:val="24"/>
        </w:rPr>
        <w:t>Prodávající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povinen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přijmout</w:t>
      </w:r>
      <w:r>
        <w:rPr>
          <w:spacing w:val="-11"/>
          <w:sz w:val="24"/>
        </w:rPr>
        <w:t xml:space="preserve"> </w:t>
      </w:r>
      <w:r>
        <w:rPr>
          <w:sz w:val="24"/>
        </w:rPr>
        <w:t>opatření</w:t>
      </w:r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12"/>
          <w:sz w:val="24"/>
        </w:rPr>
        <w:t xml:space="preserve"> </w:t>
      </w:r>
      <w:r>
        <w:rPr>
          <w:sz w:val="24"/>
        </w:rPr>
        <w:t>ochraně</w:t>
      </w:r>
      <w:r>
        <w:rPr>
          <w:spacing w:val="-10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11"/>
          <w:sz w:val="24"/>
        </w:rPr>
        <w:t xml:space="preserve"> </w:t>
      </w:r>
      <w:r>
        <w:rPr>
          <w:sz w:val="24"/>
        </w:rPr>
        <w:t>informací.</w:t>
      </w:r>
    </w:p>
    <w:p w:rsidR="00F544B3" w:rsidRDefault="00531D0F">
      <w:pPr>
        <w:pStyle w:val="Odstavecseseznamem"/>
        <w:numPr>
          <w:ilvl w:val="1"/>
          <w:numId w:val="6"/>
        </w:numPr>
        <w:tabs>
          <w:tab w:val="left" w:pos="544"/>
        </w:tabs>
        <w:spacing w:before="118"/>
        <w:ind w:hanging="427"/>
        <w:rPr>
          <w:sz w:val="24"/>
        </w:rPr>
      </w:pPr>
      <w:r>
        <w:rPr>
          <w:sz w:val="24"/>
        </w:rPr>
        <w:t>Povinnost</w:t>
      </w:r>
      <w:r>
        <w:rPr>
          <w:spacing w:val="-10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0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12"/>
          <w:sz w:val="24"/>
        </w:rPr>
        <w:t xml:space="preserve"> </w:t>
      </w:r>
      <w:r>
        <w:rPr>
          <w:sz w:val="24"/>
        </w:rPr>
        <w:t>trvá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4"/>
          <w:sz w:val="24"/>
        </w:rPr>
        <w:t xml:space="preserve"> </w:t>
      </w:r>
      <w:r>
        <w:rPr>
          <w:sz w:val="24"/>
        </w:rPr>
        <w:t>smluvního</w:t>
      </w:r>
      <w:r>
        <w:rPr>
          <w:spacing w:val="-12"/>
          <w:sz w:val="24"/>
        </w:rPr>
        <w:t xml:space="preserve"> </w:t>
      </w:r>
      <w:r>
        <w:rPr>
          <w:sz w:val="24"/>
        </w:rPr>
        <w:t>vztahu.</w:t>
      </w:r>
    </w:p>
    <w:p w:rsidR="00F544B3" w:rsidRDefault="00F544B3">
      <w:pPr>
        <w:pStyle w:val="Zkladntext"/>
        <w:rPr>
          <w:sz w:val="26"/>
        </w:r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543"/>
          <w:tab w:val="left" w:pos="544"/>
        </w:tabs>
        <w:spacing w:before="217"/>
        <w:ind w:hanging="427"/>
      </w:pPr>
      <w:r>
        <w:t>Smluvní pokuty a úrok z</w:t>
      </w:r>
      <w:r>
        <w:rPr>
          <w:spacing w:val="-36"/>
        </w:rPr>
        <w:t xml:space="preserve"> </w:t>
      </w:r>
      <w:r>
        <w:t>prodlení</w:t>
      </w:r>
    </w:p>
    <w:p w:rsidR="00F544B3" w:rsidRDefault="00531D0F">
      <w:pPr>
        <w:pStyle w:val="Odstavecseseznamem"/>
        <w:numPr>
          <w:ilvl w:val="1"/>
          <w:numId w:val="5"/>
        </w:numPr>
        <w:tabs>
          <w:tab w:val="left" w:pos="544"/>
        </w:tabs>
        <w:spacing w:before="121"/>
        <w:ind w:right="114" w:hanging="42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>pokutu ve výši 0</w:t>
      </w:r>
      <w:proofErr w:type="gramStart"/>
      <w:r>
        <w:rPr>
          <w:sz w:val="24"/>
        </w:rPr>
        <w:t>,3</w:t>
      </w:r>
      <w:proofErr w:type="gramEnd"/>
      <w:r>
        <w:rPr>
          <w:sz w:val="24"/>
        </w:rPr>
        <w:t>% z kupní ceny objednaného  zboží  zaplatí  prodávající kupujícímu za každý započatý den prodlení s dodáním</w:t>
      </w:r>
      <w:r>
        <w:rPr>
          <w:spacing w:val="-6"/>
          <w:sz w:val="24"/>
        </w:rPr>
        <w:t xml:space="preserve"> </w:t>
      </w:r>
      <w:r>
        <w:rPr>
          <w:sz w:val="24"/>
        </w:rPr>
        <w:t>zboží.</w:t>
      </w:r>
    </w:p>
    <w:p w:rsidR="00F544B3" w:rsidRDefault="00531D0F">
      <w:pPr>
        <w:pStyle w:val="Odstavecseseznamem"/>
        <w:numPr>
          <w:ilvl w:val="1"/>
          <w:numId w:val="5"/>
        </w:numPr>
        <w:tabs>
          <w:tab w:val="left" w:pos="544"/>
        </w:tabs>
        <w:spacing w:before="121"/>
        <w:ind w:right="114" w:hanging="427"/>
        <w:jc w:val="both"/>
        <w:rPr>
          <w:sz w:val="24"/>
        </w:rPr>
      </w:pPr>
      <w:r>
        <w:rPr>
          <w:sz w:val="24"/>
        </w:rPr>
        <w:t xml:space="preserve">V případě prodlení kupujícího </w:t>
      </w:r>
      <w:proofErr w:type="gramStart"/>
      <w:r>
        <w:rPr>
          <w:sz w:val="24"/>
        </w:rPr>
        <w:t>se  zaplacením</w:t>
      </w:r>
      <w:proofErr w:type="gramEnd"/>
      <w:r>
        <w:rPr>
          <w:sz w:val="24"/>
        </w:rPr>
        <w:t xml:space="preserve">  kupní  ceny  je  prodávající  oprávněn  po  něm</w:t>
      </w:r>
      <w:r>
        <w:rPr>
          <w:spacing w:val="29"/>
          <w:sz w:val="24"/>
        </w:rPr>
        <w:t xml:space="preserve"> </w:t>
      </w:r>
      <w:r>
        <w:rPr>
          <w:sz w:val="24"/>
        </w:rPr>
        <w:t>požadovat</w:t>
      </w:r>
      <w:r>
        <w:rPr>
          <w:spacing w:val="-7"/>
          <w:sz w:val="24"/>
        </w:rPr>
        <w:t xml:space="preserve"> </w:t>
      </w:r>
      <w:r>
        <w:rPr>
          <w:sz w:val="24"/>
        </w:rPr>
        <w:t>úrok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prodlení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dlužné</w:t>
      </w:r>
      <w:r>
        <w:rPr>
          <w:spacing w:val="-7"/>
          <w:sz w:val="24"/>
        </w:rPr>
        <w:t xml:space="preserve"> </w:t>
      </w:r>
      <w:r>
        <w:rPr>
          <w:sz w:val="24"/>
        </w:rPr>
        <w:t>částky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výši</w:t>
      </w:r>
      <w:r>
        <w:rPr>
          <w:spacing w:val="-9"/>
          <w:sz w:val="24"/>
        </w:rPr>
        <w:t xml:space="preserve"> </w:t>
      </w:r>
      <w:r>
        <w:rPr>
          <w:sz w:val="24"/>
        </w:rPr>
        <w:t>stanovené</w:t>
      </w:r>
      <w:r>
        <w:rPr>
          <w:spacing w:val="-8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12"/>
          <w:sz w:val="24"/>
        </w:rPr>
        <w:t xml:space="preserve"> </w:t>
      </w:r>
      <w:r>
        <w:rPr>
          <w:sz w:val="24"/>
        </w:rPr>
        <w:t>předpisem.</w:t>
      </w:r>
    </w:p>
    <w:p w:rsidR="00F544B3" w:rsidRDefault="00531D0F">
      <w:pPr>
        <w:pStyle w:val="Odstavecseseznamem"/>
        <w:numPr>
          <w:ilvl w:val="1"/>
          <w:numId w:val="5"/>
        </w:numPr>
        <w:tabs>
          <w:tab w:val="left" w:pos="544"/>
        </w:tabs>
        <w:spacing w:before="121"/>
        <w:ind w:right="114" w:hanging="427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 kupujícímu smluvní pokutu ve výši 10 000 Kč, a to za každý jednotlivý případ porušení</w:t>
      </w:r>
      <w:r>
        <w:rPr>
          <w:spacing w:val="-22"/>
          <w:sz w:val="24"/>
        </w:rPr>
        <w:t xml:space="preserve"> </w:t>
      </w:r>
      <w:r>
        <w:rPr>
          <w:sz w:val="24"/>
        </w:rPr>
        <w:t>povinnosti.</w:t>
      </w:r>
    </w:p>
    <w:p w:rsidR="00F544B3" w:rsidRDefault="00531D0F">
      <w:pPr>
        <w:pStyle w:val="Odstavecseseznamem"/>
        <w:numPr>
          <w:ilvl w:val="1"/>
          <w:numId w:val="5"/>
        </w:numPr>
        <w:tabs>
          <w:tab w:val="left" w:pos="544"/>
        </w:tabs>
        <w:spacing w:before="118"/>
        <w:ind w:right="116" w:hanging="427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</w:t>
      </w:r>
      <w:r>
        <w:rPr>
          <w:sz w:val="24"/>
        </w:rPr>
        <w:t>lení a smluvních pokut platí obdobně ustanovení čl. 6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F544B3" w:rsidRDefault="00F544B3">
      <w:pPr>
        <w:pStyle w:val="Zkladntext"/>
        <w:rPr>
          <w:sz w:val="26"/>
        </w:r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544"/>
        </w:tabs>
        <w:spacing w:before="217"/>
        <w:ind w:hanging="427"/>
      </w:pPr>
      <w:r>
        <w:t>Doba trvání závazkového</w:t>
      </w:r>
      <w:r>
        <w:rPr>
          <w:spacing w:val="-19"/>
        </w:rPr>
        <w:t xml:space="preserve"> </w:t>
      </w:r>
      <w:r>
        <w:t>vztahu</w:t>
      </w:r>
    </w:p>
    <w:p w:rsidR="00F544B3" w:rsidRDefault="00531D0F">
      <w:pPr>
        <w:pStyle w:val="Zkladntext"/>
        <w:spacing w:before="119"/>
        <w:ind w:left="543" w:right="113" w:hanging="428"/>
        <w:jc w:val="both"/>
      </w:pPr>
      <w:r>
        <w:t xml:space="preserve">10.1 Tato rámcová kupní smlouva se uzavírá </w:t>
      </w:r>
      <w:proofErr w:type="gramStart"/>
      <w:r>
        <w:t>na</w:t>
      </w:r>
      <w:proofErr w:type="gramEnd"/>
      <w:r>
        <w:t xml:space="preserve"> dobu určitou, a to do 31. 12. 2020 počínaje dnem podpisu obou smluvních stran, avšak nejdéle do dne, ve kterém celk</w:t>
      </w:r>
      <w:r>
        <w:t xml:space="preserve">ový objem odebraného zboží </w:t>
      </w:r>
      <w:proofErr w:type="gramStart"/>
      <w:r>
        <w:t>dosáhne  výše</w:t>
      </w:r>
      <w:proofErr w:type="gramEnd"/>
      <w:r>
        <w:t xml:space="preserve">  100 000,- Kč  bez DPH.</w:t>
      </w:r>
    </w:p>
    <w:p w:rsidR="00F544B3" w:rsidRDefault="00F544B3">
      <w:pPr>
        <w:jc w:val="both"/>
        <w:sectPr w:rsidR="00F544B3">
          <w:pgSz w:w="11910" w:h="16840"/>
          <w:pgMar w:top="1580" w:right="1300" w:bottom="1160" w:left="1300" w:header="0" w:footer="906" w:gutter="0"/>
          <w:cols w:space="708"/>
        </w:sectPr>
      </w:pPr>
    </w:p>
    <w:p w:rsidR="00F544B3" w:rsidRDefault="00F544B3">
      <w:pPr>
        <w:pStyle w:val="Zkladntext"/>
        <w:rPr>
          <w:sz w:val="20"/>
        </w:rPr>
      </w:pPr>
    </w:p>
    <w:p w:rsidR="00F544B3" w:rsidRDefault="00F544B3">
      <w:pPr>
        <w:pStyle w:val="Zkladntext"/>
        <w:spacing w:before="7"/>
        <w:rPr>
          <w:sz w:val="23"/>
        </w:r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544"/>
        </w:tabs>
        <w:spacing w:before="1"/>
        <w:ind w:hanging="427"/>
      </w:pPr>
      <w:r>
        <w:t>Zánik rámcové kupní</w:t>
      </w:r>
      <w:r>
        <w:rPr>
          <w:spacing w:val="-34"/>
        </w:rPr>
        <w:t xml:space="preserve"> </w:t>
      </w:r>
      <w:r>
        <w:t>smlouvy</w:t>
      </w:r>
    </w:p>
    <w:p w:rsidR="00F544B3" w:rsidRDefault="00531D0F">
      <w:pPr>
        <w:pStyle w:val="Odstavecseseznamem"/>
        <w:numPr>
          <w:ilvl w:val="1"/>
          <w:numId w:val="4"/>
        </w:numPr>
        <w:tabs>
          <w:tab w:val="left" w:pos="544"/>
        </w:tabs>
        <w:spacing w:before="121"/>
        <w:ind w:right="116" w:hanging="42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vztahy mezi oběma </w:t>
      </w:r>
      <w:r>
        <w:rPr>
          <w:spacing w:val="-3"/>
          <w:sz w:val="24"/>
        </w:rPr>
        <w:t xml:space="preserve">smluvními </w:t>
      </w:r>
      <w:r>
        <w:rPr>
          <w:sz w:val="24"/>
        </w:rPr>
        <w:t>stranami dle této rámcové kupní smlouvy zaniknou, nastane-li některá z níže uvedených právních</w:t>
      </w:r>
      <w:r>
        <w:rPr>
          <w:spacing w:val="8"/>
          <w:sz w:val="24"/>
        </w:rPr>
        <w:t xml:space="preserve"> </w:t>
      </w:r>
      <w:r>
        <w:rPr>
          <w:sz w:val="24"/>
        </w:rPr>
        <w:t>skutečností:</w:t>
      </w:r>
    </w:p>
    <w:p w:rsidR="00F544B3" w:rsidRDefault="00531D0F">
      <w:pPr>
        <w:pStyle w:val="Odstavecseseznamem"/>
        <w:numPr>
          <w:ilvl w:val="2"/>
          <w:numId w:val="4"/>
        </w:numPr>
        <w:tabs>
          <w:tab w:val="left" w:pos="968"/>
        </w:tabs>
        <w:spacing w:before="121"/>
        <w:ind w:right="11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 dni následujícímu po dni uzavření dohody o zániku závazkového</w:t>
      </w:r>
      <w:r>
        <w:rPr>
          <w:spacing w:val="-16"/>
          <w:sz w:val="24"/>
        </w:rPr>
        <w:t xml:space="preserve"> </w:t>
      </w:r>
      <w:r>
        <w:rPr>
          <w:sz w:val="24"/>
        </w:rPr>
        <w:t>vztahu;</w:t>
      </w:r>
    </w:p>
    <w:p w:rsidR="00F544B3" w:rsidRDefault="00531D0F">
      <w:pPr>
        <w:pStyle w:val="Odstavecseseznamem"/>
        <w:numPr>
          <w:ilvl w:val="2"/>
          <w:numId w:val="4"/>
        </w:numPr>
        <w:tabs>
          <w:tab w:val="left" w:pos="968"/>
        </w:tabs>
        <w:spacing w:before="121"/>
        <w:ind w:right="102"/>
        <w:jc w:val="both"/>
        <w:rPr>
          <w:sz w:val="24"/>
        </w:rPr>
      </w:pPr>
      <w:r>
        <w:rPr>
          <w:sz w:val="24"/>
        </w:rPr>
        <w:t xml:space="preserve">odstoupením od </w:t>
      </w:r>
      <w:r>
        <w:rPr>
          <w:spacing w:val="-9"/>
          <w:sz w:val="24"/>
        </w:rPr>
        <w:t xml:space="preserve">rámcové </w:t>
      </w:r>
      <w:r>
        <w:rPr>
          <w:spacing w:val="-8"/>
          <w:sz w:val="24"/>
        </w:rPr>
        <w:t xml:space="preserve">kupní </w:t>
      </w:r>
      <w:r>
        <w:rPr>
          <w:sz w:val="24"/>
        </w:rPr>
        <w:t xml:space="preserve">smlouvy, přičemž kterákoli ze smluvních stran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oprávněna od této rámcové kupní smlouvy odstoupit, je-li tak ujednáno v této </w:t>
      </w:r>
      <w:r>
        <w:rPr>
          <w:spacing w:val="-11"/>
          <w:sz w:val="24"/>
        </w:rPr>
        <w:t xml:space="preserve">rámcové </w:t>
      </w:r>
      <w:r>
        <w:rPr>
          <w:spacing w:val="-10"/>
          <w:sz w:val="24"/>
        </w:rPr>
        <w:t xml:space="preserve">kupní </w:t>
      </w:r>
      <w:r>
        <w:rPr>
          <w:sz w:val="24"/>
        </w:rPr>
        <w:t xml:space="preserve">smlouvě nebo byla-li </w:t>
      </w:r>
      <w:r>
        <w:rPr>
          <w:spacing w:val="-11"/>
          <w:sz w:val="24"/>
        </w:rPr>
        <w:t xml:space="preserve">rámcová </w:t>
      </w:r>
      <w:r>
        <w:rPr>
          <w:spacing w:val="-9"/>
          <w:sz w:val="24"/>
        </w:rPr>
        <w:t xml:space="preserve">kupní </w:t>
      </w:r>
      <w:r>
        <w:rPr>
          <w:sz w:val="24"/>
        </w:rPr>
        <w:t xml:space="preserve">smlouva jednáním druhé smluvní </w:t>
      </w:r>
      <w:r>
        <w:rPr>
          <w:spacing w:val="-2"/>
          <w:sz w:val="24"/>
        </w:rPr>
        <w:t xml:space="preserve">strany </w:t>
      </w:r>
      <w:r>
        <w:rPr>
          <w:sz w:val="24"/>
        </w:rPr>
        <w:t xml:space="preserve">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>touto rámcovou</w:t>
      </w:r>
      <w:r>
        <w:rPr>
          <w:sz w:val="24"/>
        </w:rPr>
        <w:t xml:space="preserve"> kupní smlouvou jednou ze smluvních stran, a to vždy po předchozím upozornění na porušení </w:t>
      </w:r>
      <w:r>
        <w:rPr>
          <w:spacing w:val="-6"/>
          <w:sz w:val="24"/>
        </w:rPr>
        <w:t xml:space="preserve">rámcové kupní </w:t>
      </w:r>
      <w:r>
        <w:rPr>
          <w:sz w:val="24"/>
        </w:rPr>
        <w:t>smlouvy s poskytnutím náhradní lhůty k odstranění stavu porušení rámcové kupní smlouvy, a s upozorněním na možnost odstoupení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pacing w:val="-9"/>
          <w:sz w:val="24"/>
        </w:rPr>
        <w:t>rámcové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kupní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smlouvy.</w:t>
      </w:r>
      <w:r>
        <w:rPr>
          <w:spacing w:val="-7"/>
          <w:sz w:val="24"/>
        </w:rPr>
        <w:t xml:space="preserve"> </w:t>
      </w:r>
      <w:r>
        <w:rPr>
          <w:sz w:val="24"/>
        </w:rPr>
        <w:t>Odstoupením</w:t>
      </w:r>
      <w:r>
        <w:rPr>
          <w:spacing w:val="-11"/>
          <w:sz w:val="24"/>
        </w:rPr>
        <w:t xml:space="preserve"> </w:t>
      </w:r>
      <w:r>
        <w:rPr>
          <w:spacing w:val="-13"/>
          <w:sz w:val="24"/>
        </w:rPr>
        <w:t>rámcová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kupní</w:t>
      </w:r>
      <w:r>
        <w:rPr>
          <w:spacing w:val="-22"/>
          <w:sz w:val="24"/>
        </w:rPr>
        <w:t xml:space="preserve"> </w:t>
      </w:r>
      <w:r>
        <w:rPr>
          <w:sz w:val="24"/>
        </w:rPr>
        <w:t>smlouva</w:t>
      </w:r>
      <w:r>
        <w:rPr>
          <w:spacing w:val="-4"/>
          <w:sz w:val="24"/>
        </w:rPr>
        <w:t xml:space="preserve"> </w:t>
      </w:r>
      <w:r>
        <w:rPr>
          <w:sz w:val="24"/>
        </w:rPr>
        <w:t>zaniká</w:t>
      </w:r>
      <w:r>
        <w:rPr>
          <w:spacing w:val="-4"/>
          <w:sz w:val="24"/>
        </w:rPr>
        <w:t xml:space="preserve"> </w:t>
      </w:r>
      <w:r>
        <w:rPr>
          <w:sz w:val="24"/>
        </w:rPr>
        <w:t>ke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dni doručení projevu vůle směřujícího k odstoupení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</w:t>
      </w:r>
      <w:r>
        <w:rPr>
          <w:spacing w:val="-7"/>
          <w:sz w:val="24"/>
        </w:rPr>
        <w:t xml:space="preserve">rámcové </w:t>
      </w:r>
      <w:r>
        <w:rPr>
          <w:spacing w:val="-8"/>
          <w:sz w:val="24"/>
        </w:rPr>
        <w:t xml:space="preserve">kupní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Kupující </w:t>
      </w:r>
      <w:r>
        <w:rPr>
          <w:spacing w:val="-4"/>
          <w:sz w:val="24"/>
        </w:rPr>
        <w:t>si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vyhrazuje právo odstoupit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</w:t>
      </w:r>
      <w:r>
        <w:rPr>
          <w:spacing w:val="-7"/>
          <w:sz w:val="24"/>
        </w:rPr>
        <w:t xml:space="preserve">rámcové kupní </w:t>
      </w:r>
      <w:r>
        <w:rPr>
          <w:sz w:val="24"/>
        </w:rPr>
        <w:t>smlouvy v případě, že počet reklamací dodávaného zboží překročí 5% z celkového p</w:t>
      </w:r>
      <w:r>
        <w:rPr>
          <w:sz w:val="24"/>
        </w:rPr>
        <w:t xml:space="preserve">očtu odebraného zboží za </w:t>
      </w:r>
      <w:r>
        <w:rPr>
          <w:spacing w:val="-3"/>
          <w:sz w:val="24"/>
        </w:rPr>
        <w:t>každý</w:t>
      </w:r>
      <w:r>
        <w:rPr>
          <w:spacing w:val="54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-12"/>
          <w:sz w:val="24"/>
        </w:rPr>
        <w:t xml:space="preserve"> </w:t>
      </w:r>
      <w:r>
        <w:rPr>
          <w:sz w:val="24"/>
        </w:rPr>
        <w:t>měsíc.</w:t>
      </w:r>
      <w:r>
        <w:rPr>
          <w:spacing w:val="-14"/>
          <w:sz w:val="24"/>
        </w:rPr>
        <w:t xml:space="preserve"> </w:t>
      </w:r>
      <w:r>
        <w:rPr>
          <w:sz w:val="24"/>
        </w:rPr>
        <w:t>Účinky</w:t>
      </w:r>
      <w:r>
        <w:rPr>
          <w:spacing w:val="-16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řídí</w:t>
      </w:r>
      <w:r>
        <w:rPr>
          <w:spacing w:val="-14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17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14"/>
          <w:sz w:val="24"/>
        </w:rPr>
        <w:t xml:space="preserve"> </w:t>
      </w:r>
      <w:r>
        <w:rPr>
          <w:sz w:val="24"/>
        </w:rPr>
        <w:t>zákoníku.</w:t>
      </w:r>
    </w:p>
    <w:p w:rsidR="00F544B3" w:rsidRDefault="00531D0F">
      <w:pPr>
        <w:pStyle w:val="Odstavecseseznamem"/>
        <w:numPr>
          <w:ilvl w:val="2"/>
          <w:numId w:val="4"/>
        </w:numPr>
        <w:tabs>
          <w:tab w:val="left" w:pos="968"/>
        </w:tabs>
        <w:spacing w:before="1"/>
        <w:ind w:right="114"/>
        <w:jc w:val="both"/>
        <w:rPr>
          <w:sz w:val="24"/>
        </w:rPr>
      </w:pPr>
      <w:proofErr w:type="gramStart"/>
      <w:r>
        <w:rPr>
          <w:sz w:val="24"/>
        </w:rPr>
        <w:t>jednostrannou</w:t>
      </w:r>
      <w:proofErr w:type="gramEnd"/>
      <w:r>
        <w:rPr>
          <w:sz w:val="24"/>
        </w:rPr>
        <w:t xml:space="preserve"> výpovědí této rámcové kupní smlouvy kupujícím i prodávajícím bez uvedení důvodu. 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>tři) měsíce a počíná bě</w:t>
      </w:r>
      <w:r>
        <w:rPr>
          <w:sz w:val="24"/>
        </w:rPr>
        <w:t xml:space="preserve">žet prvního dne následujícího po dni doručení </w:t>
      </w:r>
      <w:r>
        <w:rPr>
          <w:spacing w:val="-3"/>
          <w:sz w:val="24"/>
        </w:rPr>
        <w:t xml:space="preserve">výpovědi </w:t>
      </w:r>
      <w:proofErr w:type="gramStart"/>
      <w:r>
        <w:rPr>
          <w:sz w:val="24"/>
        </w:rPr>
        <w:t>druhé  smluvní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straně.</w:t>
      </w:r>
    </w:p>
    <w:p w:rsidR="00F544B3" w:rsidRDefault="00531D0F">
      <w:pPr>
        <w:pStyle w:val="Odstavecseseznamem"/>
        <w:numPr>
          <w:ilvl w:val="1"/>
          <w:numId w:val="4"/>
        </w:numPr>
        <w:tabs>
          <w:tab w:val="left" w:pos="544"/>
        </w:tabs>
        <w:spacing w:before="119"/>
        <w:ind w:right="114" w:hanging="42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strany se dohodly, že povinnosti vyplývající z obsahu ujednání čl. 9 je závazné také po zániku této </w:t>
      </w:r>
      <w:r>
        <w:rPr>
          <w:spacing w:val="11"/>
          <w:sz w:val="24"/>
        </w:rPr>
        <w:t xml:space="preserve">rámcové </w:t>
      </w:r>
      <w:proofErr w:type="gramStart"/>
      <w:r>
        <w:rPr>
          <w:spacing w:val="11"/>
          <w:sz w:val="24"/>
        </w:rPr>
        <w:t xml:space="preserve">kupní </w:t>
      </w:r>
      <w:r>
        <w:rPr>
          <w:spacing w:val="15"/>
          <w:sz w:val="24"/>
        </w:rPr>
        <w:t xml:space="preserve"> </w:t>
      </w:r>
      <w:r>
        <w:rPr>
          <w:sz w:val="24"/>
        </w:rPr>
        <w:t>smlouvy</w:t>
      </w:r>
      <w:proofErr w:type="gramEnd"/>
      <w:r>
        <w:rPr>
          <w:sz w:val="24"/>
        </w:rPr>
        <w:t>.</w:t>
      </w:r>
    </w:p>
    <w:p w:rsidR="00F544B3" w:rsidRDefault="00F544B3">
      <w:pPr>
        <w:pStyle w:val="Zkladntext"/>
        <w:rPr>
          <w:sz w:val="26"/>
        </w:rPr>
      </w:pPr>
    </w:p>
    <w:p w:rsidR="00F544B3" w:rsidRDefault="00531D0F">
      <w:pPr>
        <w:pStyle w:val="Nadpis1"/>
        <w:numPr>
          <w:ilvl w:val="0"/>
          <w:numId w:val="10"/>
        </w:numPr>
        <w:tabs>
          <w:tab w:val="left" w:pos="544"/>
        </w:tabs>
        <w:spacing w:before="217"/>
        <w:ind w:hanging="427"/>
      </w:pPr>
      <w:r>
        <w:t>Závěrečné</w:t>
      </w:r>
      <w:r>
        <w:rPr>
          <w:spacing w:val="-7"/>
        </w:rPr>
        <w:t xml:space="preserve"> </w:t>
      </w:r>
      <w:r>
        <w:t>ustanovení</w:t>
      </w:r>
    </w:p>
    <w:p w:rsidR="00F544B3" w:rsidRDefault="00531D0F">
      <w:pPr>
        <w:pStyle w:val="Odstavecseseznamem"/>
        <w:numPr>
          <w:ilvl w:val="1"/>
          <w:numId w:val="3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>Na právní vztahy, touto rámcovou kupní smlouvou založené a v ní výslovně neupravené, se použijí příslušná ustanovení občanského</w:t>
      </w:r>
      <w:r>
        <w:rPr>
          <w:spacing w:val="-14"/>
          <w:sz w:val="24"/>
        </w:rPr>
        <w:t xml:space="preserve"> </w:t>
      </w:r>
      <w:r>
        <w:rPr>
          <w:sz w:val="24"/>
        </w:rPr>
        <w:t>zákoníku.</w:t>
      </w:r>
    </w:p>
    <w:p w:rsidR="00F544B3" w:rsidRDefault="00531D0F">
      <w:pPr>
        <w:pStyle w:val="Odstavecseseznamem"/>
        <w:numPr>
          <w:ilvl w:val="1"/>
          <w:numId w:val="3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>Rámcová kupní smlouva se vyhotovuje ve čtyřech stejnopisech, z nich každá strana obdrží po dvou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vyhotoveních.</w:t>
      </w:r>
    </w:p>
    <w:p w:rsidR="00F544B3" w:rsidRDefault="00531D0F">
      <w:pPr>
        <w:pStyle w:val="Odstavecseseznamem"/>
        <w:numPr>
          <w:ilvl w:val="1"/>
          <w:numId w:val="3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>Rámcovou</w:t>
      </w:r>
      <w:r>
        <w:rPr>
          <w:sz w:val="24"/>
        </w:rPr>
        <w:t xml:space="preserve"> kupní smlouvu je možno měnit či doplňovat pouze písemnými číslovanými dodatky, podepsanými k tomu oprávněnými zástupci obou smluvních</w:t>
      </w:r>
      <w:r>
        <w:rPr>
          <w:spacing w:val="-23"/>
          <w:sz w:val="24"/>
        </w:rPr>
        <w:t xml:space="preserve"> </w:t>
      </w:r>
      <w:r>
        <w:rPr>
          <w:sz w:val="24"/>
        </w:rPr>
        <w:t>stran.</w:t>
      </w:r>
    </w:p>
    <w:p w:rsidR="00F544B3" w:rsidRDefault="00531D0F">
      <w:pPr>
        <w:pStyle w:val="Odstavecseseznamem"/>
        <w:numPr>
          <w:ilvl w:val="1"/>
          <w:numId w:val="3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 xml:space="preserve">Smluvní strany prohlašují, že rámcová kupní smlouva byla sjednána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základě jejich pravé   a svobodné vůle, že si</w:t>
      </w:r>
      <w:r>
        <w:rPr>
          <w:sz w:val="24"/>
        </w:rPr>
        <w:t xml:space="preserve"> její obsah přečetli a bezvýhradně s ním souhlasí, což stvrzují svými vlastnoručními</w:t>
      </w:r>
      <w:r>
        <w:rPr>
          <w:spacing w:val="-7"/>
          <w:sz w:val="24"/>
        </w:rPr>
        <w:t xml:space="preserve"> </w:t>
      </w:r>
      <w:r>
        <w:rPr>
          <w:sz w:val="24"/>
        </w:rPr>
        <w:t>podpisy.</w:t>
      </w:r>
    </w:p>
    <w:p w:rsidR="00F544B3" w:rsidRDefault="00531D0F">
      <w:pPr>
        <w:pStyle w:val="Odstavecseseznamem"/>
        <w:numPr>
          <w:ilvl w:val="1"/>
          <w:numId w:val="3"/>
        </w:numPr>
        <w:tabs>
          <w:tab w:val="left" w:pos="544"/>
        </w:tabs>
        <w:spacing w:before="120"/>
        <w:ind w:right="113" w:hanging="427"/>
        <w:jc w:val="both"/>
        <w:rPr>
          <w:sz w:val="24"/>
        </w:rPr>
      </w:pPr>
      <w:r>
        <w:rPr>
          <w:sz w:val="24"/>
        </w:rPr>
        <w:t>Stane-li se některé ustanovení této rámcové kupní smlouvy neplatné či neúčinné, nedotýká se to ostatních ustanovení této rámcové kupní smlouvy, která zůstává plat</w:t>
      </w:r>
      <w:r>
        <w:rPr>
          <w:sz w:val="24"/>
        </w:rPr>
        <w:t xml:space="preserve">ná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</w:t>
      </w:r>
      <w:r>
        <w:rPr>
          <w:sz w:val="24"/>
        </w:rPr>
        <w:t>dající úprava obecně závazných právních předpisů České</w:t>
      </w:r>
      <w:r>
        <w:rPr>
          <w:spacing w:val="-17"/>
          <w:sz w:val="24"/>
        </w:rPr>
        <w:t xml:space="preserve"> </w:t>
      </w:r>
      <w:r>
        <w:rPr>
          <w:sz w:val="24"/>
        </w:rPr>
        <w:t>republiky.</w:t>
      </w:r>
    </w:p>
    <w:p w:rsidR="00F544B3" w:rsidRDefault="00531D0F">
      <w:pPr>
        <w:pStyle w:val="Odstavecseseznamem"/>
        <w:numPr>
          <w:ilvl w:val="1"/>
          <w:numId w:val="3"/>
        </w:numPr>
        <w:tabs>
          <w:tab w:val="left" w:pos="544"/>
        </w:tabs>
        <w:spacing w:before="120"/>
        <w:ind w:right="114" w:hanging="427"/>
        <w:jc w:val="both"/>
        <w:rPr>
          <w:sz w:val="24"/>
        </w:rPr>
      </w:pPr>
      <w:r>
        <w:rPr>
          <w:sz w:val="24"/>
        </w:rPr>
        <w:t xml:space="preserve">Smluvní strany souhlasí s uveřejněním celé této rámcové kupní smlouvy v plném znění včetně příloh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dobu neurčitou v registru smluv podle zákona č. 340/2015 Sb., o zvláštních podmínkách účinnosti některých smluv, uveřejňování těchto smluv a o registru sml</w:t>
      </w:r>
      <w:r>
        <w:rPr>
          <w:sz w:val="24"/>
        </w:rPr>
        <w:t>uv, ve znění pozdějších</w:t>
      </w:r>
      <w:r>
        <w:rPr>
          <w:spacing w:val="-8"/>
          <w:sz w:val="24"/>
        </w:rPr>
        <w:t xml:space="preserve"> </w:t>
      </w:r>
      <w:r>
        <w:rPr>
          <w:sz w:val="24"/>
        </w:rPr>
        <w:t>předpisů.</w:t>
      </w:r>
    </w:p>
    <w:p w:rsidR="00F544B3" w:rsidRDefault="00F544B3">
      <w:pPr>
        <w:jc w:val="both"/>
        <w:rPr>
          <w:sz w:val="24"/>
        </w:rPr>
        <w:sectPr w:rsidR="00F544B3">
          <w:pgSz w:w="11910" w:h="16840"/>
          <w:pgMar w:top="1580" w:right="1300" w:bottom="1160" w:left="1300" w:header="0" w:footer="906" w:gutter="0"/>
          <w:cols w:space="708"/>
        </w:sectPr>
      </w:pPr>
    </w:p>
    <w:p w:rsidR="00F544B3" w:rsidRDefault="00531D0F">
      <w:pPr>
        <w:pStyle w:val="Odstavecseseznamem"/>
        <w:numPr>
          <w:ilvl w:val="1"/>
          <w:numId w:val="3"/>
        </w:numPr>
        <w:tabs>
          <w:tab w:val="left" w:pos="604"/>
        </w:tabs>
        <w:spacing w:before="102"/>
        <w:ind w:right="114" w:hanging="427"/>
        <w:rPr>
          <w:sz w:val="24"/>
        </w:rPr>
      </w:pPr>
      <w:r>
        <w:rPr>
          <w:sz w:val="24"/>
        </w:rPr>
        <w:lastRenderedPageBreak/>
        <w:t xml:space="preserve">Tato rámcová kupní smlouva nabývá platnosti dnem podpisu smluvních stran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účinnosti dnem uveřejnění v registru smluv dle odst. 12.6 tohoto</w:t>
      </w:r>
      <w:r>
        <w:rPr>
          <w:spacing w:val="-16"/>
          <w:sz w:val="24"/>
        </w:rPr>
        <w:t xml:space="preserve"> </w:t>
      </w:r>
      <w:r>
        <w:rPr>
          <w:sz w:val="24"/>
        </w:rPr>
        <w:t>článku.</w:t>
      </w:r>
    </w:p>
    <w:p w:rsidR="00F544B3" w:rsidRDefault="00531D0F">
      <w:pPr>
        <w:pStyle w:val="Odstavecseseznamem"/>
        <w:numPr>
          <w:ilvl w:val="1"/>
          <w:numId w:val="3"/>
        </w:numPr>
        <w:tabs>
          <w:tab w:val="left" w:pos="544"/>
        </w:tabs>
        <w:spacing w:before="120"/>
        <w:ind w:hanging="427"/>
        <w:rPr>
          <w:sz w:val="24"/>
        </w:rPr>
      </w:pPr>
      <w:r>
        <w:rPr>
          <w:sz w:val="24"/>
        </w:rPr>
        <w:t>Kupující se zavazuje ke zveřejnění této smlouvy podle zá</w:t>
      </w:r>
      <w:r>
        <w:rPr>
          <w:sz w:val="24"/>
        </w:rPr>
        <w:t>kona o registru</w:t>
      </w:r>
      <w:r>
        <w:rPr>
          <w:spacing w:val="-27"/>
          <w:sz w:val="24"/>
        </w:rPr>
        <w:t xml:space="preserve"> </w:t>
      </w:r>
      <w:r>
        <w:rPr>
          <w:sz w:val="24"/>
        </w:rPr>
        <w:t>smluv.</w:t>
      </w:r>
    </w:p>
    <w:p w:rsidR="00F544B3" w:rsidRDefault="00531D0F">
      <w:pPr>
        <w:pStyle w:val="Odstavecseseznamem"/>
        <w:numPr>
          <w:ilvl w:val="1"/>
          <w:numId w:val="3"/>
        </w:numPr>
        <w:tabs>
          <w:tab w:val="left" w:pos="544"/>
        </w:tabs>
        <w:spacing w:before="118"/>
        <w:ind w:right="114" w:hanging="427"/>
        <w:jc w:val="both"/>
        <w:rPr>
          <w:sz w:val="24"/>
        </w:rPr>
      </w:pPr>
      <w:r>
        <w:rPr>
          <w:sz w:val="24"/>
        </w:rPr>
        <w:t xml:space="preserve">Prodávající je podle ustanovení § 2 písm. e) </w:t>
      </w:r>
      <w:proofErr w:type="gramStart"/>
      <w:r>
        <w:rPr>
          <w:sz w:val="24"/>
        </w:rPr>
        <w:t>zákona</w:t>
      </w:r>
      <w:proofErr w:type="gramEnd"/>
      <w:r>
        <w:rPr>
          <w:sz w:val="24"/>
        </w:rPr>
        <w:t xml:space="preserve"> č. 320/2001 Sb., o finanční kontrole ve veřejné správě a o změně některých zákonů, ve znění pozdějších předpisů, osobou povinnou spolupůsobit při výkonu finanční kontroly prováděné </w:t>
      </w:r>
      <w:r>
        <w:rPr>
          <w:sz w:val="24"/>
        </w:rPr>
        <w:t>v souvislosti s úhradou zboží nebo služeb z veřejných</w:t>
      </w:r>
      <w:r>
        <w:rPr>
          <w:spacing w:val="-8"/>
          <w:sz w:val="24"/>
        </w:rPr>
        <w:t xml:space="preserve"> </w:t>
      </w:r>
      <w:r>
        <w:rPr>
          <w:sz w:val="24"/>
        </w:rPr>
        <w:t>výdajů.</w:t>
      </w:r>
    </w:p>
    <w:p w:rsidR="00F544B3" w:rsidRDefault="00531D0F">
      <w:pPr>
        <w:pStyle w:val="Odstavecseseznamem"/>
        <w:numPr>
          <w:ilvl w:val="1"/>
          <w:numId w:val="3"/>
        </w:numPr>
        <w:tabs>
          <w:tab w:val="left" w:pos="824"/>
        </w:tabs>
        <w:spacing w:before="118"/>
        <w:ind w:right="115" w:hanging="427"/>
        <w:jc w:val="both"/>
        <w:rPr>
          <w:sz w:val="24"/>
        </w:rPr>
      </w:pPr>
      <w:r>
        <w:rPr>
          <w:sz w:val="24"/>
        </w:rPr>
        <w:t xml:space="preserve">S ohledem na účinnost nařízení Evropského parlamentu a rady (EU) 2016/679 o ochraně fyzických osob v souvislosti se zpracováním osobních údajů a o volném pohybu </w:t>
      </w:r>
      <w:proofErr w:type="gramStart"/>
      <w:r>
        <w:rPr>
          <w:sz w:val="24"/>
        </w:rPr>
        <w:t>těchto  údajů</w:t>
      </w:r>
      <w:proofErr w:type="gramEnd"/>
      <w:r>
        <w:rPr>
          <w:sz w:val="24"/>
        </w:rPr>
        <w:t xml:space="preserve"> a o zrušení směrnic</w:t>
      </w:r>
      <w:r>
        <w:rPr>
          <w:sz w:val="24"/>
        </w:rPr>
        <w:t>e 95/46/ES, prodávající souhlasí se shromažďováním, zpracováním a uchováváním osobních údajů Krajským soudem v Ústí nad Labem, a to v rozsahu nezbytném pro realizaci rámcové kupní smlouvy na nákup a dodání kancelářských potřeb – razítka. Prodávající součas</w:t>
      </w:r>
      <w:r>
        <w:rPr>
          <w:sz w:val="24"/>
        </w:rPr>
        <w:t>ně bere na vědomí, že po skončení smluvního vztahu či samotné realizaci kupní smlouvy budou jím poskytnuté osobní údaje, včetně listin, jež je obsahují uchovávány Krajským soudem v Ústí nad Labem po dobu deseti let, přičemž po uplynutí této lhůty s nimi bu</w:t>
      </w:r>
      <w:r>
        <w:rPr>
          <w:sz w:val="24"/>
        </w:rPr>
        <w:t>de naloženo v souladu s výše uvedeným nařízením a zákonem o ochraně osobních</w:t>
      </w:r>
      <w:r>
        <w:rPr>
          <w:spacing w:val="-4"/>
          <w:sz w:val="24"/>
        </w:rPr>
        <w:t xml:space="preserve"> </w:t>
      </w:r>
      <w:r>
        <w:rPr>
          <w:sz w:val="24"/>
        </w:rPr>
        <w:t>údajů</w:t>
      </w:r>
    </w:p>
    <w:p w:rsidR="00F544B3" w:rsidRDefault="00531D0F">
      <w:pPr>
        <w:pStyle w:val="Odstavecseseznamem"/>
        <w:numPr>
          <w:ilvl w:val="1"/>
          <w:numId w:val="3"/>
        </w:numPr>
        <w:tabs>
          <w:tab w:val="left" w:pos="823"/>
          <w:tab w:val="left" w:pos="824"/>
        </w:tabs>
        <w:spacing w:before="118"/>
        <w:ind w:left="824" w:hanging="708"/>
        <w:rPr>
          <w:sz w:val="24"/>
        </w:rPr>
      </w:pPr>
      <w:r>
        <w:rPr>
          <w:sz w:val="24"/>
        </w:rPr>
        <w:t>Nedílnou součástí této rámcové kupní smlouvy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</w:p>
    <w:p w:rsidR="00F544B3" w:rsidRDefault="00531D0F">
      <w:pPr>
        <w:pStyle w:val="Odstavecseseznamem"/>
        <w:numPr>
          <w:ilvl w:val="2"/>
          <w:numId w:val="3"/>
        </w:numPr>
        <w:tabs>
          <w:tab w:val="left" w:pos="682"/>
          <w:tab w:val="left" w:pos="683"/>
        </w:tabs>
        <w:spacing w:before="121"/>
        <w:ind w:right="116"/>
        <w:rPr>
          <w:sz w:val="24"/>
        </w:rPr>
      </w:pPr>
      <w:r>
        <w:rPr>
          <w:sz w:val="24"/>
        </w:rPr>
        <w:t>Příloha 1 „Seznam organizací v působnosti kupujícího a kontaktních osob, které jsou oprávněny objednávat a přijímat</w:t>
      </w:r>
      <w:r>
        <w:rPr>
          <w:spacing w:val="6"/>
          <w:sz w:val="24"/>
        </w:rPr>
        <w:t xml:space="preserve"> </w:t>
      </w:r>
      <w:r>
        <w:rPr>
          <w:sz w:val="24"/>
        </w:rPr>
        <w:t>zboží,“</w:t>
      </w:r>
    </w:p>
    <w:p w:rsidR="00F544B3" w:rsidRDefault="00531D0F">
      <w:pPr>
        <w:pStyle w:val="Odstavecseseznamem"/>
        <w:numPr>
          <w:ilvl w:val="2"/>
          <w:numId w:val="3"/>
        </w:numPr>
        <w:tabs>
          <w:tab w:val="left" w:pos="683"/>
        </w:tabs>
        <w:spacing w:before="121"/>
        <w:rPr>
          <w:sz w:val="24"/>
        </w:rPr>
      </w:pPr>
      <w:r>
        <w:rPr>
          <w:sz w:val="24"/>
        </w:rPr>
        <w:t>P</w:t>
      </w:r>
      <w:r>
        <w:rPr>
          <w:sz w:val="24"/>
        </w:rPr>
        <w:t>říloha 2 „Specifikace a jednotkové ceny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 xml:space="preserve">dodávaného </w:t>
      </w:r>
      <w:r>
        <w:rPr>
          <w:sz w:val="24"/>
        </w:rPr>
        <w:t>zboží“,</w:t>
      </w:r>
    </w:p>
    <w:p w:rsidR="00F544B3" w:rsidRDefault="00531D0F">
      <w:pPr>
        <w:pStyle w:val="Odstavecseseznamem"/>
        <w:numPr>
          <w:ilvl w:val="2"/>
          <w:numId w:val="3"/>
        </w:numPr>
        <w:tabs>
          <w:tab w:val="left" w:pos="682"/>
          <w:tab w:val="left" w:pos="683"/>
        </w:tabs>
        <w:spacing w:before="118"/>
        <w:rPr>
          <w:sz w:val="24"/>
        </w:rPr>
      </w:pPr>
      <w:r>
        <w:rPr>
          <w:sz w:val="24"/>
        </w:rPr>
        <w:t>Příloha 3 ,,Obrazový přehled dodávaných</w:t>
      </w:r>
      <w:r>
        <w:rPr>
          <w:spacing w:val="-13"/>
          <w:sz w:val="24"/>
        </w:rPr>
        <w:t xml:space="preserve"> </w:t>
      </w:r>
      <w:r>
        <w:rPr>
          <w:sz w:val="24"/>
        </w:rPr>
        <w:t>prvků“</w:t>
      </w:r>
    </w:p>
    <w:p w:rsidR="00F544B3" w:rsidRDefault="00531D0F">
      <w:pPr>
        <w:pStyle w:val="Odstavecseseznamem"/>
        <w:numPr>
          <w:ilvl w:val="2"/>
          <w:numId w:val="3"/>
        </w:numPr>
        <w:tabs>
          <w:tab w:val="left" w:pos="683"/>
        </w:tabs>
        <w:spacing w:before="120"/>
        <w:rPr>
          <w:sz w:val="24"/>
        </w:rPr>
      </w:pPr>
      <w:r>
        <w:rPr>
          <w:sz w:val="24"/>
        </w:rPr>
        <w:t>Příloha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„Čtvrtletní</w:t>
      </w:r>
      <w:r>
        <w:rPr>
          <w:spacing w:val="-8"/>
          <w:sz w:val="24"/>
        </w:rPr>
        <w:t xml:space="preserve"> </w:t>
      </w:r>
      <w:r>
        <w:rPr>
          <w:sz w:val="24"/>
        </w:rPr>
        <w:t>přehled</w:t>
      </w:r>
      <w:r>
        <w:rPr>
          <w:spacing w:val="-10"/>
          <w:sz w:val="24"/>
        </w:rPr>
        <w:t xml:space="preserve"> </w:t>
      </w:r>
      <w:r>
        <w:rPr>
          <w:sz w:val="24"/>
        </w:rPr>
        <w:t>čerpání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tabulka“.</w:t>
      </w:r>
    </w:p>
    <w:p w:rsidR="00F544B3" w:rsidRDefault="00F544B3">
      <w:pPr>
        <w:pStyle w:val="Zkladntext"/>
        <w:rPr>
          <w:sz w:val="26"/>
        </w:rPr>
      </w:pPr>
    </w:p>
    <w:p w:rsidR="00F544B3" w:rsidRDefault="00F544B3">
      <w:pPr>
        <w:pStyle w:val="Zkladntext"/>
        <w:spacing w:before="5"/>
        <w:rPr>
          <w:sz w:val="32"/>
        </w:rPr>
      </w:pPr>
    </w:p>
    <w:p w:rsidR="00F544B3" w:rsidRDefault="00531D0F">
      <w:pPr>
        <w:pStyle w:val="Zkladntext"/>
        <w:tabs>
          <w:tab w:val="left" w:pos="5079"/>
        </w:tabs>
        <w:ind w:left="115"/>
      </w:pPr>
      <w:r>
        <w:t xml:space="preserve">V Ústí </w:t>
      </w:r>
      <w:proofErr w:type="gramStart"/>
      <w:r>
        <w:t>nad</w:t>
      </w:r>
      <w:proofErr w:type="gramEnd"/>
      <w:r>
        <w:t xml:space="preserve"> Labem</w:t>
      </w:r>
      <w:r>
        <w:rPr>
          <w:spacing w:val="-3"/>
        </w:rPr>
        <w:t xml:space="preserve"> </w:t>
      </w:r>
      <w:r>
        <w:t>dne</w:t>
      </w:r>
      <w:r>
        <w:rPr>
          <w:spacing w:val="57"/>
        </w:rPr>
        <w:t xml:space="preserve"> </w:t>
      </w:r>
      <w:r>
        <w:t>………………</w:t>
      </w:r>
      <w:r>
        <w:tab/>
        <w:t>V Praze</w:t>
      </w:r>
      <w:r>
        <w:rPr>
          <w:spacing w:val="-2"/>
        </w:rPr>
        <w:t xml:space="preserve"> </w:t>
      </w:r>
      <w:r>
        <w:t>dne</w:t>
      </w:r>
    </w:p>
    <w:p w:rsidR="00F544B3" w:rsidRDefault="00F544B3">
      <w:pPr>
        <w:pStyle w:val="Zkladntext"/>
        <w:rPr>
          <w:sz w:val="26"/>
        </w:rPr>
      </w:pPr>
    </w:p>
    <w:p w:rsidR="00F544B3" w:rsidRDefault="00F544B3">
      <w:pPr>
        <w:pStyle w:val="Zkladntext"/>
        <w:rPr>
          <w:sz w:val="22"/>
        </w:rPr>
      </w:pPr>
    </w:p>
    <w:p w:rsidR="00F544B3" w:rsidRDefault="00531D0F">
      <w:pPr>
        <w:pStyle w:val="Zkladntext"/>
        <w:tabs>
          <w:tab w:val="left" w:pos="5079"/>
        </w:tabs>
        <w:ind w:left="115"/>
      </w:pPr>
      <w:r>
        <w:t>Za</w:t>
      </w:r>
      <w:r>
        <w:rPr>
          <w:spacing w:val="-1"/>
        </w:rPr>
        <w:t xml:space="preserve"> </w:t>
      </w:r>
      <w:r>
        <w:t>kupujícího:</w:t>
      </w:r>
      <w:r>
        <w:tab/>
        <w:t>Za</w:t>
      </w:r>
      <w:r>
        <w:rPr>
          <w:spacing w:val="-5"/>
        </w:rPr>
        <w:t xml:space="preserve"> </w:t>
      </w:r>
      <w:r>
        <w:t>prodávajícího: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Nadpis1"/>
        <w:tabs>
          <w:tab w:val="left" w:pos="5079"/>
        </w:tabs>
        <w:spacing w:line="269" w:lineRule="exact"/>
        <w:ind w:left="115"/>
      </w:pPr>
      <w:proofErr w:type="gramStart"/>
      <w:r>
        <w:t>Česká</w:t>
      </w:r>
      <w:r>
        <w:rPr>
          <w:spacing w:val="-3"/>
        </w:rPr>
        <w:t xml:space="preserve"> </w:t>
      </w:r>
      <w:r>
        <w:t>republika</w:t>
      </w:r>
      <w:r>
        <w:tab/>
      </w:r>
      <w:r>
        <w:t>GRAPP CZ, s. r.</w:t>
      </w:r>
      <w:r>
        <w:rPr>
          <w:spacing w:val="-6"/>
        </w:rPr>
        <w:t xml:space="preserve"> </w:t>
      </w:r>
      <w:r>
        <w:t>o.</w:t>
      </w:r>
      <w:proofErr w:type="gramEnd"/>
    </w:p>
    <w:p w:rsidR="00F544B3" w:rsidRDefault="00531D0F">
      <w:pPr>
        <w:tabs>
          <w:tab w:val="left" w:pos="5079"/>
        </w:tabs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</w:t>
      </w:r>
      <w:r>
        <w:rPr>
          <w:color w:val="FF0000"/>
          <w:sz w:val="24"/>
        </w:rPr>
        <w:t xml:space="preserve">:  </w:t>
      </w:r>
      <w:r>
        <w:rPr>
          <w:b/>
          <w:sz w:val="24"/>
        </w:rPr>
        <w:t>Miroslav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Schnircz</w:t>
      </w:r>
    </w:p>
    <w:p w:rsidR="00F544B3" w:rsidRDefault="00531D0F">
      <w:pPr>
        <w:pStyle w:val="Zkladntext"/>
        <w:tabs>
          <w:tab w:val="left" w:pos="1906"/>
          <w:tab w:val="left" w:pos="5079"/>
        </w:tabs>
        <w:spacing w:before="1"/>
        <w:ind w:left="115" w:right="1895"/>
      </w:pPr>
      <w:r>
        <w:t>Jméno,</w:t>
      </w:r>
      <w:r>
        <w:rPr>
          <w:spacing w:val="-2"/>
        </w:rPr>
        <w:t xml:space="preserve"> </w:t>
      </w:r>
      <w:r>
        <w:t>příjmení:</w:t>
      </w:r>
      <w:r>
        <w:tab/>
        <w:t>Ing.</w:t>
      </w:r>
      <w:r>
        <w:rPr>
          <w:spacing w:val="-1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Tobiáš</w:t>
      </w:r>
      <w:r>
        <w:tab/>
        <w:t>Funkce:</w:t>
      </w:r>
      <w:r>
        <w:rPr>
          <w:spacing w:val="-2"/>
        </w:rPr>
        <w:t xml:space="preserve"> </w:t>
      </w:r>
      <w:r>
        <w:t>obchodní</w:t>
      </w:r>
      <w:r>
        <w:rPr>
          <w:spacing w:val="-2"/>
        </w:rPr>
        <w:t xml:space="preserve"> </w:t>
      </w:r>
      <w:r>
        <w:t>ředitel</w:t>
      </w:r>
      <w:r>
        <w:rPr>
          <w:w w:val="99"/>
        </w:rPr>
        <w:t xml:space="preserve"> </w:t>
      </w:r>
      <w:r>
        <w:t>Funkce: ředitel správy krajského</w:t>
      </w:r>
      <w:r>
        <w:rPr>
          <w:spacing w:val="-14"/>
        </w:rPr>
        <w:t xml:space="preserve"> </w:t>
      </w:r>
      <w:r>
        <w:t>soudu</w:t>
      </w:r>
    </w:p>
    <w:p w:rsidR="00F544B3" w:rsidRDefault="00F544B3">
      <w:pPr>
        <w:pStyle w:val="Zkladntext"/>
        <w:rPr>
          <w:sz w:val="26"/>
        </w:rPr>
      </w:pPr>
    </w:p>
    <w:p w:rsidR="00F544B3" w:rsidRDefault="00F544B3">
      <w:pPr>
        <w:pStyle w:val="Zkladntext"/>
        <w:rPr>
          <w:sz w:val="26"/>
        </w:rPr>
      </w:pPr>
    </w:p>
    <w:p w:rsidR="00F544B3" w:rsidRDefault="00531D0F">
      <w:pPr>
        <w:pStyle w:val="Zkladntext"/>
        <w:tabs>
          <w:tab w:val="left" w:pos="5079"/>
        </w:tabs>
        <w:spacing w:before="224"/>
        <w:ind w:left="115"/>
      </w:pPr>
      <w:r>
        <w:t>--------------------------------------</w:t>
      </w:r>
      <w:r>
        <w:tab/>
      </w:r>
      <w:r>
        <w:t>---------------------------------------------</w:t>
      </w:r>
    </w:p>
    <w:p w:rsidR="00F544B3" w:rsidRDefault="00531D0F">
      <w:pPr>
        <w:pStyle w:val="Zkladntext"/>
        <w:tabs>
          <w:tab w:val="left" w:pos="4771"/>
        </w:tabs>
        <w:spacing w:before="1"/>
        <w:ind w:right="791"/>
        <w:jc w:val="center"/>
      </w:pPr>
      <w:proofErr w:type="gramStart"/>
      <w:r>
        <w:t>podpis</w:t>
      </w:r>
      <w:proofErr w:type="gramEnd"/>
      <w:r>
        <w:tab/>
        <w:t>podpis</w:t>
      </w:r>
    </w:p>
    <w:p w:rsidR="00F544B3" w:rsidRDefault="00F544B3">
      <w:pPr>
        <w:jc w:val="center"/>
        <w:sectPr w:rsidR="00F544B3">
          <w:pgSz w:w="11910" w:h="16840"/>
          <w:pgMar w:top="1580" w:right="1300" w:bottom="1160" w:left="1300" w:header="0" w:footer="906" w:gutter="0"/>
          <w:cols w:space="708"/>
        </w:sectPr>
      </w:pPr>
    </w:p>
    <w:p w:rsidR="00F544B3" w:rsidRDefault="00531D0F">
      <w:pPr>
        <w:pStyle w:val="Nadpis1"/>
        <w:spacing w:before="102"/>
        <w:rPr>
          <w:b w:val="0"/>
        </w:rPr>
      </w:pPr>
      <w:r>
        <w:rPr>
          <w:b w:val="0"/>
        </w:rPr>
        <w:lastRenderedPageBreak/>
        <w:t>Příloha 1 „</w:t>
      </w:r>
      <w:r>
        <w:t>Seznam organizací v působnosti kupujícího a kontaktních osob, které jsou oprávněny objednávat a přijímat zboží</w:t>
      </w:r>
      <w:r>
        <w:rPr>
          <w:b w:val="0"/>
        </w:rPr>
        <w:t>“</w:t>
      </w:r>
    </w:p>
    <w:p w:rsidR="00F544B3" w:rsidRDefault="00F544B3">
      <w:pPr>
        <w:pStyle w:val="Zkladntext"/>
        <w:spacing w:before="6"/>
        <w:rPr>
          <w:sz w:val="34"/>
        </w:rPr>
      </w:pPr>
    </w:p>
    <w:p w:rsidR="00F544B3" w:rsidRDefault="00531D0F">
      <w:pPr>
        <w:pStyle w:val="Odstavecseseznamem"/>
        <w:numPr>
          <w:ilvl w:val="0"/>
          <w:numId w:val="2"/>
        </w:numPr>
        <w:tabs>
          <w:tab w:val="left" w:pos="591"/>
          <w:tab w:val="left" w:pos="592"/>
        </w:tabs>
        <w:ind w:right="555"/>
        <w:jc w:val="left"/>
        <w:rPr>
          <w:sz w:val="24"/>
        </w:rPr>
      </w:pPr>
      <w:r>
        <w:rPr>
          <w:b/>
          <w:sz w:val="24"/>
        </w:rPr>
        <w:t xml:space="preserve">Krajský soud v Ústí nad Labem, </w:t>
      </w:r>
      <w:r>
        <w:rPr>
          <w:sz w:val="24"/>
        </w:rPr>
        <w:t>se sídlem Národního odboje 1274, 400 92 Ústí nad Labem,</w:t>
      </w:r>
    </w:p>
    <w:p w:rsidR="00F544B3" w:rsidRDefault="00531D0F">
      <w:pPr>
        <w:pStyle w:val="Odstavecseseznamem"/>
        <w:numPr>
          <w:ilvl w:val="1"/>
          <w:numId w:val="2"/>
        </w:numPr>
        <w:tabs>
          <w:tab w:val="left" w:pos="1263"/>
          <w:tab w:val="left" w:pos="1264"/>
          <w:tab w:val="left" w:pos="3051"/>
        </w:tabs>
        <w:ind w:right="3910"/>
        <w:jc w:val="left"/>
        <w:rPr>
          <w:sz w:val="24"/>
        </w:rPr>
      </w:pPr>
      <w:r>
        <w:pict>
          <v:rect id="_x0000_s1063" style="position:absolute;left:0;text-align:left;margin-left:333.65pt;margin-top:.35pt;width:168pt;height:15.5pt;z-index:-54760;mso-position-horizontal-relative:page" fillcolor="black" stroked="f">
            <w10:wrap anchorx="page"/>
          </v:rect>
        </w:pict>
      </w:r>
      <w:r>
        <w:pict>
          <v:rect id="_x0000_s1062" style="position:absolute;left:0;text-align:left;margin-left:159.8pt;margin-top:13.95pt;width:56.75pt;height:15.5pt;z-index:-54736;mso-position-horizontal-relative:page" fillcolor="black" stroked="f">
            <w10:wrap anchorx="page"/>
          </v:rect>
        </w:pict>
      </w:r>
      <w:r>
        <w:rPr>
          <w:sz w:val="24"/>
        </w:rPr>
        <w:t>kontaktní osoba: Jana Hovorková, email: mobil:</w:t>
      </w:r>
      <w:r>
        <w:rPr>
          <w:sz w:val="24"/>
        </w:rPr>
        <w:tab/>
        <w:t>,</w:t>
      </w:r>
    </w:p>
    <w:p w:rsidR="00F544B3" w:rsidRDefault="00531D0F">
      <w:pPr>
        <w:pStyle w:val="Odstavecseseznamem"/>
        <w:numPr>
          <w:ilvl w:val="1"/>
          <w:numId w:val="2"/>
        </w:numPr>
        <w:tabs>
          <w:tab w:val="left" w:pos="1263"/>
          <w:tab w:val="left" w:pos="1264"/>
          <w:tab w:val="left" w:pos="2395"/>
          <w:tab w:val="left" w:pos="3358"/>
          <w:tab w:val="left" w:pos="4318"/>
          <w:tab w:val="left" w:pos="5364"/>
        </w:tabs>
        <w:ind w:right="3395"/>
        <w:jc w:val="left"/>
        <w:rPr>
          <w:sz w:val="24"/>
        </w:rPr>
      </w:pPr>
      <w:r>
        <w:pict>
          <v:rect id="_x0000_s1061" style="position:absolute;left:0;text-align:left;margin-left:359.45pt;margin-top:.35pt;width:142.1pt;height:15.5pt;z-index:-54712;mso-position-horizontal-relative:page" fillcolor="black" stroked="f">
            <w10:wrap anchorx="page"/>
          </v:rect>
        </w:pict>
      </w:r>
      <w:r>
        <w:pict>
          <v:rect id="_x0000_s1060" style="position:absolute;left:0;text-align:left;margin-left:159.8pt;margin-top:13.95pt;width:59.4pt;height:15.5pt;z-index:-54688;mso-position-horizontal-relative:page" fillcolor="black" stroked="f">
            <w10:wrap anchorx="page"/>
          </v:rect>
        </w:pict>
      </w:r>
      <w:r>
        <w:rPr>
          <w:sz w:val="24"/>
        </w:rPr>
        <w:t>případný</w:t>
      </w:r>
      <w:r>
        <w:rPr>
          <w:sz w:val="24"/>
        </w:rPr>
        <w:tab/>
        <w:t>zástup:</w:t>
      </w:r>
      <w:r>
        <w:rPr>
          <w:sz w:val="24"/>
        </w:rPr>
        <w:tab/>
        <w:t>Jarmila</w:t>
      </w:r>
      <w:r>
        <w:rPr>
          <w:sz w:val="24"/>
        </w:rPr>
        <w:tab/>
        <w:t>Sovová,</w:t>
      </w:r>
      <w:r>
        <w:rPr>
          <w:sz w:val="24"/>
        </w:rPr>
        <w:tab/>
        <w:t>email: mobil:</w:t>
      </w:r>
    </w:p>
    <w:p w:rsidR="00F544B3" w:rsidRDefault="00F544B3">
      <w:pPr>
        <w:pStyle w:val="Zkladntext"/>
        <w:spacing w:before="10"/>
        <w:rPr>
          <w:sz w:val="23"/>
        </w:rPr>
      </w:pPr>
    </w:p>
    <w:p w:rsidR="00F544B3" w:rsidRDefault="00531D0F">
      <w:pPr>
        <w:pStyle w:val="Odstavecseseznamem"/>
        <w:numPr>
          <w:ilvl w:val="0"/>
          <w:numId w:val="2"/>
        </w:numPr>
        <w:tabs>
          <w:tab w:val="left" w:pos="591"/>
          <w:tab w:val="left" w:pos="592"/>
        </w:tabs>
        <w:jc w:val="left"/>
        <w:rPr>
          <w:sz w:val="24"/>
        </w:rPr>
      </w:pPr>
      <w:r>
        <w:rPr>
          <w:b/>
          <w:sz w:val="24"/>
        </w:rPr>
        <w:t>Krajský soud v Ústí nad Labem – pobočka Liberec</w:t>
      </w:r>
      <w:r>
        <w:rPr>
          <w:sz w:val="24"/>
        </w:rPr>
        <w:t xml:space="preserve">, se sídlem U Soudu 540/3,  </w:t>
      </w:r>
      <w:r>
        <w:rPr>
          <w:spacing w:val="3"/>
          <w:sz w:val="24"/>
        </w:rPr>
        <w:t xml:space="preserve"> </w:t>
      </w:r>
      <w:r>
        <w:rPr>
          <w:sz w:val="24"/>
        </w:rPr>
        <w:t>460</w:t>
      </w:r>
    </w:p>
    <w:p w:rsidR="00F544B3" w:rsidRDefault="00531D0F">
      <w:pPr>
        <w:pStyle w:val="Zkladntext"/>
        <w:spacing w:line="269" w:lineRule="exact"/>
        <w:ind w:left="591"/>
      </w:pPr>
      <w:r>
        <w:t>72 Liberec,</w:t>
      </w:r>
    </w:p>
    <w:p w:rsidR="00F544B3" w:rsidRDefault="00531D0F">
      <w:pPr>
        <w:pStyle w:val="Odstavecseseznamem"/>
        <w:numPr>
          <w:ilvl w:val="0"/>
          <w:numId w:val="1"/>
        </w:numPr>
        <w:tabs>
          <w:tab w:val="left" w:pos="1263"/>
          <w:tab w:val="left" w:pos="1264"/>
        </w:tabs>
        <w:ind w:right="3682"/>
        <w:jc w:val="left"/>
        <w:rPr>
          <w:sz w:val="24"/>
        </w:rPr>
      </w:pPr>
      <w:r>
        <w:pict>
          <v:rect id="_x0000_s1059" style="position:absolute;left:0;text-align:left;margin-left:349.65pt;margin-top:.35pt;width:154.05pt;height:15.5pt;z-index:1264;mso-position-horizontal-relative:page" fillcolor="black" stroked="f">
            <w10:wrap anchorx="page"/>
          </v:rect>
        </w:pict>
      </w:r>
      <w:r>
        <w:pict>
          <v:rect id="_x0000_s1058" style="position:absolute;left:0;text-align:left;margin-left:159.8pt;margin-top:13.95pt;width:59.4pt;height:15.5pt;z-index:-54640;mso-position-horizontal-relative:page" fillcolor="black" stroked="f">
            <w10:wrap anchorx="page"/>
          </v:rect>
        </w:pict>
      </w:r>
      <w:proofErr w:type="gramStart"/>
      <w:r>
        <w:rPr>
          <w:sz w:val="24"/>
        </w:rPr>
        <w:t>konta</w:t>
      </w:r>
      <w:r>
        <w:rPr>
          <w:sz w:val="24"/>
        </w:rPr>
        <w:t>ktní</w:t>
      </w:r>
      <w:proofErr w:type="gramEnd"/>
      <w:r>
        <w:rPr>
          <w:sz w:val="24"/>
        </w:rPr>
        <w:t xml:space="preserve"> osoba: Ing. Marie Kučerová, email: mobil:</w:t>
      </w:r>
    </w:p>
    <w:p w:rsidR="00F544B3" w:rsidRDefault="00531D0F">
      <w:pPr>
        <w:pStyle w:val="Odstavecseseznamem"/>
        <w:numPr>
          <w:ilvl w:val="0"/>
          <w:numId w:val="1"/>
        </w:numPr>
        <w:tabs>
          <w:tab w:val="left" w:pos="1263"/>
          <w:tab w:val="left" w:pos="1264"/>
          <w:tab w:val="left" w:pos="3696"/>
        </w:tabs>
        <w:ind w:right="3783"/>
        <w:jc w:val="left"/>
        <w:rPr>
          <w:sz w:val="24"/>
        </w:rPr>
      </w:pPr>
      <w:r>
        <w:pict>
          <v:rect id="_x0000_s1057" style="position:absolute;left:0;text-align:left;margin-left:350pt;margin-top:.35pt;width:153.7pt;height:15.5pt;z-index:1312;mso-position-horizontal-relative:page" fillcolor="black" stroked="f">
            <w10:wrap anchorx="page"/>
          </v:rect>
        </w:pict>
      </w:r>
      <w:r>
        <w:pict>
          <v:rect id="_x0000_s1056" style="position:absolute;left:0;text-align:left;margin-left:162.2pt;margin-top:13.95pt;width:62.3pt;height:15.5pt;z-index:-54592;mso-position-horizontal-relative:page" fillcolor="black" stroked="f">
            <w10:wrap anchorx="page"/>
          </v:rect>
        </w:pict>
      </w:r>
      <w:r>
        <w:rPr>
          <w:sz w:val="24"/>
        </w:rPr>
        <w:t xml:space="preserve">případný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zástup  </w:t>
      </w:r>
      <w:r>
        <w:rPr>
          <w:spacing w:val="16"/>
          <w:sz w:val="24"/>
        </w:rPr>
        <w:t xml:space="preserve"> </w:t>
      </w:r>
      <w:r>
        <w:rPr>
          <w:sz w:val="24"/>
        </w:rPr>
        <w:t>Jitka</w:t>
      </w:r>
      <w:r>
        <w:rPr>
          <w:sz w:val="24"/>
        </w:rPr>
        <w:tab/>
        <w:t xml:space="preserve">Hnízdilová,  </w:t>
      </w:r>
      <w:r>
        <w:rPr>
          <w:spacing w:val="13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 xml:space="preserve"> </w:t>
      </w:r>
      <w:r>
        <w:rPr>
          <w:sz w:val="24"/>
        </w:rPr>
        <w:t>telefon:</w:t>
      </w:r>
    </w:p>
    <w:p w:rsidR="00F544B3" w:rsidRDefault="00531D0F">
      <w:pPr>
        <w:pStyle w:val="Odstavecseseznamem"/>
        <w:numPr>
          <w:ilvl w:val="0"/>
          <w:numId w:val="1"/>
        </w:numPr>
        <w:tabs>
          <w:tab w:val="left" w:pos="1263"/>
          <w:tab w:val="left" w:pos="1264"/>
          <w:tab w:val="left" w:pos="2016"/>
          <w:tab w:val="left" w:pos="2827"/>
          <w:tab w:val="left" w:pos="3771"/>
          <w:tab w:val="left" w:pos="4493"/>
          <w:tab w:val="left" w:pos="8095"/>
        </w:tabs>
        <w:spacing w:line="286" w:lineRule="exact"/>
        <w:jc w:val="left"/>
        <w:rPr>
          <w:sz w:val="24"/>
        </w:rPr>
      </w:pPr>
      <w:r>
        <w:pict>
          <v:rect id="_x0000_s1055" style="position:absolute;left:0;text-align:left;margin-left:326.6pt;margin-top:.3pt;width:131.5pt;height:15.5pt;z-index:-54568;mso-position-horizontal-relative:page" fillcolor="black" stroked="f">
            <w10:wrap anchorx="page"/>
          </v:rect>
        </w:pict>
      </w:r>
      <w:r>
        <w:rPr>
          <w:sz w:val="24"/>
        </w:rPr>
        <w:t>druhý</w:t>
      </w:r>
      <w:r>
        <w:rPr>
          <w:sz w:val="24"/>
        </w:rPr>
        <w:tab/>
        <w:t>zástup</w:t>
      </w:r>
      <w:r>
        <w:rPr>
          <w:sz w:val="24"/>
        </w:rPr>
        <w:tab/>
        <w:t>Marcela</w:t>
      </w:r>
      <w:r>
        <w:rPr>
          <w:sz w:val="24"/>
        </w:rPr>
        <w:tab/>
        <w:t>Kočí,</w:t>
      </w:r>
      <w:r>
        <w:rPr>
          <w:sz w:val="24"/>
        </w:rPr>
        <w:tab/>
        <w:t>email:</w:t>
      </w:r>
      <w:r>
        <w:rPr>
          <w:sz w:val="24"/>
        </w:rPr>
        <w:tab/>
        <w:t>telefon:</w:t>
      </w:r>
    </w:p>
    <w:p w:rsidR="00F544B3" w:rsidRDefault="00531D0F">
      <w:pPr>
        <w:pStyle w:val="Zkladntext"/>
        <w:ind w:left="124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56.75pt;height:15.55pt;mso-position-horizontal-relative:char;mso-position-vertical-relative:line" coordsize="1135,311">
            <v:rect id="_x0000_s1054" style="position:absolute;width:1135;height:310" fillcolor="black" stroked="f"/>
            <w10:wrap type="none"/>
            <w10:anchorlock/>
          </v:group>
        </w:pict>
      </w:r>
    </w:p>
    <w:p w:rsidR="00F544B3" w:rsidRDefault="00F544B3">
      <w:pPr>
        <w:rPr>
          <w:sz w:val="20"/>
        </w:rPr>
        <w:sectPr w:rsidR="00F544B3">
          <w:pgSz w:w="11910" w:h="16840"/>
          <w:pgMar w:top="1580" w:right="1300" w:bottom="1160" w:left="1300" w:header="0" w:footer="906" w:gutter="0"/>
          <w:cols w:space="708"/>
        </w:sectPr>
      </w:pPr>
    </w:p>
    <w:p w:rsidR="00F544B3" w:rsidRDefault="00531D0F">
      <w:pPr>
        <w:spacing w:before="102"/>
        <w:ind w:left="115"/>
        <w:rPr>
          <w:sz w:val="24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6437350</wp:posOffset>
            </wp:positionH>
            <wp:positionV relativeFrom="page">
              <wp:posOffset>6663816</wp:posOffset>
            </wp:positionV>
            <wp:extent cx="16817" cy="7826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7" cy="78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Příloha 3 „</w:t>
      </w:r>
      <w:r>
        <w:rPr>
          <w:b/>
          <w:sz w:val="24"/>
        </w:rPr>
        <w:t>Obrazový přehled dodávaných prvků</w:t>
      </w:r>
      <w:r>
        <w:rPr>
          <w:sz w:val="24"/>
        </w:rPr>
        <w:t>“</w:t>
      </w:r>
    </w:p>
    <w:p w:rsidR="00F544B3" w:rsidRDefault="00F544B3">
      <w:pPr>
        <w:pStyle w:val="Zkladntext"/>
        <w:rPr>
          <w:sz w:val="20"/>
        </w:rPr>
      </w:pPr>
    </w:p>
    <w:p w:rsidR="00F544B3" w:rsidRDefault="00F544B3">
      <w:pPr>
        <w:pStyle w:val="Zkladntext"/>
        <w:spacing w:before="9"/>
        <w:rPr>
          <w:sz w:val="2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993"/>
        <w:gridCol w:w="3372"/>
      </w:tblGrid>
      <w:tr w:rsidR="00F544B3">
        <w:trPr>
          <w:trHeight w:hRule="exact" w:val="581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6"/>
              <w:ind w:left="271" w:right="247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Číslo prvku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spacing w:before="150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Popis dodávaného prvku</w:t>
            </w:r>
          </w:p>
        </w:tc>
        <w:tc>
          <w:tcPr>
            <w:tcW w:w="3372" w:type="dxa"/>
          </w:tcPr>
          <w:p w:rsidR="00F544B3" w:rsidRDefault="00531D0F">
            <w:pPr>
              <w:pStyle w:val="TableParagraph"/>
              <w:spacing w:before="150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Vzor prvku</w:t>
            </w:r>
          </w:p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sz w:val="24"/>
              </w:rPr>
            </w:pPr>
          </w:p>
          <w:p w:rsidR="00F544B3" w:rsidRDefault="00531D0F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č. 1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ind w:left="67" w:right="479"/>
              <w:rPr>
                <w:sz w:val="24"/>
              </w:rPr>
            </w:pPr>
            <w:r>
              <w:rPr>
                <w:sz w:val="24"/>
              </w:rPr>
              <w:t>Stálý text Nc s volnou variabilitou dvoumístného čísla umístěného před ním (max. otisk razítka 1,5 x 1 cm)</w:t>
            </w:r>
          </w:p>
        </w:tc>
        <w:tc>
          <w:tcPr>
            <w:tcW w:w="3372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104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7"/>
              <w:rPr>
                <w:sz w:val="36"/>
              </w:rPr>
            </w:pPr>
          </w:p>
          <w:p w:rsidR="00F544B3" w:rsidRDefault="00531D0F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č. 2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spacing w:before="141"/>
              <w:ind w:left="67" w:right="479"/>
              <w:rPr>
                <w:sz w:val="24"/>
              </w:rPr>
            </w:pPr>
            <w:r>
              <w:rPr>
                <w:sz w:val="24"/>
              </w:rPr>
              <w:t>Stálý text C s volnou variabilitou dvoumístného čísla umístěného před ním (max. otisk razítka 3 x 2 cm)</w:t>
            </w:r>
          </w:p>
        </w:tc>
        <w:tc>
          <w:tcPr>
            <w:tcW w:w="3372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sz w:val="24"/>
              </w:rPr>
            </w:pPr>
          </w:p>
          <w:p w:rsidR="00F544B3" w:rsidRDefault="00531D0F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č. 3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tabs>
                <w:tab w:val="left" w:pos="2699"/>
              </w:tabs>
              <w:ind w:left="67" w:right="312"/>
              <w:rPr>
                <w:sz w:val="24"/>
              </w:rPr>
            </w:pPr>
            <w:r>
              <w:rPr>
                <w:sz w:val="24"/>
              </w:rPr>
              <w:t>Neměnný 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znění:</w:t>
            </w:r>
            <w:r>
              <w:rPr>
                <w:sz w:val="24"/>
              </w:rPr>
              <w:tab/>
              <w:t>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L.; cenzura – propuštěno;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dne:</w:t>
            </w:r>
          </w:p>
          <w:p w:rsidR="00F544B3" w:rsidRDefault="00531D0F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(max. otisk razítka 1,5 x 5 cm)</w:t>
            </w:r>
          </w:p>
        </w:tc>
        <w:tc>
          <w:tcPr>
            <w:tcW w:w="3372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18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9"/>
              <w:rPr>
                <w:sz w:val="23"/>
              </w:rPr>
            </w:pPr>
          </w:p>
          <w:p w:rsidR="00F544B3" w:rsidRDefault="00531D0F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č. 4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ind w:left="67" w:right="312"/>
              <w:rPr>
                <w:sz w:val="24"/>
              </w:rPr>
            </w:pPr>
            <w:r>
              <w:rPr>
                <w:sz w:val="24"/>
              </w:rPr>
              <w:t>Neměnný text ve znění: Krajský soud Ústí nad Labem; cenzurováno dne (max. otisk razítka 2 x 4 cm)</w:t>
            </w:r>
          </w:p>
        </w:tc>
        <w:tc>
          <w:tcPr>
            <w:tcW w:w="3372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sz w:val="24"/>
              </w:rPr>
            </w:pPr>
          </w:p>
          <w:p w:rsidR="00F544B3" w:rsidRDefault="00531D0F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č. 5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spacing w:before="2"/>
              <w:ind w:left="67" w:right="479"/>
              <w:rPr>
                <w:sz w:val="24"/>
              </w:rPr>
            </w:pPr>
            <w:r>
              <w:rPr>
                <w:sz w:val="24"/>
              </w:rPr>
              <w:t>Stálý text Cm s volnou variabilitou dvoumístného čísla umístěného před ním (max. otisk razítka 1,5 x 1 cm)</w:t>
            </w:r>
          </w:p>
        </w:tc>
        <w:tc>
          <w:tcPr>
            <w:tcW w:w="3372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sz w:val="24"/>
              </w:rPr>
            </w:pPr>
          </w:p>
          <w:p w:rsidR="00F544B3" w:rsidRDefault="00531D0F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č. 6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ind w:left="67" w:right="939"/>
              <w:rPr>
                <w:sz w:val="24"/>
              </w:rPr>
            </w:pPr>
            <w:r>
              <w:rPr>
                <w:sz w:val="24"/>
              </w:rPr>
              <w:t>Neměnný text ve znění: Datová schránka nenalezena</w:t>
            </w:r>
          </w:p>
          <w:p w:rsidR="00F544B3" w:rsidRDefault="00531D0F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(max. otisk razítka 6 x 1 cm)</w:t>
            </w:r>
          </w:p>
        </w:tc>
        <w:tc>
          <w:tcPr>
            <w:tcW w:w="3372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450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sz w:val="26"/>
              </w:rPr>
            </w:pPr>
          </w:p>
          <w:p w:rsidR="00F544B3" w:rsidRDefault="00F544B3">
            <w:pPr>
              <w:pStyle w:val="TableParagraph"/>
              <w:rPr>
                <w:sz w:val="26"/>
              </w:rPr>
            </w:pPr>
          </w:p>
          <w:p w:rsidR="00F544B3" w:rsidRDefault="00531D0F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č. 7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spacing w:before="179"/>
              <w:ind w:left="67" w:right="246"/>
              <w:rPr>
                <w:sz w:val="24"/>
              </w:rPr>
            </w:pPr>
            <w:r>
              <w:rPr>
                <w:sz w:val="24"/>
              </w:rPr>
              <w:t>Stálý text uvedený v tabulce s možností každodenního nastavování dne ve formátu DD-MM-RRRR (max. otisk razítka 5,5 x 3 cm)</w:t>
            </w:r>
          </w:p>
        </w:tc>
        <w:tc>
          <w:tcPr>
            <w:tcW w:w="3372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550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34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č. 8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ind w:left="67" w:right="451"/>
              <w:rPr>
                <w:sz w:val="24"/>
              </w:rPr>
            </w:pPr>
            <w:r>
              <w:rPr>
                <w:sz w:val="24"/>
              </w:rPr>
              <w:t>Neměnný text ve znění: Doporučeně (max. otisk razítka 4 x 1 cm)</w:t>
            </w:r>
          </w:p>
        </w:tc>
        <w:tc>
          <w:tcPr>
            <w:tcW w:w="3372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901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sz w:val="26"/>
              </w:rPr>
            </w:pPr>
          </w:p>
          <w:p w:rsidR="00F544B3" w:rsidRDefault="00F544B3">
            <w:pPr>
              <w:pStyle w:val="TableParagraph"/>
              <w:rPr>
                <w:sz w:val="26"/>
              </w:rPr>
            </w:pPr>
          </w:p>
          <w:p w:rsidR="00F544B3" w:rsidRDefault="00531D0F">
            <w:pPr>
              <w:pStyle w:val="TableParagraph"/>
              <w:spacing w:before="225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č. 9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ind w:left="67" w:right="139"/>
              <w:rPr>
                <w:sz w:val="24"/>
              </w:rPr>
            </w:pPr>
            <w:r>
              <w:rPr>
                <w:sz w:val="24"/>
              </w:rPr>
              <w:t>Neměnný text ve znění: Kopie souhlasí doslovně s originálem písemnosti založeným ve spise Krajského soudu Ústí nad Labem, sp. zn…, na č.l………. V Ústí nad Labem dne:</w:t>
            </w:r>
          </w:p>
          <w:p w:rsidR="00F544B3" w:rsidRDefault="00531D0F">
            <w:pPr>
              <w:pStyle w:val="TableParagraph"/>
              <w:spacing w:before="1"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  <w:p w:rsidR="00F544B3" w:rsidRDefault="00531D0F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(max. otisk razítka 2,5 x 9 cm)</w:t>
            </w:r>
          </w:p>
        </w:tc>
        <w:tc>
          <w:tcPr>
            <w:tcW w:w="3372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210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sz w:val="26"/>
              </w:rPr>
            </w:pPr>
          </w:p>
          <w:p w:rsidR="00F544B3" w:rsidRDefault="00531D0F">
            <w:pPr>
              <w:pStyle w:val="TableParagraph"/>
              <w:spacing w:before="172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č. 10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spacing w:before="194"/>
              <w:ind w:left="67"/>
              <w:rPr>
                <w:sz w:val="24"/>
              </w:rPr>
            </w:pPr>
            <w:r>
              <w:rPr>
                <w:sz w:val="24"/>
              </w:rPr>
              <w:t>Neměnný text ve znění: Došlo,</w:t>
            </w:r>
          </w:p>
          <w:p w:rsidR="00F544B3" w:rsidRDefault="00531D0F">
            <w:pPr>
              <w:pStyle w:val="TableParagraph"/>
              <w:spacing w:before="1"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Vypraveno</w:t>
            </w:r>
          </w:p>
          <w:p w:rsidR="00F544B3" w:rsidRDefault="00531D0F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(max. otisk razítka 2 x 5,5 cm)</w:t>
            </w:r>
          </w:p>
        </w:tc>
        <w:tc>
          <w:tcPr>
            <w:tcW w:w="3372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730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225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č. 11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spacing w:before="90"/>
              <w:ind w:left="67" w:right="151"/>
              <w:rPr>
                <w:sz w:val="24"/>
              </w:rPr>
            </w:pPr>
            <w:r>
              <w:rPr>
                <w:sz w:val="24"/>
              </w:rPr>
              <w:t>Neměnný text ve znění: Došlo, Odesláno (max. otisk razítka 1,5 x 1 cm)</w:t>
            </w:r>
          </w:p>
        </w:tc>
        <w:tc>
          <w:tcPr>
            <w:tcW w:w="3372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075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4"/>
              <w:rPr>
                <w:sz w:val="35"/>
              </w:rPr>
            </w:pPr>
          </w:p>
          <w:p w:rsidR="00F544B3" w:rsidRDefault="00531D0F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č. 12</w:t>
            </w:r>
          </w:p>
        </w:tc>
        <w:tc>
          <w:tcPr>
            <w:tcW w:w="3993" w:type="dxa"/>
          </w:tcPr>
          <w:p w:rsidR="00F544B3" w:rsidRDefault="00531D0F">
            <w:pPr>
              <w:pStyle w:val="TableParagraph"/>
              <w:spacing w:before="126"/>
              <w:ind w:left="67"/>
              <w:rPr>
                <w:sz w:val="24"/>
              </w:rPr>
            </w:pPr>
            <w:r>
              <w:rPr>
                <w:sz w:val="24"/>
              </w:rPr>
              <w:t>Neměnný text ve znění: Došlo, Opsáno,</w:t>
            </w:r>
          </w:p>
          <w:p w:rsidR="00F544B3" w:rsidRDefault="00531D0F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Vypraveno</w:t>
            </w:r>
          </w:p>
          <w:p w:rsidR="00F544B3" w:rsidRDefault="00531D0F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(max. otisk razítka 5 x 2 cm)</w:t>
            </w:r>
          </w:p>
        </w:tc>
        <w:tc>
          <w:tcPr>
            <w:tcW w:w="3372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F544B3" w:rsidRDefault="00F544B3"/>
        </w:tc>
      </w:tr>
    </w:tbl>
    <w:p w:rsidR="00F544B3" w:rsidRDefault="00F544B3">
      <w:pPr>
        <w:sectPr w:rsidR="00F544B3">
          <w:pgSz w:w="11910" w:h="16840"/>
          <w:pgMar w:top="1580" w:right="1620" w:bottom="1160" w:left="1300" w:header="0" w:footer="906" w:gutter="0"/>
          <w:cols w:space="708"/>
        </w:sectPr>
      </w:pPr>
    </w:p>
    <w:p w:rsidR="00F544B3" w:rsidRDefault="00F544B3">
      <w:pPr>
        <w:pStyle w:val="Zkladntext"/>
        <w:spacing w:before="11"/>
        <w:rPr>
          <w:rFonts w:ascii="Times New Roman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988"/>
        <w:gridCol w:w="3406"/>
      </w:tblGrid>
      <w:tr w:rsidR="00F544B3">
        <w:trPr>
          <w:trHeight w:hRule="exact" w:val="818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spacing w:before="1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13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ind w:left="67" w:right="393"/>
              <w:jc w:val="both"/>
              <w:rPr>
                <w:sz w:val="24"/>
              </w:rPr>
            </w:pPr>
            <w:r>
              <w:rPr>
                <w:sz w:val="24"/>
              </w:rPr>
              <w:t>Neměnný text ve znění: Elektronicky nepodepsáno (max. otisk razítka 7 x 1 cm)</w:t>
            </w:r>
          </w:p>
        </w:tc>
        <w:tc>
          <w:tcPr>
            <w:tcW w:w="3406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552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36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14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spacing w:before="2"/>
              <w:ind w:left="67" w:right="1191"/>
              <w:rPr>
                <w:sz w:val="24"/>
              </w:rPr>
            </w:pPr>
            <w:r>
              <w:rPr>
                <w:sz w:val="24"/>
              </w:rPr>
              <w:t>Neměnný text ve znění: EPP (max. otisk razítka 1 x 1 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584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F544B3" w:rsidRDefault="00531D0F">
            <w:pPr>
              <w:pStyle w:val="TableParagraph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15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spacing w:before="112"/>
              <w:ind w:left="67" w:right="171"/>
              <w:rPr>
                <w:sz w:val="24"/>
              </w:rPr>
            </w:pPr>
            <w:r>
              <w:rPr>
                <w:sz w:val="24"/>
              </w:rPr>
              <w:t>Neměnný text ve znění: Eskorta provedena řádně a včas. Za provedenou eskortu dekuji. Hlavní líčení odročeno na…. V Ústí nad Labem dne ….</w:t>
            </w:r>
          </w:p>
          <w:p w:rsidR="00F544B3" w:rsidRDefault="00531D0F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(max. otisk razítka 8,5 x 3 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16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ind w:left="67" w:right="171"/>
              <w:rPr>
                <w:sz w:val="24"/>
              </w:rPr>
            </w:pPr>
            <w:r>
              <w:rPr>
                <w:sz w:val="24"/>
              </w:rPr>
              <w:t>Neměnný text ve znění: Eskorta provedena řádně a včas.</w:t>
            </w:r>
          </w:p>
          <w:p w:rsidR="00F544B3" w:rsidRDefault="00531D0F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(max. otisk razítka 6,5 x 1 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18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spacing w:before="1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17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ind w:left="67" w:right="149"/>
              <w:rPr>
                <w:sz w:val="24"/>
              </w:rPr>
            </w:pPr>
            <w:r>
              <w:rPr>
                <w:sz w:val="24"/>
              </w:rPr>
              <w:t>Neměnný text ve znění: Exekuce – usn.; přípis; vložka (max. otisk razítka 7 x 1 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701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210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18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tabs>
                <w:tab w:val="left" w:pos="3458"/>
              </w:tabs>
              <w:spacing w:before="76" w:line="269" w:lineRule="exact"/>
              <w:ind w:left="67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Neměnný text ve znění: Firm.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J.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F544B3" w:rsidRDefault="00531D0F">
            <w:pPr>
              <w:pStyle w:val="TableParagraph"/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Rg. (max. otisk razítka 6 x 1 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361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F544B3" w:rsidRDefault="00531D0F">
            <w:pPr>
              <w:pStyle w:val="TableParagraph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19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ind w:left="67" w:right="609"/>
              <w:rPr>
                <w:sz w:val="24"/>
              </w:rPr>
            </w:pPr>
            <w:r>
              <w:rPr>
                <w:sz w:val="24"/>
              </w:rPr>
              <w:t>Neměnný text ve znění: Tento opis (fotokopie) souhlasí s originálem založeným ve spise</w:t>
            </w:r>
          </w:p>
          <w:p w:rsidR="00F544B3" w:rsidRDefault="00531D0F">
            <w:pPr>
              <w:pStyle w:val="TableParagraph"/>
              <w:spacing w:before="1"/>
              <w:ind w:left="67" w:right="93"/>
              <w:rPr>
                <w:sz w:val="24"/>
              </w:rPr>
            </w:pPr>
            <w:r>
              <w:rPr>
                <w:sz w:val="24"/>
              </w:rPr>
              <w:t>V Liberci dne ……. (max. otisk razítka 6 x 2,5 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090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20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ind w:left="67" w:right="174"/>
              <w:rPr>
                <w:sz w:val="24"/>
              </w:rPr>
            </w:pPr>
            <w:r>
              <w:rPr>
                <w:sz w:val="24"/>
              </w:rPr>
              <w:t>Neměnný text ve znění: Fotokopie směnky souhlasí s originálem uvedeným pod položkou …./……. evidence směnek (max. otisk razítka 8 x 1,5 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615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:rsidR="00F544B3" w:rsidRDefault="00531D0F">
            <w:pPr>
              <w:pStyle w:val="TableParagraph"/>
              <w:ind w:left="31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21</w:t>
            </w:r>
          </w:p>
        </w:tc>
        <w:tc>
          <w:tcPr>
            <w:tcW w:w="3988" w:type="dxa"/>
          </w:tcPr>
          <w:p w:rsidR="00F544B3" w:rsidRDefault="00F544B3">
            <w:pPr>
              <w:pStyle w:val="TableParagraph"/>
              <w:spacing w:before="8"/>
              <w:rPr>
                <w:rFonts w:ascii="Times New Roman"/>
              </w:rPr>
            </w:pPr>
          </w:p>
          <w:p w:rsidR="00F544B3" w:rsidRDefault="00531D0F">
            <w:pPr>
              <w:pStyle w:val="TableParagraph"/>
              <w:tabs>
                <w:tab w:val="left" w:pos="2102"/>
              </w:tabs>
              <w:ind w:left="67" w:right="674"/>
              <w:rPr>
                <w:sz w:val="24"/>
              </w:rPr>
            </w:pPr>
            <w:r>
              <w:rPr>
                <w:sz w:val="24"/>
              </w:rPr>
              <w:t>Neměnný text ve znění: Fotokopie souhlasí s předloženým originálem V Liberci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  <w:r>
              <w:rPr>
                <w:sz w:val="24"/>
              </w:rPr>
              <w:tab/>
              <w:t>Ověřil: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(max. otisk razítka 8,5 x 2,5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18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spacing w:before="1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22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ind w:left="67" w:right="216"/>
              <w:rPr>
                <w:sz w:val="24"/>
              </w:rPr>
            </w:pPr>
            <w:r>
              <w:rPr>
                <w:sz w:val="24"/>
              </w:rPr>
              <w:t>Neměnný text ve znění: Tato fotokopie souhlasí doslovně s předloženým originálem (max. otisk razítka 5 x 2 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732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225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23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tabs>
                <w:tab w:val="left" w:pos="2954"/>
              </w:tabs>
              <w:spacing w:before="90"/>
              <w:ind w:left="67" w:right="674"/>
              <w:rPr>
                <w:sz w:val="24"/>
              </w:rPr>
            </w:pPr>
            <w:r>
              <w:rPr>
                <w:sz w:val="24"/>
              </w:rPr>
              <w:t>Neměnný text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znění: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</w:t>
            </w:r>
            <w:r>
              <w:rPr>
                <w:rFonts w:ascii="Times New Roman" w:hAnsi="Times New Roman"/>
                <w:spacing w:val="-4"/>
                <w:sz w:val="24"/>
                <w:u w:val="single"/>
              </w:rPr>
              <w:tab/>
            </w:r>
            <w:r>
              <w:rPr>
                <w:sz w:val="24"/>
              </w:rPr>
              <w:t>Rg.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(max. otisk razítka 5 x 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18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spacing w:before="1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24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ind w:left="67" w:right="474"/>
              <w:rPr>
                <w:sz w:val="24"/>
              </w:rPr>
            </w:pPr>
            <w:r>
              <w:rPr>
                <w:sz w:val="24"/>
              </w:rPr>
              <w:t>Stálý text INS s volnou variabilitou dvoumístného čísla umístěného před ním (max. otisk razítka 1,5 x 1 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106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544B3" w:rsidRDefault="00531D0F">
            <w:pPr>
              <w:pStyle w:val="TableParagraph"/>
              <w:spacing w:before="1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25</w:t>
            </w:r>
          </w:p>
        </w:tc>
        <w:tc>
          <w:tcPr>
            <w:tcW w:w="3988" w:type="dxa"/>
          </w:tcPr>
          <w:p w:rsidR="00F544B3" w:rsidRDefault="00F544B3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F544B3" w:rsidRDefault="00531D0F">
            <w:pPr>
              <w:pStyle w:val="TableParagraph"/>
              <w:ind w:left="67" w:right="1280"/>
              <w:rPr>
                <w:sz w:val="24"/>
              </w:rPr>
            </w:pPr>
            <w:r>
              <w:rPr>
                <w:sz w:val="24"/>
              </w:rPr>
              <w:t>Neměnný text tabulky (max. otisk razítka 6 x 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cm)</w:t>
            </w:r>
          </w:p>
        </w:tc>
        <w:tc>
          <w:tcPr>
            <w:tcW w:w="3406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558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34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26</w:t>
            </w:r>
          </w:p>
        </w:tc>
        <w:tc>
          <w:tcPr>
            <w:tcW w:w="3988" w:type="dxa"/>
          </w:tcPr>
          <w:p w:rsidR="00F544B3" w:rsidRDefault="00531D0F">
            <w:pPr>
              <w:pStyle w:val="TableParagraph"/>
              <w:ind w:left="67" w:right="364"/>
              <w:rPr>
                <w:sz w:val="24"/>
              </w:rPr>
            </w:pPr>
            <w:r>
              <w:rPr>
                <w:sz w:val="24"/>
              </w:rPr>
              <w:t>Volitelný text dle potřeb zaměstnanců soudu  (max. otisk razítka 4 x 1 cm)</w:t>
            </w:r>
          </w:p>
        </w:tc>
        <w:tc>
          <w:tcPr>
            <w:tcW w:w="3406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F544B3" w:rsidRDefault="00F544B3"/>
        </w:tc>
      </w:tr>
    </w:tbl>
    <w:p w:rsidR="00F544B3" w:rsidRDefault="00F544B3">
      <w:pPr>
        <w:sectPr w:rsidR="00F544B3">
          <w:pgSz w:w="11910" w:h="16840"/>
          <w:pgMar w:top="1580" w:right="1600" w:bottom="1100" w:left="1540" w:header="0" w:footer="906" w:gutter="0"/>
          <w:cols w:space="708"/>
        </w:sectPr>
      </w:pPr>
    </w:p>
    <w:p w:rsidR="00F544B3" w:rsidRDefault="00F544B3">
      <w:pPr>
        <w:pStyle w:val="Zkladntext"/>
        <w:spacing w:before="7"/>
        <w:rPr>
          <w:rFonts w:ascii="Times New Roman"/>
          <w:sz w:val="7"/>
        </w:rPr>
      </w:pPr>
    </w:p>
    <w:p w:rsidR="00F544B3" w:rsidRDefault="00531D0F">
      <w:pPr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width:255.6pt;height:9in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3965"/>
                  </w:tblGrid>
                  <w:tr w:rsidR="00F544B3">
                    <w:trPr>
                      <w:trHeight w:hRule="exact" w:val="550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34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27</w:t>
                        </w:r>
                      </w:p>
                    </w:tc>
                    <w:tc>
                      <w:tcPr>
                        <w:tcW w:w="3965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Kolek nalepen ve spise  (max. otisk razítka 3 x 2 cm)</w:t>
                        </w:r>
                      </w:p>
                    </w:tc>
                  </w:tr>
                  <w:tr w:rsidR="00F544B3">
                    <w:trPr>
                      <w:trHeight w:hRule="exact" w:val="550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34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28</w:t>
                        </w:r>
                      </w:p>
                    </w:tc>
                    <w:tc>
                      <w:tcPr>
                        <w:tcW w:w="3965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Kolek nalepen na žádosti (max. otisk razítka 4 x 1 cm)</w:t>
                        </w:r>
                      </w:p>
                    </w:tc>
                  </w:tr>
                  <w:tr w:rsidR="00F544B3">
                    <w:trPr>
                      <w:trHeight w:hRule="exact" w:val="1901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spacing w:before="213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29</w:t>
                        </w:r>
                      </w:p>
                    </w:tc>
                    <w:tc>
                      <w:tcPr>
                        <w:tcW w:w="3965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3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Kopie byla provedena na základě originálu, počet stran ……, který je založen</w:t>
                        </w:r>
                      </w:p>
                      <w:p w:rsidR="00F544B3" w:rsidRDefault="00531D0F">
                        <w:pPr>
                          <w:pStyle w:val="TableParagraph"/>
                          <w:spacing w:before="1"/>
                          <w:ind w:left="67" w:right="9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v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obchodním rejstříku Rg. …….. u Krajského soudu v Ústí nad Labem Pobočka Liberec (max. otisk razítka 11 x 3 cm)</w:t>
                        </w:r>
                      </w:p>
                    </w:tc>
                  </w:tr>
                  <w:tr w:rsidR="00F544B3">
                    <w:trPr>
                      <w:trHeight w:hRule="exact" w:val="1630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30</w:t>
                        </w:r>
                      </w:p>
                    </w:tc>
                    <w:tc>
                      <w:tcPr>
                        <w:tcW w:w="3965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Neměnný text ve znění: Kopie byla provedena na základě originálu, počet stran ……, který je založen ve Sbírce listin </w:t>
                        </w:r>
                        <w:proofErr w:type="gramStart"/>
                        <w:r>
                          <w:rPr>
                            <w:sz w:val="24"/>
                          </w:rPr>
                          <w:t>Rg. ….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U Krajského soudu v Ústí nad Labem (max. otisk razítka 11 x 2 cm)</w:t>
                        </w:r>
                      </w:p>
                    </w:tc>
                  </w:tr>
                  <w:tr w:rsidR="00F544B3">
                    <w:trPr>
                      <w:trHeight w:hRule="exact" w:val="821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31</w:t>
                        </w:r>
                      </w:p>
                    </w:tc>
                    <w:tc>
                      <w:tcPr>
                        <w:tcW w:w="3965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spacing w:line="270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Krajský soud</w:t>
                        </w:r>
                      </w:p>
                      <w:p w:rsidR="00F544B3" w:rsidRDefault="00531D0F">
                        <w:pPr>
                          <w:pStyle w:val="TableParagraph"/>
                          <w:spacing w:before="1"/>
                          <w:ind w:left="67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 Ústí nad Labem (max. otisk razítka 6,5 x 1 cm)</w:t>
                        </w:r>
                      </w:p>
                    </w:tc>
                  </w:tr>
                  <w:tr w:rsidR="00F544B3">
                    <w:trPr>
                      <w:trHeight w:hRule="exact" w:val="550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34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32</w:t>
                        </w:r>
                      </w:p>
                    </w:tc>
                    <w:tc>
                      <w:tcPr>
                        <w:tcW w:w="3965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3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Krajský soud Ústí n. L. (max. otisk razítka 4 x 1 cm)</w:t>
                        </w:r>
                      </w:p>
                    </w:tc>
                  </w:tr>
                  <w:tr w:rsidR="00F544B3">
                    <w:trPr>
                      <w:trHeight w:hRule="exact" w:val="818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spacing w:before="1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33</w:t>
                        </w:r>
                      </w:p>
                    </w:tc>
                    <w:tc>
                      <w:tcPr>
                        <w:tcW w:w="3965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Krajský soud v Ústí n. L. – pobočka Liberec (max. otisk razítka 7 x 1 cm)</w:t>
                        </w:r>
                      </w:p>
                    </w:tc>
                  </w:tr>
                  <w:tr w:rsidR="00F544B3">
                    <w:trPr>
                      <w:trHeight w:hRule="exact" w:val="672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96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34</w:t>
                        </w:r>
                      </w:p>
                    </w:tc>
                    <w:tc>
                      <w:tcPr>
                        <w:tcW w:w="3965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spacing w:before="62"/>
                          <w:ind w:left="67" w:right="4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KSUL (max. otisk razítka 1,5 x 2 cm)</w:t>
                        </w:r>
                      </w:p>
                    </w:tc>
                  </w:tr>
                  <w:tr w:rsidR="00F544B3">
                    <w:trPr>
                      <w:trHeight w:hRule="exact" w:val="1884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spacing w:before="203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35</w:t>
                        </w:r>
                      </w:p>
                    </w:tc>
                    <w:tc>
                      <w:tcPr>
                        <w:tcW w:w="3965" w:type="dxa"/>
                        <w:tcBorders>
                          <w:right w:val="nil"/>
                        </w:tcBorders>
                      </w:tcPr>
                      <w:p w:rsidR="00F544B3" w:rsidRDefault="00F544B3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34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67"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 přiloženého obrázku s variabilní možností změny čísla uvedeném na razítku (max. otisk razítka 3 x 3 cm)</w:t>
                        </w:r>
                      </w:p>
                    </w:tc>
                  </w:tr>
                  <w:tr w:rsidR="00F544B3">
                    <w:trPr>
                      <w:trHeight w:hRule="exact" w:val="1884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spacing w:before="205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36</w:t>
                        </w:r>
                      </w:p>
                    </w:tc>
                    <w:tc>
                      <w:tcPr>
                        <w:tcW w:w="3965" w:type="dxa"/>
                        <w:tcBorders>
                          <w:right w:val="nil"/>
                        </w:tcBorders>
                      </w:tcPr>
                      <w:p w:rsidR="00F544B3" w:rsidRDefault="00F544B3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34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67"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 přiloženého obrázku s variabilní možností změny čísla uvedeném na razítku (max. otisk razítka 4 x 4 cm)</w:t>
                        </w:r>
                      </w:p>
                    </w:tc>
                  </w:tr>
                  <w:tr w:rsidR="00F544B3">
                    <w:trPr>
                      <w:trHeight w:hRule="exact" w:val="1692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35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37</w:t>
                        </w:r>
                      </w:p>
                    </w:tc>
                    <w:tc>
                      <w:tcPr>
                        <w:tcW w:w="3965" w:type="dxa"/>
                        <w:tcBorders>
                          <w:right w:val="nil"/>
                        </w:tcBorders>
                      </w:tcPr>
                      <w:p w:rsidR="00F544B3" w:rsidRDefault="00F544B3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67" w:right="4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 přiloženého obrázku s variabilní možností změny čísla uvedeném na razítku</w:t>
                        </w:r>
                      </w:p>
                      <w:p w:rsidR="00F544B3" w:rsidRDefault="00531D0F">
                        <w:pPr>
                          <w:pStyle w:val="TableParagraph"/>
                          <w:spacing w:line="269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(max. otisk razítka 4 x 4 cm)</w:t>
                        </w:r>
                      </w:p>
                    </w:tc>
                  </w:tr>
                </w:tbl>
                <w:p w:rsidR="00F544B3" w:rsidRDefault="00F544B3">
                  <w:pPr>
                    <w:pStyle w:val="Zkladntext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-35"/>
          <w:sz w:val="20"/>
        </w:rPr>
        <w:t xml:space="preserve"> </w:t>
      </w:r>
      <w:r>
        <w:rPr>
          <w:rFonts w:ascii="Times New Roman"/>
          <w:spacing w:val="-35"/>
          <w:sz w:val="20"/>
        </w:rPr>
      </w:r>
      <w:r>
        <w:rPr>
          <w:rFonts w:ascii="Times New Roman"/>
          <w:spacing w:val="-35"/>
          <w:sz w:val="20"/>
        </w:rPr>
        <w:pict>
          <v:group id="_x0000_s1050" style="width:170.2pt;height:648.8pt;mso-position-horizontal-relative:char;mso-position-vertical-relative:line" coordsize="3404,12976">
            <v:rect id="_x0000_s1051" style="position:absolute;width:3404;height:12976" fillcolor="black" stroked="f"/>
            <w10:wrap type="none"/>
            <w10:anchorlock/>
          </v:group>
        </w:pict>
      </w:r>
    </w:p>
    <w:p w:rsidR="00F544B3" w:rsidRDefault="00F544B3">
      <w:pPr>
        <w:rPr>
          <w:rFonts w:ascii="Times New Roman"/>
          <w:sz w:val="20"/>
        </w:rPr>
        <w:sectPr w:rsidR="00F544B3">
          <w:pgSz w:w="11910" w:h="16840"/>
          <w:pgMar w:top="1580" w:right="1600" w:bottom="1100" w:left="1540" w:header="0" w:footer="906" w:gutter="0"/>
          <w:cols w:space="708"/>
        </w:sectPr>
      </w:pPr>
    </w:p>
    <w:p w:rsidR="00F544B3" w:rsidRDefault="00F544B3">
      <w:pPr>
        <w:pStyle w:val="Zkladntext"/>
        <w:spacing w:before="7"/>
        <w:rPr>
          <w:rFonts w:ascii="Times New Roman"/>
          <w:sz w:val="7"/>
        </w:rPr>
      </w:pPr>
    </w:p>
    <w:p w:rsidR="00F544B3" w:rsidRDefault="00531D0F">
      <w:pPr>
        <w:ind w:left="118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>
          <v:shape id="_x0000_s1049" type="#_x0000_t202" style="width:255.35pt;height:673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3959"/>
                  </w:tblGrid>
                  <w:tr w:rsidR="00F544B3">
                    <w:trPr>
                      <w:trHeight w:hRule="exact" w:val="1690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35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38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67" w:right="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 přiloženého obrázku s variabilní možností změny čísla uvedeném na razítku</w:t>
                        </w:r>
                      </w:p>
                      <w:p w:rsidR="00F544B3" w:rsidRDefault="00531D0F">
                        <w:pPr>
                          <w:pStyle w:val="TableParagraph"/>
                          <w:spacing w:line="269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(max. otisk razítka 3 x 3 cm)</w:t>
                        </w:r>
                      </w:p>
                    </w:tc>
                  </w:tr>
                  <w:tr w:rsidR="00F544B3">
                    <w:trPr>
                      <w:trHeight w:hRule="exact" w:val="821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39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spacing w:line="270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Lustrum –</w:t>
                        </w:r>
                      </w:p>
                      <w:p w:rsidR="00F544B3" w:rsidRDefault="00531D0F">
                        <w:pPr>
                          <w:pStyle w:val="TableParagraph"/>
                          <w:spacing w:before="1" w:line="269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nepřichází</w:t>
                        </w:r>
                      </w:p>
                      <w:p w:rsidR="00F544B3" w:rsidRDefault="00531D0F">
                        <w:pPr>
                          <w:pStyle w:val="TableParagraph"/>
                          <w:spacing w:line="269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(max. otisk razítka 1 x 5 cm)</w:t>
                        </w:r>
                      </w:p>
                    </w:tc>
                  </w:tr>
                  <w:tr w:rsidR="00F544B3">
                    <w:trPr>
                      <w:trHeight w:hRule="exact" w:val="1315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spacing w:before="216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40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spacing w:before="112"/>
                          <w:ind w:left="67" w:righ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Ministerstvo spravedlnosti ČR Vyšehradská 16; 128 10 Praha 2 (max. otisk razítka 7,5 x 3 cm)</w:t>
                        </w:r>
                      </w:p>
                    </w:tc>
                  </w:tr>
                  <w:tr w:rsidR="00F544B3">
                    <w:trPr>
                      <w:trHeight w:hRule="exact" w:val="818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spacing w:before="1"/>
                          <w:ind w:left="313" w:right="3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41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Návrh, příl., výzva, zápis, usn., výpis (max. otisk razítka 6,5 x 1 cm)</w:t>
                        </w:r>
                      </w:p>
                    </w:tc>
                  </w:tr>
                  <w:tr w:rsidR="00F544B3">
                    <w:trPr>
                      <w:trHeight w:hRule="exact" w:val="821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42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Návrh, příl., výzva, usn., výpis (max. otisk razítka 6,5 x 1 cm)</w:t>
                        </w:r>
                      </w:p>
                    </w:tc>
                  </w:tr>
                  <w:tr w:rsidR="00F544B3">
                    <w:trPr>
                      <w:trHeight w:hRule="exact" w:val="821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43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Stálý text Ntm s volnou variabilitou dvoumístného čísla umístěného před ním (max. otisk razítka 1,5 x 6,5 cm)</w:t>
                        </w:r>
                      </w:p>
                    </w:tc>
                  </w:tr>
                  <w:tr w:rsidR="00F544B3">
                    <w:trPr>
                      <w:trHeight w:hRule="exact" w:val="550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34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44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Obálka připojena (max. otisk razítka 5 x 1 cm)</w:t>
                        </w:r>
                      </w:p>
                    </w:tc>
                  </w:tr>
                  <w:tr w:rsidR="00F544B3">
                    <w:trPr>
                      <w:trHeight w:hRule="exact" w:val="638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79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45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spacing w:before="45"/>
                          <w:ind w:left="67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OR (max. otisk razítka 1,5 x 1 cm)</w:t>
                        </w:r>
                      </w:p>
                    </w:tc>
                  </w:tr>
                  <w:tr w:rsidR="00F544B3">
                    <w:trPr>
                      <w:trHeight w:hRule="exact" w:val="686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203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46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spacing w:before="69" w:line="269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Zveřejněno v IR</w:t>
                        </w:r>
                      </w:p>
                      <w:p w:rsidR="00F544B3" w:rsidRDefault="00531D0F">
                        <w:pPr>
                          <w:pStyle w:val="TableParagraph"/>
                          <w:spacing w:line="269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…. (max. otisk razítka 6,5 x 1 cm)</w:t>
                        </w:r>
                      </w:p>
                    </w:tc>
                  </w:tr>
                  <w:tr w:rsidR="00F544B3">
                    <w:trPr>
                      <w:trHeight w:hRule="exact" w:val="550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34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47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Originál (max. otisk razítka 3,5 x 1 cm)</w:t>
                        </w:r>
                      </w:p>
                    </w:tc>
                  </w:tr>
                  <w:tr w:rsidR="00F544B3">
                    <w:trPr>
                      <w:trHeight w:hRule="exact" w:val="1061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3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48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spacing w:before="119"/>
                          <w:ind w:left="67" w:righ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Osvobozeno od soudních poplatků (max. otisk razítka 7,5</w:t>
                        </w:r>
                      </w:p>
                      <w:p w:rsidR="00F544B3" w:rsidRDefault="00531D0F">
                        <w:pPr>
                          <w:pStyle w:val="TableParagraph"/>
                          <w:spacing w:line="269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 1 cm)</w:t>
                        </w:r>
                      </w:p>
                    </w:tc>
                  </w:tr>
                  <w:tr w:rsidR="00F544B3">
                    <w:trPr>
                      <w:trHeight w:hRule="exact" w:val="1090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35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49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Placeno převodem 982407-0028/2013; 403 71 Ústí nad Labem 71 (max. otisk razítka 4 x 2 cm)</w:t>
                        </w:r>
                      </w:p>
                    </w:tc>
                  </w:tr>
                  <w:tr w:rsidR="00F544B3">
                    <w:trPr>
                      <w:trHeight w:hRule="exact" w:val="550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34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50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Podáno osobně (max. otisk razítka 4 x 1 cm)</w:t>
                        </w:r>
                      </w:p>
                    </w:tc>
                  </w:tr>
                  <w:tr w:rsidR="00F544B3">
                    <w:trPr>
                      <w:trHeight w:hRule="exact" w:val="2050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51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spacing w:before="180"/>
                          <w:ind w:left="67"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Stálý text uvedený v tabulce s možností každodenního nastavování dne ve formátu DD-MM-RRRR</w:t>
                        </w:r>
                      </w:p>
                      <w:p w:rsidR="00F544B3" w:rsidRDefault="00531D0F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(max. otisk razítka 4 x 4 cm)</w:t>
                        </w:r>
                      </w:p>
                    </w:tc>
                  </w:tr>
                </w:tbl>
                <w:p w:rsidR="00F544B3" w:rsidRDefault="00F544B3">
                  <w:pPr>
                    <w:pStyle w:val="Zkladntext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-50"/>
          <w:position w:val="1"/>
          <w:sz w:val="20"/>
        </w:rPr>
        <w:t xml:space="preserve"> </w:t>
      </w:r>
      <w:r>
        <w:rPr>
          <w:rFonts w:ascii="Times New Roman"/>
          <w:spacing w:val="-50"/>
          <w:sz w:val="20"/>
        </w:rPr>
      </w:r>
      <w:r>
        <w:rPr>
          <w:rFonts w:ascii="Times New Roman"/>
          <w:spacing w:val="-50"/>
          <w:sz w:val="20"/>
        </w:rPr>
        <w:pict>
          <v:group id="_x0000_s1047" style="width:171.25pt;height:674.45pt;mso-position-horizontal-relative:char;mso-position-vertical-relative:line" coordsize="3425,13489">
            <v:rect id="_x0000_s1048" style="position:absolute;width:3425;height:13489" fillcolor="black" stroked="f"/>
            <w10:wrap type="none"/>
            <w10:anchorlock/>
          </v:group>
        </w:pict>
      </w:r>
    </w:p>
    <w:p w:rsidR="00F544B3" w:rsidRDefault="00F544B3">
      <w:pPr>
        <w:rPr>
          <w:rFonts w:ascii="Times New Roman"/>
          <w:sz w:val="20"/>
        </w:rPr>
        <w:sectPr w:rsidR="00F544B3">
          <w:pgSz w:w="11910" w:h="16840"/>
          <w:pgMar w:top="1580" w:right="1600" w:bottom="1100" w:left="1540" w:header="0" w:footer="906" w:gutter="0"/>
          <w:cols w:space="708"/>
        </w:sectPr>
      </w:pPr>
    </w:p>
    <w:p w:rsidR="00F544B3" w:rsidRDefault="00F544B3">
      <w:pPr>
        <w:pStyle w:val="Zkladntext"/>
        <w:spacing w:before="7"/>
        <w:rPr>
          <w:rFonts w:ascii="Times New Roman"/>
          <w:sz w:val="7"/>
        </w:rPr>
      </w:pPr>
    </w:p>
    <w:p w:rsidR="00F544B3" w:rsidRDefault="00531D0F">
      <w:pPr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46" type="#_x0000_t202" style="width:255.85pt;height:658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3970"/>
                  </w:tblGrid>
                  <w:tr w:rsidR="00F544B3">
                    <w:trPr>
                      <w:trHeight w:hRule="exact" w:val="1958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52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F544B3" w:rsidRDefault="00F544B3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37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67" w:righ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Stálý text uvedený v tabulce s možností každodenního nastavování dne ve formátu DD-MM-RRRR</w:t>
                        </w:r>
                      </w:p>
                      <w:p w:rsidR="00F544B3" w:rsidRDefault="00531D0F">
                        <w:pPr>
                          <w:pStyle w:val="TableParagraph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(max. otisk razítka 5,5 x 3,5 cm)</w:t>
                        </w:r>
                      </w:p>
                    </w:tc>
                  </w:tr>
                  <w:tr w:rsidR="00F544B3">
                    <w:trPr>
                      <w:trHeight w:hRule="exact" w:val="552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36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53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F544B3" w:rsidRDefault="00531D0F">
                        <w:pPr>
                          <w:pStyle w:val="TableParagraph"/>
                          <w:spacing w:before="2"/>
                          <w:ind w:left="67" w:righ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Podpis ověřen (max. velikost razítka 4 x 1 cm)</w:t>
                        </w:r>
                      </w:p>
                    </w:tc>
                  </w:tr>
                  <w:tr w:rsidR="00F544B3">
                    <w:trPr>
                      <w:trHeight w:hRule="exact" w:val="818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spacing w:before="1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54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F544B3" w:rsidRDefault="00531D0F">
                        <w:pPr>
                          <w:pStyle w:val="TableParagraph"/>
                          <w:ind w:left="67" w:right="4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Kanc. Zažurnalizuj a spis založ do spisovny (max. otisk razítka 3,5 x 1,5 cm)</w:t>
                        </w:r>
                      </w:p>
                    </w:tc>
                  </w:tr>
                  <w:tr w:rsidR="00F544B3">
                    <w:trPr>
                      <w:trHeight w:hRule="exact" w:val="1526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55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F544B3" w:rsidRDefault="00531D0F">
                        <w:pPr>
                          <w:pStyle w:val="TableParagraph"/>
                          <w:tabs>
                            <w:tab w:val="left" w:pos="1972"/>
                          </w:tabs>
                          <w:spacing w:before="83"/>
                          <w:ind w:left="67" w:right="9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Spisově prověřeno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dne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Poplatkově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prověřeno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dne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Odevzdáno do spisovny dne_ (max. otisk razítka 7,5 x 2,5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cm)</w:t>
                        </w:r>
                      </w:p>
                    </w:tc>
                  </w:tr>
                  <w:tr w:rsidR="00F544B3">
                    <w:trPr>
                      <w:trHeight w:hRule="exact" w:val="818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spacing w:before="1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56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F544B3" w:rsidRDefault="00531D0F">
                        <w:pPr>
                          <w:pStyle w:val="TableParagraph"/>
                          <w:tabs>
                            <w:tab w:val="left" w:pos="2839"/>
                          </w:tabs>
                          <w:ind w:left="67" w:right="40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Poplatkově a spisově prověřeno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dne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F544B3" w:rsidRDefault="00531D0F">
                        <w:pPr>
                          <w:pStyle w:val="TableParagraph"/>
                          <w:spacing w:before="1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(max. otisk razítka 1,5 x 5 cm)</w:t>
                        </w:r>
                      </w:p>
                    </w:tc>
                  </w:tr>
                  <w:tr w:rsidR="00F544B3">
                    <w:trPr>
                      <w:trHeight w:hRule="exact" w:val="2126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57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spacing w:before="191"/>
                          <w:ind w:left="67" w:righ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uvedený v obrázku vedle (max. otisk razítka 7 x 5 cm)</w:t>
                        </w:r>
                      </w:p>
                    </w:tc>
                  </w:tr>
                  <w:tr w:rsidR="00F544B3">
                    <w:trPr>
                      <w:trHeight w:hRule="exact" w:val="1644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3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58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67" w:righ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uvedený v obrázku vedle (max. otisk razítka 6 x 3 cm)</w:t>
                        </w:r>
                      </w:p>
                    </w:tc>
                  </w:tr>
                  <w:tr w:rsidR="00F544B3">
                    <w:trPr>
                      <w:trHeight w:hRule="exact" w:val="1795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spacing w:before="160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59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67" w:righ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uvedený v obrázku vedle (max. otisk razítka 7,5 x 3,5 cm)</w:t>
                        </w:r>
                      </w:p>
                    </w:tc>
                  </w:tr>
                  <w:tr w:rsidR="00F544B3">
                    <w:trPr>
                      <w:trHeight w:hRule="exact" w:val="821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60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F544B3" w:rsidRDefault="00531D0F">
                        <w:pPr>
                          <w:pStyle w:val="TableParagraph"/>
                          <w:ind w:left="67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protokol o hlasování ze dne ...(max. otisk razítka 6,5 x 2,5 cm)</w:t>
                        </w:r>
                      </w:p>
                    </w:tc>
                  </w:tr>
                  <w:tr w:rsidR="00F544B3">
                    <w:trPr>
                      <w:trHeight w:hRule="exact" w:val="550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34"/>
                          <w:ind w:left="313" w:right="3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61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F544B3" w:rsidRDefault="00531D0F">
                        <w:pPr>
                          <w:pStyle w:val="TableParagraph"/>
                          <w:ind w:left="67"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Předáno soudci (max. otisk razítka 4,5 x 1 cm)</w:t>
                        </w:r>
                      </w:p>
                    </w:tc>
                  </w:tr>
                  <w:tr w:rsidR="00F544B3">
                    <w:trPr>
                      <w:trHeight w:hRule="exact" w:val="550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34"/>
                          <w:ind w:left="313" w:right="3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62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F544B3" w:rsidRDefault="00531D0F">
                        <w:pPr>
                          <w:pStyle w:val="TableParagraph"/>
                          <w:ind w:left="67" w:right="3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Předáno VSÚ (max. otisk razítka 3,5 x 1 cm)</w:t>
                        </w:r>
                      </w:p>
                    </w:tc>
                  </w:tr>
                </w:tbl>
                <w:p w:rsidR="00F544B3" w:rsidRDefault="00F544B3">
                  <w:pPr>
                    <w:pStyle w:val="Zkladntext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pacing w:val="-29"/>
          <w:sz w:val="20"/>
        </w:rPr>
      </w:r>
      <w:r>
        <w:rPr>
          <w:rFonts w:ascii="Times New Roman"/>
          <w:spacing w:val="-29"/>
          <w:sz w:val="20"/>
        </w:rPr>
        <w:pict>
          <v:group id="_x0000_s1029" style="width:169.15pt;height:659.45pt;mso-position-horizontal-relative:char;mso-position-vertical-relative:line" coordsize="3383,13189">
            <v:line id="_x0000_s1045" style="position:absolute" from="3362,20" to="3368,20" strokeweight=".48pt"/>
            <v:line id="_x0000_s1044" style="position:absolute" from="3368,20" to="3377,20" strokeweight=".48pt"/>
            <v:line id="_x0000_s1043" style="position:absolute" from="3368,20" to="3377,20" strokeweight=".48pt"/>
            <v:line id="_x0000_s1042" style="position:absolute" from="3362,1978" to="3368,1978" strokeweight=".48pt"/>
            <v:line id="_x0000_s1041" style="position:absolute" from="3362,2530" to="3368,2530" strokeweight=".17003mm"/>
            <v:line id="_x0000_s1040" style="position:absolute" from="3362,3349" to="3368,3349" strokeweight=".48pt"/>
            <v:line id="_x0000_s1039" style="position:absolute" from="3362,4875" to="3368,4875" strokeweight=".48pt"/>
            <v:line id="_x0000_s1038" style="position:absolute" from="3362,5693" to="3368,5693" strokeweight=".48pt"/>
            <v:line id="_x0000_s1037" style="position:absolute" from="3362,7820" to="3368,7820" strokeweight=".48pt"/>
            <v:line id="_x0000_s1036" style="position:absolute" from="3362,9464" to="3368,9464" strokeweight=".17003mm"/>
            <v:line id="_x0000_s1035" style="position:absolute" from="3362,11259" to="3368,11259" strokeweight=".48pt"/>
            <v:line id="_x0000_s1034" style="position:absolute" from="3362,12080" to="3368,12080" strokeweight=".48pt"/>
            <v:line id="_x0000_s1033" style="position:absolute" from="3362,12629" to="3368,12629" strokeweight=".48pt"/>
            <v:line id="_x0000_s1032" style="position:absolute" from="3362,13179" to="3368,13179" strokeweight=".17003mm"/>
            <v:line id="_x0000_s1031" style="position:absolute" from="3372,25" to="3372,13184" strokeweight=".48pt"/>
            <v:rect id="_x0000_s1030" style="position:absolute;width:3372;height:13175" fillcolor="black" stroked="f"/>
            <w10:wrap type="none"/>
            <w10:anchorlock/>
          </v:group>
        </w:pict>
      </w:r>
    </w:p>
    <w:p w:rsidR="00F544B3" w:rsidRDefault="00F544B3">
      <w:pPr>
        <w:rPr>
          <w:rFonts w:ascii="Times New Roman"/>
          <w:sz w:val="20"/>
        </w:rPr>
        <w:sectPr w:rsidR="00F544B3">
          <w:pgSz w:w="11910" w:h="16840"/>
          <w:pgMar w:top="1580" w:right="1620" w:bottom="1100" w:left="1540" w:header="0" w:footer="906" w:gutter="0"/>
          <w:cols w:space="708"/>
        </w:sectPr>
      </w:pPr>
    </w:p>
    <w:p w:rsidR="00F544B3" w:rsidRDefault="00F544B3">
      <w:pPr>
        <w:pStyle w:val="Zkladntext"/>
        <w:spacing w:before="9"/>
        <w:rPr>
          <w:rFonts w:ascii="Times New Roman"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990"/>
        <w:gridCol w:w="3383"/>
      </w:tblGrid>
      <w:tr w:rsidR="00F544B3">
        <w:trPr>
          <w:trHeight w:hRule="exact" w:val="577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54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63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19"/>
              <w:ind w:left="67" w:right="110"/>
              <w:rPr>
                <w:sz w:val="24"/>
              </w:rPr>
            </w:pPr>
            <w:r>
              <w:rPr>
                <w:sz w:val="24"/>
              </w:rPr>
              <w:t>Neměnný text ve znění: Předběžné opatření (max. otisk razítka 5,5 x 1,5 cm)</w:t>
            </w:r>
          </w:p>
        </w:tc>
        <w:tc>
          <w:tcPr>
            <w:tcW w:w="3383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346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531D0F">
            <w:pPr>
              <w:pStyle w:val="TableParagraph"/>
              <w:spacing w:before="233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64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F544B3">
            <w:pPr>
              <w:pStyle w:val="TableParagraph"/>
              <w:spacing w:before="10"/>
              <w:rPr>
                <w:rFonts w:ascii="Times New Roman"/>
              </w:rPr>
            </w:pPr>
          </w:p>
          <w:p w:rsidR="00F544B3" w:rsidRDefault="00531D0F">
            <w:pPr>
              <w:pStyle w:val="TableParagraph"/>
              <w:ind w:left="67" w:right="238"/>
              <w:rPr>
                <w:sz w:val="24"/>
              </w:rPr>
            </w:pPr>
            <w:r>
              <w:rPr>
                <w:sz w:val="24"/>
              </w:rPr>
              <w:t>Neměnný text ve znění: Předseda okresního soudu v _ (max. otisk razítka 7,5 x 2,5 cm)</w:t>
            </w:r>
          </w:p>
        </w:tc>
        <w:tc>
          <w:tcPr>
            <w:tcW w:w="3383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2664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F544B3" w:rsidRDefault="00531D0F">
            <w:pPr>
              <w:pStyle w:val="TableParagraph"/>
              <w:spacing w:before="1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65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531D0F">
            <w:pPr>
              <w:pStyle w:val="TableParagraph"/>
              <w:spacing w:before="189"/>
              <w:ind w:left="67" w:right="96"/>
              <w:rPr>
                <w:sz w:val="24"/>
              </w:rPr>
            </w:pPr>
            <w:r>
              <w:rPr>
                <w:sz w:val="24"/>
              </w:rPr>
              <w:t>Neměnný text ve znění tabulky: Příkazce operace, Obch. rejstřík, Správce rozpočtu, Hlavní účetní, Dne (max. otisk razítka 6,5 x 6 cm)</w:t>
            </w:r>
          </w:p>
        </w:tc>
        <w:tc>
          <w:tcPr>
            <w:tcW w:w="3383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624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72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66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38"/>
              <w:ind w:left="67" w:right="170"/>
              <w:rPr>
                <w:sz w:val="24"/>
              </w:rPr>
            </w:pPr>
            <w:r>
              <w:rPr>
                <w:sz w:val="24"/>
              </w:rPr>
              <w:t>Neměnný text ve znění: Přílohová obálka (max. velikost razítka 7,5 x 1 cm)</w:t>
            </w:r>
          </w:p>
        </w:tc>
        <w:tc>
          <w:tcPr>
            <w:tcW w:w="3383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67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2"/>
              <w:ind w:left="67" w:right="420"/>
              <w:rPr>
                <w:sz w:val="24"/>
              </w:rPr>
            </w:pPr>
            <w:r>
              <w:rPr>
                <w:sz w:val="24"/>
              </w:rPr>
              <w:t>Neměnný text ve znění: Přílohy nevytištěny (max. otisk razítka 1,5 x 4 cm)</w:t>
            </w:r>
          </w:p>
        </w:tc>
        <w:tc>
          <w:tcPr>
            <w:tcW w:w="3383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550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36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68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ind w:left="67" w:right="381"/>
              <w:rPr>
                <w:sz w:val="24"/>
              </w:rPr>
            </w:pPr>
            <w:r>
              <w:rPr>
                <w:sz w:val="24"/>
              </w:rPr>
              <w:t>Neměnný text ve znění: Přílohy (max. otisk razítka 3 x 1 cm)</w:t>
            </w:r>
          </w:p>
        </w:tc>
        <w:tc>
          <w:tcPr>
            <w:tcW w:w="3383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375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69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F544B3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F544B3" w:rsidRDefault="00531D0F">
            <w:pPr>
              <w:pStyle w:val="TableParagraph"/>
              <w:ind w:left="67" w:right="280"/>
              <w:rPr>
                <w:sz w:val="24"/>
              </w:rPr>
            </w:pPr>
            <w:r>
              <w:rPr>
                <w:sz w:val="24"/>
              </w:rPr>
              <w:t>Stálý text Rg. s volnou variabilitou dvoumístného čísla umístěného za ním (max. otisk razítka 4,5 x 3 cm)</w:t>
            </w:r>
          </w:p>
        </w:tc>
        <w:tc>
          <w:tcPr>
            <w:tcW w:w="3383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106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544B3" w:rsidRDefault="00531D0F">
            <w:pPr>
              <w:pStyle w:val="TableParagraph"/>
              <w:spacing w:before="1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70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143"/>
              <w:ind w:left="67" w:right="498"/>
              <w:jc w:val="both"/>
              <w:rPr>
                <w:sz w:val="24"/>
              </w:rPr>
            </w:pPr>
            <w:r>
              <w:rPr>
                <w:sz w:val="24"/>
              </w:rPr>
              <w:t>Stálý text Rodo s volnou variabilitou dvoumístného čísla umístěného před ním (max. otisk razítka 3,5 x 2,5 cm)</w:t>
            </w:r>
          </w:p>
        </w:tc>
        <w:tc>
          <w:tcPr>
            <w:tcW w:w="3383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984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F544B3" w:rsidRDefault="00531D0F">
            <w:pPr>
              <w:pStyle w:val="TableParagraph"/>
              <w:ind w:left="31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71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215"/>
              <w:ind w:left="67" w:right="556"/>
              <w:rPr>
                <w:sz w:val="24"/>
              </w:rPr>
            </w:pPr>
            <w:r>
              <w:rPr>
                <w:sz w:val="24"/>
              </w:rPr>
              <w:t>Neměnný znak (rohový trojúhelník) (max. otisk razítka 2 x 2 cm)</w:t>
            </w:r>
          </w:p>
        </w:tc>
        <w:tc>
          <w:tcPr>
            <w:tcW w:w="3383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224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531D0F">
            <w:pPr>
              <w:pStyle w:val="TableParagraph"/>
              <w:spacing w:before="173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72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203"/>
              <w:ind w:left="67" w:right="105"/>
              <w:rPr>
                <w:sz w:val="24"/>
              </w:rPr>
            </w:pPr>
            <w:r>
              <w:rPr>
                <w:sz w:val="24"/>
              </w:rPr>
              <w:t>Stálý text S s volnou variabilitou dvoumístného čísla umístěného před i za ním (max. otisk razítka 2,5 x 1 cm)</w:t>
            </w:r>
          </w:p>
        </w:tc>
        <w:tc>
          <w:tcPr>
            <w:tcW w:w="3383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73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2"/>
              <w:ind w:left="67" w:right="480"/>
              <w:rPr>
                <w:sz w:val="24"/>
              </w:rPr>
            </w:pPr>
            <w:r>
              <w:rPr>
                <w:sz w:val="24"/>
              </w:rPr>
              <w:t>Stálý text A s volnou variabilitou dvoumístného čísla umístěného před ním (max. otisk razítka 5,5 x 1,5 cm)</w:t>
            </w:r>
          </w:p>
        </w:tc>
        <w:tc>
          <w:tcPr>
            <w:tcW w:w="3383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0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74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ind w:left="67" w:right="480"/>
              <w:rPr>
                <w:sz w:val="24"/>
              </w:rPr>
            </w:pPr>
            <w:r>
              <w:rPr>
                <w:sz w:val="24"/>
              </w:rPr>
              <w:t>Stálý text Ad s volnou variabilitou dvoumístného čísla umístěného před ním (max. otisk razítka 5,5 x 1,5 cm)</w:t>
            </w:r>
          </w:p>
        </w:tc>
        <w:tc>
          <w:tcPr>
            <w:tcW w:w="3383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F544B3" w:rsidRDefault="00F544B3"/>
        </w:tc>
      </w:tr>
    </w:tbl>
    <w:p w:rsidR="00F544B3" w:rsidRDefault="00F544B3">
      <w:pPr>
        <w:sectPr w:rsidR="00F544B3">
          <w:pgSz w:w="11910" w:h="16840"/>
          <w:pgMar w:top="1580" w:right="1620" w:bottom="1100" w:left="1540" w:header="0" w:footer="906" w:gutter="0"/>
          <w:cols w:space="708"/>
        </w:sectPr>
      </w:pPr>
    </w:p>
    <w:p w:rsidR="00F544B3" w:rsidRDefault="00F544B3">
      <w:pPr>
        <w:pStyle w:val="Zkladntext"/>
        <w:spacing w:before="11"/>
        <w:rPr>
          <w:rFonts w:ascii="Times New Roman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983"/>
        <w:gridCol w:w="3400"/>
      </w:tblGrid>
      <w:tr w:rsidR="00F544B3">
        <w:trPr>
          <w:trHeight w:hRule="exact" w:val="864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F544B3" w:rsidRDefault="00531D0F">
            <w:pPr>
              <w:pStyle w:val="TableParagraph"/>
              <w:spacing w:before="1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75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spacing w:before="21"/>
              <w:ind w:left="67" w:right="468"/>
              <w:rPr>
                <w:sz w:val="24"/>
              </w:rPr>
            </w:pPr>
            <w:r>
              <w:rPr>
                <w:sz w:val="24"/>
              </w:rPr>
              <w:t>Stálý text At s volnou variabilitou dvoumístného čísla umístěného před ním (max. otisk razítka 5,5 x 1,5 cm)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76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ind w:left="67" w:right="468"/>
              <w:rPr>
                <w:sz w:val="24"/>
              </w:rPr>
            </w:pPr>
            <w:r>
              <w:rPr>
                <w:sz w:val="24"/>
              </w:rPr>
              <w:t>Stálý text Az s volnou variabilitou dvoumístného čísla umístěného před ním (max. otisk razítka 5,5 x 1,5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77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ind w:left="67" w:right="468"/>
              <w:rPr>
                <w:sz w:val="24"/>
              </w:rPr>
            </w:pPr>
            <w:r>
              <w:rPr>
                <w:sz w:val="24"/>
              </w:rPr>
              <w:t>Stálý text Co s volnou variabilitou dvoumístného čísla umístěného před ním (max. otisk razítka 2,5 x 2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924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78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spacing w:before="186"/>
              <w:ind w:left="67" w:right="99"/>
              <w:rPr>
                <w:sz w:val="24"/>
              </w:rPr>
            </w:pPr>
            <w:r>
              <w:rPr>
                <w:sz w:val="24"/>
              </w:rPr>
              <w:t>Neměnný text ve znění: Skutečný majitel (max. otisk razítka 5 x 2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79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ind w:left="67" w:right="118"/>
              <w:rPr>
                <w:sz w:val="24"/>
              </w:rPr>
            </w:pPr>
            <w:r>
              <w:rPr>
                <w:sz w:val="24"/>
              </w:rPr>
              <w:t>Neměnný text ve znění: Směnka prvopis v hodnotě.... (max. otisk razítka 1,5 x 6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550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34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80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ind w:left="67" w:right="118"/>
              <w:rPr>
                <w:sz w:val="24"/>
              </w:rPr>
            </w:pPr>
            <w:r>
              <w:rPr>
                <w:sz w:val="24"/>
              </w:rPr>
              <w:t>Neměnný text ve znění: Směnka prvopis (max. otisk razítka 1,5 x 3,5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550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34"/>
              <w:ind w:left="31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81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ind w:left="67" w:right="111"/>
              <w:rPr>
                <w:sz w:val="24"/>
              </w:rPr>
            </w:pPr>
            <w:r>
              <w:rPr>
                <w:sz w:val="24"/>
              </w:rPr>
              <w:t>Neměnný text ve znění: Směnka vrácena dne: (max. otisk razítka 4 x 1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82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Neměnný text ve znění: Souhlasí</w:t>
            </w:r>
          </w:p>
          <w:p w:rsidR="00F544B3" w:rsidRDefault="00531D0F">
            <w:pPr>
              <w:pStyle w:val="TableParagraph"/>
              <w:spacing w:before="1"/>
              <w:ind w:left="67" w:right="401"/>
              <w:rPr>
                <w:sz w:val="24"/>
              </w:rPr>
            </w:pPr>
            <w:r>
              <w:rPr>
                <w:sz w:val="24"/>
              </w:rPr>
              <w:t>s originálem v přílohové obálce (max. otisk razítka 3,5 x 1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18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spacing w:before="1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83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ind w:left="67" w:right="321"/>
              <w:rPr>
                <w:sz w:val="24"/>
              </w:rPr>
            </w:pPr>
            <w:r>
              <w:rPr>
                <w:sz w:val="24"/>
              </w:rPr>
              <w:t>Neměnný text ve znění: Spisově prověřeno (max. otisk razítka 2,5 x 1,5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581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50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84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spacing w:before="16"/>
              <w:ind w:left="67" w:right="203"/>
              <w:rPr>
                <w:sz w:val="24"/>
              </w:rPr>
            </w:pPr>
            <w:r>
              <w:rPr>
                <w:sz w:val="24"/>
              </w:rPr>
              <w:t>Neměnný text ve znění: Spisovna (max. otisk razítka 1,5 x 3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50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85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spacing w:before="150"/>
              <w:ind w:left="67" w:right="523"/>
              <w:rPr>
                <w:sz w:val="24"/>
              </w:rPr>
            </w:pPr>
            <w:r>
              <w:rPr>
                <w:sz w:val="24"/>
              </w:rPr>
              <w:t>Neměnný text ve znění: Spr-p (max. otisk razítka 7 x 1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81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86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spacing w:before="165"/>
              <w:ind w:left="67" w:right="213"/>
              <w:rPr>
                <w:sz w:val="24"/>
              </w:rPr>
            </w:pPr>
            <w:r>
              <w:rPr>
                <w:sz w:val="24"/>
              </w:rPr>
              <w:t>Neměnný text ve znění: Spr (max. otisk razítka 7 x 1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550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34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87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ind w:left="67" w:right="189"/>
              <w:rPr>
                <w:sz w:val="24"/>
              </w:rPr>
            </w:pPr>
            <w:r>
              <w:rPr>
                <w:sz w:val="24"/>
              </w:rPr>
              <w:t>Neměnný text ve znění: Stejnopis (max. otisk razítka 3 x 1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88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ind w:left="67" w:right="468"/>
              <w:rPr>
                <w:sz w:val="24"/>
              </w:rPr>
            </w:pPr>
            <w:r>
              <w:rPr>
                <w:sz w:val="24"/>
              </w:rPr>
              <w:t>Stálý text T s volnou variabilitou dvoumístného čísla umístěného před ním (max. otisk razítka 1,5 x 5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915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531D0F">
            <w:pPr>
              <w:pStyle w:val="TableParagraph"/>
              <w:spacing w:before="217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89</w:t>
            </w:r>
          </w:p>
        </w:tc>
        <w:tc>
          <w:tcPr>
            <w:tcW w:w="398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F544B3" w:rsidRDefault="00531D0F">
            <w:pPr>
              <w:pStyle w:val="TableParagraph"/>
              <w:ind w:left="67" w:right="286"/>
              <w:rPr>
                <w:sz w:val="24"/>
              </w:rPr>
            </w:pPr>
            <w:r>
              <w:rPr>
                <w:sz w:val="24"/>
              </w:rPr>
              <w:t>Neměnný text uvedený v tabulce vedle (max. otisk razítka 7,5 x 4,5 cm)</w:t>
            </w:r>
          </w:p>
        </w:tc>
        <w:tc>
          <w:tcPr>
            <w:tcW w:w="3400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939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F544B3" w:rsidRDefault="00531D0F"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č. 90</w:t>
            </w:r>
          </w:p>
        </w:tc>
        <w:tc>
          <w:tcPr>
            <w:tcW w:w="3983" w:type="dxa"/>
          </w:tcPr>
          <w:p w:rsidR="00F544B3" w:rsidRDefault="00531D0F">
            <w:pPr>
              <w:pStyle w:val="TableParagraph"/>
              <w:spacing w:before="194"/>
              <w:ind w:left="67" w:right="286"/>
              <w:rPr>
                <w:sz w:val="24"/>
              </w:rPr>
            </w:pPr>
            <w:r>
              <w:rPr>
                <w:sz w:val="24"/>
              </w:rPr>
              <w:t>Neměnný text uvedený v tabulce vedle (max. otisk razítka 5 x 2 cm)</w:t>
            </w:r>
          </w:p>
        </w:tc>
        <w:tc>
          <w:tcPr>
            <w:tcW w:w="3400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F544B3" w:rsidRDefault="00F544B3"/>
        </w:tc>
      </w:tr>
    </w:tbl>
    <w:p w:rsidR="00F544B3" w:rsidRDefault="00F544B3">
      <w:pPr>
        <w:sectPr w:rsidR="00F544B3">
          <w:pgSz w:w="11910" w:h="16840"/>
          <w:pgMar w:top="1580" w:right="1600" w:bottom="1100" w:left="1540" w:header="0" w:footer="906" w:gutter="0"/>
          <w:cols w:space="708"/>
        </w:sectPr>
      </w:pPr>
    </w:p>
    <w:p w:rsidR="00F544B3" w:rsidRDefault="00531D0F">
      <w:pPr>
        <w:pStyle w:val="Zkladntext"/>
        <w:spacing w:before="3"/>
        <w:rPr>
          <w:rFonts w:ascii="Times New Roman"/>
          <w:sz w:val="8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6437350</wp:posOffset>
            </wp:positionH>
            <wp:positionV relativeFrom="page">
              <wp:posOffset>4735956</wp:posOffset>
            </wp:positionV>
            <wp:extent cx="16774" cy="10089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4" cy="1008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6437350</wp:posOffset>
            </wp:positionH>
            <wp:positionV relativeFrom="page">
              <wp:posOffset>5938011</wp:posOffset>
            </wp:positionV>
            <wp:extent cx="16781" cy="89582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1" cy="89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990"/>
        <w:gridCol w:w="3375"/>
      </w:tblGrid>
      <w:tr w:rsidR="00F544B3">
        <w:trPr>
          <w:trHeight w:hRule="exact" w:val="1097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F544B3" w:rsidRDefault="00531D0F">
            <w:pPr>
              <w:pStyle w:val="TableParagraph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91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7"/>
              <w:ind w:left="67" w:right="125"/>
              <w:rPr>
                <w:sz w:val="24"/>
              </w:rPr>
            </w:pPr>
            <w:r>
              <w:rPr>
                <w:sz w:val="24"/>
              </w:rPr>
              <w:t>Neměnný text uvedený v tabulce vedle – Krajský soud v Ústí and Labem obchodní rejstřík (max. otisk razítka 5,5 x 2 cm)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92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134"/>
              <w:ind w:left="67" w:right="298"/>
              <w:rPr>
                <w:sz w:val="24"/>
              </w:rPr>
            </w:pPr>
            <w:r>
              <w:rPr>
                <w:sz w:val="24"/>
              </w:rPr>
              <w:t>Neměnný text uvedený vedle v tabulce (max. otisk razítka 5 x 2 cm)</w:t>
            </w:r>
          </w:p>
        </w:tc>
        <w:tc>
          <w:tcPr>
            <w:tcW w:w="3375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18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spacing w:before="1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93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ind w:left="67" w:right="480"/>
              <w:rPr>
                <w:sz w:val="24"/>
              </w:rPr>
            </w:pPr>
            <w:r>
              <w:rPr>
                <w:sz w:val="24"/>
              </w:rPr>
              <w:t>Stálý text Tm s volnou variabilitou dvoumístného čísla umístěného před ním (max. otisk razítka 1,5 x 6,5 cm)</w:t>
            </w:r>
          </w:p>
        </w:tc>
        <w:tc>
          <w:tcPr>
            <w:tcW w:w="3375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94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ind w:left="67" w:right="480"/>
              <w:rPr>
                <w:sz w:val="24"/>
              </w:rPr>
            </w:pPr>
            <w:r>
              <w:rPr>
                <w:sz w:val="24"/>
              </w:rPr>
              <w:t>Stálý text Tmo s volnou variabilitou dvoumístného čísla umístěného před ním (max. otisk razítka 1,5 x 6,5 cm)</w:t>
            </w:r>
          </w:p>
        </w:tc>
        <w:tc>
          <w:tcPr>
            <w:tcW w:w="3375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21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95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ind w:left="67" w:right="480"/>
              <w:rPr>
                <w:sz w:val="24"/>
              </w:rPr>
            </w:pPr>
            <w:r>
              <w:rPr>
                <w:sz w:val="24"/>
              </w:rPr>
              <w:t>Stálý text To s volnou variabilitou dvoumístného čísla umístěného před ním (max. otisk razítka 1,5 x 5 cm)</w:t>
            </w:r>
          </w:p>
        </w:tc>
        <w:tc>
          <w:tcPr>
            <w:tcW w:w="3375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18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F544B3" w:rsidRDefault="00531D0F">
            <w:pPr>
              <w:pStyle w:val="TableParagraph"/>
              <w:spacing w:before="1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96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ind w:left="67" w:right="178"/>
              <w:rPr>
                <w:sz w:val="24"/>
              </w:rPr>
            </w:pPr>
            <w:r>
              <w:rPr>
                <w:sz w:val="24"/>
              </w:rPr>
              <w:t>Neměnný text ve znění: Uložit 10 dnů, i když je adresát neznámý (max. otisk razítka 5,5 x 1 cm)</w:t>
            </w:r>
          </w:p>
        </w:tc>
        <w:tc>
          <w:tcPr>
            <w:tcW w:w="3375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550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36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97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ind w:left="67" w:right="493"/>
              <w:rPr>
                <w:sz w:val="24"/>
              </w:rPr>
            </w:pPr>
            <w:r>
              <w:rPr>
                <w:sz w:val="24"/>
              </w:rPr>
              <w:t>Neměnný text ve znění: Pro úřední potřeby (max. otisk razítka 4 x 1 cm)</w:t>
            </w:r>
          </w:p>
        </w:tc>
        <w:tc>
          <w:tcPr>
            <w:tcW w:w="3375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901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531D0F">
            <w:pPr>
              <w:pStyle w:val="TableParagraph"/>
              <w:spacing w:before="213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98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2"/>
              <w:ind w:left="67" w:right="370"/>
              <w:rPr>
                <w:sz w:val="24"/>
              </w:rPr>
            </w:pPr>
            <w:r>
              <w:rPr>
                <w:sz w:val="24"/>
              </w:rPr>
              <w:t xml:space="preserve">Neměnný text ve znění: Ú. z. Zástupce navrhovatele (navrhovatel) přebírá usnesení, vzdává se práva odvolání dne ……..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zároveň přebírá výpis z obchodního rejstříku č.</w:t>
            </w:r>
          </w:p>
          <w:p w:rsidR="00F544B3" w:rsidRDefault="00531D0F">
            <w:pPr>
              <w:pStyle w:val="TableParagraph"/>
              <w:ind w:left="67"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podpis</w:t>
            </w:r>
            <w:proofErr w:type="gramEnd"/>
            <w:r>
              <w:rPr>
                <w:sz w:val="24"/>
              </w:rPr>
              <w:t xml:space="preserve"> ………. (max. otisk razítka 10 x 3 cm)</w:t>
            </w:r>
          </w:p>
        </w:tc>
        <w:tc>
          <w:tcPr>
            <w:tcW w:w="3375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706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F544B3" w:rsidRDefault="00531D0F">
            <w:pPr>
              <w:pStyle w:val="TableParagraph"/>
              <w:spacing w:before="1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99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38"/>
              <w:ind w:left="67" w:right="158"/>
              <w:rPr>
                <w:sz w:val="24"/>
              </w:rPr>
            </w:pPr>
            <w:r>
              <w:rPr>
                <w:sz w:val="24"/>
              </w:rPr>
              <w:t>Neměnný text ve znění: Úřední záznam: Navrhovatel / zástupce navrhovatele / účastník řízení / zástupce účastníka řízení se výslovně dne …….. vzdává práva odvolání proti tomuto usnesení (max. otisk razítka 14,5 x 2,5 cm)</w:t>
            </w:r>
          </w:p>
        </w:tc>
        <w:tc>
          <w:tcPr>
            <w:tcW w:w="3375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058"/>
        </w:trPr>
        <w:tc>
          <w:tcPr>
            <w:tcW w:w="1133" w:type="dxa"/>
          </w:tcPr>
          <w:p w:rsidR="00F544B3" w:rsidRDefault="00F544B3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:rsidR="00F544B3" w:rsidRDefault="00531D0F">
            <w:pPr>
              <w:pStyle w:val="TableParagraph"/>
              <w:spacing w:before="1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100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F544B3">
            <w:pPr>
              <w:pStyle w:val="TableParagraph"/>
              <w:spacing w:before="1"/>
              <w:rPr>
                <w:rFonts w:ascii="Times New Roman"/>
              </w:rPr>
            </w:pPr>
          </w:p>
          <w:p w:rsidR="00F544B3" w:rsidRDefault="00531D0F">
            <w:pPr>
              <w:pStyle w:val="TableParagraph"/>
              <w:ind w:left="67" w:right="468"/>
              <w:rPr>
                <w:sz w:val="24"/>
              </w:rPr>
            </w:pPr>
            <w:r>
              <w:rPr>
                <w:sz w:val="24"/>
              </w:rPr>
              <w:t>Neměnný text ve znění: Vazba (max. otisk razítka 2,5 x 7 cm)</w:t>
            </w:r>
          </w:p>
        </w:tc>
        <w:tc>
          <w:tcPr>
            <w:tcW w:w="3375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881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531D0F">
            <w:pPr>
              <w:pStyle w:val="TableParagraph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101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spacing w:before="30"/>
              <w:ind w:left="67" w:right="173"/>
              <w:rPr>
                <w:sz w:val="24"/>
              </w:rPr>
            </w:pPr>
            <w:r>
              <w:rPr>
                <w:sz w:val="24"/>
              </w:rPr>
              <w:t xml:space="preserve">Neměnný text ve znění: Vyhotoveno dne …. </w:t>
            </w:r>
            <w:proofErr w:type="gramStart"/>
            <w:r>
              <w:rPr>
                <w:sz w:val="24"/>
              </w:rPr>
              <w:t>č</w:t>
            </w:r>
            <w:proofErr w:type="gramEnd"/>
            <w:r>
              <w:rPr>
                <w:sz w:val="24"/>
              </w:rPr>
              <w:t>. výpisu ….. (max. otisk razítka 2,5 x 2 cm)</w:t>
            </w:r>
          </w:p>
        </w:tc>
        <w:tc>
          <w:tcPr>
            <w:tcW w:w="3375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1510"/>
        </w:trPr>
        <w:tc>
          <w:tcPr>
            <w:tcW w:w="1133" w:type="dxa"/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F544B3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F544B3" w:rsidRDefault="00531D0F">
            <w:pPr>
              <w:pStyle w:val="TableParagraph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102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F544B3">
            <w:pPr>
              <w:pStyle w:val="TableParagraph"/>
              <w:rPr>
                <w:rFonts w:ascii="Times New Roman"/>
                <w:sz w:val="26"/>
              </w:rPr>
            </w:pPr>
          </w:p>
          <w:p w:rsidR="00F544B3" w:rsidRDefault="00531D0F">
            <w:pPr>
              <w:pStyle w:val="TableParagraph"/>
              <w:spacing w:before="180"/>
              <w:ind w:left="67" w:right="298"/>
              <w:rPr>
                <w:sz w:val="24"/>
              </w:rPr>
            </w:pPr>
            <w:r>
              <w:rPr>
                <w:sz w:val="24"/>
              </w:rPr>
              <w:t>Neměnný text uvedený v tabulce vedle (max. otisk razítka 6 x 3 cm)</w:t>
            </w:r>
          </w:p>
        </w:tc>
        <w:tc>
          <w:tcPr>
            <w:tcW w:w="3375" w:type="dxa"/>
            <w:vMerge/>
            <w:tcBorders>
              <w:left w:val="nil"/>
              <w:right w:val="nil"/>
            </w:tcBorders>
            <w:shd w:val="clear" w:color="auto" w:fill="000000"/>
          </w:tcPr>
          <w:p w:rsidR="00F544B3" w:rsidRDefault="00F544B3"/>
        </w:tc>
      </w:tr>
      <w:tr w:rsidR="00F544B3">
        <w:trPr>
          <w:trHeight w:hRule="exact" w:val="550"/>
        </w:trPr>
        <w:tc>
          <w:tcPr>
            <w:tcW w:w="1133" w:type="dxa"/>
          </w:tcPr>
          <w:p w:rsidR="00F544B3" w:rsidRDefault="00531D0F">
            <w:pPr>
              <w:pStyle w:val="TableParagraph"/>
              <w:spacing w:before="134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č. 103</w:t>
            </w:r>
          </w:p>
        </w:tc>
        <w:tc>
          <w:tcPr>
            <w:tcW w:w="3990" w:type="dxa"/>
            <w:tcBorders>
              <w:right w:val="nil"/>
            </w:tcBorders>
          </w:tcPr>
          <w:p w:rsidR="00F544B3" w:rsidRDefault="00531D0F">
            <w:pPr>
              <w:pStyle w:val="TableParagraph"/>
              <w:ind w:left="67" w:right="635"/>
              <w:rPr>
                <w:sz w:val="24"/>
              </w:rPr>
            </w:pPr>
            <w:r>
              <w:rPr>
                <w:sz w:val="24"/>
              </w:rPr>
              <w:t>Neměnný text ve znění: Vymazáno (max. otisk razítka 3 x 1 cm)</w:t>
            </w:r>
          </w:p>
        </w:tc>
        <w:tc>
          <w:tcPr>
            <w:tcW w:w="3375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F544B3" w:rsidRDefault="00F544B3"/>
        </w:tc>
      </w:tr>
    </w:tbl>
    <w:p w:rsidR="00F544B3" w:rsidRDefault="00F544B3">
      <w:pPr>
        <w:sectPr w:rsidR="00F544B3">
          <w:pgSz w:w="11910" w:h="16840"/>
          <w:pgMar w:top="1580" w:right="1620" w:bottom="1100" w:left="1540" w:header="0" w:footer="906" w:gutter="0"/>
          <w:cols w:space="708"/>
        </w:sectPr>
      </w:pPr>
    </w:p>
    <w:p w:rsidR="00F544B3" w:rsidRDefault="00F544B3">
      <w:pPr>
        <w:pStyle w:val="Zkladntext"/>
        <w:spacing w:before="9"/>
        <w:rPr>
          <w:rFonts w:ascii="Times New Roman"/>
          <w:sz w:val="5"/>
        </w:rPr>
      </w:pPr>
    </w:p>
    <w:p w:rsidR="00F544B3" w:rsidRDefault="00531D0F">
      <w:pPr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8" type="#_x0000_t202" style="width:255.35pt;height:323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3959"/>
                  </w:tblGrid>
                  <w:tr w:rsidR="00F544B3">
                    <w:trPr>
                      <w:trHeight w:hRule="exact" w:val="1090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35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2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104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8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Neměnný text ve znění: Výpis se poskytuje dle § 200 dc) zák. </w:t>
                        </w:r>
                        <w:proofErr w:type="gramStart"/>
                        <w:r>
                          <w:rPr>
                            <w:sz w:val="24"/>
                          </w:rPr>
                          <w:t>č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F544B3" w:rsidRDefault="00531D0F">
                        <w:pPr>
                          <w:pStyle w:val="TableParagraph"/>
                          <w:spacing w:before="1"/>
                          <w:ind w:left="67"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2016/20005 Sb. (max. otisk razítka 6,5 x 2 cm)</w:t>
                        </w:r>
                      </w:p>
                    </w:tc>
                  </w:tr>
                  <w:tr w:rsidR="00F544B3">
                    <w:trPr>
                      <w:trHeight w:hRule="exact" w:val="821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2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105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Vyvěšeno dne: sňato dne: (max. otisk razítka 1,5 x 3,5 cm)</w:t>
                        </w:r>
                      </w:p>
                    </w:tc>
                  </w:tr>
                  <w:tr w:rsidR="00F544B3">
                    <w:trPr>
                      <w:trHeight w:hRule="exact" w:val="550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34"/>
                          <w:ind w:left="2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106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Za správnost vyhotovení (max. otisk razítka 5 x 1 cm)</w:t>
                        </w:r>
                      </w:p>
                    </w:tc>
                  </w:tr>
                  <w:tr w:rsidR="00F544B3">
                    <w:trPr>
                      <w:trHeight w:hRule="exact" w:val="550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134"/>
                          <w:ind w:left="2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107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Založeno do Sb. listin (max. velikost razítka 5,5 x 1 cm)</w:t>
                        </w:r>
                      </w:p>
                    </w:tc>
                  </w:tr>
                  <w:tr w:rsidR="00F544B3">
                    <w:trPr>
                      <w:trHeight w:hRule="exact" w:val="730"/>
                    </w:trPr>
                    <w:tc>
                      <w:tcPr>
                        <w:tcW w:w="1133" w:type="dxa"/>
                      </w:tcPr>
                      <w:p w:rsidR="00F544B3" w:rsidRDefault="00531D0F">
                        <w:pPr>
                          <w:pStyle w:val="TableParagraph"/>
                          <w:spacing w:before="225"/>
                          <w:ind w:left="2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108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spacing w:before="90"/>
                          <w:ind w:left="67" w:righ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Neměnný text ve znění: Znehodnocení (max. otisk razítka 1,5 x 5 cm)</w:t>
                        </w:r>
                      </w:p>
                    </w:tc>
                  </w:tr>
                  <w:tr w:rsidR="00F544B3">
                    <w:trPr>
                      <w:trHeight w:hRule="exact" w:val="1361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2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109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Samobarvící razítko s výškou znaků 3,8 mm a šířkou otisku 20 mm</w:t>
                        </w:r>
                      </w:p>
                      <w:p w:rsidR="00F544B3" w:rsidRDefault="00531D0F">
                        <w:pPr>
                          <w:pStyle w:val="TableParagraph"/>
                          <w:ind w:left="67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 datumovkou na 10 let ve formátu DD- MM-RRRR (max. otisk razítka 1,5 x 1 cm)</w:t>
                        </w:r>
                      </w:p>
                    </w:tc>
                  </w:tr>
                  <w:tr w:rsidR="00F544B3">
                    <w:trPr>
                      <w:trHeight w:hRule="exact" w:val="1361"/>
                    </w:trPr>
                    <w:tc>
                      <w:tcPr>
                        <w:tcW w:w="1133" w:type="dxa"/>
                      </w:tcPr>
                      <w:p w:rsidR="00F544B3" w:rsidRDefault="00F544B3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F544B3" w:rsidRDefault="00F544B3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F544B3" w:rsidRDefault="00531D0F">
                        <w:pPr>
                          <w:pStyle w:val="TableParagraph"/>
                          <w:ind w:left="2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 110</w:t>
                        </w:r>
                      </w:p>
                    </w:tc>
                    <w:tc>
                      <w:tcPr>
                        <w:tcW w:w="3959" w:type="dxa"/>
                        <w:tcBorders>
                          <w:right w:val="nil"/>
                        </w:tcBorders>
                      </w:tcPr>
                      <w:p w:rsidR="00F544B3" w:rsidRDefault="00531D0F">
                        <w:pPr>
                          <w:pStyle w:val="TableParagraph"/>
                          <w:ind w:left="67" w:righ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Spisové razítko s výškou znaků a šířkou otisku a číselným rozložením 0-9 pro každý znak s rozložením pět znaků před lomítkem a čtyři znaky za lomítkem (max. otisk razítka 1,5 x 7 cm)</w:t>
                        </w:r>
                      </w:p>
                    </w:tc>
                  </w:tr>
                </w:tbl>
                <w:p w:rsidR="00F544B3" w:rsidRDefault="00F544B3">
                  <w:pPr>
                    <w:pStyle w:val="Zkladntext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-50"/>
          <w:sz w:val="20"/>
        </w:rPr>
        <w:t xml:space="preserve"> </w:t>
      </w:r>
      <w:r>
        <w:rPr>
          <w:rFonts w:ascii="Times New Roman"/>
          <w:spacing w:val="-50"/>
          <w:sz w:val="20"/>
        </w:rPr>
      </w:r>
      <w:r>
        <w:rPr>
          <w:rFonts w:ascii="Times New Roman"/>
          <w:spacing w:val="-50"/>
          <w:sz w:val="20"/>
        </w:rPr>
        <w:pict>
          <v:group id="_x0000_s1026" style="width:171.25pt;height:325.2pt;mso-position-horizontal-relative:char;mso-position-vertical-relative:line" coordsize="3425,6504">
            <v:rect id="_x0000_s1027" style="position:absolute;width:3425;height:6504" fillcolor="black" stroked="f"/>
            <w10:wrap type="none"/>
            <w10:anchorlock/>
          </v:group>
        </w:pict>
      </w:r>
    </w:p>
    <w:p w:rsidR="00F544B3" w:rsidRDefault="00F544B3">
      <w:pPr>
        <w:rPr>
          <w:rFonts w:ascii="Times New Roman"/>
          <w:sz w:val="20"/>
        </w:rPr>
        <w:sectPr w:rsidR="00F544B3">
          <w:pgSz w:w="11910" w:h="16840"/>
          <w:pgMar w:top="1580" w:right="1600" w:bottom="1100" w:left="1540" w:header="0" w:footer="906" w:gutter="0"/>
          <w:cols w:space="708"/>
        </w:sectPr>
      </w:pPr>
    </w:p>
    <w:p w:rsidR="00F544B3" w:rsidRDefault="00531D0F">
      <w:pPr>
        <w:spacing w:before="79"/>
        <w:ind w:left="118"/>
        <w:rPr>
          <w:sz w:val="24"/>
        </w:rPr>
      </w:pPr>
      <w:r>
        <w:rPr>
          <w:sz w:val="24"/>
        </w:rPr>
        <w:lastRenderedPageBreak/>
        <w:t>Příloha 4 „</w:t>
      </w:r>
      <w:r>
        <w:rPr>
          <w:b/>
          <w:sz w:val="24"/>
        </w:rPr>
        <w:t>Čtvrtletní přehled čerpání – tabulka</w:t>
      </w:r>
      <w:r>
        <w:rPr>
          <w:sz w:val="24"/>
        </w:rPr>
        <w:t>“</w:t>
      </w:r>
    </w:p>
    <w:p w:rsidR="00F544B3" w:rsidRDefault="00F544B3">
      <w:pPr>
        <w:pStyle w:val="Zkladntext"/>
      </w:pPr>
    </w:p>
    <w:tbl>
      <w:tblPr>
        <w:tblStyle w:val="TableNormal"/>
        <w:tblW w:w="0" w:type="auto"/>
        <w:tblInd w:w="119" w:type="dxa"/>
        <w:tblBorders>
          <w:top w:val="single" w:sz="4" w:space="0" w:color="DADCDD"/>
          <w:left w:val="single" w:sz="4" w:space="0" w:color="DADCDD"/>
          <w:bottom w:val="single" w:sz="4" w:space="0" w:color="DADCDD"/>
          <w:right w:val="single" w:sz="4" w:space="0" w:color="DADCDD"/>
          <w:insideH w:val="single" w:sz="4" w:space="0" w:color="DADCDD"/>
          <w:insideV w:val="single" w:sz="4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3875"/>
        <w:gridCol w:w="2532"/>
        <w:gridCol w:w="766"/>
        <w:gridCol w:w="989"/>
        <w:gridCol w:w="754"/>
        <w:gridCol w:w="742"/>
        <w:gridCol w:w="1296"/>
        <w:gridCol w:w="1272"/>
        <w:gridCol w:w="754"/>
        <w:gridCol w:w="754"/>
        <w:gridCol w:w="754"/>
        <w:gridCol w:w="754"/>
      </w:tblGrid>
      <w:tr w:rsidR="00F544B3">
        <w:trPr>
          <w:trHeight w:hRule="exact" w:val="213"/>
        </w:trPr>
        <w:tc>
          <w:tcPr>
            <w:tcW w:w="3875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Spr</w:t>
            </w:r>
          </w:p>
        </w:tc>
        <w:tc>
          <w:tcPr>
            <w:tcW w:w="5783" w:type="dxa"/>
            <w:gridSpan w:val="5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10"/>
                <w:sz w:val="13"/>
              </w:rPr>
              <w:t>Rámcová kupní dohoda na nákup a dodání kancelářských potřeb   - razítka</w:t>
            </w:r>
          </w:p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VŘ</w:t>
            </w:r>
          </w:p>
        </w:tc>
        <w:tc>
          <w:tcPr>
            <w:tcW w:w="253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Platnost do smlouvy do:</w:t>
            </w:r>
          </w:p>
        </w:tc>
        <w:tc>
          <w:tcPr>
            <w:tcW w:w="253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Stav evidovan  ch objednávek do:</w:t>
            </w:r>
          </w:p>
        </w:tc>
        <w:tc>
          <w:tcPr>
            <w:tcW w:w="253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253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Dosud Nakupované komodity soudem</w:t>
            </w:r>
          </w:p>
        </w:tc>
        <w:tc>
          <w:tcPr>
            <w:tcW w:w="253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dosud čerpaná  částka bez DPH</w:t>
            </w:r>
          </w:p>
        </w:tc>
        <w:tc>
          <w:tcPr>
            <w:tcW w:w="76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17"/>
              <w:ind w:left="23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Krajsk   soud v Ústí nad Labem</w:t>
            </w:r>
          </w:p>
        </w:tc>
        <w:tc>
          <w:tcPr>
            <w:tcW w:w="253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17"/>
              <w:ind w:left="836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Kč bez DPH</w:t>
            </w:r>
          </w:p>
        </w:tc>
        <w:tc>
          <w:tcPr>
            <w:tcW w:w="76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17"/>
              <w:ind w:left="23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Krajský soud v Ústí nad Labem - pobočka Liberec</w:t>
            </w:r>
          </w:p>
        </w:tc>
        <w:tc>
          <w:tcPr>
            <w:tcW w:w="253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17"/>
              <w:ind w:left="836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Kč bez DPH</w:t>
            </w:r>
          </w:p>
        </w:tc>
        <w:tc>
          <w:tcPr>
            <w:tcW w:w="76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253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253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2"/>
        </w:trPr>
        <w:tc>
          <w:tcPr>
            <w:tcW w:w="3875" w:type="dxa"/>
            <w:tcBorders>
              <w:left w:val="single" w:sz="5" w:space="0" w:color="DADCDD"/>
              <w:bottom w:val="single" w:sz="4" w:space="0" w:color="000000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Přehled objednávek</w:t>
            </w:r>
          </w:p>
        </w:tc>
        <w:tc>
          <w:tcPr>
            <w:tcW w:w="2532" w:type="dxa"/>
            <w:tcBorders>
              <w:left w:val="single" w:sz="5" w:space="0" w:color="DADCDD"/>
              <w:bottom w:val="single" w:sz="4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left w:val="single" w:sz="5" w:space="0" w:color="DADCDD"/>
              <w:bottom w:val="single" w:sz="4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left w:val="single" w:sz="5" w:space="0" w:color="DADCDD"/>
              <w:bottom w:val="single" w:sz="4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bottom w:val="single" w:sz="4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bottom w:val="single" w:sz="4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bottom w:val="single" w:sz="4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bottom w:val="single" w:sz="4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7"/>
              <w:ind w:left="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10"/>
                <w:sz w:val="13"/>
              </w:rPr>
              <w:t>Odběrné místo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7"/>
              <w:ind w:left="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10"/>
                <w:sz w:val="13"/>
              </w:rPr>
              <w:t>datum nákupu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7"/>
              <w:ind w:left="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10"/>
                <w:sz w:val="13"/>
              </w:rPr>
              <w:t>Pbjednávka č.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7"/>
              <w:ind w:lef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Cena bez DPH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7"/>
              <w:ind w:right="35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Cena s DPH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3"/>
        </w:trPr>
        <w:tc>
          <w:tcPr>
            <w:tcW w:w="38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F544B3"/>
        </w:tc>
        <w:tc>
          <w:tcPr>
            <w:tcW w:w="3251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1302" w:right="1284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left="329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544B3" w:rsidRDefault="00531D0F">
            <w:pPr>
              <w:pStyle w:val="TableParagraph"/>
              <w:spacing w:before="28"/>
              <w:ind w:right="297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#ODKAZ!</w:t>
            </w:r>
          </w:p>
        </w:tc>
        <w:tc>
          <w:tcPr>
            <w:tcW w:w="754" w:type="dxa"/>
            <w:tcBorders>
              <w:left w:val="single" w:sz="5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8"/>
        </w:trPr>
        <w:tc>
          <w:tcPr>
            <w:tcW w:w="3875" w:type="dxa"/>
            <w:tcBorders>
              <w:top w:val="single" w:sz="4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2532" w:type="dxa"/>
            <w:tcBorders>
              <w:top w:val="single" w:sz="4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top w:val="single" w:sz="4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top w:val="single" w:sz="4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top w:val="single" w:sz="4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top w:val="single" w:sz="4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top w:val="single" w:sz="4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top w:val="single" w:sz="4" w:space="0" w:color="000000"/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23"/>
        </w:trPr>
        <w:tc>
          <w:tcPr>
            <w:tcW w:w="387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Celkem čerpáno bez DPH</w:t>
            </w:r>
          </w:p>
        </w:tc>
        <w:tc>
          <w:tcPr>
            <w:tcW w:w="2532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23"/>
        </w:trPr>
        <w:tc>
          <w:tcPr>
            <w:tcW w:w="387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DADCDD"/>
            </w:tcBorders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Celkem čerpáno včetně DPH</w:t>
            </w:r>
          </w:p>
        </w:tc>
        <w:tc>
          <w:tcPr>
            <w:tcW w:w="2532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23"/>
        </w:trPr>
        <w:tc>
          <w:tcPr>
            <w:tcW w:w="3875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2532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top w:val="single" w:sz="9" w:space="0" w:color="000000"/>
              <w:left w:val="single" w:sz="5" w:space="0" w:color="DADCDD"/>
              <w:bottom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top w:val="single" w:sz="9" w:space="0" w:color="000000"/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top w:val="single" w:sz="9" w:space="0" w:color="000000"/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top w:val="single" w:sz="9" w:space="0" w:color="000000"/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8"/>
        </w:trPr>
        <w:tc>
          <w:tcPr>
            <w:tcW w:w="7173" w:type="dxa"/>
            <w:gridSpan w:val="3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00"/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Limit rámcové smlouvy bez DPH</w:t>
            </w:r>
          </w:p>
        </w:tc>
        <w:tc>
          <w:tcPr>
            <w:tcW w:w="989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9" w:space="0" w:color="000000"/>
            </w:tcBorders>
            <w:shd w:val="clear" w:color="auto" w:fill="FFFF00"/>
          </w:tcPr>
          <w:p w:rsidR="00F544B3" w:rsidRDefault="00531D0F">
            <w:pPr>
              <w:pStyle w:val="TableParagraph"/>
              <w:spacing w:before="28"/>
              <w:ind w:left="412"/>
              <w:rPr>
                <w:rFonts w:ascii="Arial"/>
                <w:sz w:val="13"/>
              </w:rPr>
            </w:pPr>
            <w:r>
              <w:rPr>
                <w:rFonts w:ascii="Arial"/>
                <w:w w:val="110"/>
                <w:sz w:val="13"/>
              </w:rPr>
              <w:t>100 000</w:t>
            </w:r>
          </w:p>
        </w:tc>
        <w:tc>
          <w:tcPr>
            <w:tcW w:w="754" w:type="dxa"/>
            <w:tcBorders>
              <w:left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8"/>
        </w:trPr>
        <w:tc>
          <w:tcPr>
            <w:tcW w:w="7173" w:type="dxa"/>
            <w:gridSpan w:val="3"/>
            <w:tcBorders>
              <w:top w:val="single" w:sz="4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FF00"/>
          </w:tcPr>
          <w:p w:rsidR="00F544B3" w:rsidRDefault="00531D0F">
            <w:pPr>
              <w:pStyle w:val="TableParagraph"/>
              <w:spacing w:before="28"/>
              <w:ind w:left="23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Zbývá Kč do limitu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544B3" w:rsidRDefault="00F544B3"/>
        </w:tc>
        <w:tc>
          <w:tcPr>
            <w:tcW w:w="754" w:type="dxa"/>
            <w:tcBorders>
              <w:left w:val="single" w:sz="9" w:space="0" w:color="000000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right w:val="single" w:sz="5" w:space="0" w:color="DADCDD"/>
            </w:tcBorders>
          </w:tcPr>
          <w:p w:rsidR="00F544B3" w:rsidRDefault="00F544B3"/>
        </w:tc>
      </w:tr>
      <w:tr w:rsidR="00F544B3">
        <w:trPr>
          <w:trHeight w:hRule="exact" w:val="218"/>
        </w:trPr>
        <w:tc>
          <w:tcPr>
            <w:tcW w:w="3875" w:type="dxa"/>
            <w:tcBorders>
              <w:top w:val="single" w:sz="9" w:space="0" w:color="000000"/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2532" w:type="dxa"/>
            <w:tcBorders>
              <w:top w:val="single" w:sz="9" w:space="0" w:color="000000"/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66" w:type="dxa"/>
            <w:tcBorders>
              <w:top w:val="single" w:sz="9" w:space="0" w:color="000000"/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989" w:type="dxa"/>
            <w:tcBorders>
              <w:top w:val="single" w:sz="9" w:space="0" w:color="000000"/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42" w:type="dxa"/>
            <w:tcBorders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96" w:type="dxa"/>
            <w:tcBorders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1272" w:type="dxa"/>
            <w:tcBorders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  <w:tc>
          <w:tcPr>
            <w:tcW w:w="754" w:type="dxa"/>
            <w:tcBorders>
              <w:left w:val="single" w:sz="5" w:space="0" w:color="DADCDD"/>
              <w:bottom w:val="single" w:sz="4" w:space="0" w:color="DADCDD"/>
              <w:right w:val="single" w:sz="5" w:space="0" w:color="DADCDD"/>
            </w:tcBorders>
          </w:tcPr>
          <w:p w:rsidR="00F544B3" w:rsidRDefault="00F544B3"/>
        </w:tc>
      </w:tr>
    </w:tbl>
    <w:p w:rsidR="00F544B3" w:rsidRDefault="00F544B3">
      <w:pPr>
        <w:pStyle w:val="Zkladntext"/>
        <w:rPr>
          <w:sz w:val="26"/>
        </w:rPr>
      </w:pPr>
    </w:p>
    <w:p w:rsidR="00F544B3" w:rsidRDefault="00F544B3">
      <w:pPr>
        <w:pStyle w:val="Zkladntext"/>
        <w:rPr>
          <w:sz w:val="26"/>
        </w:rPr>
      </w:pPr>
    </w:p>
    <w:p w:rsidR="00F544B3" w:rsidRDefault="00F544B3">
      <w:pPr>
        <w:pStyle w:val="Zkladntext"/>
        <w:rPr>
          <w:sz w:val="26"/>
        </w:rPr>
      </w:pPr>
    </w:p>
    <w:p w:rsidR="00F544B3" w:rsidRDefault="00F544B3">
      <w:pPr>
        <w:pStyle w:val="Zkladntext"/>
        <w:rPr>
          <w:sz w:val="26"/>
        </w:rPr>
      </w:pPr>
    </w:p>
    <w:p w:rsidR="00F544B3" w:rsidRDefault="00F544B3">
      <w:pPr>
        <w:pStyle w:val="Zkladntext"/>
        <w:rPr>
          <w:sz w:val="26"/>
        </w:rPr>
      </w:pPr>
    </w:p>
    <w:p w:rsidR="00F544B3" w:rsidRDefault="00F544B3">
      <w:pPr>
        <w:pStyle w:val="Zkladntext"/>
        <w:rPr>
          <w:sz w:val="26"/>
        </w:rPr>
      </w:pPr>
    </w:p>
    <w:p w:rsidR="00F544B3" w:rsidRDefault="00F544B3">
      <w:pPr>
        <w:pStyle w:val="Zkladntext"/>
        <w:spacing w:before="4"/>
        <w:rPr>
          <w:sz w:val="32"/>
        </w:rPr>
      </w:pPr>
    </w:p>
    <w:p w:rsidR="00F544B3" w:rsidRDefault="00531D0F">
      <w:pPr>
        <w:ind w:left="6334" w:right="785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Stránka </w:t>
      </w:r>
      <w:r>
        <w:rPr>
          <w:rFonts w:ascii="Times New Roman" w:hAnsi="Times New Roman"/>
          <w:b/>
          <w:sz w:val="20"/>
        </w:rPr>
        <w:t xml:space="preserve">18 </w:t>
      </w:r>
      <w:r>
        <w:rPr>
          <w:rFonts w:ascii="Times New Roman" w:hAnsi="Times New Roman"/>
          <w:sz w:val="20"/>
        </w:rPr>
        <w:t xml:space="preserve">z </w:t>
      </w:r>
      <w:r>
        <w:rPr>
          <w:rFonts w:ascii="Times New Roman" w:hAnsi="Times New Roman"/>
          <w:b/>
          <w:sz w:val="20"/>
        </w:rPr>
        <w:t>18</w:t>
      </w:r>
    </w:p>
    <w:sectPr w:rsidR="00F544B3">
      <w:footerReference w:type="default" r:id="rId14"/>
      <w:pgSz w:w="16840" w:h="11910" w:orient="landscape"/>
      <w:pgMar w:top="480" w:right="6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1D0F">
      <w:r>
        <w:separator/>
      </w:r>
    </w:p>
  </w:endnote>
  <w:endnote w:type="continuationSeparator" w:id="0">
    <w:p w:rsidR="00000000" w:rsidRDefault="005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B3" w:rsidRDefault="00531D0F">
    <w:pPr>
      <w:pStyle w:val="Zkladntext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3pt;margin-top:782.6pt;width:64.65pt;height:13.05pt;z-index:-251658752;mso-position-horizontal-relative:page;mso-position-vertical-relative:page" filled="f" stroked="f">
          <v:textbox inset="0,0,0,0">
            <w:txbxContent>
              <w:p w:rsidR="00F544B3" w:rsidRDefault="00531D0F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B3" w:rsidRDefault="00F544B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1D0F">
      <w:r>
        <w:separator/>
      </w:r>
    </w:p>
  </w:footnote>
  <w:footnote w:type="continuationSeparator" w:id="0">
    <w:p w:rsidR="00000000" w:rsidRDefault="0053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95B"/>
    <w:multiLevelType w:val="hybridMultilevel"/>
    <w:tmpl w:val="C98CBBC6"/>
    <w:lvl w:ilvl="0" w:tplc="0CA0BFF6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w w:val="107"/>
        <w:sz w:val="22"/>
        <w:szCs w:val="22"/>
      </w:rPr>
    </w:lvl>
    <w:lvl w:ilvl="1" w:tplc="E44CE88A">
      <w:numFmt w:val="bullet"/>
      <w:lvlText w:val="-"/>
      <w:lvlJc w:val="left"/>
      <w:pPr>
        <w:ind w:left="126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9A227D40">
      <w:numFmt w:val="bullet"/>
      <w:lvlText w:val="•"/>
      <w:lvlJc w:val="left"/>
      <w:pPr>
        <w:ind w:left="2154" w:hanging="360"/>
      </w:pPr>
      <w:rPr>
        <w:rFonts w:hint="default"/>
      </w:rPr>
    </w:lvl>
    <w:lvl w:ilvl="3" w:tplc="7CE02664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2B9C8E3C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23CA50D8">
      <w:numFmt w:val="bullet"/>
      <w:lvlText w:val="•"/>
      <w:lvlJc w:val="left"/>
      <w:pPr>
        <w:ind w:left="4836" w:hanging="360"/>
      </w:pPr>
      <w:rPr>
        <w:rFonts w:hint="default"/>
      </w:rPr>
    </w:lvl>
    <w:lvl w:ilvl="6" w:tplc="CB2282A2">
      <w:numFmt w:val="bullet"/>
      <w:lvlText w:val="•"/>
      <w:lvlJc w:val="left"/>
      <w:pPr>
        <w:ind w:left="5730" w:hanging="360"/>
      </w:pPr>
      <w:rPr>
        <w:rFonts w:hint="default"/>
      </w:rPr>
    </w:lvl>
    <w:lvl w:ilvl="7" w:tplc="0A7ECF56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BA96A824"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1">
    <w:nsid w:val="12D40A7C"/>
    <w:multiLevelType w:val="multilevel"/>
    <w:tmpl w:val="A5B2225A"/>
    <w:lvl w:ilvl="0">
      <w:start w:val="9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2">
    <w:nsid w:val="162F2F1F"/>
    <w:multiLevelType w:val="multilevel"/>
    <w:tmpl w:val="3B8AA1D2"/>
    <w:lvl w:ilvl="0">
      <w:start w:val="11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68" w:hanging="425"/>
        <w:jc w:val="left"/>
      </w:pPr>
      <w:rPr>
        <w:rFonts w:ascii="Garamond" w:eastAsia="Garamond" w:hAnsi="Garamond" w:cs="Garamond" w:hint="default"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2814" w:hanging="425"/>
      </w:pPr>
      <w:rPr>
        <w:rFonts w:hint="default"/>
      </w:rPr>
    </w:lvl>
    <w:lvl w:ilvl="4">
      <w:numFmt w:val="bullet"/>
      <w:lvlText w:val="•"/>
      <w:lvlJc w:val="left"/>
      <w:pPr>
        <w:ind w:left="3742" w:hanging="425"/>
      </w:pPr>
      <w:rPr>
        <w:rFonts w:hint="default"/>
      </w:rPr>
    </w:lvl>
    <w:lvl w:ilvl="5">
      <w:numFmt w:val="bullet"/>
      <w:lvlText w:val="•"/>
      <w:lvlJc w:val="left"/>
      <w:pPr>
        <w:ind w:left="4669" w:hanging="425"/>
      </w:pPr>
      <w:rPr>
        <w:rFonts w:hint="default"/>
      </w:rPr>
    </w:lvl>
    <w:lvl w:ilvl="6">
      <w:numFmt w:val="bullet"/>
      <w:lvlText w:val="•"/>
      <w:lvlJc w:val="left"/>
      <w:pPr>
        <w:ind w:left="5596" w:hanging="425"/>
      </w:pPr>
      <w:rPr>
        <w:rFonts w:hint="default"/>
      </w:rPr>
    </w:lvl>
    <w:lvl w:ilvl="7">
      <w:numFmt w:val="bullet"/>
      <w:lvlText w:val="•"/>
      <w:lvlJc w:val="left"/>
      <w:pPr>
        <w:ind w:left="6524" w:hanging="425"/>
      </w:pPr>
      <w:rPr>
        <w:rFonts w:hint="default"/>
      </w:rPr>
    </w:lvl>
    <w:lvl w:ilvl="8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3">
    <w:nsid w:val="18DA1B13"/>
    <w:multiLevelType w:val="multilevel"/>
    <w:tmpl w:val="7F02EE50"/>
    <w:lvl w:ilvl="0">
      <w:start w:val="7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</w:rPr>
    </w:lvl>
  </w:abstractNum>
  <w:abstractNum w:abstractNumId="4">
    <w:nsid w:val="451A4AA9"/>
    <w:multiLevelType w:val="multilevel"/>
    <w:tmpl w:val="0B504E94"/>
    <w:lvl w:ilvl="0">
      <w:start w:val="6"/>
      <w:numFmt w:val="decimal"/>
      <w:lvlText w:val="%1"/>
      <w:lvlJc w:val="left"/>
      <w:pPr>
        <w:ind w:left="54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5"/>
      </w:pPr>
      <w:rPr>
        <w:rFonts w:hint="default"/>
      </w:rPr>
    </w:lvl>
    <w:lvl w:ilvl="3">
      <w:numFmt w:val="bullet"/>
      <w:lvlText w:val="•"/>
      <w:lvlJc w:val="left"/>
      <w:pPr>
        <w:ind w:left="3169" w:hanging="425"/>
      </w:pPr>
      <w:rPr>
        <w:rFonts w:hint="default"/>
      </w:rPr>
    </w:lvl>
    <w:lvl w:ilvl="4">
      <w:numFmt w:val="bullet"/>
      <w:lvlText w:val="•"/>
      <w:lvlJc w:val="left"/>
      <w:pPr>
        <w:ind w:left="4046" w:hanging="425"/>
      </w:pPr>
      <w:rPr>
        <w:rFonts w:hint="default"/>
      </w:rPr>
    </w:lvl>
    <w:lvl w:ilvl="5">
      <w:numFmt w:val="bullet"/>
      <w:lvlText w:val="•"/>
      <w:lvlJc w:val="left"/>
      <w:pPr>
        <w:ind w:left="4923" w:hanging="425"/>
      </w:pPr>
      <w:rPr>
        <w:rFonts w:hint="default"/>
      </w:rPr>
    </w:lvl>
    <w:lvl w:ilvl="6">
      <w:numFmt w:val="bullet"/>
      <w:lvlText w:val="•"/>
      <w:lvlJc w:val="left"/>
      <w:pPr>
        <w:ind w:left="5799" w:hanging="425"/>
      </w:pPr>
      <w:rPr>
        <w:rFonts w:hint="default"/>
      </w:rPr>
    </w:lvl>
    <w:lvl w:ilvl="7">
      <w:numFmt w:val="bullet"/>
      <w:lvlText w:val="•"/>
      <w:lvlJc w:val="left"/>
      <w:pPr>
        <w:ind w:left="6676" w:hanging="425"/>
      </w:pPr>
      <w:rPr>
        <w:rFonts w:hint="default"/>
      </w:rPr>
    </w:lvl>
    <w:lvl w:ilvl="8"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5">
    <w:nsid w:val="53D313B5"/>
    <w:multiLevelType w:val="multilevel"/>
    <w:tmpl w:val="ED38277E"/>
    <w:lvl w:ilvl="0">
      <w:start w:val="5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</w:rPr>
    </w:lvl>
  </w:abstractNum>
  <w:abstractNum w:abstractNumId="6">
    <w:nsid w:val="57300DA2"/>
    <w:multiLevelType w:val="multilevel"/>
    <w:tmpl w:val="4F2819AE"/>
    <w:lvl w:ilvl="0">
      <w:start w:val="1"/>
      <w:numFmt w:val="decimal"/>
      <w:lvlText w:val="%1."/>
      <w:lvlJc w:val="left"/>
      <w:pPr>
        <w:ind w:left="543" w:hanging="428"/>
        <w:jc w:val="left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hint="default"/>
        <w:w w:val="100"/>
      </w:rPr>
    </w:lvl>
    <w:lvl w:ilvl="2">
      <w:numFmt w:val="bullet"/>
      <w:lvlText w:val="-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3">
      <w:numFmt w:val="bullet"/>
      <w:lvlText w:val="•"/>
      <w:lvlJc w:val="left"/>
      <w:pPr>
        <w:ind w:left="2814" w:hanging="425"/>
      </w:pPr>
      <w:rPr>
        <w:rFonts w:hint="default"/>
      </w:rPr>
    </w:lvl>
    <w:lvl w:ilvl="4">
      <w:numFmt w:val="bullet"/>
      <w:lvlText w:val="•"/>
      <w:lvlJc w:val="left"/>
      <w:pPr>
        <w:ind w:left="3742" w:hanging="425"/>
      </w:pPr>
      <w:rPr>
        <w:rFonts w:hint="default"/>
      </w:rPr>
    </w:lvl>
    <w:lvl w:ilvl="5">
      <w:numFmt w:val="bullet"/>
      <w:lvlText w:val="•"/>
      <w:lvlJc w:val="left"/>
      <w:pPr>
        <w:ind w:left="4669" w:hanging="425"/>
      </w:pPr>
      <w:rPr>
        <w:rFonts w:hint="default"/>
      </w:rPr>
    </w:lvl>
    <w:lvl w:ilvl="6">
      <w:numFmt w:val="bullet"/>
      <w:lvlText w:val="•"/>
      <w:lvlJc w:val="left"/>
      <w:pPr>
        <w:ind w:left="5596" w:hanging="425"/>
      </w:pPr>
      <w:rPr>
        <w:rFonts w:hint="default"/>
      </w:rPr>
    </w:lvl>
    <w:lvl w:ilvl="7">
      <w:numFmt w:val="bullet"/>
      <w:lvlText w:val="•"/>
      <w:lvlJc w:val="left"/>
      <w:pPr>
        <w:ind w:left="6524" w:hanging="425"/>
      </w:pPr>
      <w:rPr>
        <w:rFonts w:hint="default"/>
      </w:rPr>
    </w:lvl>
    <w:lvl w:ilvl="8">
      <w:numFmt w:val="bullet"/>
      <w:lvlText w:val="•"/>
      <w:lvlJc w:val="left"/>
      <w:pPr>
        <w:ind w:left="7451" w:hanging="425"/>
      </w:pPr>
      <w:rPr>
        <w:rFonts w:hint="default"/>
      </w:rPr>
    </w:lvl>
  </w:abstractNum>
  <w:abstractNum w:abstractNumId="7">
    <w:nsid w:val="706F2D7B"/>
    <w:multiLevelType w:val="hybridMultilevel"/>
    <w:tmpl w:val="1DB400F2"/>
    <w:lvl w:ilvl="0" w:tplc="8110AE84">
      <w:numFmt w:val="bullet"/>
      <w:lvlText w:val="-"/>
      <w:lvlJc w:val="left"/>
      <w:pPr>
        <w:ind w:left="1263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72220B7A">
      <w:numFmt w:val="bullet"/>
      <w:lvlText w:val="•"/>
      <w:lvlJc w:val="left"/>
      <w:pPr>
        <w:ind w:left="2064" w:hanging="360"/>
      </w:pPr>
      <w:rPr>
        <w:rFonts w:hint="default"/>
      </w:rPr>
    </w:lvl>
    <w:lvl w:ilvl="2" w:tplc="BF801256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AA1C9106">
      <w:numFmt w:val="bullet"/>
      <w:lvlText w:val="•"/>
      <w:lvlJc w:val="left"/>
      <w:pPr>
        <w:ind w:left="3673" w:hanging="360"/>
      </w:pPr>
      <w:rPr>
        <w:rFonts w:hint="default"/>
      </w:rPr>
    </w:lvl>
    <w:lvl w:ilvl="4" w:tplc="1346A6A4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8FA4FF88"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A03805D8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A3A6A48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E042E14E"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8">
    <w:nsid w:val="7565026F"/>
    <w:multiLevelType w:val="multilevel"/>
    <w:tmpl w:val="A8E62F2C"/>
    <w:lvl w:ilvl="0">
      <w:start w:val="12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682" w:hanging="360"/>
        <w:jc w:val="left"/>
      </w:pPr>
      <w:rPr>
        <w:rFonts w:ascii="Garamond" w:eastAsia="Garamond" w:hAnsi="Garamond" w:cs="Garamond" w:hint="default"/>
        <w:spacing w:val="-7"/>
        <w:w w:val="99"/>
        <w:sz w:val="24"/>
        <w:szCs w:val="24"/>
      </w:rPr>
    </w:lvl>
    <w:lvl w:ilvl="3">
      <w:numFmt w:val="bullet"/>
      <w:lvlText w:val="•"/>
      <w:lvlJc w:val="left"/>
      <w:pPr>
        <w:ind w:left="2596" w:hanging="360"/>
      </w:pPr>
      <w:rPr>
        <w:rFonts w:hint="default"/>
      </w:rPr>
    </w:lvl>
    <w:lvl w:ilvl="4">
      <w:numFmt w:val="bullet"/>
      <w:lvlText w:val="•"/>
      <w:lvlJc w:val="left"/>
      <w:pPr>
        <w:ind w:left="3555" w:hanging="360"/>
      </w:pPr>
      <w:rPr>
        <w:rFonts w:hint="default"/>
      </w:rPr>
    </w:lvl>
    <w:lvl w:ilvl="5">
      <w:numFmt w:val="bullet"/>
      <w:lvlText w:val="•"/>
      <w:lvlJc w:val="left"/>
      <w:pPr>
        <w:ind w:left="4513" w:hanging="360"/>
      </w:pPr>
      <w:rPr>
        <w:rFonts w:hint="default"/>
      </w:rPr>
    </w:lvl>
    <w:lvl w:ilvl="6">
      <w:numFmt w:val="bullet"/>
      <w:lvlText w:val="•"/>
      <w:lvlJc w:val="left"/>
      <w:pPr>
        <w:ind w:left="5472" w:hanging="360"/>
      </w:pPr>
      <w:rPr>
        <w:rFonts w:hint="default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</w:rPr>
    </w:lvl>
    <w:lvl w:ilvl="8">
      <w:numFmt w:val="bullet"/>
      <w:lvlText w:val="•"/>
      <w:lvlJc w:val="left"/>
      <w:pPr>
        <w:ind w:left="7389" w:hanging="360"/>
      </w:pPr>
      <w:rPr>
        <w:rFonts w:hint="default"/>
      </w:rPr>
    </w:lvl>
  </w:abstractNum>
  <w:abstractNum w:abstractNumId="9">
    <w:nsid w:val="7F03796A"/>
    <w:multiLevelType w:val="multilevel"/>
    <w:tmpl w:val="F84038A2"/>
    <w:lvl w:ilvl="0">
      <w:start w:val="8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readOnly" w:formatting="1" w:enforcement="1" w:cryptProviderType="rsaFull" w:cryptAlgorithmClass="hash" w:cryptAlgorithmType="typeAny" w:cryptAlgorithmSid="4" w:cryptSpinCount="100000" w:hash="V7EiAS4lyuyw9hQCF3nE8An6wII=" w:salt="eADkdg4pkBILdUNaaPxHp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544B3"/>
    <w:rsid w:val="00531D0F"/>
    <w:rsid w:val="00F5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pora@svetrazitek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I5CPV7yIUxzw9RgeyeJYbsVs/18=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5jHeccDo/c66i6XL4IMASdn7xyk=</DigestValue>
    </Reference>
  </SignedInfo>
  <SignatureValue>NcKzIosi1cJO28p3C8zKzkw0t3ItdrY07vtOPXA2BUWYEPb4eIIqP5mkrcjZeqLODtUsG6kWIQhY
Pg8onAy9kaiqC4/LQlIuXWnGLGAXIYhTCXs0LmV7zNms57CTymX7BEtFd9IQWTnBTxu/eswTONfb
iqz1BPTRAnAnoG0gpqnbLyTLR2iMoBa+twi9CWfFK6yZv9bTJ1BotKd7ppDKyJeqMfKqfInooa57
45gis6Jodb6+vXSbKveDNKSJ3S/cilQzAgm0dtURxSdNhZOboJhAkc7yGqgspE5f8JgE3Z7tGd1t
Ykjk7+yQWS7n0q3XnroR2JmKcnjekpyW+FC5Ww==</SignatureValue>
  <KeyInfo>
    <X509Data>
      <X509Certificate>MIIHmTCCBoGgAwIBAgIDPEI/MA0GCSqGSIb3DQEBCwUAMF8xCzAJBgNVBAYTAkNaMSwwKgYDVQQK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sxrgZ4M4cCM9CC4lzQ3mAQNzgVQwDQYJKoZIhvcNAQELBQADggEBAEW5rFGtnAiGSq0oh5pDBa38
nEv2Zj+f6j5i2QsuLXAeJHB6YyfDMr2tQcsE0SWVWQnmkhT9sNX2rZvRVmNPaZTDXOU4EWxBFRDa
YSSqfGyN606JD5DriTSZQVsy1+sWyCsOofVxkylFi1MW4OIX9cHIrfKGaoep7e+fzyjCKGayCmfm
uP+OjmLQCccvOINJceogz0CcjDga5hr2CBN17in86q9Zbb0iUYTwlwB5Ok22xLx5+XlTt/o6Mcel
AE3GVlrGkm744ZbOc4GpNP1ZQPc/WKPbez9XGUe5WXKx+s46Mc6YI0IRWxRKOX/5qA601kUDkBfJ
ojH7kHDPJdIBY70=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media/image1.png?ContentType=image/png">
        <DigestMethod Algorithm="http://www.w3.org/2000/09/xmldsig#sha1"/>
        <DigestValue>2Q4SdE04UuvierLf/fHGVoV8O0I=</DigestValue>
      </Reference>
      <Reference URI="/word/media/image2.png?ContentType=image/png">
        <DigestMethod Algorithm="http://www.w3.org/2000/09/xmldsig#sha1"/>
        <DigestValue>J2uNEscJYq15X1Lz4KQdoxk8zl4=</DigestValue>
      </Reference>
      <Reference URI="/word/settings.xml?ContentType=application/vnd.openxmlformats-officedocument.wordprocessingml.settings+xml">
        <DigestMethod Algorithm="http://www.w3.org/2000/09/xmldsig#sha1"/>
        <DigestValue>mgAgSQR0Zf6/HMI6wL2gX18IC1E=</DigestValue>
      </Reference>
      <Reference URI="/word/fontTable.xml?ContentType=application/vnd.openxmlformats-officedocument.wordprocessingml.fontTable+xml">
        <DigestMethod Algorithm="http://www.w3.org/2000/09/xmldsig#sha1"/>
        <DigestValue>p0W4GLbDl491JCDKMg6enSKTKxQ=</DigestValue>
      </Reference>
      <Reference URI="/word/styles.xml?ContentType=application/vnd.openxmlformats-officedocument.wordprocessingml.styles+xml">
        <DigestMethod Algorithm="http://www.w3.org/2000/09/xmldsig#sha1"/>
        <DigestValue>vK5I7FwXD7vj9ZupAvOKE6lqFfU=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numbering.xml?ContentType=application/vnd.openxmlformats-officedocument.wordprocessingml.numbering+xml">
        <DigestMethod Algorithm="http://www.w3.org/2000/09/xmldsig#sha1"/>
        <DigestValue>fR9d56IZCpUwaPM6fzAwPjoQkpw=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gc9NutZ+gFsiTkjhWmuLHajagz8=</DigestValue>
      </Reference>
      <Reference URI="/word/document.xml?ContentType=application/vnd.openxmlformats-officedocument.wordprocessingml.document.main+xml">
        <DigestMethod Algorithm="http://www.w3.org/2000/09/xmldsig#sha1"/>
        <DigestValue>3B8Jl504L5a52DTjiJZLDs9BRtE=</DigestValue>
      </Reference>
      <Reference URI="/word/media/image3.png?ContentType=image/png">
        <DigestMethod Algorithm="http://www.w3.org/2000/09/xmldsig#sha1"/>
        <DigestValue>nrxFXkcqjHPOvfh/N85kh3NbNoI=</DigestValue>
      </Reference>
      <Reference URI="/word/footer2.xml?ContentType=application/vnd.openxmlformats-officedocument.wordprocessingml.footer+xml">
        <DigestMethod Algorithm="http://www.w3.org/2000/09/xmldsig#sha1"/>
        <DigestValue>og6SrzAuBkwt9In+Bavk7lHYsDo=</DigestValue>
      </Reference>
      <Reference URI="/word/endnotes.xml?ContentType=application/vnd.openxmlformats-officedocument.wordprocessingml.endnotes+xml">
        <DigestMethod Algorithm="http://www.w3.org/2000/09/xmldsig#sha1"/>
        <DigestValue>ZnC5rWxuB0th7zViy8vSgCLtBSI=</DigestValue>
      </Reference>
      <Reference URI="/word/footer1.xml?ContentType=application/vnd.openxmlformats-officedocument.wordprocessingml.footer+xml">
        <DigestMethod Algorithm="http://www.w3.org/2000/09/xmldsig#sha1"/>
        <DigestValue>z3wLHMIvgVICDvOg1Zh+8rvmY0w=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n0LeYNRVHcpMl/n0Mi7EZos+w+g=</DigestValue>
      </Reference>
    </Manifest>
    <SignatureProperties>
      <SignatureProperty Id="idSignatureTime" Target="#idPackageSignature">
        <mdssi:SignatureTime>
          <mdssi:Format>YYYY-MM-DDThh:mm:ssTZD</mdssi:Format>
          <mdssi:Value>2019-01-16T12:01:06Z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2019-01-16T12:01:06Z</xd:SigningTime>
          <xd:SigningCertificate>
            <xd:Cert>
              <xd:CertDigest>
                <DigestMethod Algorithm="http://www.w3.org/2000/09/xmldsig#sha1"/>
                <DigestValue>49joTDYXvedqrJ1vX8J+Ldg51T4=</DigestValue>
              </xd:CertDigest>
              <xd:IssuerSerial>
                <X509IssuerName>CN=PostSignum Qualified CA 2, O="Česká pošta, s.p. [IČ 47114983]", C=CZ</X509IssuerName>
                <X509SerialNumber>3949119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3703</Words>
  <Characters>21848</Characters>
  <Application>Microsoft Office Word</Application>
  <DocSecurity>8</DocSecurity>
  <Lines>182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Hewlett-Packard Company</Company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InstalUL</cp:lastModifiedBy>
  <cp:revision>2</cp:revision>
  <dcterms:created xsi:type="dcterms:W3CDTF">2019-01-16T13:00:00Z</dcterms:created>
  <dcterms:modified xsi:type="dcterms:W3CDTF">2019-01-16T12:01:00Z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2019-01-16T00:00:00Z</vt:filetime>
  </property>
</Properties>
</file>