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94" w:rsidRDefault="00D8797F">
      <w:pPr>
        <w:spacing w:after="0" w:line="216" w:lineRule="auto"/>
        <w:ind w:left="385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-228599</wp:posOffset>
            </wp:positionH>
            <wp:positionV relativeFrom="paragraph">
              <wp:posOffset>249870</wp:posOffset>
            </wp:positionV>
            <wp:extent cx="685800" cy="612823"/>
            <wp:effectExtent l="0" t="0" r="0" b="0"/>
            <wp:wrapSquare wrapText="bothSides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0"/>
        </w:rPr>
        <w:t>Zuzamta</w:t>
      </w:r>
      <w:proofErr w:type="spellEnd"/>
      <w:r>
        <w:rPr>
          <w:sz w:val="30"/>
        </w:rPr>
        <w:t xml:space="preserve"> '</w:t>
      </w:r>
      <w:proofErr w:type="spellStart"/>
      <w:r>
        <w:rPr>
          <w:sz w:val="30"/>
        </w:rPr>
        <w:t>Todtová</w:t>
      </w:r>
      <w:proofErr w:type="spellEnd"/>
      <w:r>
        <w:rPr>
          <w:sz w:val="30"/>
        </w:rPr>
        <w:tab/>
        <w:t xml:space="preserve">ZUCRPĽ3BRH1 </w:t>
      </w:r>
      <w:proofErr w:type="spellStart"/>
      <w:r>
        <w:rPr>
          <w:sz w:val="30"/>
        </w:rPr>
        <w:t>oĹs</w:t>
      </w:r>
      <w:proofErr w:type="spellEnd"/>
    </w:p>
    <w:p w:rsidR="00955894" w:rsidRDefault="00D8797F">
      <w:pPr>
        <w:spacing w:after="0"/>
        <w:ind w:left="4301"/>
        <w:jc w:val="right"/>
      </w:pPr>
      <w:r>
        <w:rPr>
          <w:sz w:val="32"/>
        </w:rPr>
        <w:t>Objednávka EOH1900008</w:t>
      </w:r>
    </w:p>
    <w:p w:rsidR="00955894" w:rsidRDefault="00D8797F">
      <w:pPr>
        <w:spacing w:after="299"/>
        <w:ind w:left="4301" w:right="19"/>
        <w:jc w:val="right"/>
      </w:pPr>
      <w:r>
        <w:rPr>
          <w:sz w:val="18"/>
        </w:rPr>
        <w:t>Strana 1</w:t>
      </w:r>
    </w:p>
    <w:tbl>
      <w:tblPr>
        <w:tblStyle w:val="TableGrid"/>
        <w:tblW w:w="10334" w:type="dxa"/>
        <w:tblInd w:w="-389" w:type="dxa"/>
        <w:tblCellMar>
          <w:top w:w="95" w:type="dxa"/>
          <w:left w:w="0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034"/>
        <w:gridCol w:w="2909"/>
        <w:gridCol w:w="1171"/>
        <w:gridCol w:w="1320"/>
      </w:tblGrid>
      <w:tr w:rsidR="00955894" w:rsidTr="00D8797F">
        <w:trPr>
          <w:trHeight w:val="4009"/>
        </w:trPr>
        <w:tc>
          <w:tcPr>
            <w:tcW w:w="1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55894" w:rsidRDefault="00D8797F">
            <w:pPr>
              <w:spacing w:after="39"/>
              <w:ind w:left="53" w:right="-86"/>
            </w:pPr>
            <w:r>
              <w:rPr>
                <w:sz w:val="18"/>
              </w:rPr>
              <w:t xml:space="preserve">Fakultní nemocnice Hradec </w:t>
            </w:r>
          </w:p>
          <w:p w:rsidR="00955894" w:rsidRDefault="00D8797F">
            <w:pPr>
              <w:spacing w:after="98"/>
              <w:ind w:left="43"/>
            </w:pPr>
            <w:r>
              <w:rPr>
                <w:sz w:val="12"/>
              </w:rPr>
              <w:t>Sokolská 581</w:t>
            </w:r>
          </w:p>
          <w:p w:rsidR="00955894" w:rsidRDefault="00D8797F">
            <w:pPr>
              <w:spacing w:after="871"/>
              <w:ind w:left="43"/>
            </w:pPr>
            <w:r>
              <w:rPr>
                <w:sz w:val="18"/>
              </w:rPr>
              <w:t>500 05 Hradec Králové</w:t>
            </w:r>
          </w:p>
          <w:p w:rsidR="00955894" w:rsidRDefault="00D8797F">
            <w:pPr>
              <w:spacing w:after="276"/>
              <w:ind w:left="48"/>
            </w:pPr>
            <w:proofErr w:type="spellStart"/>
            <w:r>
              <w:t>Dič</w:t>
            </w:r>
            <w:proofErr w:type="spellEnd"/>
          </w:p>
          <w:p w:rsidR="00955894" w:rsidRDefault="00D8797F">
            <w:pPr>
              <w:spacing w:after="51"/>
              <w:ind w:left="43"/>
            </w:pPr>
            <w:r>
              <w:rPr>
                <w:sz w:val="16"/>
              </w:rPr>
              <w:t>Telefonní číslo</w:t>
            </w:r>
          </w:p>
          <w:p w:rsidR="00955894" w:rsidRDefault="00D8797F">
            <w:pPr>
              <w:spacing w:after="46"/>
              <w:ind w:left="48"/>
            </w:pPr>
            <w:r>
              <w:rPr>
                <w:sz w:val="20"/>
              </w:rPr>
              <w:t>Číslo faxu</w:t>
            </w:r>
          </w:p>
          <w:p w:rsidR="00955894" w:rsidRDefault="00D8797F">
            <w:pPr>
              <w:spacing w:after="53"/>
              <w:ind w:left="53"/>
            </w:pPr>
            <w:r>
              <w:rPr>
                <w:sz w:val="18"/>
              </w:rPr>
              <w:t>Název banky</w:t>
            </w:r>
          </w:p>
          <w:p w:rsidR="00955894" w:rsidRDefault="00D8797F">
            <w:pPr>
              <w:spacing w:after="43"/>
              <w:ind w:left="53"/>
            </w:pPr>
            <w:r>
              <w:rPr>
                <w:sz w:val="16"/>
              </w:rPr>
              <w:t>Číslo bankovního účtu</w:t>
            </w:r>
          </w:p>
          <w:p w:rsidR="00955894" w:rsidRDefault="00D8797F">
            <w:pPr>
              <w:spacing w:after="0"/>
              <w:ind w:left="48"/>
            </w:pPr>
            <w:r>
              <w:rPr>
                <w:sz w:val="16"/>
              </w:rPr>
              <w:t>Obchodní registr</w:t>
            </w:r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55894" w:rsidRDefault="00D8797F">
            <w:pPr>
              <w:spacing w:after="1407"/>
              <w:ind w:left="139"/>
            </w:pPr>
            <w:r>
              <w:rPr>
                <w:sz w:val="20"/>
              </w:rPr>
              <w:t>Králové</w:t>
            </w:r>
          </w:p>
          <w:p w:rsidR="00955894" w:rsidRDefault="00D8797F">
            <w:pPr>
              <w:spacing w:after="32"/>
              <w:ind w:left="5"/>
            </w:pPr>
            <w:r>
              <w:rPr>
                <w:sz w:val="18"/>
              </w:rPr>
              <w:t>CZ00179906</w:t>
            </w:r>
          </w:p>
          <w:p w:rsidR="00955894" w:rsidRDefault="00D8797F">
            <w:pPr>
              <w:spacing w:after="79"/>
              <w:ind w:left="10"/>
            </w:pPr>
            <w:r>
              <w:rPr>
                <w:sz w:val="16"/>
              </w:rPr>
              <w:t>00179906</w:t>
            </w:r>
          </w:p>
          <w:p w:rsidR="00955894" w:rsidRDefault="00D8797F">
            <w:pPr>
              <w:spacing w:after="36"/>
              <w:ind w:left="5"/>
            </w:pPr>
            <w:r>
              <w:rPr>
                <w:sz w:val="16"/>
              </w:rPr>
              <w:t>495 831 111</w:t>
            </w:r>
          </w:p>
          <w:p w:rsidR="00955894" w:rsidRDefault="00D8797F">
            <w:pPr>
              <w:spacing w:after="103"/>
              <w:ind w:left="5"/>
            </w:pPr>
            <w:r>
              <w:rPr>
                <w:sz w:val="18"/>
              </w:rPr>
              <w:t>+420 495 832 100</w:t>
            </w:r>
          </w:p>
          <w:p w:rsidR="00955894" w:rsidRDefault="00D8797F">
            <w:pPr>
              <w:spacing w:after="40"/>
              <w:ind w:left="10"/>
            </w:pPr>
            <w:r>
              <w:rPr>
                <w:sz w:val="18"/>
              </w:rPr>
              <w:t xml:space="preserve">Česká národní </w:t>
            </w:r>
            <w:proofErr w:type="gramStart"/>
            <w:r>
              <w:rPr>
                <w:sz w:val="18"/>
              </w:rPr>
              <w:t>banka - BÚ</w:t>
            </w:r>
            <w:proofErr w:type="gramEnd"/>
          </w:p>
          <w:p w:rsidR="00955894" w:rsidRDefault="00D8797F">
            <w:pPr>
              <w:spacing w:after="0"/>
              <w:ind w:right="178" w:firstLine="5"/>
            </w:pPr>
            <w:r w:rsidRPr="00D8797F">
              <w:rPr>
                <w:sz w:val="16"/>
                <w:highlight w:val="black"/>
              </w:rPr>
              <w:t xml:space="preserve">24639511/0710 </w:t>
            </w:r>
            <w:r w:rsidRPr="00D8797F">
              <w:rPr>
                <w:sz w:val="16"/>
                <w:highlight w:val="black"/>
              </w:rPr>
              <w:t>zř. listina MZCR - č.j. MZDR</w:t>
            </w:r>
            <w:r>
              <w:rPr>
                <w:sz w:val="16"/>
              </w:rPr>
              <w:t xml:space="preserve"> 17266-11/2012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spacing w:after="51"/>
              <w:ind w:right="211"/>
              <w:jc w:val="center"/>
            </w:pPr>
            <w:r>
              <w:rPr>
                <w:sz w:val="16"/>
              </w:rPr>
              <w:t>Dodavatel</w:t>
            </w:r>
          </w:p>
          <w:p w:rsidR="00955894" w:rsidRDefault="00D8797F">
            <w:pPr>
              <w:spacing w:after="19" w:line="313" w:lineRule="auto"/>
              <w:ind w:left="1018" w:right="58"/>
              <w:jc w:val="both"/>
            </w:pPr>
            <w:r>
              <w:rPr>
                <w:sz w:val="18"/>
              </w:rPr>
              <w:t>Zdravotní ústav se sídlem v Ústí nad Labem Moskevská 1531/15</w:t>
            </w:r>
          </w:p>
          <w:p w:rsidR="00955894" w:rsidRDefault="00D8797F">
            <w:pPr>
              <w:spacing w:after="49"/>
              <w:ind w:left="1018"/>
            </w:pPr>
            <w:r>
              <w:rPr>
                <w:sz w:val="18"/>
              </w:rPr>
              <w:t>400 01 Ústi nad Labem</w:t>
            </w:r>
          </w:p>
          <w:p w:rsidR="00955894" w:rsidRDefault="00D8797F">
            <w:pPr>
              <w:spacing w:after="857"/>
              <w:ind w:left="187"/>
              <w:jc w:val="center"/>
            </w:pPr>
            <w:r>
              <w:rPr>
                <w:sz w:val="16"/>
              </w:rPr>
              <w:t>Česká republika</w:t>
            </w:r>
          </w:p>
          <w:p w:rsidR="00955894" w:rsidRDefault="00D8797F">
            <w:pPr>
              <w:spacing w:after="0"/>
              <w:ind w:left="1022"/>
            </w:pPr>
            <w:r>
              <w:rPr>
                <w:sz w:val="20"/>
              </w:rPr>
              <w:t>DIČ</w:t>
            </w:r>
          </w:p>
        </w:tc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55894" w:rsidRDefault="00D8797F">
            <w:pPr>
              <w:spacing w:after="36"/>
              <w:ind w:left="5"/>
            </w:pPr>
            <w:r>
              <w:rPr>
                <w:sz w:val="18"/>
              </w:rPr>
              <w:t>CZ71009361</w:t>
            </w:r>
          </w:p>
          <w:p w:rsidR="00955894" w:rsidRDefault="00D8797F">
            <w:pPr>
              <w:spacing w:after="0"/>
            </w:pPr>
            <w:r>
              <w:rPr>
                <w:sz w:val="16"/>
              </w:rPr>
              <w:t>71009361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955894"/>
        </w:tc>
      </w:tr>
      <w:tr w:rsidR="00955894" w:rsidTr="00D8797F">
        <w:trPr>
          <w:trHeight w:val="1757"/>
        </w:trPr>
        <w:tc>
          <w:tcPr>
            <w:tcW w:w="1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spacing w:after="0"/>
              <w:ind w:left="48"/>
            </w:pPr>
            <w:r>
              <w:rPr>
                <w:sz w:val="18"/>
              </w:rPr>
              <w:t>Kód veřejné zakázky</w:t>
            </w:r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955894"/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spacing w:after="596"/>
              <w:ind w:left="120"/>
              <w:jc w:val="center"/>
            </w:pPr>
            <w:r>
              <w:rPr>
                <w:sz w:val="16"/>
              </w:rPr>
              <w:t>Datum dokladu</w:t>
            </w:r>
          </w:p>
          <w:p w:rsidR="00955894" w:rsidRDefault="00D8797F">
            <w:pPr>
              <w:spacing w:after="70"/>
              <w:ind w:left="355"/>
              <w:jc w:val="center"/>
            </w:pPr>
            <w:r>
              <w:rPr>
                <w:sz w:val="16"/>
              </w:rPr>
              <w:t>Platební podmínky</w:t>
            </w:r>
          </w:p>
          <w:p w:rsidR="00955894" w:rsidRDefault="00D8797F">
            <w:pPr>
              <w:spacing w:after="36"/>
              <w:ind w:left="197"/>
              <w:jc w:val="center"/>
            </w:pPr>
            <w:r>
              <w:rPr>
                <w:sz w:val="16"/>
              </w:rPr>
              <w:t>Způsob dodávky</w:t>
            </w:r>
          </w:p>
          <w:p w:rsidR="00955894" w:rsidRDefault="00D8797F">
            <w:pPr>
              <w:spacing w:after="0"/>
              <w:ind w:right="187"/>
              <w:jc w:val="right"/>
            </w:pPr>
            <w:r>
              <w:rPr>
                <w:sz w:val="16"/>
              </w:rPr>
              <w:t>Požadované datum příjmu</w:t>
            </w:r>
          </w:p>
        </w:tc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spacing w:after="0"/>
            </w:pPr>
            <w:r>
              <w:rPr>
                <w:sz w:val="16"/>
              </w:rPr>
              <w:t>8.1.2019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955894"/>
        </w:tc>
      </w:tr>
      <w:tr w:rsidR="00955894" w:rsidTr="00D8797F">
        <w:trPr>
          <w:trHeight w:val="338"/>
        </w:trPr>
        <w:tc>
          <w:tcPr>
            <w:tcW w:w="1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tabs>
                <w:tab w:val="right" w:pos="1901"/>
              </w:tabs>
              <w:spacing w:after="0"/>
            </w:pPr>
            <w:r>
              <w:rPr>
                <w:sz w:val="20"/>
              </w:rPr>
              <w:t>Číslo</w:t>
            </w:r>
            <w:r>
              <w:rPr>
                <w:sz w:val="20"/>
              </w:rPr>
              <w:tab/>
              <w:t>Popis</w:t>
            </w:r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955894"/>
        </w:tc>
        <w:tc>
          <w:tcPr>
            <w:tcW w:w="40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55894" w:rsidRDefault="00D8797F">
            <w:pPr>
              <w:tabs>
                <w:tab w:val="center" w:pos="2909"/>
              </w:tabs>
              <w:spacing w:after="0"/>
            </w:pPr>
            <w:r>
              <w:rPr>
                <w:sz w:val="18"/>
              </w:rPr>
              <w:t>Středisko Kód</w:t>
            </w:r>
            <w:r>
              <w:rPr>
                <w:sz w:val="18"/>
              </w:rPr>
              <w:tab/>
              <w:t>Množství Měrná jednotka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5894" w:rsidRDefault="00D8797F">
            <w:pPr>
              <w:spacing w:after="0"/>
            </w:pPr>
            <w:r>
              <w:rPr>
                <w:sz w:val="18"/>
              </w:rPr>
              <w:t>Objednací číslo</w:t>
            </w:r>
          </w:p>
        </w:tc>
      </w:tr>
    </w:tbl>
    <w:p w:rsidR="00955894" w:rsidRDefault="00D8797F">
      <w:pPr>
        <w:spacing w:after="0" w:line="263" w:lineRule="auto"/>
        <w:ind w:left="-5" w:right="6293" w:hanging="10"/>
      </w:pPr>
      <w:r>
        <w:rPr>
          <w:sz w:val="16"/>
        </w:rPr>
        <w:t>Objednáváme u Vás odběr a analýzu vzorků bazénových vod FN HK v roce 2019.</w:t>
      </w:r>
    </w:p>
    <w:p w:rsidR="00955894" w:rsidRDefault="00D8797F">
      <w:pPr>
        <w:spacing w:after="0" w:line="263" w:lineRule="auto"/>
        <w:ind w:left="-5" w:right="6293" w:hanging="10"/>
      </w:pPr>
      <w:r>
        <w:rPr>
          <w:sz w:val="16"/>
        </w:rPr>
        <w:t xml:space="preserve">Místo realizace: rehabilitační </w:t>
      </w:r>
      <w:proofErr w:type="gramStart"/>
      <w:r>
        <w:rPr>
          <w:sz w:val="16"/>
        </w:rPr>
        <w:t>klinika - vodoléčba</w:t>
      </w:r>
      <w:proofErr w:type="gramEnd"/>
    </w:p>
    <w:p w:rsidR="00955894" w:rsidRDefault="00D8797F">
      <w:pPr>
        <w:spacing w:after="696" w:line="263" w:lineRule="auto"/>
        <w:ind w:left="-5" w:right="6293" w:hanging="10"/>
      </w:pPr>
      <w:r>
        <w:rPr>
          <w:sz w:val="16"/>
        </w:rPr>
        <w:t>Předpokládaná cena včetně DPH: 88 572,-- Kč</w:t>
      </w:r>
    </w:p>
    <w:p w:rsidR="00955894" w:rsidRDefault="00955894">
      <w:pPr>
        <w:spacing w:after="787"/>
        <w:ind w:left="5098"/>
      </w:pPr>
    </w:p>
    <w:p w:rsidR="00955894" w:rsidRDefault="00955894">
      <w:pPr>
        <w:spacing w:after="1642"/>
        <w:ind w:left="6816" w:right="-168"/>
      </w:pPr>
      <w:bookmarkStart w:id="0" w:name="_GoBack"/>
      <w:bookmarkEnd w:id="0"/>
    </w:p>
    <w:p w:rsidR="00955894" w:rsidRDefault="00D8797F">
      <w:pPr>
        <w:spacing w:after="0"/>
        <w:ind w:left="-413" w:right="-5"/>
      </w:pPr>
      <w:r>
        <w:rPr>
          <w:noProof/>
        </w:rPr>
        <w:drawing>
          <wp:inline distT="0" distB="0" distL="0" distR="0">
            <wp:extent cx="6556248" cy="149394"/>
            <wp:effectExtent l="0" t="0" r="0" b="0"/>
            <wp:docPr id="3964" name="Picture 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" name="Picture 3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6248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894">
      <w:pgSz w:w="11904" w:h="16838"/>
      <w:pgMar w:top="1440" w:right="797" w:bottom="1191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94"/>
    <w:rsid w:val="00955894"/>
    <w:rsid w:val="00D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F52E-B078-41CE-8CEE-623859A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2019-01-16T06:52:00Z</dcterms:created>
  <dcterms:modified xsi:type="dcterms:W3CDTF">2019-01-16T06:52:00Z</dcterms:modified>
</cp:coreProperties>
</file>