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C" w:rsidRDefault="001B315C">
      <w:pPr>
        <w:pStyle w:val="Nadpis1"/>
        <w:jc w:val="center"/>
        <w:rPr>
          <w:sz w:val="44"/>
        </w:rPr>
      </w:pPr>
    </w:p>
    <w:p w:rsidR="001B315C" w:rsidRDefault="001B315C">
      <w:pPr>
        <w:pStyle w:val="Nadpis1"/>
        <w:jc w:val="center"/>
        <w:rPr>
          <w:sz w:val="44"/>
        </w:rPr>
      </w:pPr>
      <w:r>
        <w:rPr>
          <w:sz w:val="44"/>
        </w:rPr>
        <w:t xml:space="preserve">Dodatek č. 1 </w:t>
      </w:r>
    </w:p>
    <w:p w:rsidR="001200FC" w:rsidRPr="001B315C" w:rsidRDefault="001B315C">
      <w:pPr>
        <w:pStyle w:val="Nadpis1"/>
        <w:jc w:val="center"/>
        <w:rPr>
          <w:sz w:val="24"/>
          <w:szCs w:val="24"/>
        </w:rPr>
      </w:pPr>
      <w:r w:rsidRPr="001B315C">
        <w:rPr>
          <w:sz w:val="24"/>
          <w:szCs w:val="24"/>
        </w:rPr>
        <w:t xml:space="preserve"> Ke </w:t>
      </w:r>
      <w:r w:rsidR="00772E9C" w:rsidRPr="001B315C">
        <w:rPr>
          <w:sz w:val="24"/>
          <w:szCs w:val="24"/>
        </w:rPr>
        <w:t>Smlouv</w:t>
      </w:r>
      <w:r w:rsidRPr="001B315C">
        <w:rPr>
          <w:sz w:val="24"/>
          <w:szCs w:val="24"/>
        </w:rPr>
        <w:t>ě</w:t>
      </w:r>
      <w:r w:rsidR="00772E9C" w:rsidRPr="001B315C">
        <w:rPr>
          <w:sz w:val="24"/>
          <w:szCs w:val="24"/>
        </w:rPr>
        <w:t xml:space="preserve"> o z</w:t>
      </w:r>
      <w:r w:rsidR="006C3E61" w:rsidRPr="001B315C">
        <w:rPr>
          <w:sz w:val="24"/>
          <w:szCs w:val="24"/>
        </w:rPr>
        <w:t>ajištění provozu občerstvení – k</w:t>
      </w:r>
      <w:r w:rsidR="00772E9C" w:rsidRPr="001B315C">
        <w:rPr>
          <w:sz w:val="24"/>
          <w:szCs w:val="24"/>
        </w:rPr>
        <w:t xml:space="preserve">luziště na Moravském náměstí </w:t>
      </w:r>
    </w:p>
    <w:p w:rsidR="005D70C8" w:rsidRPr="005D70C8" w:rsidRDefault="005D70C8" w:rsidP="005D70C8">
      <w:r>
        <w:t xml:space="preserve">                                                         číslo smlouvy 34/2018</w:t>
      </w:r>
    </w:p>
    <w:p w:rsidR="001200FC" w:rsidRDefault="00772E9C">
      <w:pPr>
        <w:tabs>
          <w:tab w:val="left" w:pos="5312"/>
        </w:tabs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</w:p>
    <w:p w:rsidR="001200FC" w:rsidRDefault="00772E9C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Sportovní a rekreační areál Kraví hora, příspěvková organizace</w:t>
      </w:r>
    </w:p>
    <w:p w:rsidR="001200FC" w:rsidRDefault="00772E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Evženem Hrubešem, ředitelem</w:t>
      </w:r>
    </w:p>
    <w:p w:rsidR="001200FC" w:rsidRDefault="00772E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07C0">
        <w:rPr>
          <w:b/>
          <w:sz w:val="24"/>
          <w:szCs w:val="24"/>
        </w:rPr>
        <w:t>Dominikánská 264/2, 601 69 Brno</w:t>
      </w:r>
    </w:p>
    <w:p w:rsidR="001200FC" w:rsidRDefault="00772E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26C">
        <w:rPr>
          <w:sz w:val="24"/>
          <w:szCs w:val="24"/>
        </w:rPr>
        <w:t>71214747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00FC" w:rsidRDefault="00772E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26C">
        <w:rPr>
          <w:sz w:val="24"/>
          <w:szCs w:val="24"/>
        </w:rPr>
        <w:t>CZ71214747</w:t>
      </w:r>
    </w:p>
    <w:p w:rsidR="001200FC" w:rsidRDefault="00772E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26C">
        <w:rPr>
          <w:sz w:val="24"/>
          <w:szCs w:val="24"/>
        </w:rPr>
        <w:t>UniCredit Bank Czech Repu</w:t>
      </w:r>
      <w:r w:rsidR="00954CFB">
        <w:rPr>
          <w:sz w:val="24"/>
          <w:szCs w:val="24"/>
        </w:rPr>
        <w:t>blik and Slova</w:t>
      </w:r>
      <w:r w:rsidR="0044626C">
        <w:rPr>
          <w:sz w:val="24"/>
          <w:szCs w:val="24"/>
        </w:rPr>
        <w:t>kia, a.s.</w:t>
      </w:r>
    </w:p>
    <w:p w:rsidR="001200FC" w:rsidRDefault="00772E9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:rsidR="001200FC" w:rsidRDefault="001200F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1200FC" w:rsidRDefault="00772E9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</w:p>
    <w:p w:rsidR="001200FC" w:rsidRDefault="001200F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1200FC" w:rsidRDefault="00772E9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Společnost:</w:t>
      </w:r>
      <w:r>
        <w:rPr>
          <w:rFonts w:ascii="Calibri" w:hAnsi="Calibri"/>
          <w:b/>
          <w:bCs/>
        </w:rPr>
        <w:tab/>
      </w:r>
      <w:r w:rsidR="003407C0">
        <w:rPr>
          <w:rFonts w:ascii="Calibri" w:hAnsi="Calibri"/>
          <w:b/>
          <w:bCs/>
        </w:rPr>
        <w:t xml:space="preserve"> </w:t>
      </w:r>
      <w:proofErr w:type="spellStart"/>
      <w:r w:rsidR="003407C0" w:rsidRPr="003407C0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FoodPark</w:t>
      </w:r>
      <w:proofErr w:type="spellEnd"/>
      <w:r w:rsidR="003407C0" w:rsidRPr="003407C0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 s.r.o.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3407C0" w:rsidRDefault="00772E9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</w:rPr>
        <w:t>se sídlem:</w:t>
      </w:r>
      <w:r>
        <w:rPr>
          <w:rFonts w:ascii="Calibri" w:hAnsi="Calibri"/>
        </w:rPr>
        <w:tab/>
      </w:r>
      <w:r w:rsidR="003407C0">
        <w:rPr>
          <w:rFonts w:ascii="Calibri" w:hAnsi="Calibri"/>
        </w:rPr>
        <w:t xml:space="preserve"> </w:t>
      </w:r>
      <w:r w:rsidR="003407C0" w:rsidRPr="003407C0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Nové sady 988/2, Staré Brno, 602 00 Brno</w:t>
      </w:r>
    </w:p>
    <w:p w:rsidR="001200FC" w:rsidRPr="003407C0" w:rsidRDefault="003407C0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3407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Zastoupená:  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3407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Dana </w:t>
      </w:r>
      <w:proofErr w:type="spellStart"/>
      <w:r w:rsidRPr="003407C0">
        <w:rPr>
          <w:rFonts w:ascii="Verdana" w:hAnsi="Verdana"/>
          <w:color w:val="333333"/>
          <w:sz w:val="18"/>
          <w:szCs w:val="18"/>
          <w:shd w:val="clear" w:color="auto" w:fill="FFFFFF"/>
        </w:rPr>
        <w:t>Drásalová</w:t>
      </w:r>
      <w:proofErr w:type="spellEnd"/>
      <w:r w:rsidRPr="003407C0">
        <w:rPr>
          <w:rFonts w:ascii="Verdana" w:hAnsi="Verdana"/>
          <w:color w:val="333333"/>
          <w:sz w:val="18"/>
          <w:szCs w:val="18"/>
          <w:shd w:val="clear" w:color="auto" w:fill="FFFFFF"/>
        </w:rPr>
        <w:t>, jednatel</w:t>
      </w:r>
      <w:r w:rsidR="00772E9C" w:rsidRPr="003407C0">
        <w:rPr>
          <w:rFonts w:ascii="Calibri" w:hAnsi="Calibri"/>
        </w:rPr>
        <w:tab/>
      </w:r>
      <w:r w:rsidR="00772E9C" w:rsidRPr="003407C0">
        <w:rPr>
          <w:rFonts w:ascii="Calibri" w:hAnsi="Calibri"/>
        </w:rPr>
        <w:tab/>
      </w:r>
    </w:p>
    <w:p w:rsidR="001200FC" w:rsidRDefault="00772E9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407C0">
        <w:rPr>
          <w:rFonts w:ascii="Calibri" w:hAnsi="Calibri"/>
        </w:rPr>
        <w:t xml:space="preserve"> </w:t>
      </w:r>
      <w:r w:rsidR="005D70C8">
        <w:rPr>
          <w:rFonts w:ascii="Verdana" w:hAnsi="Verdana"/>
          <w:color w:val="333333"/>
          <w:sz w:val="18"/>
          <w:szCs w:val="18"/>
          <w:shd w:val="clear" w:color="auto" w:fill="FFFFFF"/>
        </w:rPr>
        <w:t>04146042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3407C0" w:rsidRDefault="00772E9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407C0">
        <w:rPr>
          <w:rFonts w:ascii="Calibri" w:hAnsi="Calibri"/>
        </w:rPr>
        <w:t xml:space="preserve"> CZ04146042</w:t>
      </w:r>
    </w:p>
    <w:p w:rsidR="001200FC" w:rsidRDefault="00772E9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C3E61">
        <w:rPr>
          <w:rFonts w:ascii="Calibri" w:hAnsi="Calibri"/>
        </w:rPr>
        <w:t xml:space="preserve">                             </w:t>
      </w:r>
    </w:p>
    <w:p w:rsidR="001200FC" w:rsidRDefault="00772E9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zapsaná v obchodním rejstřík</w:t>
      </w:r>
      <w:r w:rsidR="006C3E61">
        <w:rPr>
          <w:rFonts w:ascii="Calibri" w:hAnsi="Calibri"/>
        </w:rPr>
        <w:t>u vedeném Krajským soudem v Brně, C 88417</w:t>
      </w:r>
    </w:p>
    <w:p w:rsidR="001200FC" w:rsidRDefault="00772E9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(dále jen „poskytovatel“)</w:t>
      </w:r>
    </w:p>
    <w:p w:rsidR="001200FC" w:rsidRDefault="001200F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1200FC" w:rsidRDefault="00772E9C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uzavírají v souladu s ustanovením § 1746 zákona č. 89/2012 Sb., občanský zákoník, t</w:t>
      </w:r>
      <w:r w:rsidR="001B315C">
        <w:rPr>
          <w:rFonts w:ascii="Calibri" w:hAnsi="Calibri"/>
        </w:rPr>
        <w:t xml:space="preserve">ento </w:t>
      </w:r>
      <w:r w:rsidR="001B315C" w:rsidRPr="001B315C">
        <w:rPr>
          <w:rFonts w:ascii="Calibri" w:hAnsi="Calibri"/>
          <w:b/>
        </w:rPr>
        <w:t>dodatek č. 1</w:t>
      </w:r>
      <w:r w:rsidR="001B315C">
        <w:rPr>
          <w:rFonts w:ascii="Calibri" w:hAnsi="Calibri"/>
        </w:rPr>
        <w:t xml:space="preserve"> </w:t>
      </w:r>
    </w:p>
    <w:p w:rsidR="00CD3211" w:rsidRPr="003C47DD" w:rsidRDefault="00CD3211">
      <w:pPr>
        <w:widowControl w:val="0"/>
        <w:autoSpaceDE w:val="0"/>
        <w:autoSpaceDN w:val="0"/>
        <w:adjustRightInd w:val="0"/>
        <w:jc w:val="center"/>
        <w:rPr>
          <w:rStyle w:val="Siln"/>
          <w:b w:val="0"/>
        </w:rPr>
      </w:pPr>
      <w:r w:rsidRPr="003C47DD">
        <w:rPr>
          <w:rStyle w:val="Siln"/>
          <w:b w:val="0"/>
        </w:rPr>
        <w:t>(</w:t>
      </w:r>
      <w:r w:rsidRPr="003C47DD">
        <w:rPr>
          <w:rStyle w:val="Siln"/>
          <w:b w:val="0"/>
        </w:rPr>
        <w:t>RMČ/2018/3/06 Kluziště na Moravském náměstí</w:t>
      </w:r>
    </w:p>
    <w:p w:rsidR="00CD3211" w:rsidRDefault="00CD3211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>
        <w:t>RMČ BS na 3. schůzi, konané dne 17. 12. 2018</w:t>
      </w:r>
      <w:r>
        <w:rPr>
          <w:rStyle w:val="Siln"/>
        </w:rPr>
        <w:t>)</w:t>
      </w:r>
      <w:r>
        <w:rPr>
          <w:rStyle w:val="Siln"/>
        </w:rPr>
        <w:t> </w:t>
      </w:r>
    </w:p>
    <w:p w:rsidR="001200FC" w:rsidRPr="001B315C" w:rsidRDefault="001B315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</w:rPr>
      </w:pPr>
      <w:r w:rsidRPr="001B315C">
        <w:rPr>
          <w:rFonts w:ascii="Calibri" w:hAnsi="Calibri"/>
          <w:bCs/>
        </w:rPr>
        <w:t xml:space="preserve">ke </w:t>
      </w:r>
      <w:r w:rsidR="00772E9C" w:rsidRPr="001B315C">
        <w:rPr>
          <w:rFonts w:ascii="Calibri" w:hAnsi="Calibri"/>
          <w:bCs/>
        </w:rPr>
        <w:t>smlouv</w:t>
      </w:r>
      <w:r w:rsidRPr="001B315C">
        <w:rPr>
          <w:rFonts w:ascii="Calibri" w:hAnsi="Calibri"/>
          <w:bCs/>
        </w:rPr>
        <w:t>ě</w:t>
      </w:r>
      <w:r w:rsidR="00772E9C" w:rsidRPr="001B315C">
        <w:rPr>
          <w:rFonts w:ascii="Calibri" w:hAnsi="Calibri"/>
          <w:bCs/>
        </w:rPr>
        <w:t xml:space="preserve"> o z</w:t>
      </w:r>
      <w:r w:rsidR="005D70C8" w:rsidRPr="001B315C">
        <w:rPr>
          <w:rFonts w:ascii="Calibri" w:hAnsi="Calibri"/>
          <w:bCs/>
        </w:rPr>
        <w:t>ajištění provozu občerstvení – k</w:t>
      </w:r>
      <w:r w:rsidR="00772E9C" w:rsidRPr="001B315C">
        <w:rPr>
          <w:rFonts w:ascii="Calibri" w:hAnsi="Calibri"/>
          <w:bCs/>
        </w:rPr>
        <w:t>luziště na Moravském náměstí:</w:t>
      </w:r>
    </w:p>
    <w:p w:rsidR="005D70C8" w:rsidRPr="001B315C" w:rsidRDefault="005D70C8" w:rsidP="00D8021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</w:rPr>
      </w:pPr>
      <w:r w:rsidRPr="001B315C">
        <w:rPr>
          <w:rFonts w:ascii="Calibri" w:hAnsi="Calibri"/>
          <w:bCs/>
        </w:rPr>
        <w:t>(usnesení RMČ/2018/214/10</w:t>
      </w:r>
      <w:r w:rsidR="00B62A19" w:rsidRPr="001B315C">
        <w:rPr>
          <w:rFonts w:ascii="Calibri" w:hAnsi="Calibri"/>
          <w:bCs/>
        </w:rPr>
        <w:t xml:space="preserve"> ze dne 19.11.2018</w:t>
      </w:r>
      <w:r w:rsidRPr="001B315C">
        <w:rPr>
          <w:rFonts w:ascii="Calibri" w:hAnsi="Calibri"/>
          <w:bCs/>
        </w:rPr>
        <w:t>)</w:t>
      </w:r>
    </w:p>
    <w:p w:rsidR="00D8021C" w:rsidRDefault="00D8021C" w:rsidP="00D8021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A31874" w:rsidRPr="00D8021C" w:rsidRDefault="00A31874" w:rsidP="00D8021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1B315C" w:rsidRPr="00A31874" w:rsidRDefault="001B315C" w:rsidP="00A31874">
      <w:pPr>
        <w:pStyle w:val="Nadpis1"/>
        <w:numPr>
          <w:ilvl w:val="1"/>
          <w:numId w:val="1"/>
        </w:numPr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Smluvní strany ko</w:t>
      </w:r>
      <w:r w:rsidRPr="00A31874">
        <w:rPr>
          <w:b w:val="0"/>
          <w:color w:val="auto"/>
          <w:sz w:val="24"/>
          <w:szCs w:val="24"/>
        </w:rPr>
        <w:t xml:space="preserve">nstatují, že dne </w:t>
      </w:r>
      <w:proofErr w:type="gramStart"/>
      <w:r w:rsidR="00CD3211">
        <w:rPr>
          <w:b w:val="0"/>
          <w:color w:val="auto"/>
          <w:sz w:val="24"/>
          <w:szCs w:val="24"/>
        </w:rPr>
        <w:t>21.11.2018</w:t>
      </w:r>
      <w:proofErr w:type="gramEnd"/>
      <w:r w:rsidR="00CD3211">
        <w:rPr>
          <w:b w:val="0"/>
          <w:color w:val="auto"/>
          <w:sz w:val="24"/>
          <w:szCs w:val="24"/>
        </w:rPr>
        <w:t xml:space="preserve"> u</w:t>
      </w:r>
      <w:r w:rsidRPr="00A31874">
        <w:rPr>
          <w:b w:val="0"/>
          <w:color w:val="auto"/>
          <w:sz w:val="24"/>
          <w:szCs w:val="24"/>
        </w:rPr>
        <w:t xml:space="preserve">zavřeli smlouvu </w:t>
      </w:r>
      <w:r w:rsidRPr="00A31874">
        <w:rPr>
          <w:b w:val="0"/>
          <w:bCs/>
          <w:color w:val="auto"/>
          <w:sz w:val="24"/>
          <w:szCs w:val="24"/>
        </w:rPr>
        <w:t>o zajištění provozu občerstvení – kluziště na Moravském náměstí</w:t>
      </w:r>
      <w:r w:rsidR="00A31874" w:rsidRPr="00A31874">
        <w:rPr>
          <w:b w:val="0"/>
          <w:bCs/>
          <w:color w:val="auto"/>
          <w:sz w:val="24"/>
          <w:szCs w:val="24"/>
        </w:rPr>
        <w:t xml:space="preserve"> (dále jen „Smlouva“).</w:t>
      </w:r>
      <w:r w:rsidRPr="00A31874">
        <w:rPr>
          <w:b w:val="0"/>
          <w:bCs/>
          <w:color w:val="auto"/>
          <w:sz w:val="24"/>
          <w:szCs w:val="24"/>
        </w:rPr>
        <w:t xml:space="preserve"> </w:t>
      </w:r>
    </w:p>
    <w:p w:rsidR="00A31874" w:rsidRDefault="001B315C" w:rsidP="00A31874">
      <w:pPr>
        <w:pStyle w:val="Nadpis1"/>
        <w:numPr>
          <w:ilvl w:val="1"/>
          <w:numId w:val="1"/>
        </w:numPr>
        <w:spacing w:after="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Tímto dodatkem se smluvní strany dohodly na prodloužení trvání </w:t>
      </w:r>
      <w:r w:rsidR="00A31874">
        <w:rPr>
          <w:b w:val="0"/>
          <w:color w:val="auto"/>
          <w:sz w:val="24"/>
          <w:szCs w:val="24"/>
        </w:rPr>
        <w:t>S</w:t>
      </w:r>
      <w:r>
        <w:rPr>
          <w:b w:val="0"/>
          <w:color w:val="auto"/>
          <w:sz w:val="24"/>
          <w:szCs w:val="24"/>
        </w:rPr>
        <w:t xml:space="preserve">mlouvy a  dosavadní </w:t>
      </w:r>
      <w:r w:rsidRPr="00F847F4">
        <w:rPr>
          <w:color w:val="auto"/>
          <w:sz w:val="24"/>
          <w:szCs w:val="24"/>
        </w:rPr>
        <w:t>článek 3.2. mění a nahrazují</w:t>
      </w:r>
      <w:r>
        <w:rPr>
          <w:b w:val="0"/>
          <w:color w:val="auto"/>
          <w:sz w:val="24"/>
          <w:szCs w:val="24"/>
        </w:rPr>
        <w:t xml:space="preserve"> jej novým znění</w:t>
      </w:r>
      <w:r w:rsidR="00A31874">
        <w:rPr>
          <w:b w:val="0"/>
          <w:color w:val="auto"/>
          <w:sz w:val="24"/>
          <w:szCs w:val="24"/>
        </w:rPr>
        <w:t xml:space="preserve">m: </w:t>
      </w:r>
    </w:p>
    <w:p w:rsidR="00A31874" w:rsidRPr="00A31874" w:rsidRDefault="00A31874" w:rsidP="00A31874"/>
    <w:p w:rsidR="00A31874" w:rsidRPr="00A31874" w:rsidRDefault="00A31874" w:rsidP="00A31874">
      <w:pPr>
        <w:pStyle w:val="Nadpis1"/>
        <w:spacing w:before="0" w:after="0"/>
        <w:ind w:left="792"/>
        <w:jc w:val="both"/>
        <w:rPr>
          <w:b w:val="0"/>
          <w:i/>
          <w:color w:val="auto"/>
          <w:sz w:val="24"/>
          <w:szCs w:val="24"/>
        </w:rPr>
      </w:pPr>
      <w:r w:rsidRPr="00A31874">
        <w:rPr>
          <w:b w:val="0"/>
          <w:i/>
          <w:color w:val="auto"/>
          <w:sz w:val="24"/>
          <w:szCs w:val="24"/>
        </w:rPr>
        <w:t>3.2. Smlouva se sjednává na dobu určitou od 23.11.2018 do 16.1.2019.</w:t>
      </w:r>
    </w:p>
    <w:p w:rsidR="00A31874" w:rsidRPr="00A31874" w:rsidRDefault="00A31874" w:rsidP="00A31874"/>
    <w:p w:rsidR="00A31874" w:rsidRDefault="00A31874" w:rsidP="00A31874">
      <w:pPr>
        <w:pStyle w:val="Odstavecseseznamem"/>
        <w:numPr>
          <w:ilvl w:val="1"/>
          <w:numId w:val="1"/>
        </w:numPr>
        <w:jc w:val="both"/>
      </w:pPr>
      <w:r>
        <w:t xml:space="preserve"> Smluvní strany se dále dohodly, že do Smlouvy </w:t>
      </w:r>
      <w:r w:rsidRPr="00F847F4">
        <w:rPr>
          <w:b/>
        </w:rPr>
        <w:t>doplňují</w:t>
      </w:r>
      <w:r>
        <w:t xml:space="preserve"> další ustanovení následujícího znění: </w:t>
      </w:r>
    </w:p>
    <w:p w:rsidR="00A31874" w:rsidRDefault="00A31874" w:rsidP="00A31874">
      <w:pPr>
        <w:pStyle w:val="Odstavecseseznamem"/>
        <w:ind w:left="792"/>
        <w:jc w:val="both"/>
      </w:pPr>
    </w:p>
    <w:p w:rsidR="001200FC" w:rsidRPr="00A31874" w:rsidRDefault="00A31874" w:rsidP="00A31874">
      <w:pPr>
        <w:pStyle w:val="Odstavecseseznamem"/>
        <w:ind w:left="792"/>
        <w:jc w:val="both"/>
        <w:rPr>
          <w:i/>
        </w:rPr>
      </w:pPr>
      <w:r>
        <w:tab/>
      </w:r>
      <w:r w:rsidRPr="00A31874">
        <w:rPr>
          <w:i/>
        </w:rPr>
        <w:t xml:space="preserve">2.6. </w:t>
      </w:r>
      <w:r w:rsidR="00772E9C" w:rsidRPr="00A31874">
        <w:rPr>
          <w:i/>
        </w:rPr>
        <w:t>Odměna objednatele za poskytnutí tržního místa</w:t>
      </w:r>
      <w:r w:rsidR="00D8021C" w:rsidRPr="00A31874">
        <w:rPr>
          <w:i/>
        </w:rPr>
        <w:t xml:space="preserve"> (provoz občerstvení)</w:t>
      </w:r>
      <w:r w:rsidR="00772E9C" w:rsidRPr="00A31874">
        <w:rPr>
          <w:i/>
        </w:rPr>
        <w:t xml:space="preserve"> pro účely realizace uvedené služby je</w:t>
      </w:r>
      <w:r w:rsidRPr="00A31874">
        <w:rPr>
          <w:i/>
        </w:rPr>
        <w:t xml:space="preserve"> pro období </w:t>
      </w:r>
      <w:r w:rsidR="00772E9C" w:rsidRPr="00A31874">
        <w:rPr>
          <w:i/>
        </w:rPr>
        <w:t xml:space="preserve"> </w:t>
      </w:r>
      <w:r w:rsidRPr="00A31874">
        <w:rPr>
          <w:i/>
        </w:rPr>
        <w:t xml:space="preserve">od </w:t>
      </w:r>
      <w:proofErr w:type="gramStart"/>
      <w:r w:rsidRPr="00A31874">
        <w:rPr>
          <w:i/>
        </w:rPr>
        <w:t>23.12.2018</w:t>
      </w:r>
      <w:proofErr w:type="gramEnd"/>
      <w:r w:rsidRPr="00A31874">
        <w:rPr>
          <w:i/>
        </w:rPr>
        <w:t xml:space="preserve"> do 16.1.2019 </w:t>
      </w:r>
      <w:r w:rsidR="00772E9C" w:rsidRPr="00A31874">
        <w:rPr>
          <w:i/>
        </w:rPr>
        <w:t>sjednána ve výši:</w:t>
      </w:r>
    </w:p>
    <w:p w:rsidR="001200FC" w:rsidRPr="00A31874" w:rsidRDefault="00CD3211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lastRenderedPageBreak/>
        <w:t>30.000,--</w:t>
      </w:r>
      <w:r w:rsidR="00772E9C" w:rsidRPr="00A31874">
        <w:rPr>
          <w:i/>
        </w:rPr>
        <w:t xml:space="preserve"> Kč bez DPH  </w:t>
      </w:r>
    </w:p>
    <w:p w:rsidR="001200FC" w:rsidRPr="00A31874" w:rsidRDefault="001200FC">
      <w:pPr>
        <w:pStyle w:val="Odstavecseseznamem"/>
        <w:ind w:left="792"/>
        <w:jc w:val="both"/>
        <w:rPr>
          <w:i/>
          <w:sz w:val="12"/>
        </w:rPr>
      </w:pPr>
    </w:p>
    <w:p w:rsidR="001200FC" w:rsidRPr="00A31874" w:rsidRDefault="00A31874" w:rsidP="00A31874">
      <w:pPr>
        <w:pStyle w:val="Odstavecseseznamem"/>
        <w:ind w:left="792"/>
        <w:jc w:val="both"/>
        <w:rPr>
          <w:i/>
        </w:rPr>
      </w:pPr>
      <w:r w:rsidRPr="00A31874">
        <w:rPr>
          <w:i/>
        </w:rPr>
        <w:tab/>
        <w:t xml:space="preserve">2.7. </w:t>
      </w:r>
      <w:r w:rsidR="00772E9C" w:rsidRPr="00A31874">
        <w:rPr>
          <w:i/>
        </w:rPr>
        <w:t xml:space="preserve">Odměnu uvedenou v čl. </w:t>
      </w:r>
      <w:r w:rsidRPr="00A31874">
        <w:rPr>
          <w:i/>
        </w:rPr>
        <w:t>2.6</w:t>
      </w:r>
      <w:r w:rsidR="00772E9C" w:rsidRPr="00A31874">
        <w:rPr>
          <w:i/>
        </w:rPr>
        <w:t xml:space="preserve">. bude poskytovatel hradit bezhotovostním převodem na účet Sportovního a rekreačního areálu Kraví hora, příspěvková organizace, vedený u UniCredit Bank, </w:t>
      </w:r>
      <w:proofErr w:type="spellStart"/>
      <w:proofErr w:type="gramStart"/>
      <w:r w:rsidR="00772E9C" w:rsidRPr="00A31874">
        <w:rPr>
          <w:i/>
        </w:rPr>
        <w:t>č.účtu</w:t>
      </w:r>
      <w:proofErr w:type="spellEnd"/>
      <w:proofErr w:type="gramEnd"/>
      <w:r w:rsidR="00772E9C" w:rsidRPr="00A31874">
        <w:rPr>
          <w:i/>
        </w:rPr>
        <w:t xml:space="preserve">: 39800005/2700. </w:t>
      </w:r>
    </w:p>
    <w:p w:rsidR="001200FC" w:rsidRPr="00A31874" w:rsidRDefault="00A31874" w:rsidP="00A31874">
      <w:pPr>
        <w:pStyle w:val="Odstavecseseznamem"/>
        <w:ind w:left="792"/>
        <w:jc w:val="both"/>
        <w:rPr>
          <w:i/>
        </w:rPr>
      </w:pPr>
      <w:r w:rsidRPr="00A31874">
        <w:rPr>
          <w:i/>
        </w:rPr>
        <w:tab/>
        <w:t xml:space="preserve">2.8. </w:t>
      </w:r>
      <w:r w:rsidR="00772E9C" w:rsidRPr="00A31874">
        <w:rPr>
          <w:i/>
        </w:rPr>
        <w:t>Fa</w:t>
      </w:r>
      <w:r w:rsidR="0061584A" w:rsidRPr="00A31874">
        <w:rPr>
          <w:i/>
        </w:rPr>
        <w:t>kturace: Faktura bude vystavena</w:t>
      </w:r>
      <w:r w:rsidR="00CD3211">
        <w:rPr>
          <w:i/>
        </w:rPr>
        <w:t xml:space="preserve"> nejpozději do </w:t>
      </w:r>
      <w:proofErr w:type="gramStart"/>
      <w:r w:rsidR="00CD3211">
        <w:rPr>
          <w:i/>
        </w:rPr>
        <w:t>31.12.2018</w:t>
      </w:r>
      <w:proofErr w:type="gramEnd"/>
      <w:r w:rsidR="0061584A" w:rsidRPr="00A31874">
        <w:rPr>
          <w:i/>
        </w:rPr>
        <w:t xml:space="preserve"> se splatností do 14</w:t>
      </w:r>
      <w:r w:rsidR="00772E9C" w:rsidRPr="00A31874">
        <w:rPr>
          <w:i/>
        </w:rPr>
        <w:t xml:space="preserve"> kalendářních dní ode dne doručení faktury poskytovateli. Faktura musí obsahovat všechny údaje uvedené v § 29 zákona č. 235/2004 Sb., o dani z přidané hodnoty, v platném znění. </w:t>
      </w:r>
      <w:r w:rsidR="0061584A" w:rsidRPr="00A31874">
        <w:rPr>
          <w:i/>
        </w:rPr>
        <w:t>Faktura bude poskytovateli doručena na m</w:t>
      </w:r>
      <w:r w:rsidRPr="00A31874">
        <w:rPr>
          <w:i/>
        </w:rPr>
        <w:t>a</w:t>
      </w:r>
      <w:r w:rsidR="0061584A" w:rsidRPr="00A31874">
        <w:rPr>
          <w:i/>
        </w:rPr>
        <w:t xml:space="preserve">ilovou adresu </w:t>
      </w:r>
      <w:hyperlink r:id="rId6" w:history="1">
        <w:r w:rsidR="00954CFB" w:rsidRPr="00A31874">
          <w:rPr>
            <w:rStyle w:val="Hypertextovodkaz"/>
            <w:i/>
          </w:rPr>
          <w:t>info@foodpark.cz</w:t>
        </w:r>
      </w:hyperlink>
      <w:r w:rsidR="00954CFB" w:rsidRPr="00A31874">
        <w:rPr>
          <w:i/>
        </w:rPr>
        <w:t xml:space="preserve"> ve formátu </w:t>
      </w:r>
      <w:proofErr w:type="spellStart"/>
      <w:r w:rsidR="00954CFB" w:rsidRPr="00A31874">
        <w:rPr>
          <w:i/>
        </w:rPr>
        <w:t>pdf</w:t>
      </w:r>
      <w:proofErr w:type="spellEnd"/>
      <w:r w:rsidR="00954CFB" w:rsidRPr="00A31874">
        <w:rPr>
          <w:i/>
        </w:rPr>
        <w:t>.</w:t>
      </w:r>
    </w:p>
    <w:p w:rsidR="001200FC" w:rsidRPr="00A31874" w:rsidRDefault="001200FC">
      <w:pPr>
        <w:pStyle w:val="Odstavecseseznamem"/>
        <w:ind w:left="792"/>
        <w:jc w:val="both"/>
        <w:rPr>
          <w:i/>
          <w:sz w:val="12"/>
        </w:rPr>
      </w:pPr>
    </w:p>
    <w:p w:rsidR="00A31874" w:rsidRPr="00A31874" w:rsidRDefault="00A31874" w:rsidP="00A31874">
      <w:pPr>
        <w:pStyle w:val="Odstavecseseznamem"/>
        <w:ind w:left="792"/>
        <w:jc w:val="both"/>
        <w:rPr>
          <w:i/>
        </w:rPr>
      </w:pPr>
      <w:r w:rsidRPr="00A31874">
        <w:rPr>
          <w:i/>
        </w:rPr>
        <w:tab/>
        <w:t xml:space="preserve">2.8. </w:t>
      </w:r>
      <w:r w:rsidR="0099213A" w:rsidRPr="00A31874">
        <w:rPr>
          <w:i/>
        </w:rPr>
        <w:t xml:space="preserve">Přefakturace energií: Poskytovatel se zavazuje uhradit objednateli zálohu na </w:t>
      </w:r>
      <w:r w:rsidR="00D8021C" w:rsidRPr="00A31874">
        <w:rPr>
          <w:i/>
        </w:rPr>
        <w:t>elektrickou energii</w:t>
      </w:r>
      <w:r w:rsidRPr="00A31874">
        <w:rPr>
          <w:i/>
        </w:rPr>
        <w:t xml:space="preserve"> pro období  od </w:t>
      </w:r>
      <w:proofErr w:type="gramStart"/>
      <w:r w:rsidRPr="00A31874">
        <w:rPr>
          <w:i/>
        </w:rPr>
        <w:t>23.12.2018</w:t>
      </w:r>
      <w:proofErr w:type="gramEnd"/>
      <w:r w:rsidRPr="00A31874">
        <w:rPr>
          <w:i/>
        </w:rPr>
        <w:t xml:space="preserve"> do 16.1.2019 </w:t>
      </w:r>
      <w:r w:rsidR="00D8021C" w:rsidRPr="00A31874">
        <w:rPr>
          <w:i/>
        </w:rPr>
        <w:t xml:space="preserve"> ve výši Kč </w:t>
      </w:r>
      <w:r w:rsidR="00CD3211">
        <w:rPr>
          <w:i/>
        </w:rPr>
        <w:t>24.200</w:t>
      </w:r>
      <w:r w:rsidR="003C47DD">
        <w:rPr>
          <w:i/>
        </w:rPr>
        <w:t>,</w:t>
      </w:r>
      <w:r w:rsidR="003407C0" w:rsidRPr="00A31874">
        <w:rPr>
          <w:i/>
        </w:rPr>
        <w:t>-</w:t>
      </w:r>
      <w:r w:rsidR="0099213A" w:rsidRPr="00A31874">
        <w:rPr>
          <w:i/>
        </w:rPr>
        <w:t xml:space="preserve"> na základě vystavené zálohové faktury nejpozději do </w:t>
      </w:r>
      <w:r w:rsidR="00CD3211">
        <w:rPr>
          <w:i/>
        </w:rPr>
        <w:t>05.01.2019</w:t>
      </w:r>
      <w:r w:rsidR="003C47DD">
        <w:rPr>
          <w:i/>
        </w:rPr>
        <w:t xml:space="preserve">. </w:t>
      </w:r>
      <w:r w:rsidR="0099213A" w:rsidRPr="00A31874">
        <w:rPr>
          <w:i/>
        </w:rPr>
        <w:t>Zálohová faktura bude doručena na m</w:t>
      </w:r>
      <w:r w:rsidRPr="00A31874">
        <w:rPr>
          <w:i/>
        </w:rPr>
        <w:t>a</w:t>
      </w:r>
      <w:r w:rsidR="0099213A" w:rsidRPr="00A31874">
        <w:rPr>
          <w:i/>
        </w:rPr>
        <w:t xml:space="preserve">ilovou adresu </w:t>
      </w:r>
      <w:hyperlink r:id="rId7" w:history="1">
        <w:r w:rsidR="0099213A" w:rsidRPr="00A31874">
          <w:rPr>
            <w:rStyle w:val="Hypertextovodkaz"/>
            <w:i/>
          </w:rPr>
          <w:t>info@foodpark.cz</w:t>
        </w:r>
      </w:hyperlink>
      <w:r w:rsidR="0099213A" w:rsidRPr="00A31874">
        <w:rPr>
          <w:i/>
        </w:rPr>
        <w:t xml:space="preserve"> ve formátu </w:t>
      </w:r>
      <w:proofErr w:type="spellStart"/>
      <w:r w:rsidR="0099213A" w:rsidRPr="00A31874">
        <w:rPr>
          <w:i/>
        </w:rPr>
        <w:t>pdf</w:t>
      </w:r>
      <w:proofErr w:type="spellEnd"/>
      <w:r w:rsidR="0099213A" w:rsidRPr="00A31874">
        <w:rPr>
          <w:i/>
        </w:rPr>
        <w:t xml:space="preserve">.  </w:t>
      </w:r>
      <w:r w:rsidR="0044626C" w:rsidRPr="00A31874">
        <w:rPr>
          <w:i/>
        </w:rPr>
        <w:t>Náklady za dodávku</w:t>
      </w:r>
      <w:r w:rsidR="00772E9C" w:rsidRPr="00A31874">
        <w:rPr>
          <w:i/>
        </w:rPr>
        <w:t xml:space="preserve"> elektrické energie </w:t>
      </w:r>
      <w:r w:rsidR="0044626C" w:rsidRPr="00A31874">
        <w:rPr>
          <w:i/>
        </w:rPr>
        <w:t>budo</w:t>
      </w:r>
      <w:r w:rsidR="0061584A" w:rsidRPr="00A31874">
        <w:rPr>
          <w:i/>
        </w:rPr>
        <w:t>u</w:t>
      </w:r>
      <w:r w:rsidR="0044626C" w:rsidRPr="00A31874">
        <w:rPr>
          <w:i/>
        </w:rPr>
        <w:t xml:space="preserve"> poskytovatelem </w:t>
      </w:r>
      <w:r w:rsidR="0099213A" w:rsidRPr="00A31874">
        <w:rPr>
          <w:i/>
        </w:rPr>
        <w:t>hrazeny podle skutečné spotřeby  vycházející</w:t>
      </w:r>
      <w:r w:rsidR="0044626C" w:rsidRPr="00A31874">
        <w:rPr>
          <w:i/>
        </w:rPr>
        <w:t xml:space="preserve">  z údajů na p</w:t>
      </w:r>
      <w:r w:rsidR="00B463DD" w:rsidRPr="00A31874">
        <w:rPr>
          <w:i/>
        </w:rPr>
        <w:t xml:space="preserve">odružných měřidlech objednatele odsouhlasené ke dni ukončení nájmu dne </w:t>
      </w:r>
      <w:proofErr w:type="gramStart"/>
      <w:r w:rsidRPr="00A31874">
        <w:rPr>
          <w:i/>
        </w:rPr>
        <w:t>16.1.2019</w:t>
      </w:r>
      <w:proofErr w:type="gramEnd"/>
      <w:r w:rsidR="003407C0" w:rsidRPr="00A31874">
        <w:rPr>
          <w:i/>
        </w:rPr>
        <w:t xml:space="preserve"> oběma stranami</w:t>
      </w:r>
      <w:r w:rsidRPr="00A31874">
        <w:rPr>
          <w:i/>
        </w:rPr>
        <w:t xml:space="preserve">. </w:t>
      </w:r>
      <w:r w:rsidR="00CD3211">
        <w:rPr>
          <w:i/>
        </w:rPr>
        <w:t>Stav podružné</w:t>
      </w:r>
      <w:r w:rsidR="003C47DD">
        <w:rPr>
          <w:i/>
        </w:rPr>
        <w:t>ho elektroměru ke dni podpisu smlouvy</w:t>
      </w:r>
      <w:r w:rsidR="00CD3211">
        <w:rPr>
          <w:i/>
        </w:rPr>
        <w:t xml:space="preserve"> činí </w:t>
      </w:r>
      <w:r w:rsidR="003C47DD">
        <w:rPr>
          <w:i/>
        </w:rPr>
        <w:t>7179)</w:t>
      </w:r>
    </w:p>
    <w:p w:rsidR="00A31874" w:rsidRDefault="00A31874" w:rsidP="005F1FCB">
      <w:pPr>
        <w:pStyle w:val="Odstavecseseznamem"/>
        <w:spacing w:line="240" w:lineRule="auto"/>
        <w:ind w:left="792"/>
        <w:jc w:val="both"/>
      </w:pPr>
      <w:bookmarkStart w:id="0" w:name="_GoBack"/>
      <w:bookmarkEnd w:id="0"/>
    </w:p>
    <w:p w:rsidR="005F1FCB" w:rsidRDefault="00772E9C" w:rsidP="005F1FCB">
      <w:pPr>
        <w:pStyle w:val="Zkladntextodsazen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A31874">
        <w:rPr>
          <w:rFonts w:ascii="Calibri" w:hAnsi="Calibri"/>
        </w:rPr>
        <w:t xml:space="preserve">ento dodatek </w:t>
      </w:r>
      <w:proofErr w:type="gramStart"/>
      <w:r w:rsidR="00A31874">
        <w:rPr>
          <w:rFonts w:ascii="Calibri" w:hAnsi="Calibri"/>
        </w:rPr>
        <w:t xml:space="preserve">č. 1 </w:t>
      </w:r>
      <w:r>
        <w:rPr>
          <w:rFonts w:ascii="Calibri" w:hAnsi="Calibri"/>
        </w:rPr>
        <w:t xml:space="preserve"> nabývá</w:t>
      </w:r>
      <w:proofErr w:type="gramEnd"/>
      <w:r>
        <w:rPr>
          <w:rFonts w:ascii="Calibri" w:hAnsi="Calibri"/>
        </w:rPr>
        <w:t xml:space="preserve"> platnosti a účinnosti dnem jeho podpisu oprávněnými zástupci obou smluvních stran.</w:t>
      </w:r>
    </w:p>
    <w:p w:rsidR="001200FC" w:rsidRPr="005F1FCB" w:rsidRDefault="00A31874" w:rsidP="005F1FCB">
      <w:pPr>
        <w:pStyle w:val="Zkladntextodsazen"/>
        <w:numPr>
          <w:ilvl w:val="1"/>
          <w:numId w:val="1"/>
        </w:numPr>
        <w:jc w:val="both"/>
        <w:rPr>
          <w:rFonts w:ascii="Calibri" w:hAnsi="Calibri"/>
        </w:rPr>
      </w:pPr>
      <w:r w:rsidRPr="005F1FCB">
        <w:rPr>
          <w:rFonts w:ascii="Calibri" w:hAnsi="Calibri"/>
        </w:rPr>
        <w:t xml:space="preserve">V ostatních ustanoveních zůstává Smlouva nezměněna. </w:t>
      </w:r>
    </w:p>
    <w:p w:rsidR="001200FC" w:rsidRPr="005F1FCB" w:rsidRDefault="00A31874" w:rsidP="005F1FCB">
      <w:pPr>
        <w:pStyle w:val="Zkladntextodsazen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Dodatek č. 1 </w:t>
      </w:r>
      <w:r w:rsidR="00772E9C">
        <w:rPr>
          <w:rFonts w:ascii="Calibri" w:hAnsi="Calibri"/>
        </w:rPr>
        <w:t>je vyhotoven v pěti stejnopisech, z nichž objednatel obdrží tři vyhotovení a poskytovatel obdrží dvě vyhotovení.</w:t>
      </w:r>
    </w:p>
    <w:p w:rsidR="001200FC" w:rsidRDefault="001200FC" w:rsidP="005F1FCB">
      <w:pPr>
        <w:pStyle w:val="Zkladntextodsazen"/>
        <w:ind w:left="720"/>
        <w:jc w:val="both"/>
        <w:rPr>
          <w:rFonts w:ascii="Calibri" w:hAnsi="Calibri"/>
          <w:sz w:val="8"/>
        </w:rPr>
      </w:pPr>
    </w:p>
    <w:p w:rsidR="001200FC" w:rsidRDefault="00772E9C" w:rsidP="005F1FCB">
      <w:pPr>
        <w:pStyle w:val="Zkladntextodsazen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Zástupci smluvních stran si </w:t>
      </w:r>
      <w:r w:rsidR="00A31874">
        <w:rPr>
          <w:rFonts w:ascii="Calibri" w:hAnsi="Calibri"/>
        </w:rPr>
        <w:t>Dodatek č. 1</w:t>
      </w:r>
      <w:r>
        <w:rPr>
          <w:rFonts w:ascii="Calibri" w:hAnsi="Calibri"/>
        </w:rPr>
        <w:t xml:space="preserve"> přečetli, s jejím obsahem souhlasí, což stvrzují svým vlastnoručním podpisem.</w:t>
      </w:r>
    </w:p>
    <w:p w:rsidR="001200FC" w:rsidRDefault="001200FC">
      <w:pPr>
        <w:pStyle w:val="Odstavecseseznamem"/>
      </w:pPr>
    </w:p>
    <w:p w:rsidR="001200FC" w:rsidRDefault="001200FC">
      <w:pPr>
        <w:pStyle w:val="Zkladntext"/>
        <w:tabs>
          <w:tab w:val="left" w:pos="284"/>
          <w:tab w:val="left" w:pos="5040"/>
        </w:tabs>
        <w:jc w:val="both"/>
        <w:rPr>
          <w:sz w:val="24"/>
          <w:szCs w:val="24"/>
        </w:rPr>
      </w:pPr>
    </w:p>
    <w:p w:rsidR="001200FC" w:rsidRDefault="003C47DD">
      <w:pPr>
        <w:pStyle w:val="Zkladntext"/>
        <w:tabs>
          <w:tab w:val="left" w:pos="284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31.12.2018                                                                                     31.12.2018</w:t>
      </w:r>
    </w:p>
    <w:p w:rsidR="001200FC" w:rsidRDefault="00772E9C">
      <w:pPr>
        <w:pStyle w:val="Zkladntext"/>
        <w:tabs>
          <w:tab w:val="left" w:pos="284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V Brně dne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Brně dne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200FC" w:rsidRDefault="001200FC">
      <w:pPr>
        <w:pStyle w:val="Zkladntextodsazen"/>
        <w:ind w:left="0"/>
        <w:jc w:val="both"/>
        <w:rPr>
          <w:rFonts w:ascii="Calibri" w:hAnsi="Calibri"/>
        </w:rPr>
      </w:pPr>
    </w:p>
    <w:p w:rsidR="001200FC" w:rsidRDefault="001200FC">
      <w:pPr>
        <w:pStyle w:val="Zkladntextodsazen"/>
        <w:ind w:left="0"/>
        <w:jc w:val="both"/>
        <w:rPr>
          <w:rFonts w:ascii="Calibri" w:hAnsi="Calibri"/>
        </w:rPr>
      </w:pPr>
    </w:p>
    <w:p w:rsidR="005D70C8" w:rsidRDefault="005D70C8">
      <w:pPr>
        <w:pStyle w:val="Zkladntextodsazen"/>
        <w:ind w:left="0"/>
        <w:jc w:val="both"/>
        <w:rPr>
          <w:rFonts w:ascii="Calibri" w:hAnsi="Calibri"/>
        </w:rPr>
      </w:pPr>
    </w:p>
    <w:p w:rsidR="001200FC" w:rsidRDefault="00772E9C">
      <w:pPr>
        <w:pStyle w:val="Zkladntextodsazen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</w:t>
      </w:r>
    </w:p>
    <w:p w:rsidR="001200FC" w:rsidRDefault="005D70C8">
      <w:r>
        <w:t xml:space="preserve">           Objednatel                                                                                Poskytovatel</w:t>
      </w:r>
    </w:p>
    <w:sectPr w:rsidR="0012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103"/>
    <w:multiLevelType w:val="hybridMultilevel"/>
    <w:tmpl w:val="F4EA68A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F941AC1"/>
    <w:multiLevelType w:val="hybridMultilevel"/>
    <w:tmpl w:val="84FACCDE"/>
    <w:lvl w:ilvl="0" w:tplc="2A240120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33992"/>
    <w:multiLevelType w:val="hybridMultilevel"/>
    <w:tmpl w:val="BD38A05E"/>
    <w:lvl w:ilvl="0" w:tplc="5F967BF4">
      <w:start w:val="2"/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024732C"/>
    <w:multiLevelType w:val="hybridMultilevel"/>
    <w:tmpl w:val="06A40980"/>
    <w:lvl w:ilvl="0" w:tplc="DD689958">
      <w:start w:val="1"/>
      <w:numFmt w:val="lowerLetter"/>
      <w:lvlText w:val="%1)"/>
      <w:lvlJc w:val="left"/>
      <w:pPr>
        <w:ind w:left="1098" w:hanging="39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A8079D"/>
    <w:multiLevelType w:val="multilevel"/>
    <w:tmpl w:val="5C58E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4B167C"/>
    <w:multiLevelType w:val="hybridMultilevel"/>
    <w:tmpl w:val="F618A6AA"/>
    <w:lvl w:ilvl="0" w:tplc="45D8C45E">
      <w:start w:val="1"/>
      <w:numFmt w:val="lowerLetter"/>
      <w:lvlText w:val="%1)"/>
      <w:lvlJc w:val="left"/>
      <w:pPr>
        <w:ind w:left="1413" w:hanging="705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554BD1"/>
    <w:multiLevelType w:val="hybridMultilevel"/>
    <w:tmpl w:val="EFFADA1A"/>
    <w:lvl w:ilvl="0" w:tplc="3F1C9A5E">
      <w:start w:val="6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C"/>
    <w:rsid w:val="001200FC"/>
    <w:rsid w:val="001B315C"/>
    <w:rsid w:val="00224855"/>
    <w:rsid w:val="003407C0"/>
    <w:rsid w:val="003C47DD"/>
    <w:rsid w:val="0044626C"/>
    <w:rsid w:val="005D70C8"/>
    <w:rsid w:val="005F1FCB"/>
    <w:rsid w:val="0061584A"/>
    <w:rsid w:val="006C3E61"/>
    <w:rsid w:val="00772E9C"/>
    <w:rsid w:val="00954CFB"/>
    <w:rsid w:val="00970E0B"/>
    <w:rsid w:val="0099213A"/>
    <w:rsid w:val="00A31874"/>
    <w:rsid w:val="00B463DD"/>
    <w:rsid w:val="00B62A19"/>
    <w:rsid w:val="00CB3055"/>
    <w:rsid w:val="00CD3211"/>
    <w:rsid w:val="00D5724D"/>
    <w:rsid w:val="00D8021C"/>
    <w:rsid w:val="00F8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Odstavecseseznamem"/>
    <w:next w:val="Normln"/>
    <w:link w:val="Nadpis1Char"/>
    <w:qFormat/>
    <w:pPr>
      <w:spacing w:before="240" w:after="80"/>
      <w:ind w:left="0"/>
      <w:outlineLvl w:val="0"/>
    </w:pPr>
    <w:rPr>
      <w:b/>
      <w:color w:val="1F4E79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Calibri" w:hAnsi="Calibri"/>
      <w:b/>
      <w:color w:val="1F4E79"/>
      <w:sz w:val="32"/>
      <w:szCs w:val="22"/>
      <w:lang w:eastAsia="en-US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  <w:contextualSpacing/>
    </w:pPr>
    <w:rPr>
      <w:rFonts w:ascii="Calibri" w:hAnsi="Calibri"/>
      <w:szCs w:val="22"/>
    </w:rPr>
  </w:style>
  <w:style w:type="paragraph" w:styleId="Zkladntext">
    <w:name w:val="Body Text"/>
    <w:basedOn w:val="Normln"/>
    <w:link w:val="ZkladntextChar"/>
    <w:pPr>
      <w:spacing w:after="120" w:line="276" w:lineRule="auto"/>
    </w:pPr>
    <w:rPr>
      <w:rFonts w:ascii="Calibri" w:eastAsia="Times New Roman" w:hAnsi="Calibri"/>
      <w:sz w:val="22"/>
      <w:szCs w:val="28"/>
      <w:lang w:eastAsia="zh-CN" w:bidi="as-IN"/>
    </w:rPr>
  </w:style>
  <w:style w:type="character" w:customStyle="1" w:styleId="ZkladntextChar">
    <w:name w:val="Základní text Char"/>
    <w:link w:val="Zkladntext"/>
    <w:rPr>
      <w:rFonts w:ascii="Calibri" w:eastAsia="Times New Roman" w:hAnsi="Calibri"/>
      <w:sz w:val="22"/>
      <w:szCs w:val="28"/>
      <w:lang w:eastAsia="zh-CN" w:bidi="as-IN"/>
    </w:rPr>
  </w:style>
  <w:style w:type="paragraph" w:styleId="Zkladntextodsazen">
    <w:name w:val="Body Text Indent"/>
    <w:basedOn w:val="Normln"/>
    <w:link w:val="ZkladntextodsazenChar"/>
    <w:pPr>
      <w:ind w:left="5580"/>
      <w:jc w:val="center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Pr>
      <w:rFonts w:eastAsia="Times New Roman"/>
      <w:sz w:val="24"/>
      <w:szCs w:val="24"/>
    </w:rPr>
  </w:style>
  <w:style w:type="paragraph" w:styleId="Bezmezer">
    <w:name w:val="No Spacing"/>
    <w:qFormat/>
    <w:rPr>
      <w:rFonts w:ascii="Calibri" w:eastAsia="Times New Roman" w:hAnsi="Calibri"/>
      <w:sz w:val="22"/>
      <w:szCs w:val="28"/>
      <w:lang w:eastAsia="zh-CN" w:bidi="as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CD3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Odstavecseseznamem"/>
    <w:next w:val="Normln"/>
    <w:link w:val="Nadpis1Char"/>
    <w:qFormat/>
    <w:pPr>
      <w:spacing w:before="240" w:after="80"/>
      <w:ind w:left="0"/>
      <w:outlineLvl w:val="0"/>
    </w:pPr>
    <w:rPr>
      <w:b/>
      <w:color w:val="1F4E79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Calibri" w:hAnsi="Calibri"/>
      <w:b/>
      <w:color w:val="1F4E79"/>
      <w:sz w:val="32"/>
      <w:szCs w:val="22"/>
      <w:lang w:eastAsia="en-US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  <w:contextualSpacing/>
    </w:pPr>
    <w:rPr>
      <w:rFonts w:ascii="Calibri" w:hAnsi="Calibri"/>
      <w:szCs w:val="22"/>
    </w:rPr>
  </w:style>
  <w:style w:type="paragraph" w:styleId="Zkladntext">
    <w:name w:val="Body Text"/>
    <w:basedOn w:val="Normln"/>
    <w:link w:val="ZkladntextChar"/>
    <w:pPr>
      <w:spacing w:after="120" w:line="276" w:lineRule="auto"/>
    </w:pPr>
    <w:rPr>
      <w:rFonts w:ascii="Calibri" w:eastAsia="Times New Roman" w:hAnsi="Calibri"/>
      <w:sz w:val="22"/>
      <w:szCs w:val="28"/>
      <w:lang w:eastAsia="zh-CN" w:bidi="as-IN"/>
    </w:rPr>
  </w:style>
  <w:style w:type="character" w:customStyle="1" w:styleId="ZkladntextChar">
    <w:name w:val="Základní text Char"/>
    <w:link w:val="Zkladntext"/>
    <w:rPr>
      <w:rFonts w:ascii="Calibri" w:eastAsia="Times New Roman" w:hAnsi="Calibri"/>
      <w:sz w:val="22"/>
      <w:szCs w:val="28"/>
      <w:lang w:eastAsia="zh-CN" w:bidi="as-IN"/>
    </w:rPr>
  </w:style>
  <w:style w:type="paragraph" w:styleId="Zkladntextodsazen">
    <w:name w:val="Body Text Indent"/>
    <w:basedOn w:val="Normln"/>
    <w:link w:val="ZkladntextodsazenChar"/>
    <w:pPr>
      <w:ind w:left="5580"/>
      <w:jc w:val="center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Pr>
      <w:rFonts w:eastAsia="Times New Roman"/>
      <w:sz w:val="24"/>
      <w:szCs w:val="24"/>
    </w:rPr>
  </w:style>
  <w:style w:type="paragraph" w:styleId="Bezmezer">
    <w:name w:val="No Spacing"/>
    <w:qFormat/>
    <w:rPr>
      <w:rFonts w:ascii="Calibri" w:eastAsia="Times New Roman" w:hAnsi="Calibri"/>
      <w:sz w:val="22"/>
      <w:szCs w:val="28"/>
      <w:lang w:eastAsia="zh-CN" w:bidi="as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CD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foodpa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odpar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Lenka Placherová</cp:lastModifiedBy>
  <cp:revision>3</cp:revision>
  <cp:lastPrinted>2018-11-21T12:11:00Z</cp:lastPrinted>
  <dcterms:created xsi:type="dcterms:W3CDTF">2019-01-04T11:13:00Z</dcterms:created>
  <dcterms:modified xsi:type="dcterms:W3CDTF">2019-01-04T11:30:00Z</dcterms:modified>
</cp:coreProperties>
</file>