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22FE1" w:rsidP="00722FE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  <w:r w:rsidR="00264E6B">
        <w:rPr>
          <w:rFonts w:ascii="Arial" w:hAnsi="Arial" w:cs="Arial"/>
          <w:b/>
          <w:sz w:val="36"/>
        </w:rPr>
        <w:t xml:space="preserve"> – odpovědní zásilka</w:t>
      </w:r>
    </w:p>
    <w:p w:rsidR="00722FE1" w:rsidRDefault="00722FE1" w:rsidP="00722FE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982707-0318/2016</w:t>
      </w:r>
      <w:r w:rsidR="001B1FBF">
        <w:rPr>
          <w:rFonts w:ascii="Arial" w:hAnsi="Arial" w:cs="Arial"/>
          <w:b/>
          <w:sz w:val="36"/>
        </w:rPr>
        <w:t>, E2016/13419</w:t>
      </w:r>
    </w:p>
    <w:p w:rsidR="00722FE1" w:rsidRDefault="00722FE1" w:rsidP="00722FE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22FE1" w:rsidRDefault="00722FE1" w:rsidP="00722FE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22FE1" w:rsidRDefault="004B4632" w:rsidP="00722FE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B4632">
        <w:t>x</w:t>
      </w:r>
      <w:r>
        <w:t xml:space="preserve"> 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B4632"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 w:rsidR="004B4632">
        <w:tab/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B4632">
        <w:rPr>
          <w:b/>
        </w:rPr>
        <w:t>x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22FE1" w:rsidRDefault="00722FE1" w:rsidP="00722FE1">
      <w:pPr>
        <w:numPr>
          <w:ilvl w:val="0"/>
          <w:numId w:val="0"/>
        </w:numPr>
        <w:spacing w:before="50" w:after="70" w:line="240" w:lineRule="auto"/>
        <w:ind w:left="142"/>
      </w:pPr>
    </w:p>
    <w:p w:rsidR="00722FE1" w:rsidRDefault="00722FE1" w:rsidP="00722FE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</w:t>
      </w:r>
      <w:r w:rsidR="00264E6B">
        <w:t xml:space="preserve"> - odpovědní zásilka</w:t>
      </w:r>
      <w:r w:rsidR="00264E6B" w:rsidRPr="00215724">
        <w:t xml:space="preserve"> </w:t>
      </w:r>
      <w:r>
        <w:t>(dále jen "Dohoda").</w:t>
      </w:r>
    </w:p>
    <w:p w:rsidR="00722FE1" w:rsidRDefault="00722FE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22FE1" w:rsidRPr="00722FE1" w:rsidRDefault="00722FE1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</w:t>
      </w:r>
      <w:r w:rsidR="00264E6B">
        <w:t xml:space="preserve"> - odpovědní zásilka</w:t>
      </w:r>
      <w:r>
        <w:t xml:space="preserve">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722FE1" w:rsidRPr="00722FE1" w:rsidRDefault="00722FE1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264E6B" w:rsidRDefault="00264E6B" w:rsidP="003556C3">
      <w:pPr>
        <w:pStyle w:val="cpodstavecslovan1"/>
        <w:numPr>
          <w:ilvl w:val="1"/>
          <w:numId w:val="21"/>
        </w:numPr>
        <w:tabs>
          <w:tab w:val="left" w:pos="567"/>
        </w:tabs>
        <w:ind w:left="567" w:hanging="567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722FE1" w:rsidRDefault="00264E6B" w:rsidP="003556C3">
      <w:pPr>
        <w:numPr>
          <w:ilvl w:val="3"/>
          <w:numId w:val="21"/>
        </w:numPr>
        <w:spacing w:after="120"/>
        <w:ind w:hanging="362"/>
        <w:jc w:val="both"/>
      </w:pPr>
      <w:r w:rsidRPr="00EA1DF2">
        <w:t xml:space="preserve">Odesílatel před podáním opatří </w:t>
      </w:r>
      <w:r>
        <w:t xml:space="preserve">odpovědní </w:t>
      </w:r>
      <w:r w:rsidRPr="00EA1DF2">
        <w:t xml:space="preserve">zásilku </w:t>
      </w:r>
      <w:r>
        <w:t>příslušným</w:t>
      </w:r>
      <w:r w:rsidRPr="00EA1DF2">
        <w:t xml:space="preserve"> adresním štítkem</w:t>
      </w:r>
      <w:r>
        <w:t xml:space="preserve"> vyplněným</w:t>
      </w:r>
      <w:r w:rsidRPr="00EA1DF2">
        <w:t xml:space="preserve"> podle předtisku</w:t>
      </w:r>
      <w:r w:rsidR="00722FE1">
        <w:t>;</w:t>
      </w:r>
    </w:p>
    <w:p w:rsidR="00722FE1" w:rsidRDefault="00264E6B" w:rsidP="003556C3">
      <w:pPr>
        <w:numPr>
          <w:ilvl w:val="1"/>
          <w:numId w:val="21"/>
        </w:numPr>
        <w:spacing w:after="120"/>
        <w:ind w:left="624" w:hanging="624"/>
        <w:jc w:val="both"/>
      </w:pPr>
      <w:r w:rsidRPr="00EA1DF2">
        <w:t xml:space="preserve">Vyplněný adresní štítek musí obsahovat i údaje o hmotnosti </w:t>
      </w:r>
      <w:r>
        <w:t xml:space="preserve">odpovědní </w:t>
      </w:r>
      <w:r w:rsidRPr="00EA1DF2">
        <w:t xml:space="preserve">zásilky v kg s přesností na 100 g (tento údaj není nutno uvádět při podání na poště) a PSČ podací pošty. </w:t>
      </w:r>
      <w:r>
        <w:t>Odpovědní zásilky s </w:t>
      </w:r>
      <w:r w:rsidRPr="00EA1DF2">
        <w:t>nečitelnými údaji má právo ČP odmítnout</w:t>
      </w:r>
      <w:r w:rsidR="00722FE1">
        <w:t>.</w:t>
      </w:r>
    </w:p>
    <w:p w:rsidR="00722FE1" w:rsidRDefault="00762D48" w:rsidP="003556C3">
      <w:pPr>
        <w:numPr>
          <w:ilvl w:val="1"/>
          <w:numId w:val="21"/>
        </w:numPr>
        <w:spacing w:after="120"/>
        <w:jc w:val="both"/>
      </w:pPr>
      <w:r>
        <w:t>Předtištěné adresní</w:t>
      </w:r>
      <w:r w:rsidRPr="00EA1DF2">
        <w:t xml:space="preserve"> štítky budou </w:t>
      </w:r>
      <w:r>
        <w:t>Uživateli</w:t>
      </w:r>
      <w:r w:rsidRPr="00EA1DF2">
        <w:t xml:space="preserve"> vydány ČP zdarma v potřebném počtu po uzavření této Dohody a dále na základě písemné, e-mailové nebo faxové objednávky (výjimečně i</w:t>
      </w:r>
      <w:r>
        <w:t xml:space="preserve"> </w:t>
      </w:r>
      <w:r w:rsidRPr="00EA1DF2">
        <w:t>telefonické objednávky, která musí být následně potvrzena některým z předcházejících způsobů objednání).</w:t>
      </w:r>
      <w:r>
        <w:t xml:space="preserve"> Adresní štítky se objednávají v předstihu 20 dnů na e-mail </w:t>
      </w:r>
      <w:r w:rsidRPr="00762D48">
        <w:t>nalepky.podavatel.sm@cpost.cz</w:t>
      </w:r>
      <w:r>
        <w:t>, kde bude dohodnut způsob jejich převzetí. Předání adresních štítků bude stvrzeno podpisem zástupce Uživatele</w:t>
      </w:r>
      <w:r w:rsidR="00722FE1">
        <w:t xml:space="preserve">. 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4B4632">
        <w:rPr>
          <w:b/>
        </w:rPr>
        <w:t>x</w:t>
      </w:r>
      <w:r>
        <w:rPr>
          <w:b/>
        </w:rPr>
        <w:t>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722FE1" w:rsidRDefault="00762D48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Udaná cena (hodnota) odpovědní zásilky nesmí překročit u zásilky B</w:t>
      </w:r>
      <w:r w:rsidRPr="00F81A70">
        <w:t>alík</w:t>
      </w:r>
      <w:r>
        <w:t xml:space="preserve"> Do </w:t>
      </w:r>
      <w:proofErr w:type="gramStart"/>
      <w:r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>Kč 100.000,-</w:t>
      </w:r>
      <w:r w:rsidR="00722FE1">
        <w:t>.</w:t>
      </w:r>
    </w:p>
    <w:p w:rsidR="00722FE1" w:rsidRDefault="00762D48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U odpovědní zásilky nejsou povoleny další doplňkové služby (dobírka, dodejka, apod.)</w:t>
      </w:r>
      <w:r w:rsidR="00722FE1">
        <w:t>.</w:t>
      </w:r>
    </w:p>
    <w:p w:rsidR="00323EF9" w:rsidRDefault="00323EF9" w:rsidP="00323EF9">
      <w:pPr>
        <w:numPr>
          <w:ilvl w:val="0"/>
          <w:numId w:val="0"/>
        </w:numPr>
        <w:ind w:left="983" w:hanging="303"/>
      </w:pPr>
    </w:p>
    <w:p w:rsidR="00323EF9" w:rsidRDefault="00323EF9" w:rsidP="00323EF9">
      <w:pPr>
        <w:numPr>
          <w:ilvl w:val="0"/>
          <w:numId w:val="0"/>
        </w:numPr>
        <w:ind w:left="983" w:hanging="303"/>
      </w:pPr>
    </w:p>
    <w:p w:rsidR="00722FE1" w:rsidRPr="00722FE1" w:rsidRDefault="00722FE1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722FE1" w:rsidRDefault="004E7A2B" w:rsidP="003556C3">
      <w:pPr>
        <w:numPr>
          <w:ilvl w:val="3"/>
          <w:numId w:val="21"/>
        </w:numPr>
        <w:spacing w:after="120"/>
        <w:jc w:val="both"/>
      </w:pPr>
      <w:r>
        <w:t>na poště</w:t>
      </w:r>
    </w:p>
    <w:p w:rsidR="00722FE1" w:rsidRDefault="00762D48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722FE1" w:rsidRDefault="00722FE1" w:rsidP="00762D48">
      <w:pPr>
        <w:numPr>
          <w:ilvl w:val="0"/>
          <w:numId w:val="0"/>
        </w:numPr>
        <w:spacing w:after="120"/>
        <w:ind w:left="983" w:hanging="303"/>
        <w:jc w:val="both"/>
      </w:pPr>
    </w:p>
    <w:p w:rsidR="00722FE1" w:rsidRPr="00722FE1" w:rsidRDefault="00762D48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722FE1" w:rsidRDefault="00762D48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Odpovědní zásilky budou dodávány</w:t>
      </w:r>
      <w:r w:rsidRPr="00EA1DF2">
        <w:t xml:space="preserve"> na adresu</w:t>
      </w:r>
    </w:p>
    <w:p w:rsidR="00722FE1" w:rsidRPr="00762D48" w:rsidRDefault="004B4632" w:rsidP="00762D48">
      <w:pPr>
        <w:numPr>
          <w:ilvl w:val="0"/>
          <w:numId w:val="0"/>
        </w:numPr>
        <w:spacing w:after="120"/>
        <w:ind w:left="851" w:hanging="284"/>
        <w:jc w:val="both"/>
        <w:rPr>
          <w:b/>
        </w:rPr>
      </w:pPr>
      <w:r>
        <w:rPr>
          <w:b/>
        </w:rPr>
        <w:t>x</w:t>
      </w:r>
    </w:p>
    <w:p w:rsidR="00762D48" w:rsidRDefault="00762D48" w:rsidP="00762D48">
      <w:pPr>
        <w:numPr>
          <w:ilvl w:val="0"/>
          <w:numId w:val="0"/>
        </w:numPr>
        <w:spacing w:after="120"/>
        <w:ind w:left="851" w:hanging="284"/>
        <w:jc w:val="both"/>
        <w:rPr>
          <w:b/>
        </w:rPr>
      </w:pPr>
      <w:r w:rsidRPr="00762D48">
        <w:rPr>
          <w:b/>
        </w:rPr>
        <w:t xml:space="preserve">ID CČK složky: </w:t>
      </w:r>
      <w:r w:rsidR="004B4632">
        <w:rPr>
          <w:b/>
        </w:rPr>
        <w:t>x</w:t>
      </w:r>
    </w:p>
    <w:p w:rsidR="00762D48" w:rsidRPr="00762D48" w:rsidRDefault="00762D48" w:rsidP="00762D48">
      <w:pPr>
        <w:numPr>
          <w:ilvl w:val="0"/>
          <w:numId w:val="0"/>
        </w:numPr>
        <w:spacing w:after="120"/>
        <w:ind w:left="851" w:hanging="284"/>
        <w:jc w:val="both"/>
        <w:rPr>
          <w:b/>
        </w:rPr>
      </w:pPr>
    </w:p>
    <w:p w:rsidR="00722FE1" w:rsidRDefault="00762D48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Uživatel se zavazuje převzít a uhradit všechny odpovědní zásilky došlé na jeho adresu uvedenou v bodu 4.1 tohoto článku</w:t>
      </w:r>
      <w:r w:rsidR="00722FE1">
        <w:t>.</w:t>
      </w:r>
    </w:p>
    <w:p w:rsidR="00762D48" w:rsidRPr="00762D48" w:rsidRDefault="00762D48" w:rsidP="00762D48">
      <w:pPr>
        <w:jc w:val="center"/>
        <w:rPr>
          <w:b/>
        </w:rPr>
      </w:pPr>
      <w:r w:rsidRPr="00762D48">
        <w:rPr>
          <w:b/>
        </w:rPr>
        <w:t>Cena a způsob úhrady</w:t>
      </w:r>
    </w:p>
    <w:p w:rsidR="00762D48" w:rsidRDefault="00762D48" w:rsidP="003556C3">
      <w:pPr>
        <w:numPr>
          <w:ilvl w:val="1"/>
          <w:numId w:val="21"/>
        </w:numPr>
        <w:spacing w:after="120"/>
        <w:ind w:left="567" w:hanging="567"/>
        <w:jc w:val="both"/>
      </w:pPr>
      <w:r>
        <w:t>Způsob úhrady ceny byl sjednán:</w:t>
      </w:r>
    </w:p>
    <w:p w:rsidR="00762D48" w:rsidRPr="00770C0F" w:rsidRDefault="00762D48" w:rsidP="003556C3">
      <w:pPr>
        <w:numPr>
          <w:ilvl w:val="3"/>
          <w:numId w:val="21"/>
        </w:numPr>
        <w:spacing w:after="120"/>
        <w:ind w:left="1134" w:hanging="567"/>
        <w:jc w:val="both"/>
      </w:pPr>
      <w:r>
        <w:rPr>
          <w:b/>
        </w:rPr>
        <w:t>na základě faktury</w:t>
      </w:r>
    </w:p>
    <w:p w:rsidR="00762D48" w:rsidRDefault="00762D48" w:rsidP="003556C3">
      <w:pPr>
        <w:numPr>
          <w:ilvl w:val="4"/>
          <w:numId w:val="21"/>
        </w:numPr>
        <w:spacing w:after="120"/>
        <w:jc w:val="both"/>
      </w:pPr>
      <w:r>
        <w:t xml:space="preserve">převodem z účtu </w:t>
      </w:r>
    </w:p>
    <w:p w:rsidR="00722FE1" w:rsidRDefault="00B34F87" w:rsidP="003556C3">
      <w:pPr>
        <w:numPr>
          <w:ilvl w:val="1"/>
          <w:numId w:val="21"/>
        </w:numPr>
        <w:spacing w:after="120"/>
        <w:ind w:left="567" w:hanging="567"/>
        <w:jc w:val="both"/>
      </w:pPr>
      <w:r w:rsidRPr="00EA1DF2">
        <w:t xml:space="preserve">Cena za službu </w:t>
      </w:r>
      <w:r>
        <w:t xml:space="preserve">Balík Do ruky – odpovědní zásilka do 30 </w:t>
      </w:r>
      <w:proofErr w:type="gramStart"/>
      <w:r>
        <w:t xml:space="preserve">kg </w:t>
      </w:r>
      <w:r w:rsidRPr="00E30367">
        <w:t xml:space="preserve"> </w:t>
      </w:r>
      <w:r w:rsidRPr="00EA1DF2">
        <w:t>je</w:t>
      </w:r>
      <w:proofErr w:type="gramEnd"/>
      <w:r w:rsidRPr="00EA1DF2">
        <w:t xml:space="preserve"> účtována dle Přílohy č. </w:t>
      </w:r>
      <w:r>
        <w:t>1.</w:t>
      </w:r>
      <w:r w:rsidRPr="00EA1DF2">
        <w:t xml:space="preserve"> Cena </w:t>
      </w:r>
      <w:r w:rsidRPr="00215724">
        <w:t>je uvedena bez DPH. K ceně služby bude připočtena DPH v zákonné výši dle platných právních předpisů</w:t>
      </w:r>
      <w:r w:rsidR="00722FE1">
        <w:t>.</w:t>
      </w:r>
    </w:p>
    <w:p w:rsidR="00762D48" w:rsidRDefault="00762D48" w:rsidP="00762D48">
      <w:pPr>
        <w:pStyle w:val="cpodstavecslovan1"/>
        <w:numPr>
          <w:ilvl w:val="0"/>
          <w:numId w:val="0"/>
        </w:numPr>
        <w:ind w:left="624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</w:p>
    <w:p w:rsidR="00722FE1" w:rsidRDefault="00762D48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>Uživateli</w:t>
      </w:r>
      <w:r w:rsidR="00C94EDA">
        <w:t xml:space="preserve">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>Uživatel</w:t>
      </w:r>
      <w:r w:rsidR="00C94EDA">
        <w:t xml:space="preserve"> </w:t>
      </w:r>
      <w:r w:rsidRPr="00A26438">
        <w:t>je po</w:t>
      </w:r>
      <w:r w:rsidRPr="000E2380">
        <w:t>vinen se s novým zněním Ceníku seznámit</w:t>
      </w:r>
      <w:r w:rsidR="00722FE1">
        <w:t>.</w:t>
      </w:r>
    </w:p>
    <w:p w:rsidR="00722FE1" w:rsidRDefault="00722FE1" w:rsidP="00C94EDA">
      <w:pPr>
        <w:numPr>
          <w:ilvl w:val="0"/>
          <w:numId w:val="0"/>
        </w:numPr>
        <w:spacing w:after="120"/>
        <w:jc w:val="both"/>
      </w:pP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4B4632">
        <w:t>x</w:t>
      </w:r>
      <w:r>
        <w:t xml:space="preserve"> dní od data jejího vystavení.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</w:t>
      </w:r>
      <w:r>
        <w:lastRenderedPageBreak/>
        <w:t>právnických a fyzických osob, věstníku a veřejných rejstříků právnických a fyzických osob, ve znění pozdějších předpisů.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22FE1" w:rsidRPr="00722FE1" w:rsidRDefault="004B4632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>x</w:t>
      </w:r>
    </w:p>
    <w:p w:rsidR="00722FE1" w:rsidRPr="00C94EDA" w:rsidRDefault="00722FE1" w:rsidP="003556C3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C94EDA">
        <w:rPr>
          <w:b/>
        </w:rPr>
        <w:t xml:space="preserve">ID CČK složky: </w:t>
      </w:r>
      <w:r w:rsidR="004B4632">
        <w:rPr>
          <w:b/>
        </w:rPr>
        <w:t>x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722FE1" w:rsidRPr="00722FE1" w:rsidRDefault="00722FE1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722FE1" w:rsidRPr="00C94EDA" w:rsidRDefault="004B4632" w:rsidP="003556C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722FE1" w:rsidRPr="00C94EDA" w:rsidRDefault="004B4632" w:rsidP="003556C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722FE1" w:rsidRPr="00C94EDA" w:rsidRDefault="004B4632" w:rsidP="003556C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722FE1" w:rsidRDefault="004B4632" w:rsidP="003556C3">
      <w:pPr>
        <w:numPr>
          <w:ilvl w:val="2"/>
          <w:numId w:val="21"/>
        </w:numPr>
        <w:spacing w:after="120"/>
        <w:ind w:left="1077" w:hanging="510"/>
        <w:jc w:val="both"/>
      </w:pPr>
      <w:r>
        <w:rPr>
          <w:b/>
        </w:rPr>
        <w:t>x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722FE1" w:rsidRPr="00722FE1" w:rsidRDefault="00722FE1" w:rsidP="00722F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94EDA">
        <w:rPr>
          <w:b/>
        </w:rPr>
        <w:t xml:space="preserve">do </w:t>
      </w:r>
      <w:proofErr w:type="gramStart"/>
      <w:r w:rsidRPr="00C94EDA">
        <w:rPr>
          <w:b/>
        </w:rPr>
        <w:t>31.1.2019</w:t>
      </w:r>
      <w:proofErr w:type="gramEnd"/>
      <w:r w:rsidRPr="00C94EDA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22FE1" w:rsidRDefault="00722FE1" w:rsidP="003556C3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22FE1" w:rsidRDefault="00C94EDA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</w:t>
      </w:r>
      <w:r w:rsidRPr="00EA1DF2">
        <w:t xml:space="preserve">ato Dohoda měněna pouze vzestupně očíslovanými písemnými dodatky k Dohodě podepsanými oběma </w:t>
      </w:r>
      <w:r>
        <w:t>S</w:t>
      </w:r>
      <w:r w:rsidRPr="00215724">
        <w:t>tranami</w:t>
      </w:r>
      <w:r w:rsidRPr="00EA1DF2">
        <w:t xml:space="preserve"> Dohod</w:t>
      </w:r>
      <w:r>
        <w:t>y</w:t>
      </w:r>
      <w:r w:rsidR="00722FE1">
        <w:t>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</w:t>
      </w:r>
      <w:r w:rsidRPr="00C94EDA">
        <w:rPr>
          <w:b/>
        </w:rPr>
        <w:t xml:space="preserve">ve 2 (slovy: dvou) </w:t>
      </w:r>
      <w:proofErr w:type="gramStart"/>
      <w:r w:rsidRPr="00C94EDA">
        <w:rPr>
          <w:b/>
        </w:rPr>
        <w:t>stejnopisech</w:t>
      </w:r>
      <w:proofErr w:type="gramEnd"/>
      <w:r w:rsidRPr="00C94EDA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722FE1" w:rsidRDefault="00722FE1" w:rsidP="003556C3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722FE1" w:rsidRDefault="00722FE1" w:rsidP="003556C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E7F33" w:rsidRPr="00AE7F33" w:rsidRDefault="00AE7F33" w:rsidP="00AE7F33">
      <w:pPr>
        <w:numPr>
          <w:ilvl w:val="0"/>
          <w:numId w:val="0"/>
        </w:numPr>
        <w:ind w:left="983" w:hanging="983"/>
        <w:rPr>
          <w:b/>
        </w:rPr>
      </w:pPr>
      <w:r w:rsidRPr="00AE7F33">
        <w:rPr>
          <w:b/>
        </w:rPr>
        <w:t>Příloha:</w:t>
      </w:r>
    </w:p>
    <w:p w:rsidR="00AE7F33" w:rsidRDefault="00AE7F33" w:rsidP="00AE7F33">
      <w:pPr>
        <w:numPr>
          <w:ilvl w:val="0"/>
          <w:numId w:val="0"/>
        </w:numPr>
        <w:ind w:left="983" w:hanging="983"/>
      </w:pPr>
      <w:r>
        <w:t>Příloha č. 1 - Cena za službu Balík Do ruky – odpovědní zásilka do 30 kg</w:t>
      </w:r>
    </w:p>
    <w:p w:rsidR="00722FE1" w:rsidRDefault="00722FE1" w:rsidP="00722FE1">
      <w:pPr>
        <w:numPr>
          <w:ilvl w:val="0"/>
          <w:numId w:val="0"/>
        </w:numPr>
        <w:spacing w:after="120"/>
        <w:jc w:val="both"/>
      </w:pPr>
    </w:p>
    <w:p w:rsidR="00722FE1" w:rsidRDefault="00722FE1" w:rsidP="00722FE1">
      <w:pPr>
        <w:numPr>
          <w:ilvl w:val="0"/>
          <w:numId w:val="0"/>
        </w:numPr>
        <w:spacing w:after="120"/>
        <w:jc w:val="both"/>
      </w:pPr>
    </w:p>
    <w:p w:rsidR="00722FE1" w:rsidRDefault="00722FE1" w:rsidP="00722FE1">
      <w:pPr>
        <w:numPr>
          <w:ilvl w:val="0"/>
          <w:numId w:val="0"/>
        </w:numPr>
        <w:spacing w:before="120" w:after="120"/>
        <w:jc w:val="both"/>
      </w:pPr>
    </w:p>
    <w:p w:rsidR="00722FE1" w:rsidRDefault="00722FE1" w:rsidP="00722FE1">
      <w:pPr>
        <w:numPr>
          <w:ilvl w:val="0"/>
          <w:numId w:val="0"/>
        </w:numPr>
        <w:spacing w:before="120" w:after="120"/>
        <w:jc w:val="both"/>
      </w:pPr>
    </w:p>
    <w:p w:rsidR="00722FE1" w:rsidRDefault="00722FE1" w:rsidP="00722FE1">
      <w:pPr>
        <w:numPr>
          <w:ilvl w:val="0"/>
          <w:numId w:val="0"/>
        </w:numPr>
        <w:spacing w:after="120"/>
        <w:jc w:val="both"/>
        <w:sectPr w:rsidR="00722F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22FE1" w:rsidRDefault="00722FE1" w:rsidP="00722FE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94EDA">
        <w:t>Olomouci</w:t>
      </w:r>
      <w:r>
        <w:t xml:space="preserve"> dne </w:t>
      </w:r>
    </w:p>
    <w:p w:rsidR="00722FE1" w:rsidRDefault="00722FE1" w:rsidP="00722FE1">
      <w:pPr>
        <w:numPr>
          <w:ilvl w:val="0"/>
          <w:numId w:val="0"/>
        </w:numPr>
        <w:spacing w:after="120"/>
        <w:jc w:val="both"/>
      </w:pPr>
      <w:r>
        <w:t>Za ČP:</w:t>
      </w:r>
    </w:p>
    <w:p w:rsidR="00722FE1" w:rsidRDefault="00722FE1" w:rsidP="00722FE1">
      <w:pPr>
        <w:numPr>
          <w:ilvl w:val="0"/>
          <w:numId w:val="0"/>
        </w:numPr>
        <w:spacing w:after="120"/>
        <w:jc w:val="both"/>
      </w:pP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722FE1" w:rsidRDefault="00722FE1" w:rsidP="00722FE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722FE1" w:rsidRDefault="00722FE1" w:rsidP="00722FE1">
      <w:pPr>
        <w:numPr>
          <w:ilvl w:val="0"/>
          <w:numId w:val="0"/>
        </w:numPr>
        <w:spacing w:after="120"/>
      </w:pPr>
      <w:r>
        <w:t>Za Odesílatele:</w:t>
      </w:r>
    </w:p>
    <w:p w:rsidR="00722FE1" w:rsidRDefault="00722FE1" w:rsidP="00722FE1">
      <w:pPr>
        <w:numPr>
          <w:ilvl w:val="0"/>
          <w:numId w:val="0"/>
        </w:numPr>
        <w:spacing w:after="120"/>
      </w:pP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22FE1" w:rsidRDefault="00722FE1" w:rsidP="00722FE1">
      <w:pPr>
        <w:numPr>
          <w:ilvl w:val="0"/>
          <w:numId w:val="0"/>
        </w:numPr>
        <w:spacing w:after="120"/>
        <w:jc w:val="center"/>
      </w:pPr>
    </w:p>
    <w:p w:rsidR="00722FE1" w:rsidRDefault="004B4632" w:rsidP="00722FE1">
      <w:pPr>
        <w:numPr>
          <w:ilvl w:val="0"/>
          <w:numId w:val="0"/>
        </w:numPr>
        <w:spacing w:after="120"/>
        <w:jc w:val="center"/>
      </w:pPr>
      <w:r>
        <w:t>x</w:t>
      </w:r>
    </w:p>
    <w:p w:rsidR="00722FE1" w:rsidRPr="00722FE1" w:rsidRDefault="004B4632" w:rsidP="00722FE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22FE1" w:rsidRPr="00722FE1" w:rsidSect="00722FE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27" w:rsidRDefault="00764027">
      <w:r>
        <w:separator/>
      </w:r>
    </w:p>
  </w:endnote>
  <w:endnote w:type="continuationSeparator" w:id="0">
    <w:p w:rsidR="00764027" w:rsidRDefault="0076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B463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B463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27" w:rsidRDefault="00764027">
      <w:r>
        <w:separator/>
      </w:r>
    </w:p>
  </w:footnote>
  <w:footnote w:type="continuationSeparator" w:id="0">
    <w:p w:rsidR="00764027" w:rsidRDefault="0076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B099DD" wp14:editId="020B70A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22FE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ED8772" wp14:editId="3271CC8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22FE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264E6B">
      <w:rPr>
        <w:rFonts w:ascii="Arial" w:hAnsi="Arial" w:cs="Arial"/>
        <w:szCs w:val="22"/>
      </w:rPr>
      <w:t xml:space="preserve"> – odpovědní zásilka</w:t>
    </w:r>
    <w:r>
      <w:rPr>
        <w:rFonts w:ascii="Arial" w:hAnsi="Arial" w:cs="Arial"/>
        <w:szCs w:val="22"/>
      </w:rPr>
      <w:t>, Číslo 982707-0318/2016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4E5668" wp14:editId="125577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726126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1FB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E6B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3EF9"/>
    <w:rsid w:val="00324A88"/>
    <w:rsid w:val="00341849"/>
    <w:rsid w:val="00351BF2"/>
    <w:rsid w:val="00351E5A"/>
    <w:rsid w:val="00354F3D"/>
    <w:rsid w:val="003556C3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4632"/>
    <w:rsid w:val="004C1854"/>
    <w:rsid w:val="004D7F66"/>
    <w:rsid w:val="004E34D6"/>
    <w:rsid w:val="004E362F"/>
    <w:rsid w:val="004E6723"/>
    <w:rsid w:val="004E7A2B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4C5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789"/>
    <w:rsid w:val="006B667A"/>
    <w:rsid w:val="006C76EE"/>
    <w:rsid w:val="006E37CD"/>
    <w:rsid w:val="006E74DE"/>
    <w:rsid w:val="007055C0"/>
    <w:rsid w:val="00706DF4"/>
    <w:rsid w:val="0071238B"/>
    <w:rsid w:val="00715AA0"/>
    <w:rsid w:val="00722FE1"/>
    <w:rsid w:val="007240C6"/>
    <w:rsid w:val="007300DB"/>
    <w:rsid w:val="007336F3"/>
    <w:rsid w:val="00753269"/>
    <w:rsid w:val="00762D48"/>
    <w:rsid w:val="0076402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0B7F"/>
    <w:rsid w:val="00AD1A68"/>
    <w:rsid w:val="00AD6022"/>
    <w:rsid w:val="00AD7EF4"/>
    <w:rsid w:val="00AE7F33"/>
    <w:rsid w:val="00AF432C"/>
    <w:rsid w:val="00B052AD"/>
    <w:rsid w:val="00B13F7D"/>
    <w:rsid w:val="00B32228"/>
    <w:rsid w:val="00B33D9D"/>
    <w:rsid w:val="00B34F87"/>
    <w:rsid w:val="00B35F09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4ED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F4A8-CA92-49A8-9775-FE78C847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1565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2016-01-14T12:49:00Z</cp:lastPrinted>
  <dcterms:created xsi:type="dcterms:W3CDTF">2016-12-01T13:53:00Z</dcterms:created>
  <dcterms:modified xsi:type="dcterms:W3CDTF">2016-12-01T13:54:00Z</dcterms:modified>
</cp:coreProperties>
</file>