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45E7" w14:textId="77777777" w:rsidR="00C1137A" w:rsidRDefault="00C1137A" w:rsidP="00C1137A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SOTIO a.s.</w:t>
      </w:r>
    </w:p>
    <w:p w14:paraId="316F5B0D" w14:textId="77777777" w:rsidR="00C1137A" w:rsidRDefault="00C1137A" w:rsidP="00C11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 Jankovcova 1518/2, 170 00 Praha 7</w:t>
      </w:r>
    </w:p>
    <w:p w14:paraId="1804DB0A" w14:textId="77777777" w:rsidR="00C1137A" w:rsidRDefault="00C1137A" w:rsidP="00D107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IČO: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246 62 623, </w:t>
      </w:r>
      <w:r>
        <w:rPr>
          <w:rFonts w:ascii="Times New Roman" w:hAnsi="Times New Roman"/>
          <w:sz w:val="22"/>
          <w:szCs w:val="22"/>
        </w:rPr>
        <w:t>DIČ: CZ</w:t>
      </w:r>
      <w:r>
        <w:rPr>
          <w:rFonts w:ascii="Times New Roman" w:hAnsi="Times New Roman"/>
          <w:bCs/>
          <w:color w:val="000000"/>
          <w:sz w:val="22"/>
          <w:szCs w:val="22"/>
        </w:rPr>
        <w:t>24662623</w:t>
      </w:r>
    </w:p>
    <w:p w14:paraId="0D53D5E5" w14:textId="77777777" w:rsidR="00C1137A" w:rsidRDefault="00C1137A" w:rsidP="00C1137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 v obchodním rejstříku vedeném Městským soudem v Praze, </w:t>
      </w:r>
      <w:r>
        <w:rPr>
          <w:rFonts w:ascii="Times New Roman" w:hAnsi="Times New Roman"/>
          <w:color w:val="000000"/>
          <w:sz w:val="22"/>
          <w:szCs w:val="22"/>
        </w:rPr>
        <w:t>oddíl B, vložka 16136</w:t>
      </w:r>
    </w:p>
    <w:p w14:paraId="64415BB3" w14:textId="6E49B663" w:rsidR="00C1137A" w:rsidRDefault="00C1137A" w:rsidP="00C11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="00087505">
        <w:rPr>
          <w:rFonts w:ascii="Times New Roman" w:hAnsi="Times New Roman"/>
          <w:sz w:val="22"/>
          <w:szCs w:val="22"/>
        </w:rPr>
        <w:t>XXXX</w:t>
      </w:r>
    </w:p>
    <w:p w14:paraId="3A67D3FE" w14:textId="0F7FBBAB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zastoupená: </w:t>
      </w:r>
      <w:r w:rsidR="00087505">
        <w:rPr>
          <w:rFonts w:ascii="Times New Roman" w:hAnsi="Times New Roman"/>
          <w:sz w:val="22"/>
          <w:szCs w:val="22"/>
        </w:rPr>
        <w:t>XXXX</w:t>
      </w:r>
      <w:r w:rsidR="00382C8D">
        <w:rPr>
          <w:rFonts w:ascii="Times New Roman" w:hAnsi="Times New Roman"/>
          <w:color w:val="000000"/>
          <w:sz w:val="22"/>
          <w:szCs w:val="22"/>
        </w:rPr>
        <w:t>,</w:t>
      </w:r>
      <w:r w:rsidR="00382C8D" w:rsidRPr="001C5CBE">
        <w:rPr>
          <w:rFonts w:ascii="Times New Roman" w:hAnsi="Times New Roman"/>
          <w:sz w:val="22"/>
          <w:szCs w:val="22"/>
        </w:rPr>
        <w:t xml:space="preserve"> na základě plné moci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C3C9BAE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7C2D24F8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Zadavatel</w:t>
      </w:r>
      <w:r>
        <w:rPr>
          <w:rFonts w:ascii="Times New Roman" w:hAnsi="Times New Roman"/>
          <w:sz w:val="22"/>
          <w:szCs w:val="22"/>
        </w:rPr>
        <w:t>“)</w:t>
      </w:r>
    </w:p>
    <w:p w14:paraId="6AF03839" w14:textId="77777777"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14:paraId="1CA9E5E9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3CE5D138" w14:textId="77777777"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14:paraId="57982650" w14:textId="77777777" w:rsidR="00C1137A" w:rsidRDefault="00C1137A" w:rsidP="00C1137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Fakultní nemocnice Olomouc </w:t>
      </w:r>
    </w:p>
    <w:p w14:paraId="0302A428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I.P. Pavlova </w:t>
      </w:r>
      <w:r w:rsidR="005302FA">
        <w:rPr>
          <w:rFonts w:ascii="Times New Roman" w:hAnsi="Times New Roman"/>
          <w:sz w:val="22"/>
          <w:szCs w:val="22"/>
        </w:rPr>
        <w:t>185/</w:t>
      </w:r>
      <w:r>
        <w:rPr>
          <w:rFonts w:ascii="Times New Roman" w:hAnsi="Times New Roman"/>
          <w:sz w:val="22"/>
          <w:szCs w:val="22"/>
        </w:rPr>
        <w:t xml:space="preserve">6, 775 20 Olomouc </w:t>
      </w:r>
    </w:p>
    <w:p w14:paraId="176044E3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00098892, DIČ: CZ00098892</w:t>
      </w:r>
    </w:p>
    <w:p w14:paraId="633F6E57" w14:textId="10E44053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="00087505">
        <w:rPr>
          <w:rFonts w:ascii="Times New Roman" w:hAnsi="Times New Roman"/>
          <w:sz w:val="22"/>
          <w:szCs w:val="22"/>
        </w:rPr>
        <w:t>XXXX</w:t>
      </w:r>
    </w:p>
    <w:p w14:paraId="1378E117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variabilní symbol: číslo faktury</w:t>
      </w:r>
    </w:p>
    <w:p w14:paraId="1F5FEEE6" w14:textId="27C021FA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zastoupená: </w:t>
      </w:r>
      <w:r w:rsidR="00087505">
        <w:rPr>
          <w:rFonts w:ascii="Times New Roman" w:hAnsi="Times New Roman"/>
          <w:sz w:val="22"/>
          <w:szCs w:val="22"/>
        </w:rPr>
        <w:t>XXXX</w:t>
      </w:r>
    </w:p>
    <w:p w14:paraId="3E5CA23B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02C87F83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Zdravotnické zařízení</w:t>
      </w:r>
      <w:r>
        <w:rPr>
          <w:rFonts w:ascii="Times New Roman" w:hAnsi="Times New Roman"/>
          <w:sz w:val="22"/>
          <w:szCs w:val="22"/>
        </w:rPr>
        <w:t>“)</w:t>
      </w:r>
    </w:p>
    <w:p w14:paraId="60D08267" w14:textId="77777777"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14:paraId="3A27A401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(Zadavatel a Zdravotnické zařízení dále společně jen „</w:t>
      </w:r>
      <w:r>
        <w:rPr>
          <w:rFonts w:ascii="Times New Roman" w:hAnsi="Times New Roman"/>
          <w:b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 a každý samostatně jen „</w:t>
      </w:r>
      <w:r>
        <w:rPr>
          <w:rFonts w:ascii="Times New Roman" w:hAnsi="Times New Roman"/>
          <w:b/>
          <w:sz w:val="22"/>
          <w:szCs w:val="22"/>
        </w:rPr>
        <w:t>Smluvní strana</w:t>
      </w:r>
      <w:r>
        <w:rPr>
          <w:rFonts w:ascii="Times New Roman" w:hAnsi="Times New Roman"/>
          <w:sz w:val="22"/>
          <w:szCs w:val="22"/>
        </w:rPr>
        <w:t>“)</w:t>
      </w:r>
    </w:p>
    <w:p w14:paraId="1DCB8B23" w14:textId="77777777"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14:paraId="24A59036" w14:textId="77777777" w:rsidR="00C1137A" w:rsidRPr="00F92AA9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7E9A40EE" w14:textId="77777777"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  <w:r w:rsidRPr="00EE599B">
        <w:rPr>
          <w:rFonts w:ascii="Times New Roman" w:hAnsi="Times New Roman"/>
          <w:sz w:val="22"/>
          <w:szCs w:val="22"/>
        </w:rPr>
        <w:t>uzavírají t</w:t>
      </w:r>
      <w:r>
        <w:rPr>
          <w:rFonts w:ascii="Times New Roman" w:hAnsi="Times New Roman"/>
          <w:sz w:val="22"/>
          <w:szCs w:val="22"/>
        </w:rPr>
        <w:t>en</w:t>
      </w:r>
      <w:r w:rsidRPr="00EE599B">
        <w:rPr>
          <w:rFonts w:ascii="Times New Roman" w:hAnsi="Times New Roman"/>
          <w:sz w:val="22"/>
          <w:szCs w:val="22"/>
        </w:rPr>
        <w:t xml:space="preserve">to </w:t>
      </w:r>
    </w:p>
    <w:p w14:paraId="7EB9D814" w14:textId="77777777"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14:paraId="3AA36D94" w14:textId="77777777" w:rsidR="00C1137A" w:rsidRDefault="00C1137A" w:rsidP="006947D5">
      <w:pPr>
        <w:jc w:val="center"/>
        <w:rPr>
          <w:rFonts w:ascii="Times New Roman" w:hAnsi="Times New Roman"/>
          <w:b/>
          <w:sz w:val="28"/>
          <w:szCs w:val="28"/>
        </w:rPr>
      </w:pPr>
      <w:r w:rsidRPr="00FF02A8">
        <w:rPr>
          <w:rFonts w:ascii="Times New Roman" w:hAnsi="Times New Roman"/>
          <w:b/>
          <w:sz w:val="28"/>
          <w:szCs w:val="28"/>
        </w:rPr>
        <w:t>Dodatek č.</w:t>
      </w:r>
      <w:r w:rsidR="00AF6065">
        <w:rPr>
          <w:rFonts w:ascii="Times New Roman" w:hAnsi="Times New Roman"/>
          <w:b/>
          <w:sz w:val="28"/>
          <w:szCs w:val="28"/>
        </w:rPr>
        <w:t xml:space="preserve"> </w:t>
      </w:r>
      <w:r w:rsidR="00382C8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ke S</w:t>
      </w:r>
      <w:r w:rsidRPr="00FF02A8">
        <w:rPr>
          <w:rFonts w:ascii="Times New Roman" w:hAnsi="Times New Roman"/>
          <w:b/>
          <w:sz w:val="28"/>
          <w:szCs w:val="28"/>
        </w:rPr>
        <w:t>mlouvě o provedení klinického hodnocení SOV01</w:t>
      </w:r>
    </w:p>
    <w:p w14:paraId="2AAF996A" w14:textId="77777777" w:rsidR="00C1137A" w:rsidRPr="00EE599B" w:rsidRDefault="00C1137A" w:rsidP="00C1137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9D3866" w14:textId="77777777" w:rsidR="00C1137A" w:rsidRPr="00EE599B" w:rsidRDefault="00C1137A" w:rsidP="00C1137A">
      <w:pPr>
        <w:jc w:val="center"/>
        <w:rPr>
          <w:rFonts w:ascii="Times New Roman" w:hAnsi="Times New Roman"/>
          <w:b/>
          <w:sz w:val="22"/>
          <w:szCs w:val="22"/>
        </w:rPr>
      </w:pPr>
      <w:r w:rsidRPr="00EE599B">
        <w:rPr>
          <w:rFonts w:ascii="Times New Roman" w:hAnsi="Times New Roman"/>
          <w:sz w:val="22"/>
          <w:szCs w:val="22"/>
        </w:rPr>
        <w:t>(dále jen „</w:t>
      </w:r>
      <w:r w:rsidRPr="00B41CC2">
        <w:rPr>
          <w:rFonts w:ascii="Times New Roman" w:hAnsi="Times New Roman"/>
          <w:b/>
          <w:sz w:val="22"/>
          <w:szCs w:val="22"/>
        </w:rPr>
        <w:t>Dodatek</w:t>
      </w:r>
      <w:r w:rsidRPr="00EE599B">
        <w:rPr>
          <w:rFonts w:ascii="Times New Roman" w:hAnsi="Times New Roman"/>
          <w:sz w:val="22"/>
          <w:szCs w:val="22"/>
        </w:rPr>
        <w:t>“)</w:t>
      </w:r>
    </w:p>
    <w:p w14:paraId="03896013" w14:textId="77777777" w:rsidR="00C1137A" w:rsidRDefault="00C1137A" w:rsidP="00C1137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376329" w14:textId="77777777" w:rsidR="004747A3" w:rsidRDefault="004747A3" w:rsidP="00C1137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FE406D2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Vzhledem k tomu, že</w:t>
      </w:r>
    </w:p>
    <w:p w14:paraId="39E6617C" w14:textId="77777777" w:rsidR="00C1137A" w:rsidRPr="00EE599B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5636988E" w14:textId="77777777" w:rsidR="00C1137A" w:rsidRPr="009E1FB6" w:rsidRDefault="00C1137A" w:rsidP="00C1137A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4934FB">
        <w:rPr>
          <w:rFonts w:ascii="Times New Roman" w:hAnsi="Times New Roman"/>
          <w:sz w:val="22"/>
          <w:szCs w:val="22"/>
        </w:rPr>
        <w:t xml:space="preserve">uzavřely </w:t>
      </w:r>
      <w:r w:rsidRPr="00B45A59">
        <w:rPr>
          <w:rFonts w:ascii="Times New Roman" w:hAnsi="Times New Roman"/>
          <w:sz w:val="22"/>
          <w:szCs w:val="22"/>
        </w:rPr>
        <w:t>dne 15.11.2013 Smlouvu</w:t>
      </w:r>
      <w:r w:rsidRPr="009E1FB6">
        <w:rPr>
          <w:rFonts w:ascii="Times New Roman" w:hAnsi="Times New Roman"/>
          <w:sz w:val="22"/>
          <w:szCs w:val="22"/>
        </w:rPr>
        <w:t xml:space="preserve"> o provedení klinického hodnocení SOV0</w:t>
      </w:r>
      <w:r>
        <w:rPr>
          <w:rFonts w:ascii="Times New Roman" w:hAnsi="Times New Roman"/>
          <w:sz w:val="22"/>
          <w:szCs w:val="22"/>
        </w:rPr>
        <w:t>1</w:t>
      </w:r>
      <w:r w:rsidRPr="009E1FB6">
        <w:rPr>
          <w:rFonts w:ascii="Times New Roman" w:hAnsi="Times New Roman"/>
          <w:sz w:val="22"/>
          <w:szCs w:val="22"/>
        </w:rPr>
        <w:t xml:space="preserve"> („</w:t>
      </w:r>
      <w:r w:rsidRPr="009E1FB6">
        <w:rPr>
          <w:rFonts w:ascii="Times New Roman" w:hAnsi="Times New Roman"/>
          <w:b/>
          <w:sz w:val="22"/>
          <w:szCs w:val="22"/>
        </w:rPr>
        <w:t>Smlouva</w:t>
      </w:r>
      <w:r w:rsidRPr="009E1FB6">
        <w:rPr>
          <w:rFonts w:ascii="Times New Roman" w:hAnsi="Times New Roman"/>
          <w:sz w:val="22"/>
          <w:szCs w:val="22"/>
        </w:rPr>
        <w:t>“),</w:t>
      </w:r>
    </w:p>
    <w:p w14:paraId="07875682" w14:textId="77777777" w:rsidR="00C1137A" w:rsidRDefault="00C1137A" w:rsidP="00C113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6E0E6150" w14:textId="77777777" w:rsidR="00382C8D" w:rsidRDefault="00382C8D" w:rsidP="00382C8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byla schválena nová verze protokolu klinického hodnocení SOV01 (verze </w:t>
      </w:r>
      <w:r w:rsidR="0015072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.0),</w:t>
      </w:r>
    </w:p>
    <w:p w14:paraId="38B81AB9" w14:textId="77777777" w:rsidR="00382C8D" w:rsidRDefault="00382C8D" w:rsidP="00382C8D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9E5EAFA" w14:textId="77777777" w:rsidR="00901F70" w:rsidRDefault="004F5409" w:rsidP="00382C8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mají zájem o úpravu rozpisu plateb sjednaného ve Smlouvě a úpravu ustanovení </w:t>
      </w:r>
      <w:r w:rsidR="00DA2E89">
        <w:rPr>
          <w:rFonts w:ascii="Times New Roman" w:hAnsi="Times New Roman"/>
          <w:sz w:val="22"/>
          <w:szCs w:val="22"/>
        </w:rPr>
        <w:t>o archivaci dokumentů a</w:t>
      </w:r>
      <w:r>
        <w:rPr>
          <w:rFonts w:ascii="Times New Roman" w:hAnsi="Times New Roman"/>
          <w:sz w:val="22"/>
          <w:szCs w:val="22"/>
        </w:rPr>
        <w:t xml:space="preserve"> likvidaci biologického materiálu</w:t>
      </w:r>
      <w:r w:rsidR="00AD6E7D">
        <w:rPr>
          <w:rFonts w:ascii="Times New Roman" w:hAnsi="Times New Roman"/>
          <w:sz w:val="22"/>
          <w:szCs w:val="22"/>
        </w:rPr>
        <w:t>,</w:t>
      </w:r>
      <w:r w:rsidR="006B5AAF">
        <w:rPr>
          <w:rFonts w:ascii="Times New Roman" w:hAnsi="Times New Roman"/>
          <w:sz w:val="22"/>
          <w:szCs w:val="22"/>
        </w:rPr>
        <w:t xml:space="preserve"> </w:t>
      </w:r>
    </w:p>
    <w:p w14:paraId="54741C09" w14:textId="77777777" w:rsidR="006947D5" w:rsidRDefault="006947D5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14:paraId="05646D59" w14:textId="77777777" w:rsidR="004747A3" w:rsidRPr="008D5F53" w:rsidRDefault="004747A3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14:paraId="78C3AE45" w14:textId="77777777"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dohodly se Smluvní strany následovně:</w:t>
      </w:r>
    </w:p>
    <w:p w14:paraId="06017D17" w14:textId="77777777" w:rsidR="00021E1F" w:rsidRDefault="00021E1F" w:rsidP="006947D5">
      <w:pPr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</w:p>
    <w:p w14:paraId="02287DC0" w14:textId="77777777"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b/>
          <w:sz w:val="22"/>
          <w:szCs w:val="22"/>
        </w:rPr>
      </w:pPr>
      <w:r w:rsidRPr="00BE518A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666CF089" w14:textId="77777777" w:rsidR="006947D5" w:rsidRPr="005A6724" w:rsidRDefault="006947D5" w:rsidP="006947D5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Změna Smlouvy</w:t>
      </w:r>
    </w:p>
    <w:p w14:paraId="7C54A40A" w14:textId="77777777"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6261688" w14:textId="77777777" w:rsidR="00334CC9" w:rsidRDefault="00334CC9" w:rsidP="00334CC9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after="4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Článek VIII. odstavec 6) Smlouvy se mění a zní následovně:</w:t>
      </w:r>
    </w:p>
    <w:p w14:paraId="0E3B45D6" w14:textId="77777777" w:rsidR="00334CC9" w:rsidRPr="00E476AB" w:rsidRDefault="00334CC9" w:rsidP="00334CC9">
      <w:pPr>
        <w:tabs>
          <w:tab w:val="left" w:pos="426"/>
          <w:tab w:val="left" w:pos="5220"/>
          <w:tab w:val="left" w:pos="8280"/>
          <w:tab w:val="left" w:pos="10019"/>
        </w:tabs>
        <w:spacing w:after="4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2F2E1D6" w14:textId="77777777" w:rsidR="00334CC9" w:rsidRPr="0088070D" w:rsidRDefault="00EB6A20" w:rsidP="00334CC9">
      <w:pPr>
        <w:pStyle w:val="ListParagraph"/>
        <w:tabs>
          <w:tab w:val="left" w:pos="426"/>
          <w:tab w:val="left" w:pos="5220"/>
          <w:tab w:val="left" w:pos="8280"/>
          <w:tab w:val="left" w:pos="10019"/>
        </w:tabs>
        <w:spacing w:after="40"/>
        <w:ind w:left="3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EB6A20">
        <w:rPr>
          <w:rFonts w:ascii="Times New Roman" w:hAnsi="Times New Roman"/>
          <w:i/>
          <w:sz w:val="22"/>
          <w:szCs w:val="22"/>
        </w:rPr>
        <w:t xml:space="preserve">Zdravotnické zařízení </w:t>
      </w:r>
      <w:r w:rsidR="00576ECD">
        <w:rPr>
          <w:rFonts w:ascii="Times New Roman" w:hAnsi="Times New Roman"/>
          <w:i/>
          <w:sz w:val="22"/>
          <w:szCs w:val="22"/>
        </w:rPr>
        <w:t xml:space="preserve">bude </w:t>
      </w:r>
      <w:r w:rsidRPr="00EB6A20">
        <w:rPr>
          <w:rFonts w:ascii="Times New Roman" w:hAnsi="Times New Roman"/>
          <w:i/>
          <w:sz w:val="22"/>
          <w:szCs w:val="22"/>
        </w:rPr>
        <w:t>prostřednictví</w:t>
      </w:r>
      <w:r w:rsidR="00576ECD">
        <w:rPr>
          <w:rFonts w:ascii="Times New Roman" w:hAnsi="Times New Roman"/>
          <w:i/>
          <w:sz w:val="22"/>
          <w:szCs w:val="22"/>
        </w:rPr>
        <w:t>m</w:t>
      </w:r>
      <w:r w:rsidRPr="00EB6A20">
        <w:rPr>
          <w:rFonts w:ascii="Times New Roman" w:hAnsi="Times New Roman"/>
          <w:i/>
          <w:sz w:val="22"/>
          <w:szCs w:val="22"/>
        </w:rPr>
        <w:t xml:space="preserve"> Zkoušejícího </w:t>
      </w:r>
      <w:r w:rsidR="00334CC9" w:rsidRPr="0088070D">
        <w:rPr>
          <w:rFonts w:ascii="Times New Roman" w:hAnsi="Times New Roman"/>
          <w:i/>
          <w:sz w:val="22"/>
          <w:szCs w:val="22"/>
        </w:rPr>
        <w:t xml:space="preserve">uchovávat úplnou dokumentaci klinického hodnocení v takovém stavu, aby veškeré údaje týkající se klinického hodnocení bylo možné kdykoliv přesně vykázat, hodnotit a ověřit, a tak průběh klinického hodnocení kdykoliv zrekonstruovat. </w:t>
      </w:r>
      <w:r w:rsidRPr="00EB6A20">
        <w:rPr>
          <w:rFonts w:ascii="Times New Roman" w:hAnsi="Times New Roman"/>
          <w:i/>
          <w:sz w:val="22"/>
          <w:szCs w:val="22"/>
        </w:rPr>
        <w:t xml:space="preserve">Zdravotnické zařízení </w:t>
      </w:r>
      <w:r w:rsidR="00576ECD">
        <w:rPr>
          <w:rFonts w:ascii="Times New Roman" w:hAnsi="Times New Roman"/>
          <w:i/>
          <w:sz w:val="22"/>
          <w:szCs w:val="22"/>
        </w:rPr>
        <w:t xml:space="preserve">je </w:t>
      </w:r>
      <w:r w:rsidRPr="00EB6A20">
        <w:rPr>
          <w:rFonts w:ascii="Times New Roman" w:hAnsi="Times New Roman"/>
          <w:i/>
          <w:sz w:val="22"/>
          <w:szCs w:val="22"/>
        </w:rPr>
        <w:t>prostřednictví</w:t>
      </w:r>
      <w:r w:rsidR="00576ECD">
        <w:rPr>
          <w:rFonts w:ascii="Times New Roman" w:hAnsi="Times New Roman"/>
          <w:i/>
          <w:sz w:val="22"/>
          <w:szCs w:val="22"/>
        </w:rPr>
        <w:t>m</w:t>
      </w:r>
      <w:r w:rsidRPr="00EB6A20">
        <w:rPr>
          <w:rFonts w:ascii="Times New Roman" w:hAnsi="Times New Roman"/>
          <w:i/>
          <w:sz w:val="22"/>
          <w:szCs w:val="22"/>
        </w:rPr>
        <w:t xml:space="preserve"> Zkoušejícího povinno </w:t>
      </w:r>
      <w:r w:rsidR="00334CC9" w:rsidRPr="0088070D">
        <w:rPr>
          <w:rFonts w:ascii="Times New Roman" w:hAnsi="Times New Roman"/>
          <w:i/>
          <w:sz w:val="22"/>
          <w:szCs w:val="22"/>
        </w:rPr>
        <w:t xml:space="preserve">písemně </w:t>
      </w:r>
      <w:bookmarkStart w:id="0" w:name="_GoBack"/>
      <w:bookmarkEnd w:id="0"/>
      <w:r w:rsidR="00334CC9" w:rsidRPr="0088070D">
        <w:rPr>
          <w:rFonts w:ascii="Times New Roman" w:hAnsi="Times New Roman"/>
          <w:i/>
          <w:sz w:val="22"/>
          <w:szCs w:val="22"/>
        </w:rPr>
        <w:t xml:space="preserve">oznámit </w:t>
      </w:r>
      <w:r w:rsidR="00334CC9" w:rsidRPr="0088070D">
        <w:rPr>
          <w:rFonts w:ascii="Times New Roman" w:hAnsi="Times New Roman"/>
          <w:i/>
          <w:sz w:val="22"/>
          <w:szCs w:val="22"/>
        </w:rPr>
        <w:lastRenderedPageBreak/>
        <w:t xml:space="preserve">Zadavateli přesné místo úschovy dokumentace klinického hodnocení a jeho veškeré případné změny. </w:t>
      </w:r>
      <w:r w:rsidRPr="00EB6A20">
        <w:rPr>
          <w:rFonts w:ascii="Times New Roman" w:hAnsi="Times New Roman"/>
          <w:i/>
          <w:sz w:val="22"/>
          <w:szCs w:val="22"/>
        </w:rPr>
        <w:t xml:space="preserve">Zdravotnické zařízení </w:t>
      </w:r>
      <w:r w:rsidR="00576ECD" w:rsidRPr="0088070D">
        <w:rPr>
          <w:rFonts w:ascii="Times New Roman" w:hAnsi="Times New Roman"/>
          <w:i/>
          <w:sz w:val="22"/>
          <w:szCs w:val="22"/>
        </w:rPr>
        <w:t xml:space="preserve">uchovává </w:t>
      </w:r>
      <w:r w:rsidRPr="00EB6A20">
        <w:rPr>
          <w:rFonts w:ascii="Times New Roman" w:hAnsi="Times New Roman"/>
          <w:i/>
          <w:sz w:val="22"/>
          <w:szCs w:val="22"/>
        </w:rPr>
        <w:t>prostřednictví</w:t>
      </w:r>
      <w:r w:rsidR="00576ECD">
        <w:rPr>
          <w:rFonts w:ascii="Times New Roman" w:hAnsi="Times New Roman"/>
          <w:i/>
          <w:sz w:val="22"/>
          <w:szCs w:val="22"/>
        </w:rPr>
        <w:t>m</w:t>
      </w:r>
      <w:r w:rsidRPr="00EB6A20">
        <w:rPr>
          <w:rFonts w:ascii="Times New Roman" w:hAnsi="Times New Roman"/>
          <w:i/>
          <w:sz w:val="22"/>
          <w:szCs w:val="22"/>
        </w:rPr>
        <w:t xml:space="preserve"> Zkoušejícího </w:t>
      </w:r>
      <w:r w:rsidR="00334CC9" w:rsidRPr="0088070D">
        <w:rPr>
          <w:rFonts w:ascii="Times New Roman" w:hAnsi="Times New Roman"/>
          <w:i/>
          <w:sz w:val="22"/>
          <w:szCs w:val="22"/>
        </w:rPr>
        <w:t>v souladu s ustanovením § 12 odst. 4 písm. a) vyhlášky o správné klinické praxi (s ohledem na „Detailed guidelines on good clinical practice specific to advanced therapy medicinal products“ ENTR/F/2/SF/dn D(2009) 35810) základní dokumenty týkající se klinického hodnocení.</w:t>
      </w:r>
    </w:p>
    <w:p w14:paraId="0ACE7FF9" w14:textId="77777777" w:rsidR="00334CC9" w:rsidRDefault="00334CC9" w:rsidP="00334CC9">
      <w:pPr>
        <w:pStyle w:val="ListParagraph"/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F1033E6" w14:textId="1FAD132C" w:rsidR="00BA7E5B" w:rsidRDefault="00BA7E5B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Článek VIII. odst. 11) Smlouvy se </w:t>
      </w:r>
      <w:r w:rsidR="00AF1F8C">
        <w:rPr>
          <w:rFonts w:ascii="Times New Roman" w:hAnsi="Times New Roman"/>
          <w:sz w:val="22"/>
          <w:szCs w:val="22"/>
        </w:rPr>
        <w:t xml:space="preserve">doplňuje, </w:t>
      </w:r>
      <w:r>
        <w:rPr>
          <w:rFonts w:ascii="Times New Roman" w:hAnsi="Times New Roman"/>
          <w:sz w:val="22"/>
          <w:szCs w:val="22"/>
        </w:rPr>
        <w:t>a zní následovně</w:t>
      </w:r>
    </w:p>
    <w:p w14:paraId="1BA3BA20" w14:textId="77777777" w:rsidR="00BA7E5B" w:rsidRDefault="00BA7E5B" w:rsidP="00BA7E5B">
      <w:pPr>
        <w:tabs>
          <w:tab w:val="left" w:pos="426"/>
          <w:tab w:val="left" w:pos="5220"/>
          <w:tab w:val="left" w:pos="8280"/>
          <w:tab w:val="left" w:pos="10019"/>
        </w:tabs>
        <w:spacing w:after="40"/>
        <w:ind w:left="360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14:paraId="7328209C" w14:textId="77777777" w:rsidR="00BA7E5B" w:rsidRDefault="00BA7E5B" w:rsidP="00BA7E5B">
      <w:pPr>
        <w:tabs>
          <w:tab w:val="left" w:pos="426"/>
          <w:tab w:val="left" w:pos="5220"/>
          <w:tab w:val="left" w:pos="8280"/>
          <w:tab w:val="left" w:pos="10019"/>
        </w:tabs>
        <w:spacing w:after="40"/>
        <w:ind w:left="360"/>
        <w:contextualSpacing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BA7E5B">
        <w:rPr>
          <w:rFonts w:ascii="Times New Roman" w:hAnsi="Times New Roman"/>
          <w:i/>
          <w:sz w:val="22"/>
          <w:szCs w:val="22"/>
        </w:rPr>
        <w:t>„</w:t>
      </w:r>
      <w:r>
        <w:rPr>
          <w:rFonts w:ascii="Times New Roman" w:hAnsi="Times New Roman"/>
          <w:i/>
          <w:sz w:val="22"/>
          <w:szCs w:val="22"/>
        </w:rPr>
        <w:t>Zdravotnické zařízení je povinno</w:t>
      </w:r>
      <w:r w:rsidRPr="00BA7E5B">
        <w:rPr>
          <w:rFonts w:ascii="Times New Roman" w:hAnsi="Times New Roman"/>
          <w:i/>
          <w:sz w:val="22"/>
          <w:szCs w:val="22"/>
        </w:rPr>
        <w:t xml:space="preserve"> bezplatně zajistit likvidaci biologického materiálu (prázdných mikrozkumavek po použití hodnoceného léčivého přípravku) – maximálně v rozsahu patnácti (15) kusů na jeden subjekt hodnocení, a to v souladu s právními předpisy a vnitřními předpisy </w:t>
      </w:r>
      <w:r>
        <w:rPr>
          <w:rFonts w:ascii="Times New Roman" w:hAnsi="Times New Roman"/>
          <w:i/>
          <w:sz w:val="22"/>
          <w:szCs w:val="22"/>
        </w:rPr>
        <w:t>Zdravotnického zařízení</w:t>
      </w:r>
      <w:r w:rsidRPr="00BA7E5B">
        <w:rPr>
          <w:rFonts w:ascii="Times New Roman" w:hAnsi="Times New Roman"/>
          <w:i/>
          <w:sz w:val="22"/>
          <w:szCs w:val="22"/>
        </w:rPr>
        <w:t xml:space="preserve"> (směrnice, standardní operační postupy).“</w:t>
      </w:r>
    </w:p>
    <w:p w14:paraId="6577E958" w14:textId="77777777" w:rsidR="00BA7E5B" w:rsidRPr="00BA7E5B" w:rsidRDefault="00BA7E5B" w:rsidP="00BA7E5B">
      <w:pPr>
        <w:tabs>
          <w:tab w:val="left" w:pos="426"/>
          <w:tab w:val="left" w:pos="5220"/>
          <w:tab w:val="left" w:pos="8280"/>
          <w:tab w:val="left" w:pos="10019"/>
        </w:tabs>
        <w:spacing w:after="40"/>
        <w:ind w:left="360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14:paraId="443FCBBB" w14:textId="77777777" w:rsidR="00BA7E5B" w:rsidRPr="00BA7E5B" w:rsidRDefault="00BA7E5B" w:rsidP="00BA7E5B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E779AF3" w14:textId="77777777" w:rsidR="008322AA" w:rsidRDefault="008322AA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potvrzují, že nová verze protokolu klinického hodnocení SOV01 (verze </w:t>
      </w:r>
      <w:r w:rsidR="0015072F">
        <w:rPr>
          <w:rFonts w:ascii="Times New Roman" w:hAnsi="Times New Roman"/>
          <w:sz w:val="22"/>
          <w:szCs w:val="22"/>
        </w:rPr>
        <w:t>8</w:t>
      </w:r>
      <w:r w:rsidR="003B20F9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 xml:space="preserve">) je založena v dokumentaci u Zkoušejícího </w:t>
      </w:r>
      <w:r w:rsidRPr="00E85EB4">
        <w:rPr>
          <w:rFonts w:ascii="Times New Roman" w:hAnsi="Times New Roman"/>
          <w:sz w:val="22"/>
          <w:szCs w:val="22"/>
        </w:rPr>
        <w:t>(tzv. Investigator´s File)</w:t>
      </w:r>
      <w:r w:rsidR="00675C46">
        <w:rPr>
          <w:rFonts w:ascii="Times New Roman" w:hAnsi="Times New Roman"/>
          <w:sz w:val="22"/>
          <w:szCs w:val="22"/>
        </w:rPr>
        <w:t xml:space="preserve"> a tvoří tímto odkazem </w:t>
      </w:r>
      <w:r w:rsidR="00EC0554">
        <w:rPr>
          <w:rFonts w:ascii="Times New Roman" w:hAnsi="Times New Roman"/>
          <w:sz w:val="22"/>
          <w:szCs w:val="22"/>
        </w:rPr>
        <w:t xml:space="preserve">novou </w:t>
      </w:r>
      <w:r w:rsidR="00675C46">
        <w:rPr>
          <w:rFonts w:ascii="Times New Roman" w:hAnsi="Times New Roman"/>
          <w:sz w:val="22"/>
          <w:szCs w:val="22"/>
        </w:rPr>
        <w:t xml:space="preserve">přílohu č. 1 Smlouvy. </w:t>
      </w:r>
    </w:p>
    <w:p w14:paraId="2D804A33" w14:textId="77777777" w:rsidR="008322AA" w:rsidRPr="00A52406" w:rsidRDefault="008322AA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DAB4BEA" w14:textId="77777777" w:rsidR="002776AB" w:rsidRDefault="002776AB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přílohy č. </w:t>
      </w:r>
      <w:r w:rsidR="008322AA">
        <w:rPr>
          <w:rFonts w:ascii="Times New Roman" w:hAnsi="Times New Roman"/>
          <w:sz w:val="22"/>
          <w:szCs w:val="22"/>
        </w:rPr>
        <w:t>2 Smlouvy se doplňují povolení S</w:t>
      </w:r>
      <w:r w:rsidR="00EC0554">
        <w:rPr>
          <w:rFonts w:ascii="Times New Roman" w:hAnsi="Times New Roman"/>
          <w:sz w:val="22"/>
          <w:szCs w:val="22"/>
        </w:rPr>
        <w:t>ÚKL a souhlasná</w:t>
      </w:r>
      <w:r w:rsidR="008322AA">
        <w:rPr>
          <w:rFonts w:ascii="Times New Roman" w:hAnsi="Times New Roman"/>
          <w:sz w:val="22"/>
          <w:szCs w:val="22"/>
        </w:rPr>
        <w:t xml:space="preserve"> stanoviska LEK a MEK s provedením klinického hodnocení SOV01 podle nové verze protokolu klinického hodnocení SOV01</w:t>
      </w:r>
      <w:r w:rsidR="00EC0554">
        <w:rPr>
          <w:rFonts w:ascii="Times New Roman" w:hAnsi="Times New Roman"/>
          <w:sz w:val="22"/>
          <w:szCs w:val="22"/>
        </w:rPr>
        <w:t xml:space="preserve"> </w:t>
      </w:r>
      <w:r w:rsidR="008322AA">
        <w:rPr>
          <w:rFonts w:ascii="Times New Roman" w:hAnsi="Times New Roman"/>
          <w:sz w:val="22"/>
          <w:szCs w:val="22"/>
        </w:rPr>
        <w:t xml:space="preserve">(verze </w:t>
      </w:r>
      <w:r w:rsidR="0015072F">
        <w:rPr>
          <w:rFonts w:ascii="Times New Roman" w:hAnsi="Times New Roman"/>
          <w:sz w:val="22"/>
          <w:szCs w:val="22"/>
        </w:rPr>
        <w:t>8</w:t>
      </w:r>
      <w:r w:rsidR="003B20F9">
        <w:rPr>
          <w:rFonts w:ascii="Times New Roman" w:hAnsi="Times New Roman"/>
          <w:sz w:val="22"/>
          <w:szCs w:val="22"/>
        </w:rPr>
        <w:t>.0</w:t>
      </w:r>
      <w:r w:rsidR="008322AA">
        <w:rPr>
          <w:rFonts w:ascii="Times New Roman" w:hAnsi="Times New Roman"/>
          <w:sz w:val="22"/>
          <w:szCs w:val="22"/>
        </w:rPr>
        <w:t xml:space="preserve">), které tvoří přílohu č. 1 </w:t>
      </w:r>
      <w:r w:rsidR="00EC0554">
        <w:rPr>
          <w:rFonts w:ascii="Times New Roman" w:hAnsi="Times New Roman"/>
          <w:sz w:val="22"/>
          <w:szCs w:val="22"/>
        </w:rPr>
        <w:t>tohoto Dodatku</w:t>
      </w:r>
      <w:r w:rsidR="008322AA">
        <w:rPr>
          <w:rFonts w:ascii="Times New Roman" w:hAnsi="Times New Roman"/>
          <w:sz w:val="22"/>
          <w:szCs w:val="22"/>
        </w:rPr>
        <w:t xml:space="preserve">. </w:t>
      </w:r>
    </w:p>
    <w:p w14:paraId="1F8C0B21" w14:textId="77777777" w:rsidR="008322AA" w:rsidRPr="00A52406" w:rsidRDefault="008322AA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A93B087" w14:textId="77777777" w:rsidR="008322AA" w:rsidRDefault="002776AB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přílohy č. 3 Smlouvy se doplňuje potvrzení o uzavření pojistné smlouvy ze dne </w:t>
      </w:r>
      <w:r w:rsidR="00576ECD">
        <w:rPr>
          <w:rFonts w:ascii="Times New Roman" w:hAnsi="Times New Roman"/>
          <w:sz w:val="22"/>
          <w:szCs w:val="22"/>
        </w:rPr>
        <w:t xml:space="preserve">7.5.2013, </w:t>
      </w:r>
      <w:r>
        <w:rPr>
          <w:rFonts w:ascii="Times New Roman" w:hAnsi="Times New Roman"/>
          <w:sz w:val="22"/>
          <w:szCs w:val="22"/>
        </w:rPr>
        <w:t xml:space="preserve">které tvoří přílohu č. 2 </w:t>
      </w:r>
      <w:r w:rsidR="00EC0554">
        <w:rPr>
          <w:rFonts w:ascii="Times New Roman" w:hAnsi="Times New Roman"/>
          <w:sz w:val="22"/>
          <w:szCs w:val="22"/>
        </w:rPr>
        <w:t>tohoto Dodatku</w:t>
      </w:r>
      <w:r>
        <w:rPr>
          <w:rFonts w:ascii="Times New Roman" w:hAnsi="Times New Roman"/>
          <w:sz w:val="22"/>
          <w:szCs w:val="22"/>
        </w:rPr>
        <w:t>.</w:t>
      </w:r>
    </w:p>
    <w:p w14:paraId="6EE80614" w14:textId="77777777" w:rsidR="00065B8B" w:rsidRPr="008B482B" w:rsidRDefault="00065B8B" w:rsidP="008B482B">
      <w:pPr>
        <w:pStyle w:val="ListParagraph"/>
        <w:rPr>
          <w:rFonts w:ascii="Times New Roman" w:hAnsi="Times New Roman"/>
          <w:sz w:val="22"/>
          <w:szCs w:val="22"/>
        </w:rPr>
      </w:pPr>
    </w:p>
    <w:p w14:paraId="563E21B4" w14:textId="77777777" w:rsidR="00EC66CD" w:rsidRDefault="00EC66CD" w:rsidP="00EC66CD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Dosavadní příloha č. 4 Smlouvy (Rozpis plateb) se nahrazuje novou přílohou č. 4 Smlouvy (Rozpis plateb), která tvoří přílohu č. 3 tohoto Dodatku.</w:t>
      </w:r>
    </w:p>
    <w:p w14:paraId="289FDAB9" w14:textId="77777777" w:rsidR="00A52406" w:rsidRDefault="00A52406" w:rsidP="006947D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796A701" w14:textId="77777777" w:rsidR="00021E1F" w:rsidRPr="00EE599B" w:rsidRDefault="006947D5" w:rsidP="006947D5">
      <w:pPr>
        <w:jc w:val="center"/>
        <w:rPr>
          <w:rFonts w:ascii="Times New Roman" w:hAnsi="Times New Roman"/>
          <w:b/>
          <w:sz w:val="22"/>
          <w:szCs w:val="22"/>
        </w:rPr>
      </w:pPr>
      <w:r w:rsidRPr="00BE518A">
        <w:rPr>
          <w:rFonts w:ascii="Times New Roman" w:hAnsi="Times New Roman"/>
          <w:b/>
          <w:sz w:val="22"/>
          <w:szCs w:val="22"/>
        </w:rPr>
        <w:t>II.</w:t>
      </w:r>
    </w:p>
    <w:p w14:paraId="099182E5" w14:textId="77777777" w:rsidR="006947D5" w:rsidRPr="00EE599B" w:rsidRDefault="006947D5" w:rsidP="006947D5">
      <w:pPr>
        <w:pStyle w:val="Heading4"/>
        <w:rPr>
          <w:rFonts w:ascii="Times New Roman" w:hAnsi="Times New Roman"/>
          <w:sz w:val="22"/>
          <w:szCs w:val="22"/>
        </w:rPr>
      </w:pPr>
      <w:r w:rsidRPr="00BE518A">
        <w:rPr>
          <w:rFonts w:ascii="Times New Roman" w:hAnsi="Times New Roman"/>
          <w:sz w:val="22"/>
          <w:szCs w:val="22"/>
        </w:rPr>
        <w:t>Závěrečná ustanovení</w:t>
      </w:r>
    </w:p>
    <w:p w14:paraId="2E574124" w14:textId="77777777" w:rsidR="006947D5" w:rsidRPr="00EE599B" w:rsidRDefault="006947D5" w:rsidP="006947D5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46AD386" w14:textId="77777777" w:rsidR="006947D5" w:rsidRPr="00BD77F9" w:rsidRDefault="006947D5" w:rsidP="006947D5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Ustanovení a podmínky Smlouvy tímto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odatkem nedotčená zůstávají </w:t>
      </w:r>
      <w:r>
        <w:rPr>
          <w:rFonts w:ascii="Times New Roman" w:hAnsi="Times New Roman"/>
          <w:sz w:val="22"/>
          <w:szCs w:val="22"/>
        </w:rPr>
        <w:t xml:space="preserve">v platnosti </w:t>
      </w:r>
      <w:r w:rsidRPr="00BD77F9">
        <w:rPr>
          <w:rFonts w:ascii="Times New Roman" w:hAnsi="Times New Roman"/>
          <w:sz w:val="22"/>
          <w:szCs w:val="22"/>
        </w:rPr>
        <w:t xml:space="preserve">beze změny. </w:t>
      </w:r>
    </w:p>
    <w:p w14:paraId="7141A686" w14:textId="77777777" w:rsidR="006947D5" w:rsidRPr="00BD77F9" w:rsidRDefault="006947D5" w:rsidP="006947D5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E9E63A1" w14:textId="77777777" w:rsidR="00675C46" w:rsidRDefault="006947D5" w:rsidP="00D107F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Tento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odatek nabývá platnosti dnem jeho podpisu </w:t>
      </w:r>
      <w:r w:rsidR="00D107F8">
        <w:rPr>
          <w:rFonts w:ascii="Times New Roman" w:hAnsi="Times New Roman"/>
          <w:sz w:val="22"/>
          <w:szCs w:val="22"/>
        </w:rPr>
        <w:t>oběma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77F9">
        <w:rPr>
          <w:rFonts w:ascii="Times New Roman" w:hAnsi="Times New Roman"/>
          <w:sz w:val="22"/>
          <w:szCs w:val="22"/>
        </w:rPr>
        <w:t>Smluvními stranami.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D61088F" w14:textId="77777777" w:rsidR="00675C46" w:rsidRDefault="00675C46" w:rsidP="00A52406">
      <w:pPr>
        <w:pStyle w:val="ListParagraph"/>
        <w:rPr>
          <w:rFonts w:ascii="Times New Roman" w:hAnsi="Times New Roman"/>
          <w:sz w:val="22"/>
          <w:szCs w:val="22"/>
        </w:rPr>
      </w:pPr>
    </w:p>
    <w:p w14:paraId="2E920D2C" w14:textId="77777777" w:rsidR="006947D5" w:rsidRDefault="00675C46" w:rsidP="00D107F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74429">
        <w:rPr>
          <w:rFonts w:ascii="Times New Roman" w:hAnsi="Times New Roman"/>
          <w:sz w:val="22"/>
          <w:szCs w:val="22"/>
        </w:rPr>
        <w:t>Smluvní strany se dohodly, že Zadavatel připraví modifikovan</w:t>
      </w:r>
      <w:r w:rsidR="003B20F9">
        <w:rPr>
          <w:rFonts w:ascii="Times New Roman" w:hAnsi="Times New Roman"/>
          <w:sz w:val="22"/>
          <w:szCs w:val="22"/>
        </w:rPr>
        <w:t>ou verzi</w:t>
      </w:r>
      <w:r w:rsidRPr="00374429">
        <w:rPr>
          <w:rFonts w:ascii="Times New Roman" w:hAnsi="Times New Roman"/>
          <w:sz w:val="22"/>
          <w:szCs w:val="22"/>
        </w:rPr>
        <w:t xml:space="preserve"> Dodatku</w:t>
      </w:r>
      <w:r w:rsidR="003B20F9">
        <w:rPr>
          <w:rFonts w:ascii="Times New Roman" w:hAnsi="Times New Roman"/>
          <w:sz w:val="22"/>
          <w:szCs w:val="22"/>
        </w:rPr>
        <w:t xml:space="preserve"> </w:t>
      </w:r>
      <w:r w:rsidRPr="00374429">
        <w:rPr>
          <w:rFonts w:ascii="Times New Roman" w:hAnsi="Times New Roman"/>
          <w:sz w:val="22"/>
          <w:szCs w:val="22"/>
        </w:rPr>
        <w:t>pro účely je</w:t>
      </w:r>
      <w:r w:rsidR="003B20F9">
        <w:rPr>
          <w:rFonts w:ascii="Times New Roman" w:hAnsi="Times New Roman"/>
          <w:sz w:val="22"/>
          <w:szCs w:val="22"/>
        </w:rPr>
        <w:t>ho</w:t>
      </w:r>
      <w:r w:rsidRPr="00374429">
        <w:rPr>
          <w:rFonts w:ascii="Times New Roman" w:hAnsi="Times New Roman"/>
          <w:sz w:val="22"/>
          <w:szCs w:val="22"/>
        </w:rPr>
        <w:t xml:space="preserve"> uveřejnění na základě zákona č. 340/2015 Sb. (dále jen „</w:t>
      </w:r>
      <w:r w:rsidRPr="00374429">
        <w:rPr>
          <w:rFonts w:ascii="Times New Roman" w:hAnsi="Times New Roman"/>
          <w:b/>
          <w:sz w:val="22"/>
          <w:szCs w:val="22"/>
        </w:rPr>
        <w:t>zákon o registru smluv</w:t>
      </w:r>
      <w:r w:rsidRPr="00374429">
        <w:rPr>
          <w:rFonts w:ascii="Times New Roman" w:hAnsi="Times New Roman"/>
          <w:sz w:val="22"/>
          <w:szCs w:val="22"/>
        </w:rPr>
        <w:t>“). V</w:t>
      </w:r>
      <w:r w:rsidR="003B20F9">
        <w:rPr>
          <w:rFonts w:ascii="Times New Roman" w:hAnsi="Times New Roman"/>
          <w:sz w:val="22"/>
          <w:szCs w:val="22"/>
        </w:rPr>
        <w:t> </w:t>
      </w:r>
      <w:r w:rsidRPr="00374429">
        <w:rPr>
          <w:rFonts w:ascii="Times New Roman" w:hAnsi="Times New Roman"/>
          <w:sz w:val="22"/>
          <w:szCs w:val="22"/>
        </w:rPr>
        <w:t>modifikovan</w:t>
      </w:r>
      <w:r w:rsidR="003B20F9">
        <w:rPr>
          <w:rFonts w:ascii="Times New Roman" w:hAnsi="Times New Roman"/>
          <w:sz w:val="22"/>
          <w:szCs w:val="22"/>
        </w:rPr>
        <w:t>é verzi Dodatku</w:t>
      </w:r>
      <w:r w:rsidRPr="00374429">
        <w:rPr>
          <w:rFonts w:ascii="Times New Roman" w:hAnsi="Times New Roman"/>
          <w:sz w:val="22"/>
          <w:szCs w:val="22"/>
        </w:rPr>
        <w:t xml:space="preserve"> Zadavatel znečitelní údaje týkající se obchodního tajemství Zadavatele ve smyslu </w:t>
      </w:r>
      <w:r w:rsidR="00EC0554">
        <w:rPr>
          <w:rFonts w:ascii="Times New Roman" w:hAnsi="Times New Roman"/>
          <w:sz w:val="22"/>
          <w:szCs w:val="22"/>
        </w:rPr>
        <w:t xml:space="preserve">       </w:t>
      </w:r>
      <w:r w:rsidRPr="00374429">
        <w:rPr>
          <w:rFonts w:ascii="Times New Roman" w:hAnsi="Times New Roman"/>
          <w:sz w:val="22"/>
          <w:szCs w:val="22"/>
        </w:rPr>
        <w:t>§ 504 zákona č. 89/2012 Sb., další údaje považované Zadavatelem za důvěrné a osobní údaje. Pro potřeby tohoto ustanovení jsou za obchodní tajemství Zadavatele či jiné důvěrné údaje považovány především veškeré informace o designu klinického hodnocení, protokolu klinického hodnocení, detailních rozpisech plateb, brožuře investigátora, pojistné smlouvě, pojistném certifikátu, počtu subjektů hodnocení a o případné kompenzaci poskytované subjektům hodnocení. Zadavatel zašle Zdravotnickému zařízení modifikovan</w:t>
      </w:r>
      <w:r w:rsidR="003B20F9">
        <w:rPr>
          <w:rFonts w:ascii="Times New Roman" w:hAnsi="Times New Roman"/>
          <w:sz w:val="22"/>
          <w:szCs w:val="22"/>
        </w:rPr>
        <w:t>ou verzi Dodatku</w:t>
      </w:r>
      <w:r w:rsidRPr="00374429">
        <w:rPr>
          <w:rFonts w:ascii="Times New Roman" w:hAnsi="Times New Roman"/>
          <w:sz w:val="22"/>
          <w:szCs w:val="22"/>
        </w:rPr>
        <w:t xml:space="preserve"> do 15 dní od uzavření Dodatku. Zdravotnické zařízení následně zajistí je</w:t>
      </w:r>
      <w:r w:rsidR="00EA3D49">
        <w:rPr>
          <w:rFonts w:ascii="Times New Roman" w:hAnsi="Times New Roman"/>
          <w:sz w:val="22"/>
          <w:szCs w:val="22"/>
        </w:rPr>
        <w:t>jí</w:t>
      </w:r>
      <w:r w:rsidRPr="00374429">
        <w:rPr>
          <w:rFonts w:ascii="Times New Roman" w:hAnsi="Times New Roman"/>
          <w:sz w:val="22"/>
          <w:szCs w:val="22"/>
        </w:rPr>
        <w:t xml:space="preserve"> uveřejnění. V rámci uveřejnění modifikovan</w:t>
      </w:r>
      <w:r w:rsidR="003B20F9">
        <w:rPr>
          <w:rFonts w:ascii="Times New Roman" w:hAnsi="Times New Roman"/>
          <w:sz w:val="22"/>
          <w:szCs w:val="22"/>
        </w:rPr>
        <w:t>é verze Dodatku</w:t>
      </w:r>
      <w:r w:rsidRPr="00374429">
        <w:rPr>
          <w:rFonts w:ascii="Times New Roman" w:hAnsi="Times New Roman"/>
          <w:sz w:val="22"/>
          <w:szCs w:val="22"/>
        </w:rPr>
        <w:t xml:space="preserve"> zadá Zdravotnické zařízení jako jedno z metadat identifikátor datové schránky Zadavatele, jejímž prostřednictvím Zadavatel obdrží informaci o uveřejnění modifikovan</w:t>
      </w:r>
      <w:r w:rsidR="003B20F9">
        <w:rPr>
          <w:rFonts w:ascii="Times New Roman" w:hAnsi="Times New Roman"/>
          <w:sz w:val="22"/>
          <w:szCs w:val="22"/>
        </w:rPr>
        <w:t>é verze Dodatku</w:t>
      </w:r>
      <w:r w:rsidRPr="00374429">
        <w:rPr>
          <w:rFonts w:ascii="Times New Roman" w:hAnsi="Times New Roman"/>
          <w:sz w:val="22"/>
          <w:szCs w:val="22"/>
        </w:rPr>
        <w:t xml:space="preserve">. Identifikátor datové schránky Zadavatele je </w:t>
      </w:r>
      <w:r w:rsidRPr="00374429">
        <w:rPr>
          <w:rFonts w:ascii="Times New Roman" w:hAnsi="Times New Roman"/>
          <w:b/>
          <w:sz w:val="22"/>
          <w:szCs w:val="22"/>
        </w:rPr>
        <w:t>izgp2wi</w:t>
      </w:r>
      <w:r w:rsidRPr="00374429">
        <w:rPr>
          <w:rFonts w:ascii="Times New Roman" w:hAnsi="Times New Roman"/>
          <w:sz w:val="22"/>
          <w:szCs w:val="22"/>
        </w:rPr>
        <w:t>. V případě, že Zdravotnické zařízení nezajistí uveřejnění modifikovan</w:t>
      </w:r>
      <w:r w:rsidR="003B20F9">
        <w:rPr>
          <w:rFonts w:ascii="Times New Roman" w:hAnsi="Times New Roman"/>
          <w:sz w:val="22"/>
          <w:szCs w:val="22"/>
        </w:rPr>
        <w:t>é verze Dodatku</w:t>
      </w:r>
      <w:r w:rsidRPr="00374429">
        <w:rPr>
          <w:rFonts w:ascii="Times New Roman" w:hAnsi="Times New Roman"/>
          <w:sz w:val="22"/>
          <w:szCs w:val="22"/>
        </w:rPr>
        <w:t xml:space="preserve"> ve lhůtě podle § 5 odst. (2) zákona o registru smluv, může je</w:t>
      </w:r>
      <w:r w:rsidR="00EA3D49">
        <w:rPr>
          <w:rFonts w:ascii="Times New Roman" w:hAnsi="Times New Roman"/>
          <w:sz w:val="22"/>
          <w:szCs w:val="22"/>
        </w:rPr>
        <w:t>jí</w:t>
      </w:r>
      <w:r w:rsidRPr="00374429">
        <w:rPr>
          <w:rFonts w:ascii="Times New Roman" w:hAnsi="Times New Roman"/>
          <w:sz w:val="22"/>
          <w:szCs w:val="22"/>
        </w:rPr>
        <w:t xml:space="preserve"> uveřejnění zajistit Zadavatel</w:t>
      </w:r>
      <w:r>
        <w:rPr>
          <w:rFonts w:ascii="Times New Roman" w:hAnsi="Times New Roman"/>
          <w:sz w:val="22"/>
          <w:szCs w:val="22"/>
        </w:rPr>
        <w:t>.</w:t>
      </w:r>
    </w:p>
    <w:p w14:paraId="341025CE" w14:textId="77777777" w:rsidR="006947D5" w:rsidRDefault="006947D5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14:paraId="6A871AFD" w14:textId="77777777" w:rsidR="00576ECD" w:rsidRDefault="00576ECD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14:paraId="5C233CDE" w14:textId="77777777" w:rsidR="003B20F9" w:rsidRPr="00425606" w:rsidRDefault="003B20F9" w:rsidP="003B20F9">
      <w:pPr>
        <w:numPr>
          <w:ilvl w:val="0"/>
          <w:numId w:val="3"/>
        </w:num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Nedílnou součástí tohoto Dodatku jsou následující přílohy:</w:t>
      </w:r>
    </w:p>
    <w:p w14:paraId="4EE2EC23" w14:textId="77777777" w:rsidR="003B20F9" w:rsidRPr="003128F9" w:rsidRDefault="003B20F9" w:rsidP="003B20F9">
      <w:pPr>
        <w:ind w:firstLine="708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Příloha č. 1 - </w:t>
      </w:r>
      <w:r w:rsidRPr="003128F9">
        <w:rPr>
          <w:rFonts w:ascii="Times New Roman" w:hAnsi="Times New Roman"/>
          <w:bCs/>
          <w:sz w:val="22"/>
          <w:szCs w:val="22"/>
        </w:rPr>
        <w:t>Povolení SÚKL a souhlasná stanoviska LEK a MEK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289CC3C" w14:textId="77777777" w:rsidR="003B20F9" w:rsidRPr="003128F9" w:rsidRDefault="003B20F9" w:rsidP="003B20F9">
      <w:pPr>
        <w:ind w:firstLine="708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Příloha č. 2 - </w:t>
      </w:r>
      <w:r w:rsidRPr="003128F9">
        <w:rPr>
          <w:rFonts w:ascii="Times New Roman" w:hAnsi="Times New Roman"/>
          <w:bCs/>
          <w:sz w:val="22"/>
          <w:szCs w:val="22"/>
        </w:rPr>
        <w:t>Potvrzení o uzavření pojistné smlouvy</w:t>
      </w:r>
    </w:p>
    <w:p w14:paraId="2B6D0B9D" w14:textId="77777777" w:rsidR="003B20F9" w:rsidRPr="003128F9" w:rsidRDefault="003B20F9" w:rsidP="004747A3">
      <w:pPr>
        <w:spacing w:after="40"/>
        <w:ind w:left="360" w:firstLine="348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Příloha č. 3 - </w:t>
      </w:r>
      <w:r w:rsidRPr="003128F9">
        <w:rPr>
          <w:rFonts w:ascii="Times New Roman" w:hAnsi="Times New Roman"/>
          <w:bCs/>
          <w:sz w:val="22"/>
          <w:szCs w:val="22"/>
        </w:rPr>
        <w:t>Rozpis plateb</w:t>
      </w:r>
    </w:p>
    <w:p w14:paraId="11635C95" w14:textId="77777777" w:rsidR="003B20F9" w:rsidRDefault="003B20F9" w:rsidP="004747A3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4</w:t>
      </w:r>
      <w:r w:rsidR="004747A3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Plná moc zástupce Zadavatele</w:t>
      </w:r>
    </w:p>
    <w:p w14:paraId="2BE36BBD" w14:textId="77777777" w:rsidR="003B20F9" w:rsidRDefault="003B20F9" w:rsidP="004747A3">
      <w:pPr>
        <w:pStyle w:val="ListParagraph"/>
        <w:rPr>
          <w:rFonts w:ascii="Times New Roman" w:hAnsi="Times New Roman"/>
          <w:sz w:val="22"/>
          <w:szCs w:val="22"/>
        </w:rPr>
      </w:pPr>
    </w:p>
    <w:p w14:paraId="4EA9008F" w14:textId="77777777" w:rsidR="006947D5" w:rsidRPr="00FF02A8" w:rsidRDefault="006947D5" w:rsidP="006947D5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Tento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odatek je </w:t>
      </w:r>
      <w:r w:rsidRPr="003A55A6">
        <w:rPr>
          <w:rFonts w:ascii="Times New Roman" w:hAnsi="Times New Roman"/>
          <w:sz w:val="22"/>
          <w:szCs w:val="22"/>
        </w:rPr>
        <w:t xml:space="preserve">sepsán ve </w:t>
      </w:r>
      <w:r>
        <w:rPr>
          <w:rFonts w:ascii="Times New Roman" w:hAnsi="Times New Roman"/>
          <w:sz w:val="22"/>
          <w:szCs w:val="22"/>
        </w:rPr>
        <w:t>dvou (2) stejnopisech</w:t>
      </w:r>
      <w:r w:rsidRPr="00BD77F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přičemž každá Smluvní</w:t>
      </w:r>
      <w:r w:rsidRPr="00BD77F9">
        <w:rPr>
          <w:rFonts w:ascii="Times New Roman" w:hAnsi="Times New Roman"/>
          <w:sz w:val="22"/>
          <w:szCs w:val="22"/>
        </w:rPr>
        <w:t xml:space="preserve"> stran</w:t>
      </w:r>
      <w:r>
        <w:rPr>
          <w:rFonts w:ascii="Times New Roman" w:hAnsi="Times New Roman"/>
          <w:sz w:val="22"/>
          <w:szCs w:val="22"/>
        </w:rPr>
        <w:t>a</w:t>
      </w:r>
      <w:r w:rsidRPr="00BD77F9">
        <w:rPr>
          <w:rFonts w:ascii="Times New Roman" w:hAnsi="Times New Roman"/>
          <w:sz w:val="22"/>
          <w:szCs w:val="22"/>
        </w:rPr>
        <w:t xml:space="preserve"> obdrží po jednom.</w:t>
      </w:r>
      <w:r w:rsidRPr="00FF02A8">
        <w:rPr>
          <w:rFonts w:ascii="Times New Roman" w:hAnsi="Times New Roman"/>
          <w:sz w:val="22"/>
          <w:szCs w:val="22"/>
        </w:rPr>
        <w:t xml:space="preserve"> </w:t>
      </w:r>
    </w:p>
    <w:p w14:paraId="4487520E" w14:textId="77777777" w:rsidR="006947D5" w:rsidRDefault="006947D5" w:rsidP="006947D5">
      <w:pPr>
        <w:jc w:val="both"/>
        <w:rPr>
          <w:rFonts w:ascii="Times New Roman" w:hAnsi="Times New Roman"/>
          <w:sz w:val="22"/>
          <w:szCs w:val="22"/>
        </w:rPr>
      </w:pPr>
    </w:p>
    <w:p w14:paraId="1663B057" w14:textId="77777777" w:rsidR="006F4739" w:rsidRDefault="006F4739" w:rsidP="006947D5">
      <w:pPr>
        <w:jc w:val="both"/>
        <w:rPr>
          <w:rFonts w:ascii="Times New Roman" w:hAnsi="Times New Roman"/>
          <w:sz w:val="22"/>
          <w:szCs w:val="22"/>
        </w:rPr>
      </w:pPr>
    </w:p>
    <w:p w14:paraId="0970B780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443C5E53" w14:textId="77777777" w:rsidR="00C1137A" w:rsidRPr="00EE599B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A52406">
        <w:rPr>
          <w:rFonts w:ascii="Times New Roman" w:hAnsi="Times New Roman"/>
          <w:sz w:val="22"/>
          <w:szCs w:val="22"/>
        </w:rPr>
        <w:t xml:space="preserve"> Olomouci </w:t>
      </w:r>
      <w:r>
        <w:rPr>
          <w:rFonts w:ascii="Times New Roman" w:hAnsi="Times New Roman"/>
          <w:sz w:val="22"/>
          <w:szCs w:val="22"/>
        </w:rPr>
        <w:t>d</w:t>
      </w:r>
      <w:r w:rsidRPr="00BE518A">
        <w:rPr>
          <w:rFonts w:ascii="Times New Roman" w:hAnsi="Times New Roman"/>
          <w:sz w:val="22"/>
          <w:szCs w:val="22"/>
        </w:rPr>
        <w:t>ne 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240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 Praze d</w:t>
      </w:r>
      <w:r w:rsidRPr="00BE518A">
        <w:rPr>
          <w:rFonts w:ascii="Times New Roman" w:hAnsi="Times New Roman"/>
          <w:sz w:val="22"/>
          <w:szCs w:val="22"/>
        </w:rPr>
        <w:t xml:space="preserve">ne ______ </w:t>
      </w:r>
    </w:p>
    <w:p w14:paraId="5AFB722A" w14:textId="77777777" w:rsidR="00C1137A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</w:p>
    <w:p w14:paraId="7B579131" w14:textId="77777777" w:rsidR="00C1137A" w:rsidRPr="00EE599B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  <w:r w:rsidRPr="00BE518A">
        <w:rPr>
          <w:rFonts w:ascii="Times New Roman" w:hAnsi="Times New Roman"/>
          <w:sz w:val="22"/>
          <w:szCs w:val="22"/>
        </w:rPr>
        <w:tab/>
      </w:r>
    </w:p>
    <w:p w14:paraId="696A0021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2293F198" w14:textId="77777777" w:rsidR="00C1137A" w:rsidRPr="00EE599B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</w:p>
    <w:p w14:paraId="20A81482" w14:textId="77777777"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14:paraId="6B279338" w14:textId="77777777"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</w:t>
      </w:r>
      <w:r w:rsidRPr="00BE518A">
        <w:rPr>
          <w:rFonts w:ascii="Times New Roman" w:hAnsi="Times New Roman"/>
          <w:b/>
          <w:sz w:val="22"/>
          <w:szCs w:val="22"/>
        </w:rPr>
        <w:t xml:space="preserve">dravotnické zařízení </w:t>
      </w:r>
      <w:r w:rsidRPr="00BE518A">
        <w:rPr>
          <w:rFonts w:ascii="Times New Roman" w:hAnsi="Times New Roman"/>
          <w:b/>
          <w:sz w:val="22"/>
          <w:szCs w:val="22"/>
        </w:rPr>
        <w:tab/>
      </w:r>
      <w:r w:rsidRPr="00BE518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SOTIO a.s.</w:t>
      </w:r>
    </w:p>
    <w:p w14:paraId="6847BCEF" w14:textId="77777777" w:rsidR="00C1137A" w:rsidRPr="00EE599B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14:paraId="232804C0" w14:textId="77777777"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14:paraId="514B111E" w14:textId="77777777" w:rsidR="00C1137A" w:rsidRPr="007F7049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14:paraId="47DC7DCB" w14:textId="378CAB07" w:rsidR="00C1137A" w:rsidRDefault="00087505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</w:t>
      </w:r>
      <w:r w:rsidR="00C1137A">
        <w:rPr>
          <w:rFonts w:ascii="Times New Roman" w:hAnsi="Times New Roman"/>
          <w:b/>
          <w:sz w:val="22"/>
          <w:szCs w:val="22"/>
        </w:rPr>
        <w:t>____</w:t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  <w:t>___________________________</w:t>
      </w:r>
    </w:p>
    <w:p w14:paraId="70D2C30A" w14:textId="29A2AD10" w:rsidR="00C1137A" w:rsidRDefault="00087505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3A39F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XXXX</w:t>
      </w:r>
    </w:p>
    <w:p w14:paraId="60913EDB" w14:textId="77777777" w:rsidR="00C1137A" w:rsidRDefault="00442263" w:rsidP="00C1137A">
      <w:pPr>
        <w:rPr>
          <w:rFonts w:ascii="Times New Roman" w:hAnsi="Times New Roman"/>
          <w:b/>
          <w:color w:val="000000"/>
          <w:sz w:val="22"/>
          <w:szCs w:val="22"/>
        </w:rPr>
      </w:pPr>
      <w:r w:rsidRPr="008B482B">
        <w:rPr>
          <w:rFonts w:ascii="Times New Roman" w:hAnsi="Times New Roman"/>
          <w:sz w:val="22"/>
          <w:szCs w:val="22"/>
        </w:rPr>
        <w:t>ředitel</w:t>
      </w:r>
      <w:r w:rsidRPr="008B482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3B20F9">
        <w:rPr>
          <w:rFonts w:ascii="Times New Roman" w:hAnsi="Times New Roman"/>
          <w:color w:val="000000"/>
          <w:sz w:val="22"/>
          <w:szCs w:val="22"/>
        </w:rPr>
        <w:t>na základě plné moci</w:t>
      </w:r>
    </w:p>
    <w:p w14:paraId="3F254AE0" w14:textId="77777777" w:rsidR="00BA7E5B" w:rsidRDefault="00BA7E5B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14B63BC2" w14:textId="77777777" w:rsidR="00A52406" w:rsidRPr="00807F54" w:rsidRDefault="006947D5" w:rsidP="008B482B">
      <w:pPr>
        <w:jc w:val="center"/>
        <w:rPr>
          <w:rFonts w:ascii="Times New Roman" w:hAnsi="Times New Roman"/>
          <w:b/>
          <w:sz w:val="28"/>
          <w:szCs w:val="28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č. </w:t>
      </w:r>
      <w:r w:rsidR="00A52406" w:rsidRPr="008B482B">
        <w:rPr>
          <w:rFonts w:ascii="Times New Roman" w:hAnsi="Times New Roman"/>
          <w:b/>
          <w:bCs/>
          <w:sz w:val="22"/>
          <w:szCs w:val="22"/>
        </w:rPr>
        <w:t>1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52406" w:rsidRPr="008B482B">
        <w:rPr>
          <w:rFonts w:ascii="Times New Roman" w:hAnsi="Times New Roman"/>
          <w:b/>
          <w:bCs/>
          <w:sz w:val="22"/>
          <w:szCs w:val="22"/>
        </w:rPr>
        <w:t xml:space="preserve">k Dodatku č. </w:t>
      </w:r>
      <w:r w:rsidR="003B20F9">
        <w:rPr>
          <w:rFonts w:ascii="Times New Roman" w:hAnsi="Times New Roman"/>
          <w:b/>
          <w:bCs/>
          <w:sz w:val="22"/>
          <w:szCs w:val="22"/>
        </w:rPr>
        <w:t>5</w:t>
      </w:r>
      <w:r w:rsidR="00A52406" w:rsidRPr="008B482B">
        <w:rPr>
          <w:rFonts w:ascii="Times New Roman" w:hAnsi="Times New Roman"/>
          <w:b/>
          <w:bCs/>
          <w:sz w:val="22"/>
          <w:szCs w:val="22"/>
        </w:rPr>
        <w:t xml:space="preserve"> ke Smlouvě o provedení klinického hodnocení SOV01</w:t>
      </w:r>
    </w:p>
    <w:p w14:paraId="2E1F46C9" w14:textId="77777777" w:rsidR="00807F54" w:rsidRPr="008B482B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0EB6789" w14:textId="77777777" w:rsidR="00A52406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Povolení SÚKL a souhlasn</w:t>
      </w:r>
      <w:r w:rsidR="00F33A45" w:rsidRPr="008B482B">
        <w:rPr>
          <w:rFonts w:ascii="Times New Roman" w:hAnsi="Times New Roman"/>
          <w:b/>
          <w:bCs/>
          <w:sz w:val="22"/>
          <w:szCs w:val="22"/>
        </w:rPr>
        <w:t>á stanoviska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LEK a MEK</w:t>
      </w:r>
    </w:p>
    <w:p w14:paraId="61EFB66E" w14:textId="77777777" w:rsidR="00A52406" w:rsidRDefault="00A52406" w:rsidP="008B482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br w:type="page"/>
      </w:r>
    </w:p>
    <w:p w14:paraId="443674A0" w14:textId="77777777" w:rsidR="004B2212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č. 2 k Dodatku č. </w:t>
      </w:r>
      <w:r w:rsidR="003B20F9">
        <w:rPr>
          <w:rFonts w:ascii="Times New Roman" w:hAnsi="Times New Roman"/>
          <w:b/>
          <w:bCs/>
          <w:sz w:val="22"/>
          <w:szCs w:val="22"/>
        </w:rPr>
        <w:t>5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ke Smlouvě o provedení klinického hodnocení SOV01</w:t>
      </w:r>
    </w:p>
    <w:p w14:paraId="7824FB2F" w14:textId="77777777" w:rsidR="00807F54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DC52AD7" w14:textId="77777777" w:rsidR="00807F54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Potvrzení o uzavření pojistné smlouvy</w:t>
      </w:r>
    </w:p>
    <w:p w14:paraId="5009622E" w14:textId="77777777" w:rsidR="00807F54" w:rsidRDefault="00807F54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br w:type="page"/>
      </w:r>
    </w:p>
    <w:p w14:paraId="13086404" w14:textId="77777777" w:rsidR="00807F54" w:rsidRPr="008B482B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</w:t>
      </w:r>
      <w:r>
        <w:rPr>
          <w:rFonts w:ascii="Times New Roman" w:hAnsi="Times New Roman"/>
          <w:b/>
          <w:bCs/>
          <w:sz w:val="22"/>
          <w:szCs w:val="22"/>
        </w:rPr>
        <w:t>č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. 3 k Dodatku č. </w:t>
      </w:r>
      <w:r w:rsidR="003B20F9">
        <w:rPr>
          <w:rFonts w:ascii="Times New Roman" w:hAnsi="Times New Roman"/>
          <w:b/>
          <w:bCs/>
          <w:sz w:val="22"/>
          <w:szCs w:val="22"/>
        </w:rPr>
        <w:t>5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ke Smlouvě o provedení klinického hodnocení SOV01</w:t>
      </w:r>
    </w:p>
    <w:p w14:paraId="43F1B71C" w14:textId="77777777" w:rsidR="00807F54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B0A75DB" w14:textId="2C6006E9" w:rsidR="00087505" w:rsidRDefault="00807F54" w:rsidP="0008750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Rozpis plateb</w:t>
      </w:r>
    </w:p>
    <w:p w14:paraId="7AF5E7FE" w14:textId="77777777" w:rsidR="00087505" w:rsidRDefault="00087505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71D08512" w14:textId="77777777" w:rsidR="003B20F9" w:rsidRPr="008B482B" w:rsidRDefault="003B20F9" w:rsidP="003B20F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</w:t>
      </w:r>
      <w:r>
        <w:rPr>
          <w:rFonts w:ascii="Times New Roman" w:hAnsi="Times New Roman"/>
          <w:b/>
          <w:bCs/>
          <w:sz w:val="22"/>
          <w:szCs w:val="22"/>
        </w:rPr>
        <w:t>č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 xml:space="preserve">4 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k Dodatku č. 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ke Smlouvě o provedení klinického hodnocení SOV01</w:t>
      </w:r>
    </w:p>
    <w:p w14:paraId="678E028A" w14:textId="77777777" w:rsidR="003B20F9" w:rsidRDefault="003B20F9" w:rsidP="003B20F9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E0463D7" w14:textId="77777777" w:rsidR="003B20F9" w:rsidRPr="004747A3" w:rsidRDefault="003B20F9" w:rsidP="004747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47A3">
        <w:rPr>
          <w:rFonts w:ascii="Times New Roman" w:hAnsi="Times New Roman"/>
          <w:b/>
          <w:bCs/>
          <w:sz w:val="22"/>
          <w:szCs w:val="22"/>
        </w:rPr>
        <w:t>Plná moc zástupce Zadavatele</w:t>
      </w:r>
    </w:p>
    <w:p w14:paraId="197704AD" w14:textId="77777777" w:rsidR="003B20F9" w:rsidRPr="009B6260" w:rsidRDefault="003B20F9" w:rsidP="003B20F9">
      <w:pPr>
        <w:rPr>
          <w:rFonts w:ascii="Times New Roman" w:hAnsi="Times New Roman"/>
          <w:sz w:val="22"/>
          <w:szCs w:val="22"/>
        </w:rPr>
      </w:pPr>
    </w:p>
    <w:p w14:paraId="05FB24F6" w14:textId="77777777" w:rsidR="001F10E2" w:rsidRPr="008B482B" w:rsidRDefault="001F10E2">
      <w:pPr>
        <w:rPr>
          <w:rFonts w:ascii="Times New Roman" w:hAnsi="Times New Roman"/>
          <w:b/>
          <w:bCs/>
          <w:sz w:val="22"/>
          <w:szCs w:val="22"/>
        </w:rPr>
      </w:pPr>
    </w:p>
    <w:sectPr w:rsidR="001F10E2" w:rsidRPr="008B482B" w:rsidSect="001F10E2">
      <w:headerReference w:type="even" r:id="rId8"/>
      <w:headerReference w:type="default" r:id="rId9"/>
      <w:footerReference w:type="default" r:id="rId10"/>
      <w:pgSz w:w="11906" w:h="16838"/>
      <w:pgMar w:top="1276" w:right="1418" w:bottom="171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6A37" w14:textId="77777777" w:rsidR="003D2593" w:rsidRDefault="003D2593" w:rsidP="006947D5">
      <w:r>
        <w:separator/>
      </w:r>
    </w:p>
  </w:endnote>
  <w:endnote w:type="continuationSeparator" w:id="0">
    <w:p w14:paraId="4D7B44A2" w14:textId="77777777" w:rsidR="003D2593" w:rsidRDefault="003D2593" w:rsidP="006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8851" w14:textId="3927C1B5" w:rsidR="00382C8D" w:rsidRPr="00FC09B0" w:rsidRDefault="00894FAA" w:rsidP="008B482B">
    <w:pPr>
      <w:pStyle w:val="Footer"/>
      <w:tabs>
        <w:tab w:val="clear" w:pos="4153"/>
        <w:tab w:val="clear" w:pos="8306"/>
        <w:tab w:val="right" w:pos="9072"/>
      </w:tabs>
      <w:rPr>
        <w:i/>
        <w:sz w:val="16"/>
      </w:rPr>
    </w:pPr>
    <w:r w:rsidRPr="005E0BF5">
      <w:rPr>
        <w:sz w:val="18"/>
        <w:szCs w:val="18"/>
      </w:rPr>
      <w:fldChar w:fldCharType="begin"/>
    </w:r>
    <w:r w:rsidR="00382C8D" w:rsidRPr="005E0BF5">
      <w:rPr>
        <w:sz w:val="18"/>
        <w:szCs w:val="18"/>
      </w:rPr>
      <w:instrText>PAGE   \* MERGEFORMAT</w:instrText>
    </w:r>
    <w:r w:rsidRPr="005E0BF5">
      <w:rPr>
        <w:sz w:val="18"/>
        <w:szCs w:val="18"/>
      </w:rPr>
      <w:fldChar w:fldCharType="separate"/>
    </w:r>
    <w:r w:rsidR="00364525">
      <w:rPr>
        <w:noProof/>
        <w:sz w:val="18"/>
        <w:szCs w:val="18"/>
      </w:rPr>
      <w:t>2</w:t>
    </w:r>
    <w:r w:rsidRPr="005E0BF5">
      <w:rPr>
        <w:sz w:val="18"/>
        <w:szCs w:val="18"/>
      </w:rPr>
      <w:fldChar w:fldCharType="end"/>
    </w:r>
    <w:r w:rsidR="00382C8D">
      <w:rPr>
        <w:sz w:val="18"/>
        <w:szCs w:val="18"/>
      </w:rPr>
      <w:tab/>
      <w:t xml:space="preserve">                                                                               </w:t>
    </w:r>
    <w:r w:rsidR="00382C8D">
      <w:rPr>
        <w:i/>
        <w:sz w:val="16"/>
      </w:rPr>
      <w:t xml:space="preserve">Dodatek č. </w:t>
    </w:r>
    <w:r w:rsidR="003B20F9">
      <w:rPr>
        <w:i/>
        <w:sz w:val="16"/>
      </w:rPr>
      <w:t>5</w:t>
    </w:r>
    <w:r w:rsidR="00382C8D" w:rsidRPr="00FC09B0">
      <w:rPr>
        <w:i/>
        <w:sz w:val="16"/>
      </w:rPr>
      <w:t>: SOV0</w:t>
    </w:r>
    <w:r w:rsidR="00382C8D">
      <w:rPr>
        <w:i/>
        <w:sz w:val="16"/>
      </w:rPr>
      <w:t>1</w:t>
    </w:r>
    <w:r w:rsidR="00AF1F8C">
      <w:rPr>
        <w:i/>
        <w:sz w:val="16"/>
      </w:rPr>
      <w:t>, verze 8.0</w:t>
    </w:r>
  </w:p>
  <w:p w14:paraId="526E5AA0" w14:textId="77777777" w:rsidR="00382C8D" w:rsidRPr="00FC09B0" w:rsidRDefault="00382C8D" w:rsidP="001F10E2">
    <w:pPr>
      <w:pStyle w:val="Footer"/>
      <w:jc w:val="right"/>
      <w:rPr>
        <w:i/>
        <w:sz w:val="16"/>
      </w:rPr>
    </w:pPr>
    <w:r w:rsidRPr="00FC09B0">
      <w:rPr>
        <w:i/>
        <w:sz w:val="16"/>
      </w:rPr>
      <w:t>Centrum: C10</w:t>
    </w:r>
    <w:r>
      <w:rPr>
        <w:i/>
        <w:sz w:val="16"/>
      </w:rPr>
      <w:t>4  FN Olomouc</w:t>
    </w:r>
  </w:p>
  <w:p w14:paraId="6E9785BD" w14:textId="1CE75272" w:rsidR="00382C8D" w:rsidRDefault="00382C8D" w:rsidP="001F10E2">
    <w:pPr>
      <w:pStyle w:val="Footer"/>
      <w:jc w:val="right"/>
      <w:rPr>
        <w:sz w:val="16"/>
      </w:rPr>
    </w:pPr>
    <w:r w:rsidRPr="00FC09B0">
      <w:rPr>
        <w:i/>
        <w:sz w:val="16"/>
      </w:rPr>
      <w:t xml:space="preserve">Zkoušející: </w:t>
    </w:r>
    <w:r w:rsidR="00364525">
      <w:rPr>
        <w:i/>
        <w:sz w:val="16"/>
      </w:rPr>
      <w:t>XXXX</w:t>
    </w:r>
  </w:p>
  <w:p w14:paraId="45F286CA" w14:textId="77777777" w:rsidR="00382C8D" w:rsidRPr="005E0BF5" w:rsidRDefault="00382C8D" w:rsidP="001F10E2">
    <w:pPr>
      <w:pStyle w:val="Footer"/>
      <w:tabs>
        <w:tab w:val="center" w:pos="4535"/>
        <w:tab w:val="left" w:pos="7815"/>
      </w:tabs>
      <w:jc w:val="right"/>
      <w:rPr>
        <w:sz w:val="18"/>
        <w:szCs w:val="18"/>
      </w:rPr>
    </w:pPr>
  </w:p>
  <w:p w14:paraId="0429D937" w14:textId="77777777" w:rsidR="00382C8D" w:rsidRDefault="00382C8D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063D" w14:textId="77777777" w:rsidR="003D2593" w:rsidRDefault="003D2593" w:rsidP="006947D5">
      <w:r>
        <w:separator/>
      </w:r>
    </w:p>
  </w:footnote>
  <w:footnote w:type="continuationSeparator" w:id="0">
    <w:p w14:paraId="75D2BF12" w14:textId="77777777" w:rsidR="003D2593" w:rsidRDefault="003D2593" w:rsidP="0069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9827" w14:textId="77777777" w:rsidR="00382C8D" w:rsidRDefault="00894F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8D">
      <w:rPr>
        <w:rStyle w:val="PageNumber"/>
        <w:noProof/>
      </w:rPr>
      <w:t>6</w:t>
    </w:r>
    <w:r>
      <w:rPr>
        <w:rStyle w:val="PageNumber"/>
      </w:rPr>
      <w:fldChar w:fldCharType="end"/>
    </w:r>
  </w:p>
  <w:p w14:paraId="16E5CC90" w14:textId="77777777" w:rsidR="00382C8D" w:rsidRDefault="00382C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3369" w14:textId="77777777" w:rsidR="00382C8D" w:rsidRDefault="00382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515"/>
    <w:multiLevelType w:val="hybridMultilevel"/>
    <w:tmpl w:val="F984E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FE"/>
    <w:multiLevelType w:val="hybridMultilevel"/>
    <w:tmpl w:val="B64E4CAA"/>
    <w:lvl w:ilvl="0" w:tplc="2112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3A9B"/>
    <w:multiLevelType w:val="hybridMultilevel"/>
    <w:tmpl w:val="1160CE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E1F1E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4E26E5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A916F39"/>
    <w:multiLevelType w:val="hybridMultilevel"/>
    <w:tmpl w:val="ACD63C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7A"/>
    <w:rsid w:val="00021E1F"/>
    <w:rsid w:val="00053375"/>
    <w:rsid w:val="00065B8B"/>
    <w:rsid w:val="000677EA"/>
    <w:rsid w:val="00087505"/>
    <w:rsid w:val="0015072F"/>
    <w:rsid w:val="001C19A5"/>
    <w:rsid w:val="001E2B56"/>
    <w:rsid w:val="001F10E2"/>
    <w:rsid w:val="00215544"/>
    <w:rsid w:val="002776AB"/>
    <w:rsid w:val="002E5852"/>
    <w:rsid w:val="003051A9"/>
    <w:rsid w:val="00330000"/>
    <w:rsid w:val="00334CC9"/>
    <w:rsid w:val="003403E0"/>
    <w:rsid w:val="003543B8"/>
    <w:rsid w:val="00357C9F"/>
    <w:rsid w:val="00364525"/>
    <w:rsid w:val="00376E78"/>
    <w:rsid w:val="00382C8D"/>
    <w:rsid w:val="003900E0"/>
    <w:rsid w:val="003A39F1"/>
    <w:rsid w:val="003B20F9"/>
    <w:rsid w:val="003D2593"/>
    <w:rsid w:val="00442263"/>
    <w:rsid w:val="004747A3"/>
    <w:rsid w:val="004B1706"/>
    <w:rsid w:val="004B2212"/>
    <w:rsid w:val="004D3D5F"/>
    <w:rsid w:val="004F5409"/>
    <w:rsid w:val="005302FA"/>
    <w:rsid w:val="0056125F"/>
    <w:rsid w:val="005735A3"/>
    <w:rsid w:val="00576ECD"/>
    <w:rsid w:val="00583D68"/>
    <w:rsid w:val="00594DCB"/>
    <w:rsid w:val="005A5415"/>
    <w:rsid w:val="005A664C"/>
    <w:rsid w:val="005F4D56"/>
    <w:rsid w:val="006134E0"/>
    <w:rsid w:val="00675C46"/>
    <w:rsid w:val="006947D5"/>
    <w:rsid w:val="006B5AAF"/>
    <w:rsid w:val="006C054E"/>
    <w:rsid w:val="006F4739"/>
    <w:rsid w:val="007A2BA1"/>
    <w:rsid w:val="00807F54"/>
    <w:rsid w:val="008322AA"/>
    <w:rsid w:val="00894FAA"/>
    <w:rsid w:val="008B482B"/>
    <w:rsid w:val="00901F70"/>
    <w:rsid w:val="00941461"/>
    <w:rsid w:val="0097075C"/>
    <w:rsid w:val="009A2A56"/>
    <w:rsid w:val="009E0CAF"/>
    <w:rsid w:val="00A52406"/>
    <w:rsid w:val="00A7068E"/>
    <w:rsid w:val="00AA7190"/>
    <w:rsid w:val="00AD6E7D"/>
    <w:rsid w:val="00AF1F8C"/>
    <w:rsid w:val="00AF6065"/>
    <w:rsid w:val="00B17F34"/>
    <w:rsid w:val="00BA7E5B"/>
    <w:rsid w:val="00C1137A"/>
    <w:rsid w:val="00C47680"/>
    <w:rsid w:val="00C8458C"/>
    <w:rsid w:val="00CE04F0"/>
    <w:rsid w:val="00D107F8"/>
    <w:rsid w:val="00DA2E89"/>
    <w:rsid w:val="00EA3D49"/>
    <w:rsid w:val="00EB6A20"/>
    <w:rsid w:val="00EC0554"/>
    <w:rsid w:val="00EC66CD"/>
    <w:rsid w:val="00EF13D9"/>
    <w:rsid w:val="00F003CA"/>
    <w:rsid w:val="00F33A45"/>
    <w:rsid w:val="00F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446"/>
  <w15:docId w15:val="{33CCBB17-E17A-4A99-9899-5A98F4D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37A"/>
    <w:pPr>
      <w:keepNext/>
      <w:jc w:val="center"/>
      <w:outlineLvl w:val="3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1137A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C1137A"/>
    <w:pPr>
      <w:ind w:left="360" w:hanging="27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uiPriority w:val="99"/>
    <w:rsid w:val="00C11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113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5"/>
    <w:rPr>
      <w:rFonts w:ascii="Tahoma" w:eastAsia="Times New Roman" w:hAnsi="Tahoma" w:cs="Tahoma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7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AB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Spacing">
    <w:name w:val="No Spacing"/>
    <w:uiPriority w:val="1"/>
    <w:qFormat/>
    <w:rsid w:val="001507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CC30-320E-4D59-9A28-574FB14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PPF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Gajdošíková Zuzana</dc:creator>
  <cp:lastModifiedBy>Čekal Jan</cp:lastModifiedBy>
  <cp:revision>3</cp:revision>
  <cp:lastPrinted>2018-03-15T14:12:00Z</cp:lastPrinted>
  <dcterms:created xsi:type="dcterms:W3CDTF">2018-12-07T11:34:00Z</dcterms:created>
  <dcterms:modified xsi:type="dcterms:W3CDTF">2018-12-07T12:03:00Z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-2086635654</vt:i4>
  </property>
  <property fmtid="{D5CDD505-2E9C-101B-9397-08002B2CF9AE}" pid="3" name="_NewReviewCycle">
    <vt:lpwstr/>
  </property>
  <property fmtid="{D5CDD505-2E9C-101B-9397-08002B2CF9AE}" pid="4" name="_EmailSubject">
    <vt:lpwstr>Dodatky smluv SOV01</vt:lpwstr>
  </property>
  <property fmtid="{D5CDD505-2E9C-101B-9397-08002B2CF9AE}" pid="5" name="_AuthorEmail">
    <vt:lpwstr>cekal@accord-research.com</vt:lpwstr>
  </property>
  <property fmtid="{D5CDD505-2E9C-101B-9397-08002B2CF9AE}" pid="6" name="_AuthorEmailDisplayName">
    <vt:lpwstr>Čekal Jan</vt:lpwstr>
  </property>
</Properties>
</file>