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88" w:rsidRDefault="00BB2588">
      <w:pPr>
        <w:spacing w:line="238" w:lineRule="exact"/>
        <w:rPr>
          <w:sz w:val="19"/>
          <w:szCs w:val="19"/>
        </w:rPr>
      </w:pPr>
    </w:p>
    <w:p w:rsidR="00BB2588" w:rsidRDefault="00BB2588">
      <w:pPr>
        <w:rPr>
          <w:sz w:val="2"/>
          <w:szCs w:val="2"/>
        </w:rPr>
        <w:sectPr w:rsidR="00BB2588">
          <w:headerReference w:type="default" r:id="rId6"/>
          <w:type w:val="continuous"/>
          <w:pgSz w:w="11900" w:h="16840"/>
          <w:pgMar w:top="1141" w:right="0" w:bottom="553" w:left="0" w:header="0" w:footer="3" w:gutter="0"/>
          <w:cols w:space="720"/>
          <w:noEndnote/>
          <w:docGrid w:linePitch="360"/>
        </w:sectPr>
      </w:pPr>
    </w:p>
    <w:p w:rsidR="00BB2588" w:rsidRDefault="00343F6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311.75pt;margin-top:.1pt;width:204.5pt;height:16pt;z-index:251654144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Objednávka číslo: TNts00015/2019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.35pt;margin-top:.1pt;width:529.75pt;height:214.4pt;z-index:251655168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Bodytext3"/>
                    <w:shd w:val="clear" w:color="auto" w:fill="auto"/>
                    <w:tabs>
                      <w:tab w:val="left" w:pos="1210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 xml:space="preserve">Komerční banka </w:t>
                  </w:r>
                  <w:r>
                    <w:t>Třinec</w:t>
                  </w:r>
                </w:p>
                <w:p w:rsidR="00BB2588" w:rsidRDefault="00343F69">
                  <w:pPr>
                    <w:pStyle w:val="Bodytext3"/>
                    <w:shd w:val="clear" w:color="auto" w:fill="auto"/>
                    <w:tabs>
                      <w:tab w:val="left" w:pos="1141"/>
                    </w:tabs>
                    <w:ind w:right="7420" w:firstLine="1260"/>
                    <w:jc w:val="left"/>
                  </w:pPr>
                  <w: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29034-781 /0100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BB2588" w:rsidRDefault="00343F69">
                  <w:pPr>
                    <w:pStyle w:val="Bodytext3"/>
                    <w:shd w:val="clear" w:color="auto" w:fill="auto"/>
                    <w:tabs>
                      <w:tab w:val="left" w:pos="1134"/>
                    </w:tabs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BB2588" w:rsidRDefault="00343F69">
                  <w:pPr>
                    <w:pStyle w:val="Bodytext2"/>
                    <w:shd w:val="clear" w:color="auto" w:fill="auto"/>
                    <w:spacing w:after="139"/>
                    <w:ind w:right="5900"/>
                  </w:pPr>
                  <w:r>
                    <w:t>Organizace je zapsána v obchodním rejstříku vedeném u Krajského soudu v Ostravě v oddílu PR, vložce číslo 908.</w:t>
                  </w:r>
                </w:p>
                <w:p w:rsidR="00BB2588" w:rsidRDefault="00343F69">
                  <w:pPr>
                    <w:pStyle w:val="Bodytext2"/>
                    <w:shd w:val="clear" w:color="auto" w:fill="auto"/>
                    <w:tabs>
                      <w:tab w:val="left" w:pos="2610"/>
                    </w:tabs>
                    <w:spacing w:after="180" w:line="200" w:lineRule="exact"/>
                    <w:jc w:val="both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BB2588" w:rsidRDefault="00343F69">
                  <w:pPr>
                    <w:pStyle w:val="Bodytext2"/>
                    <w:shd w:val="clear" w:color="auto" w:fill="auto"/>
                    <w:spacing w:after="71" w:line="200" w:lineRule="exact"/>
                    <w:jc w:val="both"/>
                  </w:pPr>
                  <w:r>
                    <w:t>Dopravní dispozice:</w:t>
                  </w:r>
                </w:p>
                <w:p w:rsidR="00BB2588" w:rsidRDefault="00343F69">
                  <w:pPr>
                    <w:pStyle w:val="Bodytext2"/>
                    <w:shd w:val="clear" w:color="auto" w:fill="auto"/>
                    <w:spacing w:after="22" w:line="200" w:lineRule="exact"/>
                    <w:jc w:val="both"/>
                  </w:pPr>
                  <w:r>
                    <w:t>Dodací lhůta: 2019</w:t>
                  </w:r>
                </w:p>
                <w:p w:rsidR="00BB2588" w:rsidRDefault="00343F69">
                  <w:pPr>
                    <w:pStyle w:val="Bodytext2"/>
                    <w:shd w:val="clear" w:color="auto" w:fill="auto"/>
                    <w:tabs>
                      <w:tab w:val="left" w:pos="8845"/>
                    </w:tabs>
                    <w:spacing w:after="0" w:line="580" w:lineRule="exact"/>
                    <w:jc w:val="both"/>
                  </w:pPr>
                  <w:r>
                    <w:rPr>
                      <w:rStyle w:val="Bodytext2Spacing3ptExact"/>
                    </w:rPr>
                    <w:t>Specifikace</w:t>
                  </w:r>
                  <w:r>
                    <w:tab/>
                    <w:t xml:space="preserve">Ze dne: </w:t>
                  </w:r>
                  <w:proofErr w:type="gramStart"/>
                  <w:r>
                    <w:t>07.01.2019</w:t>
                  </w:r>
                  <w:proofErr w:type="gramEnd"/>
                </w:p>
                <w:p w:rsidR="00BB2588" w:rsidRDefault="00343F69">
                  <w:pPr>
                    <w:pStyle w:val="Bodytext2"/>
                    <w:shd w:val="clear" w:color="auto" w:fill="auto"/>
                    <w:spacing w:after="0" w:line="580" w:lineRule="exact"/>
                    <w:jc w:val="both"/>
                  </w:pPr>
                  <w:r>
                    <w:t>Objednáváme celoroční opravy, kontroly a revize zubní soupravy Diplomat.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333.55pt;margin-top:50.35pt;width:78.3pt;height:78.35pt;z-index:251657216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Heading3"/>
                    <w:keepNext/>
                    <w:keepLines/>
                    <w:shd w:val="clear" w:color="auto" w:fill="auto"/>
                    <w:spacing w:after="218"/>
                  </w:pPr>
                  <w:bookmarkStart w:id="1" w:name="bookmark1"/>
                  <w:r>
                    <w:t xml:space="preserve">Pavel Tomáš </w:t>
                  </w:r>
                  <w:proofErr w:type="spellStart"/>
                  <w:r>
                    <w:t>Karpentná</w:t>
                  </w:r>
                  <w:proofErr w:type="spellEnd"/>
                  <w:r>
                    <w:t xml:space="preserve"> 59/2 73994 Třinec</w:t>
                  </w:r>
                  <w:bookmarkEnd w:id="1"/>
                </w:p>
                <w:p w:rsidR="00BB2588" w:rsidRDefault="00343F69">
                  <w:pPr>
                    <w:pStyle w:val="Heading3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2" w:name="bookmark2"/>
                  <w:r>
                    <w:t>IČO: 76042332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.05pt;margin-top:230.5pt;width:502.75pt;height:36.8pt;z-index:251658240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Bodytext2"/>
                    <w:shd w:val="clear" w:color="auto" w:fill="auto"/>
                    <w:spacing w:after="0"/>
                  </w:pPr>
                  <w:r>
                    <w:t>Objednatel požaduje zaslání akceptace objednávky bez zbytečného odkladu poté, co obdrží objednávku.</w:t>
                  </w:r>
                </w:p>
                <w:p w:rsidR="00BB2588" w:rsidRDefault="00343F69">
                  <w:pPr>
                    <w:pStyle w:val="Bodytext2"/>
                    <w:shd w:val="clear" w:color="auto" w:fill="auto"/>
                    <w:spacing w:after="0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40.9pt;margin-top:624.95pt;width:132.1pt;height:46.35pt;z-index:251659264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Heading2"/>
                    <w:keepNext/>
                    <w:keepLines/>
                    <w:shd w:val="clear" w:color="auto" w:fill="auto"/>
                    <w:spacing w:line="230" w:lineRule="exact"/>
                    <w:ind w:left="380"/>
                  </w:pPr>
                  <w:bookmarkStart w:id="3" w:name="bookmark3"/>
                  <w:proofErr w:type="spellStart"/>
                  <w:r>
                    <w:t>K</w:t>
                  </w:r>
                  <w:r>
                    <w:rPr>
                      <w:vertAlign w:val="superscript"/>
                    </w:rPr>
                    <w:t>F</w:t>
                  </w:r>
                  <w:r>
                    <w:t>XmC:i;ií</w:t>
                  </w:r>
                  <w:proofErr w:type="spellEnd"/>
                  <w:r>
                    <w:t>£</w:t>
                  </w:r>
                  <w:r>
                    <w:rPr>
                      <w:rStyle w:val="Heading210ptNotItalicExact"/>
                    </w:rPr>
                    <w:t xml:space="preserve"> </w:t>
                  </w:r>
                  <w:r>
                    <w:rPr>
                      <w:rStyle w:val="Heading210ptNotItalicExact"/>
                    </w:rPr>
                    <w:t>TŘINEC,'</w:t>
                  </w:r>
                  <w:bookmarkEnd w:id="3"/>
                </w:p>
                <w:p w:rsidR="00BB2588" w:rsidRDefault="00343F69">
                  <w:pPr>
                    <w:pStyle w:val="Bodytext4"/>
                    <w:shd w:val="clear" w:color="auto" w:fill="auto"/>
                  </w:pPr>
                  <w:r>
                    <w:rPr>
                      <w:rStyle w:val="Bodytext48ptExact"/>
                    </w:rPr>
                    <w:t xml:space="preserve">příspěvková organizace </w:t>
                  </w: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739 61 </w:t>
                  </w:r>
                  <w:proofErr w:type="spellStart"/>
                  <w:r>
                    <w:t>Třinrr</w:t>
                  </w:r>
                  <w:proofErr w:type="spellEnd"/>
                  <w:r>
                    <w:t xml:space="preserve"> j </w:t>
                  </w:r>
                  <w:proofErr w:type="spellStart"/>
                  <w:r>
                    <w:t>provoznš-íechnický</w:t>
                  </w:r>
                  <w:proofErr w:type="spellEnd"/>
                  <w:r>
                    <w:t xml:space="preserve"> úsek-servi í tel. 558 3uS 763, 724 648 740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27.7pt;margin-top:711.65pt;width:109.45pt;height:13.05pt;z-index:251660288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Bodytext2"/>
                    <w:shd w:val="clear" w:color="auto" w:fill="auto"/>
                    <w:spacing w:after="0" w:line="200" w:lineRule="exac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40.55pt;margin-top:696.4pt;width:131.4pt;height:46.3pt;z-index:251661312;mso-wrap-distance-left:5pt;mso-wrap-distance-right:5pt;mso-position-horizontal-relative:margin" filled="f" stroked="f">
            <v:textbox style="mso-fit-shape-to-text:t" inset="0,0,0,0">
              <w:txbxContent>
                <w:p w:rsidR="00BB2588" w:rsidRDefault="00343F69">
                  <w:pPr>
                    <w:pStyle w:val="Bodytext5"/>
                    <w:shd w:val="clear" w:color="auto" w:fill="auto"/>
                    <w:spacing w:after="0" w:line="680" w:lineRule="atLeast"/>
                    <w:ind w:left="160"/>
                  </w:pPr>
                  <w:proofErr w:type="spellStart"/>
                  <w:r>
                    <w:rPr>
                      <w:sz w:val="28"/>
                      <w:szCs w:val="28"/>
                    </w:rPr>
                    <w:t>Z</w:t>
                  </w:r>
                  <w:r>
                    <w:t>g</w:t>
                  </w:r>
                  <w:proofErr w:type="spellEnd"/>
                  <w:r>
                    <w:t>. Josef Cieslar</w:t>
                  </w:r>
                </w:p>
                <w:p w:rsidR="00BB2588" w:rsidRDefault="00343F69">
                  <w:pPr>
                    <w:pStyle w:val="Bodytext3"/>
                    <w:shd w:val="clear" w:color="auto" w:fill="auto"/>
                    <w:spacing w:line="200" w:lineRule="exact"/>
                    <w:jc w:val="right"/>
                  </w:pPr>
                  <w:proofErr w:type="spellStart"/>
                  <w:r>
                    <w:t>íně</w:t>
                  </w:r>
                  <w:proofErr w:type="spellEnd"/>
                  <w:r>
                    <w:t>-technicky náměstek</w:t>
                  </w:r>
                </w:p>
              </w:txbxContent>
            </v:textbox>
            <w10:wrap anchorx="margin"/>
          </v:shape>
        </w:pict>
      </w: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  <w:bookmarkStart w:id="4" w:name="_GoBack"/>
      <w:bookmarkEnd w:id="4"/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360" w:lineRule="exact"/>
      </w:pPr>
    </w:p>
    <w:p w:rsidR="00BB2588" w:rsidRDefault="00BB2588">
      <w:pPr>
        <w:spacing w:line="446" w:lineRule="exact"/>
      </w:pPr>
    </w:p>
    <w:p w:rsidR="00BB2588" w:rsidRDefault="00BB2588">
      <w:pPr>
        <w:rPr>
          <w:sz w:val="2"/>
          <w:szCs w:val="2"/>
        </w:rPr>
      </w:pPr>
    </w:p>
    <w:sectPr w:rsidR="00BB2588">
      <w:type w:val="continuous"/>
      <w:pgSz w:w="11900" w:h="16840"/>
      <w:pgMar w:top="1141" w:right="634" w:bottom="553" w:left="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3F69">
      <w:r>
        <w:separator/>
      </w:r>
    </w:p>
  </w:endnote>
  <w:endnote w:type="continuationSeparator" w:id="0">
    <w:p w:rsidR="00000000" w:rsidRDefault="0034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88" w:rsidRDefault="00BB2588"/>
  </w:footnote>
  <w:footnote w:type="continuationSeparator" w:id="0">
    <w:p w:rsidR="00BB2588" w:rsidRDefault="00BB25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88" w:rsidRDefault="00343F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.75pt;margin-top:40pt;width:527.05pt;height:13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2588" w:rsidRDefault="00343F69">
                <w:pPr>
                  <w:pStyle w:val="Headerorfooter0"/>
                  <w:shd w:val="clear" w:color="auto" w:fill="auto"/>
                  <w:tabs>
                    <w:tab w:val="right" w:pos="10541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2588"/>
    <w:rsid w:val="00343F69"/>
    <w:rsid w:val="00B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CC234AD5-A5D0-48E2-9EDC-E653F283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Spacing3ptExact">
    <w:name w:val="Body text (2) + Spacing 3 pt Exact"/>
    <w:basedOn w:val="Body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Heading210ptNotItalicExact">
    <w:name w:val="Heading #2 + 10 pt;Not Italic Exact"/>
    <w:basedOn w:val="Heading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Bodytext48ptExact">
    <w:name w:val="Body text (4) + 8 pt Exact"/>
    <w:basedOn w:val="Bodytext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2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120" w:line="342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69" w:lineRule="exact"/>
      <w:ind w:firstLine="480"/>
    </w:pPr>
    <w:rPr>
      <w:rFonts w:ascii="Trebuchet MS" w:eastAsia="Trebuchet MS" w:hAnsi="Trebuchet MS" w:cs="Trebuchet MS"/>
      <w:sz w:val="13"/>
      <w:szCs w:val="13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2019-01-15T09:09:00Z</dcterms:created>
  <dcterms:modified xsi:type="dcterms:W3CDTF">2019-01-15T09:09:00Z</dcterms:modified>
</cp:coreProperties>
</file>