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710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D1CD8">
        <w:rPr>
          <w:rFonts w:ascii="Arial" w:hAnsi="Arial" w:cs="Arial"/>
          <w:sz w:val="24"/>
          <w:szCs w:val="24"/>
        </w:rPr>
        <w:tab/>
      </w:r>
      <w:r w:rsidR="004D1CD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4D1CD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000049</w:t>
      </w:r>
    </w:p>
    <w:p w:rsidR="00000000" w:rsidRDefault="004D1CD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D1CD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1CD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1CD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1CD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A710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7A710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4D1CD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Bidfood Czech Republic s.r.o.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 R</w:t>
      </w:r>
      <w:r>
        <w:rPr>
          <w:rFonts w:ascii="Arial" w:hAnsi="Arial" w:cs="Arial"/>
          <w:color w:val="000000"/>
          <w:sz w:val="20"/>
          <w:szCs w:val="20"/>
        </w:rPr>
        <w:t>ůž</w:t>
      </w:r>
      <w:r>
        <w:rPr>
          <w:rFonts w:ascii="Arial" w:hAnsi="Arial" w:cs="Arial"/>
          <w:color w:val="000000"/>
          <w:sz w:val="20"/>
          <w:szCs w:val="20"/>
        </w:rPr>
        <w:t>ovém údolí 553</w:t>
      </w:r>
    </w:p>
    <w:p w:rsidR="00000000" w:rsidRDefault="004D1CD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Kralupy nad Vltavou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4D1CD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D1CD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28234642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CZ28234642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455 000,00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455 000,00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4D1C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chlazených a mra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ených polotovar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4D1C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D1CD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D1CD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D1C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D1CD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A7103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4D1CD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D1CD8" w:rsidRDefault="004D1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D1CD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03"/>
    <w:rsid w:val="004D1CD8"/>
    <w:rsid w:val="007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5157A558.dotm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2019-01-15T06:26:00Z</cp:lastPrinted>
  <dcterms:created xsi:type="dcterms:W3CDTF">2019-01-15T06:27:00Z</dcterms:created>
  <dcterms:modified xsi:type="dcterms:W3CDTF">2019-01-15T06:27:00Z</dcterms:modified>
</cp:coreProperties>
</file>