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6F6D" w14:textId="77777777"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4246BD4A" w14:textId="2399AD10" w:rsidR="00670886" w:rsidRPr="000D0419" w:rsidRDefault="00670886" w:rsidP="00670886">
      <w:pPr>
        <w:jc w:val="both"/>
        <w:rPr>
          <w:rFonts w:ascii="Arial" w:hAnsi="Arial" w:cs="Arial"/>
          <w:b/>
          <w:sz w:val="22"/>
          <w:szCs w:val="22"/>
        </w:rPr>
      </w:pPr>
      <w:r w:rsidRPr="000D0419">
        <w:rPr>
          <w:rFonts w:ascii="Arial" w:hAnsi="Arial" w:cs="Arial"/>
          <w:b/>
          <w:sz w:val="22"/>
          <w:szCs w:val="22"/>
        </w:rPr>
        <w:t>na vypracování projektové dokumentace pro stavební řízení a projektové dokumentace pro provádění stavby, inženýrská činnost k realizaci akce „Rekonstrukce kotelny a stodoly na dílny “, a výkon autorského dozoru při realizaci stavby</w:t>
      </w:r>
    </w:p>
    <w:p w14:paraId="2ED89348" w14:textId="77777777" w:rsidR="00670886" w:rsidRPr="000D0419" w:rsidRDefault="00670886" w:rsidP="00670886">
      <w:pPr>
        <w:ind w:left="360"/>
        <w:jc w:val="both"/>
        <w:rPr>
          <w:rFonts w:ascii="Arial" w:hAnsi="Arial" w:cs="Arial"/>
          <w:b/>
          <w:sz w:val="22"/>
          <w:szCs w:val="22"/>
        </w:rPr>
      </w:pPr>
    </w:p>
    <w:p w14:paraId="4596EB00" w14:textId="77777777" w:rsidR="00670886" w:rsidRPr="000D0419" w:rsidRDefault="00670886" w:rsidP="00670886">
      <w:pPr>
        <w:ind w:left="360"/>
        <w:rPr>
          <w:rFonts w:ascii="Arial" w:hAnsi="Arial" w:cs="Arial"/>
          <w:b/>
          <w:color w:val="FF0000"/>
          <w:sz w:val="28"/>
          <w:szCs w:val="28"/>
        </w:rPr>
      </w:pPr>
    </w:p>
    <w:p w14:paraId="49C24188" w14:textId="77777777" w:rsidR="00670886" w:rsidRPr="000D0419" w:rsidRDefault="00670886" w:rsidP="00670886">
      <w:pPr>
        <w:numPr>
          <w:ilvl w:val="0"/>
          <w:numId w:val="27"/>
        </w:numPr>
        <w:rPr>
          <w:rFonts w:ascii="Arial" w:hAnsi="Arial" w:cs="Arial"/>
          <w:b/>
          <w:u w:val="single"/>
        </w:rPr>
      </w:pPr>
      <w:r w:rsidRPr="000D0419">
        <w:rPr>
          <w:rFonts w:ascii="Arial" w:hAnsi="Arial" w:cs="Arial"/>
          <w:b/>
          <w:u w:val="single"/>
        </w:rPr>
        <w:t>Vymezení předmětu plnění veřejné zakázky</w:t>
      </w:r>
    </w:p>
    <w:p w14:paraId="6797D24A" w14:textId="77777777" w:rsidR="00B21BFB" w:rsidRPr="000D0419" w:rsidRDefault="00B21BFB" w:rsidP="00B21BFB">
      <w:pPr>
        <w:widowControl w:val="0"/>
        <w:tabs>
          <w:tab w:val="left" w:pos="7763"/>
        </w:tabs>
        <w:spacing w:after="120"/>
        <w:jc w:val="center"/>
        <w:rPr>
          <w:rFonts w:ascii="Arial" w:hAnsi="Arial" w:cs="Arial"/>
          <w:sz w:val="20"/>
        </w:rPr>
      </w:pPr>
    </w:p>
    <w:p w14:paraId="466B4510" w14:textId="77777777" w:rsidR="00B21BFB" w:rsidRPr="000D0419" w:rsidRDefault="00B21BFB" w:rsidP="00B21BFB">
      <w:pPr>
        <w:widowControl w:val="0"/>
        <w:spacing w:before="46" w:after="120"/>
        <w:jc w:val="center"/>
        <w:rPr>
          <w:rFonts w:ascii="Arial" w:hAnsi="Arial" w:cs="Arial"/>
          <w:sz w:val="22"/>
          <w:szCs w:val="22"/>
        </w:rPr>
      </w:pPr>
      <w:r w:rsidRPr="000D0419">
        <w:rPr>
          <w:rFonts w:ascii="Arial" w:hAnsi="Arial" w:cs="Arial"/>
          <w:sz w:val="22"/>
          <w:szCs w:val="22"/>
        </w:rPr>
        <w:t>na akci</w:t>
      </w:r>
    </w:p>
    <w:p w14:paraId="1C454B09" w14:textId="4FA9EBBF" w:rsidR="00530B7C" w:rsidRPr="000D0419" w:rsidRDefault="00530B7C" w:rsidP="000D0419">
      <w:pPr>
        <w:widowControl w:val="0"/>
        <w:spacing w:before="46" w:after="120"/>
        <w:jc w:val="center"/>
        <w:rPr>
          <w:rFonts w:ascii="Arial" w:hAnsi="Arial" w:cs="Arial"/>
          <w:b/>
          <w:sz w:val="22"/>
          <w:szCs w:val="22"/>
        </w:rPr>
      </w:pPr>
      <w:r w:rsidRPr="000D0419">
        <w:rPr>
          <w:rFonts w:ascii="Arial" w:hAnsi="Arial" w:cs="Arial"/>
          <w:b/>
          <w:sz w:val="22"/>
          <w:szCs w:val="22"/>
        </w:rPr>
        <w:t xml:space="preserve">„Rekonstrukce </w:t>
      </w:r>
      <w:r w:rsidR="00670886" w:rsidRPr="000D0419">
        <w:rPr>
          <w:rFonts w:ascii="Arial" w:hAnsi="Arial" w:cs="Arial"/>
          <w:b/>
          <w:sz w:val="22"/>
          <w:szCs w:val="22"/>
        </w:rPr>
        <w:t>kotelny a stodoly na dílny</w:t>
      </w:r>
      <w:r w:rsidR="00B675E0" w:rsidRPr="000D0419">
        <w:rPr>
          <w:rFonts w:ascii="Arial" w:hAnsi="Arial" w:cs="Arial"/>
          <w:b/>
          <w:sz w:val="22"/>
          <w:szCs w:val="22"/>
        </w:rPr>
        <w:t>“</w:t>
      </w:r>
    </w:p>
    <w:p w14:paraId="295C520A" w14:textId="77777777" w:rsidR="00B21BFB" w:rsidRPr="000D0419" w:rsidRDefault="00B21BFB" w:rsidP="00530B7C">
      <w:pPr>
        <w:widowControl w:val="0"/>
        <w:spacing w:before="46" w:after="120"/>
        <w:jc w:val="both"/>
        <w:rPr>
          <w:rFonts w:ascii="Arial" w:hAnsi="Arial" w:cs="Arial"/>
          <w:sz w:val="22"/>
          <w:szCs w:val="22"/>
        </w:rPr>
      </w:pPr>
    </w:p>
    <w:p w14:paraId="55C42532" w14:textId="77777777" w:rsidR="00F37043" w:rsidRPr="000D0419" w:rsidRDefault="002A4121">
      <w:pPr>
        <w:rPr>
          <w:rFonts w:ascii="Arial" w:hAnsi="Arial" w:cs="Arial"/>
        </w:rPr>
      </w:pPr>
    </w:p>
    <w:p w14:paraId="60D3C7A7" w14:textId="77777777" w:rsidR="00B21BFB" w:rsidRPr="000D0419" w:rsidRDefault="00B21BFB" w:rsidP="00B21BFB">
      <w:pPr>
        <w:rPr>
          <w:rFonts w:ascii="Arial" w:hAnsi="Arial" w:cs="Arial"/>
          <w:color w:val="auto"/>
          <w:sz w:val="22"/>
          <w:szCs w:val="22"/>
        </w:rPr>
      </w:pPr>
    </w:p>
    <w:p w14:paraId="379F3F5D" w14:textId="77777777" w:rsidR="00B21BFB" w:rsidRPr="000D0419" w:rsidRDefault="00B21BFB" w:rsidP="00B21BFB">
      <w:pPr>
        <w:rPr>
          <w:rFonts w:ascii="Arial" w:hAnsi="Arial" w:cs="Arial"/>
          <w:color w:val="auto"/>
          <w:sz w:val="22"/>
          <w:szCs w:val="22"/>
        </w:rPr>
      </w:pPr>
    </w:p>
    <w:p w14:paraId="60BA199D" w14:textId="77777777" w:rsidR="00670886" w:rsidRPr="000D0419" w:rsidRDefault="00670886" w:rsidP="00670886">
      <w:pPr>
        <w:pStyle w:val="Nadpis1"/>
        <w:rPr>
          <w:rFonts w:ascii="Arial" w:hAnsi="Arial" w:cs="Arial"/>
          <w:szCs w:val="22"/>
        </w:rPr>
      </w:pPr>
      <w:r w:rsidRPr="000D0419">
        <w:rPr>
          <w:rFonts w:ascii="Arial" w:hAnsi="Arial" w:cs="Arial"/>
          <w:szCs w:val="22"/>
        </w:rPr>
        <w:t>Střední lesnická škola Žlutice, příspěvková organizace</w:t>
      </w:r>
    </w:p>
    <w:p w14:paraId="5E75950B" w14:textId="77777777" w:rsidR="00670886" w:rsidRPr="000D0419" w:rsidRDefault="00670886" w:rsidP="00670886">
      <w:pPr>
        <w:rPr>
          <w:rFonts w:ascii="Arial" w:hAnsi="Arial" w:cs="Arial"/>
          <w:sz w:val="22"/>
          <w:szCs w:val="22"/>
        </w:rPr>
      </w:pPr>
      <w:r w:rsidRPr="000D0419">
        <w:rPr>
          <w:rFonts w:ascii="Arial" w:hAnsi="Arial" w:cs="Arial"/>
          <w:sz w:val="22"/>
          <w:szCs w:val="22"/>
        </w:rPr>
        <w:t>se sídlem: Žižkov 345, 364 52 Žlutice</w:t>
      </w:r>
    </w:p>
    <w:p w14:paraId="5FE3AE3F" w14:textId="77777777" w:rsidR="00670886" w:rsidRPr="000D0419" w:rsidRDefault="00670886" w:rsidP="00670886">
      <w:pPr>
        <w:rPr>
          <w:rFonts w:ascii="Arial" w:hAnsi="Arial" w:cs="Arial"/>
          <w:sz w:val="22"/>
          <w:szCs w:val="22"/>
        </w:rPr>
      </w:pPr>
      <w:r w:rsidRPr="000D0419">
        <w:rPr>
          <w:rFonts w:ascii="Arial" w:hAnsi="Arial" w:cs="Arial"/>
          <w:sz w:val="22"/>
          <w:szCs w:val="22"/>
        </w:rPr>
        <w:t>IČ: 49754050</w:t>
      </w:r>
    </w:p>
    <w:p w14:paraId="3CA08C44" w14:textId="77777777" w:rsidR="00670886" w:rsidRPr="000D0419" w:rsidRDefault="00670886" w:rsidP="00670886">
      <w:pPr>
        <w:rPr>
          <w:rFonts w:ascii="Arial" w:hAnsi="Arial" w:cs="Arial"/>
          <w:sz w:val="22"/>
          <w:szCs w:val="22"/>
        </w:rPr>
      </w:pPr>
      <w:r w:rsidRPr="000D0419">
        <w:rPr>
          <w:rFonts w:ascii="Arial" w:hAnsi="Arial" w:cs="Arial"/>
          <w:sz w:val="22"/>
          <w:szCs w:val="22"/>
        </w:rPr>
        <w:t>DIČ: CZ49754050</w:t>
      </w:r>
    </w:p>
    <w:p w14:paraId="7631DD53" w14:textId="77777777" w:rsidR="00670886" w:rsidRPr="000D0419" w:rsidRDefault="00670886" w:rsidP="00670886">
      <w:pPr>
        <w:ind w:left="2127" w:hanging="2127"/>
        <w:jc w:val="both"/>
        <w:rPr>
          <w:rFonts w:ascii="Arial" w:hAnsi="Arial" w:cs="Arial"/>
          <w:sz w:val="22"/>
          <w:szCs w:val="22"/>
        </w:rPr>
      </w:pPr>
      <w:r w:rsidRPr="000D0419">
        <w:rPr>
          <w:rFonts w:ascii="Arial" w:hAnsi="Arial" w:cs="Arial"/>
          <w:sz w:val="22"/>
          <w:szCs w:val="22"/>
        </w:rPr>
        <w:t>bankovní spojení: ČSOB a.s., Karlovy Vary</w:t>
      </w:r>
    </w:p>
    <w:p w14:paraId="7204A413" w14:textId="03D0905F" w:rsidR="00670886" w:rsidRPr="000D0419" w:rsidRDefault="006F7F64" w:rsidP="00670886">
      <w:pPr>
        <w:ind w:left="2127" w:hanging="2127"/>
        <w:jc w:val="both"/>
        <w:rPr>
          <w:rFonts w:ascii="Arial" w:hAnsi="Arial" w:cs="Arial"/>
          <w:sz w:val="22"/>
          <w:szCs w:val="22"/>
        </w:rPr>
      </w:pPr>
      <w:r>
        <w:rPr>
          <w:rFonts w:ascii="Arial" w:hAnsi="Arial" w:cs="Arial"/>
          <w:sz w:val="22"/>
          <w:szCs w:val="22"/>
        </w:rPr>
        <w:t xml:space="preserve">číslo účtu: </w:t>
      </w:r>
    </w:p>
    <w:p w14:paraId="37174E89" w14:textId="77777777" w:rsidR="00670886" w:rsidRPr="000D0419" w:rsidRDefault="00670886" w:rsidP="00670886">
      <w:pPr>
        <w:ind w:left="2127" w:hanging="2127"/>
        <w:jc w:val="both"/>
        <w:rPr>
          <w:rFonts w:ascii="Arial" w:hAnsi="Arial" w:cs="Arial"/>
          <w:sz w:val="22"/>
          <w:szCs w:val="22"/>
        </w:rPr>
      </w:pPr>
      <w:r w:rsidRPr="000D0419">
        <w:rPr>
          <w:rFonts w:ascii="Arial" w:hAnsi="Arial" w:cs="Arial"/>
          <w:sz w:val="22"/>
          <w:szCs w:val="22"/>
        </w:rPr>
        <w:t>zastoupena: Ing. Bc. Radkou Stolarikovou, Ph.D., ředitelka školy</w:t>
      </w:r>
    </w:p>
    <w:p w14:paraId="5F71ED72" w14:textId="77777777" w:rsidR="00B21BFB" w:rsidRPr="000D0419" w:rsidRDefault="00B21BFB" w:rsidP="00B21BFB">
      <w:pPr>
        <w:rPr>
          <w:rFonts w:ascii="Arial" w:hAnsi="Arial" w:cs="Arial"/>
          <w:i/>
          <w:color w:val="auto"/>
          <w:sz w:val="20"/>
          <w:szCs w:val="20"/>
        </w:rPr>
      </w:pPr>
      <w:r w:rsidRPr="000D0419">
        <w:rPr>
          <w:rFonts w:ascii="Arial" w:hAnsi="Arial" w:cs="Arial"/>
          <w:i/>
          <w:color w:val="auto"/>
          <w:sz w:val="20"/>
          <w:szCs w:val="20"/>
        </w:rPr>
        <w:t>na straně jedné jako objednatel (dále jen „objednatel“)</w:t>
      </w:r>
    </w:p>
    <w:p w14:paraId="30AF05A2" w14:textId="77777777" w:rsidR="00B21BFB" w:rsidRPr="000D0419" w:rsidRDefault="00B21BFB" w:rsidP="00B21BFB">
      <w:pPr>
        <w:rPr>
          <w:rFonts w:ascii="Arial" w:hAnsi="Arial" w:cs="Arial"/>
          <w:color w:val="auto"/>
          <w:sz w:val="20"/>
          <w:szCs w:val="20"/>
        </w:rPr>
      </w:pPr>
    </w:p>
    <w:p w14:paraId="4577DBD0" w14:textId="77777777" w:rsidR="00B21BFB" w:rsidRPr="000D0419" w:rsidRDefault="00B21BFB" w:rsidP="00B21BFB">
      <w:pPr>
        <w:rPr>
          <w:rFonts w:ascii="Arial" w:hAnsi="Arial" w:cs="Arial"/>
          <w:color w:val="auto"/>
          <w:sz w:val="20"/>
          <w:szCs w:val="20"/>
        </w:rPr>
      </w:pPr>
      <w:r w:rsidRPr="000D0419">
        <w:rPr>
          <w:rFonts w:ascii="Arial" w:hAnsi="Arial" w:cs="Arial"/>
          <w:color w:val="auto"/>
          <w:sz w:val="20"/>
          <w:szCs w:val="20"/>
        </w:rPr>
        <w:t>a</w:t>
      </w:r>
    </w:p>
    <w:p w14:paraId="22388ABD" w14:textId="77777777" w:rsidR="00B21BFB" w:rsidRPr="000D0419" w:rsidRDefault="00B21BFB" w:rsidP="00B21BFB">
      <w:pPr>
        <w:rPr>
          <w:rFonts w:ascii="Arial" w:hAnsi="Arial" w:cs="Arial"/>
          <w:b/>
          <w:color w:val="auto"/>
          <w:sz w:val="20"/>
          <w:szCs w:val="20"/>
        </w:rPr>
      </w:pPr>
    </w:p>
    <w:p w14:paraId="6E2F35C5" w14:textId="77777777" w:rsidR="00B21BFB" w:rsidRPr="000D0419" w:rsidRDefault="00B21BFB" w:rsidP="00B21BFB">
      <w:pPr>
        <w:rPr>
          <w:rFonts w:ascii="Arial" w:hAnsi="Arial" w:cs="Arial"/>
          <w:b/>
          <w:color w:val="auto"/>
          <w:sz w:val="20"/>
          <w:szCs w:val="20"/>
        </w:rPr>
      </w:pPr>
    </w:p>
    <w:p w14:paraId="242EC0DA" w14:textId="58959264" w:rsidR="00B21BFB" w:rsidRPr="00790734" w:rsidRDefault="00790734" w:rsidP="00B21BFB">
      <w:pPr>
        <w:rPr>
          <w:rFonts w:ascii="Arial" w:hAnsi="Arial" w:cs="Arial"/>
          <w:b/>
          <w:color w:val="auto"/>
          <w:sz w:val="22"/>
          <w:szCs w:val="22"/>
        </w:rPr>
      </w:pPr>
      <w:r w:rsidRPr="00790734">
        <w:rPr>
          <w:rFonts w:ascii="Arial" w:hAnsi="Arial" w:cs="Arial"/>
          <w:b/>
          <w:color w:val="auto"/>
          <w:sz w:val="22"/>
          <w:szCs w:val="22"/>
        </w:rPr>
        <w:t>BPO spol. s r. o.</w:t>
      </w:r>
    </w:p>
    <w:p w14:paraId="30A92F75" w14:textId="64472344" w:rsidR="00B21BFB" w:rsidRPr="000D0419" w:rsidRDefault="00790734" w:rsidP="00B21BFB">
      <w:pPr>
        <w:rPr>
          <w:rFonts w:ascii="Arial" w:hAnsi="Arial" w:cs="Arial"/>
          <w:color w:val="auto"/>
          <w:sz w:val="20"/>
          <w:szCs w:val="20"/>
        </w:rPr>
      </w:pPr>
      <w:r>
        <w:rPr>
          <w:rFonts w:ascii="Arial" w:hAnsi="Arial" w:cs="Arial"/>
          <w:color w:val="auto"/>
          <w:sz w:val="20"/>
          <w:szCs w:val="20"/>
        </w:rPr>
        <w:t>se sídlem: Lidická 1239, 363 01 Ostrov</w:t>
      </w:r>
    </w:p>
    <w:p w14:paraId="658E612F" w14:textId="1820E30A" w:rsidR="00B21BFB" w:rsidRPr="000D0419" w:rsidRDefault="00B21BFB" w:rsidP="00B21BFB">
      <w:pPr>
        <w:rPr>
          <w:rFonts w:ascii="Arial" w:hAnsi="Arial" w:cs="Arial"/>
          <w:color w:val="auto"/>
          <w:sz w:val="20"/>
          <w:szCs w:val="20"/>
        </w:rPr>
      </w:pPr>
      <w:r w:rsidRPr="000D0419">
        <w:rPr>
          <w:rFonts w:ascii="Arial" w:hAnsi="Arial" w:cs="Arial"/>
          <w:color w:val="auto"/>
          <w:sz w:val="20"/>
          <w:szCs w:val="20"/>
        </w:rPr>
        <w:t>IČO:</w:t>
      </w:r>
      <w:r w:rsidR="00790734">
        <w:rPr>
          <w:rFonts w:ascii="Arial" w:hAnsi="Arial" w:cs="Arial"/>
          <w:color w:val="auto"/>
          <w:sz w:val="20"/>
          <w:szCs w:val="20"/>
        </w:rPr>
        <w:t xml:space="preserve"> 18224920</w:t>
      </w:r>
      <w:r w:rsidRPr="000D0419">
        <w:rPr>
          <w:rFonts w:ascii="Arial" w:hAnsi="Arial" w:cs="Arial"/>
          <w:color w:val="auto"/>
          <w:sz w:val="20"/>
          <w:szCs w:val="20"/>
        </w:rPr>
        <w:t xml:space="preserve">                    </w:t>
      </w:r>
      <w:r w:rsidRPr="000D0419">
        <w:rPr>
          <w:rFonts w:ascii="Arial" w:hAnsi="Arial" w:cs="Arial"/>
          <w:color w:val="auto"/>
          <w:sz w:val="20"/>
          <w:szCs w:val="20"/>
        </w:rPr>
        <w:tab/>
      </w:r>
      <w:r w:rsidRPr="000D0419">
        <w:rPr>
          <w:rFonts w:ascii="Arial" w:hAnsi="Arial" w:cs="Arial"/>
          <w:color w:val="auto"/>
          <w:sz w:val="20"/>
          <w:szCs w:val="20"/>
        </w:rPr>
        <w:tab/>
      </w:r>
    </w:p>
    <w:p w14:paraId="2233456E" w14:textId="40B2A95C" w:rsidR="00B21BFB" w:rsidRPr="000D0419" w:rsidRDefault="00B21BFB" w:rsidP="00B21BFB">
      <w:pPr>
        <w:rPr>
          <w:rFonts w:ascii="Arial" w:hAnsi="Arial" w:cs="Arial"/>
          <w:color w:val="auto"/>
          <w:sz w:val="20"/>
          <w:szCs w:val="20"/>
        </w:rPr>
      </w:pPr>
      <w:r w:rsidRPr="000D0419">
        <w:rPr>
          <w:rFonts w:ascii="Arial" w:hAnsi="Arial" w:cs="Arial"/>
          <w:color w:val="auto"/>
          <w:sz w:val="20"/>
          <w:szCs w:val="20"/>
        </w:rPr>
        <w:t xml:space="preserve">DIČ: </w:t>
      </w:r>
      <w:r w:rsidR="00790734">
        <w:rPr>
          <w:rFonts w:ascii="Arial" w:hAnsi="Arial" w:cs="Arial"/>
          <w:color w:val="auto"/>
          <w:sz w:val="20"/>
          <w:szCs w:val="20"/>
        </w:rPr>
        <w:t>CZ18224920</w:t>
      </w:r>
    </w:p>
    <w:p w14:paraId="23FB6262" w14:textId="5EB963DC" w:rsidR="00B21BFB" w:rsidRPr="000D0419" w:rsidRDefault="00B21BFB" w:rsidP="00B21BFB">
      <w:pPr>
        <w:ind w:left="2694" w:hanging="2694"/>
        <w:jc w:val="both"/>
        <w:rPr>
          <w:rFonts w:ascii="Arial" w:hAnsi="Arial" w:cs="Arial"/>
          <w:color w:val="auto"/>
          <w:sz w:val="20"/>
          <w:szCs w:val="20"/>
        </w:rPr>
      </w:pPr>
      <w:r w:rsidRPr="000D0419">
        <w:rPr>
          <w:rFonts w:ascii="Arial" w:hAnsi="Arial" w:cs="Arial"/>
          <w:color w:val="auto"/>
          <w:sz w:val="20"/>
          <w:szCs w:val="20"/>
        </w:rPr>
        <w:t>bankovní spojení:</w:t>
      </w:r>
      <w:r w:rsidR="00790734">
        <w:rPr>
          <w:rFonts w:ascii="Arial" w:hAnsi="Arial" w:cs="Arial"/>
          <w:color w:val="auto"/>
          <w:sz w:val="20"/>
          <w:szCs w:val="20"/>
        </w:rPr>
        <w:t xml:space="preserve"> ČSOB, a. s., pobočka v Ostrově, Brigádnická 1359</w:t>
      </w:r>
    </w:p>
    <w:p w14:paraId="7DF9FFC5" w14:textId="5F160118" w:rsidR="00B21BFB" w:rsidRPr="000D0419" w:rsidRDefault="00B21BFB" w:rsidP="00B21BFB">
      <w:pPr>
        <w:ind w:left="2694" w:hanging="2694"/>
        <w:jc w:val="both"/>
        <w:rPr>
          <w:rFonts w:ascii="Arial" w:hAnsi="Arial" w:cs="Arial"/>
          <w:color w:val="auto"/>
          <w:sz w:val="20"/>
          <w:szCs w:val="20"/>
        </w:rPr>
      </w:pPr>
      <w:r w:rsidRPr="000D0419">
        <w:rPr>
          <w:rFonts w:ascii="Arial" w:hAnsi="Arial" w:cs="Arial"/>
          <w:color w:val="auto"/>
          <w:sz w:val="20"/>
          <w:szCs w:val="20"/>
        </w:rPr>
        <w:t>číslo účtu:</w:t>
      </w:r>
      <w:r w:rsidR="006F7F64">
        <w:rPr>
          <w:rFonts w:ascii="Arial" w:hAnsi="Arial" w:cs="Arial"/>
          <w:color w:val="auto"/>
          <w:sz w:val="20"/>
          <w:szCs w:val="20"/>
        </w:rPr>
        <w:t xml:space="preserve"> </w:t>
      </w:r>
      <w:bookmarkStart w:id="0" w:name="_GoBack"/>
      <w:bookmarkEnd w:id="0"/>
    </w:p>
    <w:p w14:paraId="7AD63547" w14:textId="7D72F777" w:rsidR="00B21BFB" w:rsidRPr="000D0419" w:rsidRDefault="00B21BFB" w:rsidP="00B21BFB">
      <w:pPr>
        <w:rPr>
          <w:rFonts w:ascii="Arial" w:hAnsi="Arial" w:cs="Arial"/>
          <w:color w:val="auto"/>
          <w:sz w:val="20"/>
          <w:szCs w:val="20"/>
        </w:rPr>
      </w:pPr>
      <w:r w:rsidRPr="000D0419">
        <w:rPr>
          <w:rFonts w:ascii="Arial" w:hAnsi="Arial" w:cs="Arial"/>
          <w:color w:val="auto"/>
          <w:sz w:val="20"/>
          <w:szCs w:val="20"/>
        </w:rPr>
        <w:t xml:space="preserve">zastoupený: </w:t>
      </w:r>
      <w:r w:rsidR="00790734">
        <w:rPr>
          <w:rFonts w:ascii="Arial" w:hAnsi="Arial" w:cs="Arial"/>
          <w:color w:val="auto"/>
          <w:sz w:val="20"/>
          <w:szCs w:val="20"/>
        </w:rPr>
        <w:t>Ing. Pavlem Kylišem, jednatelem</w:t>
      </w:r>
      <w:r w:rsidR="00DA502C">
        <w:rPr>
          <w:rFonts w:ascii="Arial" w:hAnsi="Arial" w:cs="Arial"/>
          <w:color w:val="auto"/>
          <w:sz w:val="20"/>
          <w:szCs w:val="20"/>
        </w:rPr>
        <w:t xml:space="preserve"> společnosti</w:t>
      </w:r>
    </w:p>
    <w:p w14:paraId="06C6E9CB" w14:textId="104BCE9C" w:rsidR="00B21BFB" w:rsidRPr="000D0419" w:rsidRDefault="00B21BFB" w:rsidP="00B21BFB">
      <w:pPr>
        <w:jc w:val="both"/>
        <w:rPr>
          <w:rFonts w:ascii="Arial" w:hAnsi="Arial" w:cs="Arial"/>
          <w:color w:val="auto"/>
          <w:sz w:val="20"/>
          <w:szCs w:val="20"/>
        </w:rPr>
      </w:pPr>
      <w:r w:rsidRPr="000D0419">
        <w:rPr>
          <w:rFonts w:ascii="Arial" w:hAnsi="Arial" w:cs="Arial"/>
          <w:color w:val="auto"/>
          <w:sz w:val="20"/>
          <w:szCs w:val="20"/>
        </w:rPr>
        <w:t>zapsaný v obchodním rejstříku vedeném Krajským soudem v</w:t>
      </w:r>
      <w:r w:rsidR="00790734">
        <w:rPr>
          <w:rFonts w:ascii="Arial" w:hAnsi="Arial" w:cs="Arial"/>
          <w:color w:val="auto"/>
          <w:sz w:val="20"/>
          <w:szCs w:val="20"/>
        </w:rPr>
        <w:t xml:space="preserve"> Plzni, </w:t>
      </w:r>
      <w:r w:rsidRPr="000D0419">
        <w:rPr>
          <w:rFonts w:ascii="Arial" w:hAnsi="Arial" w:cs="Arial"/>
          <w:color w:val="auto"/>
          <w:sz w:val="20"/>
          <w:szCs w:val="20"/>
        </w:rPr>
        <w:t>oddíl</w:t>
      </w:r>
      <w:r w:rsidR="00790734">
        <w:rPr>
          <w:rFonts w:ascii="Arial" w:hAnsi="Arial" w:cs="Arial"/>
          <w:color w:val="auto"/>
          <w:sz w:val="20"/>
          <w:szCs w:val="20"/>
        </w:rPr>
        <w:t xml:space="preserve"> C, vložka 915</w:t>
      </w:r>
    </w:p>
    <w:p w14:paraId="1803D41C" w14:textId="77777777" w:rsidR="00B21BFB" w:rsidRPr="000D0419" w:rsidRDefault="00B21BFB" w:rsidP="00B21BFB">
      <w:pPr>
        <w:jc w:val="both"/>
        <w:rPr>
          <w:rFonts w:ascii="Arial" w:hAnsi="Arial" w:cs="Arial"/>
          <w:color w:val="auto"/>
          <w:sz w:val="20"/>
          <w:szCs w:val="20"/>
        </w:rPr>
      </w:pPr>
    </w:p>
    <w:p w14:paraId="65ECF4F6" w14:textId="77777777" w:rsidR="00B21BFB" w:rsidRPr="000D0419" w:rsidRDefault="00B21BFB" w:rsidP="00B21BFB">
      <w:pPr>
        <w:jc w:val="both"/>
        <w:rPr>
          <w:rFonts w:ascii="Arial" w:hAnsi="Arial" w:cs="Arial"/>
          <w:i/>
          <w:snapToGrid w:val="0"/>
          <w:color w:val="auto"/>
          <w:sz w:val="20"/>
          <w:szCs w:val="20"/>
        </w:rPr>
      </w:pPr>
      <w:r w:rsidRPr="000D0419">
        <w:rPr>
          <w:rFonts w:ascii="Arial" w:hAnsi="Arial" w:cs="Arial"/>
          <w:i/>
          <w:snapToGrid w:val="0"/>
          <w:color w:val="auto"/>
          <w:sz w:val="20"/>
          <w:szCs w:val="20"/>
        </w:rPr>
        <w:t>na straně druhé jako zhotovitel (dále jen „zhotovitel“)</w:t>
      </w:r>
    </w:p>
    <w:p w14:paraId="4E7E6373" w14:textId="77777777" w:rsidR="00B21BFB" w:rsidRPr="000D0419" w:rsidRDefault="00B21BFB" w:rsidP="00B21BFB">
      <w:pPr>
        <w:jc w:val="both"/>
        <w:rPr>
          <w:rFonts w:ascii="Arial" w:hAnsi="Arial" w:cs="Arial"/>
          <w:i/>
          <w:snapToGrid w:val="0"/>
          <w:color w:val="auto"/>
          <w:sz w:val="20"/>
          <w:szCs w:val="20"/>
        </w:rPr>
      </w:pPr>
    </w:p>
    <w:p w14:paraId="61BA03B3" w14:textId="77777777" w:rsidR="00B21BFB" w:rsidRPr="000D0419" w:rsidRDefault="00B21BFB" w:rsidP="00B21BFB">
      <w:pPr>
        <w:jc w:val="both"/>
        <w:rPr>
          <w:rFonts w:ascii="Arial" w:hAnsi="Arial" w:cs="Arial"/>
          <w:color w:val="auto"/>
          <w:sz w:val="20"/>
          <w:szCs w:val="20"/>
        </w:rPr>
      </w:pPr>
      <w:r w:rsidRPr="000D0419">
        <w:rPr>
          <w:rFonts w:ascii="Arial" w:hAnsi="Arial" w:cs="Arial"/>
          <w:i/>
          <w:snapToGrid w:val="0"/>
          <w:color w:val="auto"/>
          <w:sz w:val="20"/>
          <w:szCs w:val="20"/>
        </w:rPr>
        <w:t>(společně jako „smluvní strany“)</w:t>
      </w:r>
    </w:p>
    <w:p w14:paraId="382CCA76" w14:textId="77777777" w:rsidR="00B21BFB" w:rsidRPr="000D0419" w:rsidRDefault="00B21BFB" w:rsidP="00B21BFB">
      <w:pPr>
        <w:jc w:val="both"/>
        <w:rPr>
          <w:rFonts w:ascii="Arial" w:hAnsi="Arial" w:cs="Arial"/>
          <w:color w:val="auto"/>
          <w:sz w:val="22"/>
          <w:szCs w:val="20"/>
        </w:rPr>
      </w:pPr>
    </w:p>
    <w:p w14:paraId="295FE1F1" w14:textId="77777777" w:rsidR="00B21BFB" w:rsidRPr="000D0419" w:rsidRDefault="00B21BFB" w:rsidP="00B21BFB">
      <w:pPr>
        <w:jc w:val="both"/>
        <w:rPr>
          <w:rFonts w:ascii="Arial" w:hAnsi="Arial" w:cs="Arial"/>
          <w:color w:val="auto"/>
          <w:sz w:val="22"/>
          <w:szCs w:val="20"/>
        </w:rPr>
      </w:pPr>
    </w:p>
    <w:p w14:paraId="5E6BA28E" w14:textId="77777777" w:rsidR="00B21BFB" w:rsidRPr="000D0419" w:rsidRDefault="00B21BFB" w:rsidP="00B21BFB">
      <w:pPr>
        <w:spacing w:after="120" w:line="276" w:lineRule="auto"/>
        <w:jc w:val="both"/>
        <w:rPr>
          <w:rFonts w:ascii="Arial" w:hAnsi="Arial" w:cs="Arial"/>
          <w:color w:val="auto"/>
          <w:sz w:val="22"/>
          <w:szCs w:val="20"/>
        </w:rPr>
      </w:pPr>
      <w:r w:rsidRPr="000D0419">
        <w:rPr>
          <w:rFonts w:ascii="Arial" w:hAnsi="Arial" w:cs="Arial"/>
          <w:color w:val="auto"/>
          <w:sz w:val="22"/>
          <w:szCs w:val="20"/>
        </w:rPr>
        <w:t>PREAMBULE</w:t>
      </w:r>
    </w:p>
    <w:p w14:paraId="624810C7" w14:textId="77777777" w:rsidR="00B21BFB" w:rsidRPr="000D0419" w:rsidRDefault="00B21BFB" w:rsidP="00B21BFB">
      <w:pPr>
        <w:spacing w:after="120" w:line="276" w:lineRule="auto"/>
        <w:jc w:val="both"/>
        <w:rPr>
          <w:rFonts w:ascii="Arial" w:hAnsi="Arial" w:cs="Arial"/>
          <w:color w:val="auto"/>
          <w:sz w:val="20"/>
          <w:szCs w:val="20"/>
        </w:rPr>
      </w:pPr>
      <w:r w:rsidRPr="000D0419">
        <w:rPr>
          <w:rFonts w:ascii="Arial" w:hAnsi="Arial" w:cs="Arial"/>
          <w:color w:val="auto"/>
          <w:sz w:val="20"/>
          <w:szCs w:val="20"/>
        </w:rPr>
        <w:t>Vzhledem k tomu, že:</w:t>
      </w:r>
    </w:p>
    <w:p w14:paraId="01B8916A" w14:textId="4C3B6484" w:rsidR="00B21BFB" w:rsidRPr="000D0419" w:rsidRDefault="00B21BFB" w:rsidP="00B21BFB">
      <w:pPr>
        <w:numPr>
          <w:ilvl w:val="0"/>
          <w:numId w:val="1"/>
        </w:numPr>
        <w:spacing w:after="120" w:line="276" w:lineRule="auto"/>
        <w:jc w:val="both"/>
        <w:rPr>
          <w:rFonts w:ascii="Arial" w:hAnsi="Arial" w:cs="Arial"/>
          <w:color w:val="auto"/>
          <w:sz w:val="20"/>
          <w:szCs w:val="20"/>
        </w:rPr>
      </w:pPr>
      <w:r w:rsidRPr="000D0419">
        <w:rPr>
          <w:rFonts w:ascii="Arial" w:hAnsi="Arial" w:cs="Arial"/>
          <w:color w:val="auto"/>
          <w:sz w:val="20"/>
          <w:szCs w:val="20"/>
        </w:rPr>
        <w:t xml:space="preserve">Zhotovitel je držitelem potřebného živnostenského oprávnění a má řádné vybavení, zkušenosti a schopnosti, aby řádně a včas </w:t>
      </w:r>
      <w:r w:rsidR="00157E55" w:rsidRPr="000D0419">
        <w:rPr>
          <w:rFonts w:ascii="Arial" w:hAnsi="Arial" w:cs="Arial"/>
          <w:color w:val="auto"/>
          <w:sz w:val="20"/>
          <w:szCs w:val="20"/>
        </w:rPr>
        <w:t>provedl dílo dle této smlouvy.</w:t>
      </w:r>
    </w:p>
    <w:p w14:paraId="20AF514C" w14:textId="70243755" w:rsidR="00B21BFB" w:rsidRPr="000D0419" w:rsidRDefault="00B21BFB" w:rsidP="00B675E0">
      <w:pPr>
        <w:numPr>
          <w:ilvl w:val="0"/>
          <w:numId w:val="1"/>
        </w:numPr>
        <w:spacing w:after="120" w:line="276" w:lineRule="auto"/>
        <w:jc w:val="both"/>
        <w:rPr>
          <w:rFonts w:ascii="Arial" w:hAnsi="Arial" w:cs="Arial"/>
          <w:color w:val="auto"/>
          <w:sz w:val="20"/>
          <w:szCs w:val="20"/>
        </w:rPr>
      </w:pPr>
      <w:r w:rsidRPr="000D0419">
        <w:rPr>
          <w:rFonts w:ascii="Arial" w:hAnsi="Arial" w:cs="Arial"/>
          <w:color w:val="auto"/>
          <w:sz w:val="20"/>
          <w:szCs w:val="20"/>
        </w:rPr>
        <w:t xml:space="preserve">Zhotovitel je vítězem veřejné zakázky </w:t>
      </w:r>
      <w:r w:rsidR="00530B7C" w:rsidRPr="000D0419">
        <w:rPr>
          <w:rFonts w:ascii="Arial" w:hAnsi="Arial" w:cs="Arial"/>
          <w:b/>
          <w:color w:val="auto"/>
          <w:sz w:val="20"/>
          <w:szCs w:val="20"/>
        </w:rPr>
        <w:t xml:space="preserve">„Vypracování projektové dokumentace pro </w:t>
      </w:r>
      <w:r w:rsidR="00670886" w:rsidRPr="000D0419">
        <w:rPr>
          <w:rFonts w:ascii="Arial" w:hAnsi="Arial" w:cs="Arial"/>
          <w:b/>
          <w:color w:val="auto"/>
          <w:sz w:val="20"/>
          <w:szCs w:val="20"/>
        </w:rPr>
        <w:t xml:space="preserve">stavební řízení </w:t>
      </w:r>
      <w:r w:rsidR="00530B7C" w:rsidRPr="000D0419">
        <w:rPr>
          <w:rFonts w:ascii="Arial" w:hAnsi="Arial" w:cs="Arial"/>
          <w:b/>
          <w:color w:val="auto"/>
          <w:sz w:val="20"/>
          <w:szCs w:val="20"/>
        </w:rPr>
        <w:t>a projektové dokumentace pro provádění stavby</w:t>
      </w:r>
      <w:r w:rsidR="00B3121E" w:rsidRPr="000D0419">
        <w:rPr>
          <w:rFonts w:ascii="Arial" w:hAnsi="Arial" w:cs="Arial"/>
          <w:b/>
          <w:color w:val="auto"/>
          <w:sz w:val="20"/>
          <w:szCs w:val="20"/>
        </w:rPr>
        <w:t>, inženýrská činnost</w:t>
      </w:r>
      <w:r w:rsidR="00530B7C" w:rsidRPr="000D0419">
        <w:rPr>
          <w:rFonts w:ascii="Arial" w:hAnsi="Arial" w:cs="Arial"/>
          <w:b/>
          <w:color w:val="auto"/>
          <w:sz w:val="20"/>
          <w:szCs w:val="20"/>
        </w:rPr>
        <w:t xml:space="preserve"> k realizaci akce „Rekonstrukce </w:t>
      </w:r>
      <w:r w:rsidR="00670886" w:rsidRPr="000D0419">
        <w:rPr>
          <w:rFonts w:ascii="Arial" w:hAnsi="Arial" w:cs="Arial"/>
          <w:b/>
          <w:color w:val="auto"/>
          <w:sz w:val="20"/>
          <w:szCs w:val="20"/>
        </w:rPr>
        <w:t>kotelny a stodoly na dílny</w:t>
      </w:r>
      <w:r w:rsidR="00CA4334" w:rsidRPr="000D0419">
        <w:rPr>
          <w:rFonts w:ascii="Arial" w:hAnsi="Arial" w:cs="Arial"/>
          <w:b/>
          <w:color w:val="auto"/>
          <w:sz w:val="20"/>
          <w:szCs w:val="20"/>
        </w:rPr>
        <w:t>“</w:t>
      </w:r>
      <w:r w:rsidR="00530B7C" w:rsidRPr="000D0419">
        <w:rPr>
          <w:rFonts w:ascii="Arial" w:hAnsi="Arial" w:cs="Arial"/>
          <w:b/>
          <w:color w:val="auto"/>
          <w:sz w:val="20"/>
          <w:szCs w:val="20"/>
        </w:rPr>
        <w:t>, a výkon autorského dozoru při realizaci stavby</w:t>
      </w:r>
      <w:r w:rsidR="00271901" w:rsidRPr="000D0419">
        <w:rPr>
          <w:rFonts w:ascii="Arial" w:hAnsi="Arial" w:cs="Arial"/>
          <w:b/>
          <w:color w:val="auto"/>
          <w:sz w:val="20"/>
          <w:szCs w:val="20"/>
        </w:rPr>
        <w:t>“</w:t>
      </w:r>
      <w:r w:rsidRPr="000D0419">
        <w:rPr>
          <w:rFonts w:ascii="Arial" w:hAnsi="Arial" w:cs="Arial"/>
          <w:color w:val="auto"/>
          <w:sz w:val="20"/>
          <w:szCs w:val="20"/>
        </w:rPr>
        <w:t>, vyhlášené dne</w:t>
      </w:r>
      <w:r w:rsidRPr="000D0419">
        <w:rPr>
          <w:rFonts w:ascii="Arial" w:hAnsi="Arial" w:cs="Arial"/>
          <w:b/>
          <w:color w:val="auto"/>
          <w:sz w:val="20"/>
          <w:szCs w:val="20"/>
        </w:rPr>
        <w:t xml:space="preserve"> </w:t>
      </w:r>
      <w:r w:rsidR="00554D8C" w:rsidRPr="00DF6C51">
        <w:rPr>
          <w:rFonts w:ascii="Arial" w:hAnsi="Arial" w:cs="Arial"/>
          <w:color w:val="auto"/>
          <w:sz w:val="20"/>
          <w:szCs w:val="20"/>
        </w:rPr>
        <w:t>26. 11. 2018</w:t>
      </w:r>
      <w:r w:rsidR="00DF6C51">
        <w:rPr>
          <w:rFonts w:ascii="Arial" w:hAnsi="Arial" w:cs="Arial"/>
          <w:b/>
          <w:color w:val="auto"/>
          <w:sz w:val="20"/>
          <w:szCs w:val="20"/>
        </w:rPr>
        <w:t xml:space="preserve"> </w:t>
      </w:r>
      <w:r w:rsidRPr="000D0419">
        <w:rPr>
          <w:rFonts w:ascii="Arial" w:hAnsi="Arial" w:cs="Arial"/>
          <w:color w:val="auto"/>
          <w:sz w:val="20"/>
          <w:szCs w:val="20"/>
        </w:rPr>
        <w:t xml:space="preserve">objednatelem jako zadavatelem </w:t>
      </w:r>
    </w:p>
    <w:p w14:paraId="00CE9686" w14:textId="77777777" w:rsidR="00B21BFB" w:rsidRPr="000D0419" w:rsidRDefault="00B21BFB" w:rsidP="00B21BFB">
      <w:pPr>
        <w:numPr>
          <w:ilvl w:val="0"/>
          <w:numId w:val="1"/>
        </w:numPr>
        <w:spacing w:after="120" w:line="276" w:lineRule="auto"/>
        <w:jc w:val="both"/>
        <w:rPr>
          <w:rFonts w:ascii="Arial" w:hAnsi="Arial" w:cs="Arial"/>
          <w:color w:val="auto"/>
          <w:sz w:val="20"/>
          <w:szCs w:val="20"/>
        </w:rPr>
      </w:pPr>
      <w:r w:rsidRPr="000D0419">
        <w:rPr>
          <w:rFonts w:ascii="Arial" w:hAnsi="Arial" w:cs="Arial"/>
          <w:color w:val="auto"/>
          <w:sz w:val="20"/>
          <w:szCs w:val="20"/>
        </w:rPr>
        <w:lastRenderedPageBreak/>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107148DB" w14:textId="77777777" w:rsidR="00B21BFB" w:rsidRPr="000D0419" w:rsidRDefault="00B21BFB" w:rsidP="00B21BFB">
      <w:pPr>
        <w:spacing w:after="120" w:line="276" w:lineRule="auto"/>
        <w:jc w:val="both"/>
        <w:rPr>
          <w:rFonts w:ascii="Arial" w:hAnsi="Arial" w:cs="Arial"/>
          <w:color w:val="auto"/>
          <w:sz w:val="20"/>
          <w:szCs w:val="20"/>
        </w:rPr>
      </w:pPr>
    </w:p>
    <w:p w14:paraId="6504B98C" w14:textId="77777777" w:rsidR="00B21BFB" w:rsidRPr="000D0419" w:rsidRDefault="00B21BFB" w:rsidP="00B21BFB">
      <w:pPr>
        <w:spacing w:after="120" w:line="276" w:lineRule="auto"/>
        <w:jc w:val="both"/>
        <w:rPr>
          <w:rFonts w:ascii="Arial" w:hAnsi="Arial" w:cs="Arial"/>
          <w:color w:val="auto"/>
          <w:sz w:val="20"/>
          <w:szCs w:val="20"/>
        </w:rPr>
      </w:pPr>
      <w:r w:rsidRPr="000D0419">
        <w:rPr>
          <w:rFonts w:ascii="Arial" w:hAnsi="Arial" w:cs="Arial"/>
          <w:color w:val="auto"/>
          <w:sz w:val="20"/>
          <w:szCs w:val="20"/>
        </w:rPr>
        <w:t>dohodly se smluvní strany na uzavření této</w:t>
      </w:r>
    </w:p>
    <w:p w14:paraId="014F19D9" w14:textId="77777777" w:rsidR="00B21BFB" w:rsidRPr="000D0419" w:rsidRDefault="00B21BFB" w:rsidP="00B21BFB">
      <w:pPr>
        <w:spacing w:line="276" w:lineRule="auto"/>
        <w:jc w:val="both"/>
        <w:rPr>
          <w:rFonts w:ascii="Arial" w:hAnsi="Arial" w:cs="Arial"/>
          <w:color w:val="auto"/>
          <w:sz w:val="20"/>
          <w:szCs w:val="20"/>
        </w:rPr>
      </w:pPr>
    </w:p>
    <w:p w14:paraId="529F5DDE" w14:textId="77777777" w:rsidR="00B21BFB" w:rsidRPr="000D0419" w:rsidRDefault="00B21BFB" w:rsidP="00B21BFB">
      <w:pPr>
        <w:spacing w:line="276" w:lineRule="auto"/>
        <w:jc w:val="both"/>
        <w:rPr>
          <w:rFonts w:ascii="Arial" w:hAnsi="Arial" w:cs="Arial"/>
          <w:color w:val="auto"/>
          <w:sz w:val="20"/>
          <w:szCs w:val="20"/>
        </w:rPr>
      </w:pPr>
    </w:p>
    <w:p w14:paraId="46E0E4CB" w14:textId="084BE36E" w:rsidR="00B21BFB" w:rsidRPr="000D0419" w:rsidRDefault="00B21BFB" w:rsidP="00B21BFB">
      <w:pPr>
        <w:spacing w:after="120" w:line="276" w:lineRule="auto"/>
        <w:jc w:val="center"/>
        <w:rPr>
          <w:rFonts w:ascii="Arial" w:hAnsi="Arial" w:cs="Arial"/>
          <w:color w:val="auto"/>
        </w:rPr>
      </w:pPr>
      <w:r w:rsidRPr="000D0419">
        <w:rPr>
          <w:rFonts w:ascii="Arial" w:hAnsi="Arial" w:cs="Arial"/>
          <w:color w:val="auto"/>
        </w:rPr>
        <w:t xml:space="preserve">S M L O U V Y </w:t>
      </w:r>
      <w:r w:rsidR="00790734">
        <w:rPr>
          <w:rFonts w:ascii="Arial" w:hAnsi="Arial" w:cs="Arial"/>
          <w:color w:val="auto"/>
        </w:rPr>
        <w:t xml:space="preserve"> </w:t>
      </w:r>
      <w:r w:rsidRPr="000D0419">
        <w:rPr>
          <w:rFonts w:ascii="Arial" w:hAnsi="Arial" w:cs="Arial"/>
          <w:color w:val="auto"/>
        </w:rPr>
        <w:t xml:space="preserve"> O </w:t>
      </w:r>
      <w:r w:rsidR="00790734">
        <w:rPr>
          <w:rFonts w:ascii="Arial" w:hAnsi="Arial" w:cs="Arial"/>
          <w:color w:val="auto"/>
        </w:rPr>
        <w:t xml:space="preserve"> </w:t>
      </w:r>
      <w:r w:rsidRPr="000D0419">
        <w:rPr>
          <w:rFonts w:ascii="Arial" w:hAnsi="Arial" w:cs="Arial"/>
          <w:color w:val="auto"/>
        </w:rPr>
        <w:t xml:space="preserve"> D Í L O</w:t>
      </w:r>
    </w:p>
    <w:p w14:paraId="3CB60834" w14:textId="77777777" w:rsidR="00B21BFB" w:rsidRPr="000D0419"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0D0419">
        <w:rPr>
          <w:rFonts w:ascii="Arial" w:eastAsiaTheme="minorHAnsi" w:hAnsi="Arial" w:cs="Arial"/>
          <w:sz w:val="20"/>
          <w:szCs w:val="20"/>
          <w:lang w:eastAsia="en-US"/>
        </w:rPr>
        <w:t>(dále jen „smlouva“)</w:t>
      </w:r>
    </w:p>
    <w:p w14:paraId="2E657F2B" w14:textId="77777777" w:rsidR="00B21BFB" w:rsidRPr="000D0419" w:rsidRDefault="00B21BFB" w:rsidP="00B21BFB">
      <w:pPr>
        <w:spacing w:after="120" w:line="276" w:lineRule="auto"/>
        <w:jc w:val="center"/>
        <w:rPr>
          <w:rFonts w:ascii="Arial" w:hAnsi="Arial" w:cs="Arial"/>
          <w:snapToGrid w:val="0"/>
          <w:color w:val="auto"/>
          <w:sz w:val="20"/>
          <w:szCs w:val="20"/>
        </w:rPr>
      </w:pPr>
      <w:r w:rsidRPr="000D0419">
        <w:rPr>
          <w:rFonts w:ascii="Arial" w:hAnsi="Arial" w:cs="Arial"/>
          <w:snapToGrid w:val="0"/>
          <w:color w:val="auto"/>
          <w:sz w:val="20"/>
          <w:szCs w:val="20"/>
        </w:rPr>
        <w:t>dle § 2586 a následujících zákona č. 89/2012 Sb., občanský zákoník</w:t>
      </w:r>
    </w:p>
    <w:p w14:paraId="06CC6B04" w14:textId="77777777" w:rsidR="00B21BFB" w:rsidRPr="000D0419" w:rsidRDefault="00B21BFB">
      <w:pPr>
        <w:rPr>
          <w:rFonts w:ascii="Arial" w:hAnsi="Arial" w:cs="Arial"/>
          <w:sz w:val="20"/>
          <w:szCs w:val="20"/>
        </w:rPr>
      </w:pPr>
    </w:p>
    <w:p w14:paraId="6B323C7C" w14:textId="77777777" w:rsidR="008F60E9" w:rsidRPr="000D0419" w:rsidRDefault="008F60E9"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Předmět smlouvy</w:t>
      </w:r>
    </w:p>
    <w:p w14:paraId="01475E8E" w14:textId="77777777" w:rsidR="008F60E9" w:rsidRPr="000D0419" w:rsidRDefault="008F60E9" w:rsidP="00271901">
      <w:pPr>
        <w:pStyle w:val="Zkladntext2"/>
        <w:numPr>
          <w:ilvl w:val="0"/>
          <w:numId w:val="3"/>
        </w:numPr>
        <w:spacing w:after="240"/>
        <w:rPr>
          <w:rFonts w:ascii="Arial" w:hAnsi="Arial" w:cs="Arial"/>
          <w:color w:val="auto"/>
          <w:sz w:val="20"/>
          <w:szCs w:val="20"/>
        </w:rPr>
      </w:pPr>
      <w:r w:rsidRPr="000D0419">
        <w:rPr>
          <w:rFonts w:ascii="Arial" w:hAnsi="Arial" w:cs="Arial"/>
          <w:color w:val="auto"/>
          <w:sz w:val="20"/>
          <w:szCs w:val="20"/>
        </w:rPr>
        <w:t>Zhotovitel se touto smlouvou zavazuje provést pro objednatele řádně a včas, na svůj náklad a nebezpečí</w:t>
      </w:r>
      <w:r w:rsidR="00D674D9" w:rsidRPr="000D0419">
        <w:rPr>
          <w:rFonts w:ascii="Arial" w:hAnsi="Arial" w:cs="Arial"/>
          <w:color w:val="auto"/>
          <w:sz w:val="20"/>
          <w:szCs w:val="20"/>
        </w:rPr>
        <w:t>,</w:t>
      </w:r>
      <w:r w:rsidRPr="000D0419">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2A032AA7" w14:textId="0ABD489D" w:rsidR="008F60E9" w:rsidRPr="000D0419" w:rsidRDefault="008F60E9" w:rsidP="00271901">
      <w:pPr>
        <w:pStyle w:val="Zkladntext2"/>
        <w:numPr>
          <w:ilvl w:val="0"/>
          <w:numId w:val="3"/>
        </w:numPr>
        <w:spacing w:after="240"/>
        <w:rPr>
          <w:rFonts w:ascii="Arial" w:hAnsi="Arial" w:cs="Arial"/>
          <w:color w:val="auto"/>
          <w:sz w:val="20"/>
          <w:szCs w:val="20"/>
        </w:rPr>
      </w:pPr>
      <w:r w:rsidRPr="000D0419">
        <w:rPr>
          <w:rFonts w:ascii="Arial" w:hAnsi="Arial" w:cs="Arial"/>
          <w:color w:val="auto"/>
          <w:sz w:val="20"/>
          <w:szCs w:val="20"/>
        </w:rPr>
        <w:t xml:space="preserve">Zhotovitel provede dílo dle této smlouvy tím, že řádně a včas zpracuje projektovou dokumentaci pro </w:t>
      </w:r>
      <w:r w:rsidR="00CA4334" w:rsidRPr="000D0419">
        <w:rPr>
          <w:rFonts w:ascii="Arial" w:hAnsi="Arial" w:cs="Arial"/>
          <w:color w:val="auto"/>
          <w:sz w:val="20"/>
          <w:szCs w:val="20"/>
        </w:rPr>
        <w:t>s</w:t>
      </w:r>
      <w:r w:rsidR="00670886" w:rsidRPr="000D0419">
        <w:rPr>
          <w:rFonts w:ascii="Arial" w:hAnsi="Arial" w:cs="Arial"/>
          <w:color w:val="auto"/>
          <w:sz w:val="20"/>
          <w:szCs w:val="20"/>
        </w:rPr>
        <w:t>tavební</w:t>
      </w:r>
      <w:r w:rsidR="00CA4334" w:rsidRPr="000D0419">
        <w:rPr>
          <w:rFonts w:ascii="Arial" w:hAnsi="Arial" w:cs="Arial"/>
          <w:color w:val="auto"/>
          <w:sz w:val="20"/>
          <w:szCs w:val="20"/>
        </w:rPr>
        <w:t xml:space="preserve"> řízení </w:t>
      </w:r>
      <w:r w:rsidR="00670886" w:rsidRPr="000D0419">
        <w:rPr>
          <w:rFonts w:ascii="Arial" w:hAnsi="Arial" w:cs="Arial"/>
          <w:color w:val="auto"/>
          <w:sz w:val="20"/>
          <w:szCs w:val="20"/>
        </w:rPr>
        <w:t>a pr</w:t>
      </w:r>
      <w:r w:rsidR="00271901" w:rsidRPr="000D0419">
        <w:rPr>
          <w:rFonts w:ascii="Arial" w:hAnsi="Arial" w:cs="Arial"/>
          <w:color w:val="auto"/>
          <w:sz w:val="20"/>
          <w:szCs w:val="20"/>
        </w:rPr>
        <w:t xml:space="preserve">o provádění stavby, </w:t>
      </w:r>
      <w:r w:rsidRPr="000D0419">
        <w:rPr>
          <w:rFonts w:ascii="Arial" w:hAnsi="Arial" w:cs="Arial"/>
          <w:color w:val="auto"/>
          <w:sz w:val="20"/>
          <w:szCs w:val="20"/>
        </w:rPr>
        <w:t xml:space="preserve">zajistí výkon inženýrské činnosti </w:t>
      </w:r>
      <w:r w:rsidR="00271901" w:rsidRPr="000D0419">
        <w:rPr>
          <w:rFonts w:ascii="Arial" w:hAnsi="Arial" w:cs="Arial"/>
          <w:color w:val="auto"/>
          <w:sz w:val="20"/>
          <w:szCs w:val="20"/>
        </w:rPr>
        <w:t>a autorského dozoru</w:t>
      </w:r>
      <w:r w:rsidR="00271901" w:rsidRPr="000D0419">
        <w:rPr>
          <w:rFonts w:ascii="Arial" w:hAnsi="Arial" w:cs="Arial"/>
          <w:b/>
          <w:color w:val="auto"/>
          <w:sz w:val="20"/>
          <w:szCs w:val="20"/>
        </w:rPr>
        <w:t xml:space="preserve"> </w:t>
      </w:r>
      <w:r w:rsidRPr="000D0419">
        <w:rPr>
          <w:rFonts w:ascii="Arial" w:hAnsi="Arial" w:cs="Arial"/>
          <w:color w:val="auto"/>
          <w:sz w:val="20"/>
          <w:szCs w:val="20"/>
        </w:rPr>
        <w:t xml:space="preserve">v souladu s veškerými pokyny a podklady předanými objednatelem zhotoviteli v rozsahu této smlouvy a dle obecně závazných právních předpisů, ČSN, ČN, EN a ostatních norem pro přípravu a realizaci stavby: </w:t>
      </w:r>
      <w:r w:rsidR="00CA4334" w:rsidRPr="000D0419">
        <w:rPr>
          <w:rFonts w:ascii="Arial" w:hAnsi="Arial" w:cs="Arial"/>
          <w:b/>
          <w:color w:val="auto"/>
          <w:sz w:val="20"/>
          <w:szCs w:val="20"/>
        </w:rPr>
        <w:t xml:space="preserve">„Rekonstrukce </w:t>
      </w:r>
      <w:r w:rsidR="00670886" w:rsidRPr="000D0419">
        <w:rPr>
          <w:rFonts w:ascii="Arial" w:hAnsi="Arial" w:cs="Arial"/>
          <w:b/>
          <w:color w:val="auto"/>
          <w:sz w:val="20"/>
          <w:szCs w:val="20"/>
        </w:rPr>
        <w:t>kotelny a stodoly na dílny.</w:t>
      </w:r>
      <w:r w:rsidR="00CA4334" w:rsidRPr="000D0419">
        <w:rPr>
          <w:rFonts w:ascii="Arial" w:hAnsi="Arial" w:cs="Arial"/>
          <w:b/>
          <w:color w:val="auto"/>
          <w:sz w:val="20"/>
          <w:szCs w:val="20"/>
        </w:rPr>
        <w:t>“</w:t>
      </w:r>
      <w:r w:rsidRPr="000D0419">
        <w:rPr>
          <w:rFonts w:ascii="Arial" w:hAnsi="Arial" w:cs="Arial"/>
          <w:color w:val="auto"/>
          <w:sz w:val="20"/>
          <w:szCs w:val="20"/>
        </w:rPr>
        <w:t xml:space="preserve"> (dále jen „stavba"). Projektová dokumentace bude zahrnovat komplexní řešení předmětné stavby umožňující vydání kolaudačního souhlasu dle zák. č. 183/2006 Sb., o územním plánování a stavebním řádu. </w:t>
      </w:r>
      <w:r w:rsidRPr="000D0419">
        <w:rPr>
          <w:rFonts w:ascii="Arial" w:hAnsi="Arial" w:cs="Arial"/>
          <w:sz w:val="20"/>
          <w:szCs w:val="20"/>
        </w:rPr>
        <w:t xml:space="preserve">Podkladem pro uzavření smlouvy je nabídka zhotovitele ze dne </w:t>
      </w:r>
      <w:r w:rsidR="00790734" w:rsidRPr="00790734">
        <w:rPr>
          <w:rFonts w:ascii="Arial" w:hAnsi="Arial" w:cs="Arial"/>
          <w:sz w:val="20"/>
          <w:szCs w:val="20"/>
        </w:rPr>
        <w:t>13</w:t>
      </w:r>
      <w:r w:rsidR="00790734">
        <w:rPr>
          <w:rFonts w:ascii="Arial" w:hAnsi="Arial" w:cs="Arial"/>
          <w:sz w:val="20"/>
          <w:szCs w:val="20"/>
        </w:rPr>
        <w:t>. prosince 2018,</w:t>
      </w:r>
      <w:r w:rsidRPr="000D0419">
        <w:rPr>
          <w:rFonts w:ascii="Arial" w:hAnsi="Arial" w:cs="Arial"/>
          <w:sz w:val="20"/>
          <w:szCs w:val="20"/>
        </w:rPr>
        <w:t>(která je uložena u objednatele jako externí příloha smlouvy) na akci:</w:t>
      </w:r>
      <w:r w:rsidR="00271901" w:rsidRPr="000D0419">
        <w:rPr>
          <w:rFonts w:ascii="Arial" w:hAnsi="Arial" w:cs="Arial"/>
          <w:b/>
          <w:color w:val="auto"/>
          <w:sz w:val="20"/>
          <w:szCs w:val="20"/>
        </w:rPr>
        <w:t xml:space="preserve"> </w:t>
      </w:r>
      <w:r w:rsidR="00271901" w:rsidRPr="000D0419">
        <w:rPr>
          <w:rFonts w:ascii="Arial" w:hAnsi="Arial" w:cs="Arial"/>
          <w:b/>
          <w:sz w:val="20"/>
          <w:szCs w:val="20"/>
        </w:rPr>
        <w:t xml:space="preserve">„Vypracování projektové dokumentace pro </w:t>
      </w:r>
      <w:r w:rsidR="00670886" w:rsidRPr="000D0419">
        <w:rPr>
          <w:rFonts w:ascii="Arial" w:hAnsi="Arial" w:cs="Arial"/>
          <w:b/>
          <w:sz w:val="20"/>
          <w:szCs w:val="20"/>
        </w:rPr>
        <w:t>stavební</w:t>
      </w:r>
      <w:r w:rsidR="00271901" w:rsidRPr="000D0419">
        <w:rPr>
          <w:rFonts w:ascii="Arial" w:hAnsi="Arial" w:cs="Arial"/>
          <w:b/>
          <w:sz w:val="20"/>
          <w:szCs w:val="20"/>
        </w:rPr>
        <w:t xml:space="preserve"> řízení a projektové dokumentace pro provádění stavby, inženýrská činnost k realizaci akce „Rekonstrukce </w:t>
      </w:r>
      <w:r w:rsidR="00670886" w:rsidRPr="000D0419">
        <w:rPr>
          <w:rFonts w:ascii="Arial" w:hAnsi="Arial" w:cs="Arial"/>
          <w:b/>
          <w:sz w:val="20"/>
          <w:szCs w:val="20"/>
        </w:rPr>
        <w:t>kotelny a stodoly na dílny</w:t>
      </w:r>
      <w:r w:rsidR="00271901" w:rsidRPr="000D0419">
        <w:rPr>
          <w:rFonts w:ascii="Arial" w:hAnsi="Arial" w:cs="Arial"/>
          <w:b/>
          <w:sz w:val="20"/>
          <w:szCs w:val="20"/>
        </w:rPr>
        <w:t>.“, a výkon autorského dozoru při realizaci stavby“.</w:t>
      </w:r>
    </w:p>
    <w:p w14:paraId="568823EE" w14:textId="77777777" w:rsidR="00CA4334" w:rsidRPr="000D0419" w:rsidRDefault="008F60E9" w:rsidP="00EE67C7">
      <w:pPr>
        <w:pStyle w:val="Zkladntext2"/>
        <w:spacing w:after="240"/>
        <w:ind w:left="680"/>
        <w:rPr>
          <w:rFonts w:ascii="Arial" w:hAnsi="Arial" w:cs="Arial"/>
          <w:color w:val="auto"/>
          <w:sz w:val="20"/>
          <w:szCs w:val="20"/>
        </w:rPr>
      </w:pPr>
      <w:r w:rsidRPr="000D0419">
        <w:rPr>
          <w:rFonts w:ascii="Arial" w:hAnsi="Arial" w:cs="Arial"/>
          <w:color w:val="auto"/>
          <w:sz w:val="20"/>
          <w:szCs w:val="20"/>
        </w:rPr>
        <w:t>Dílem se rozumí především</w:t>
      </w:r>
      <w:r w:rsidR="00EE67C7" w:rsidRPr="000D0419">
        <w:rPr>
          <w:rFonts w:ascii="Arial" w:hAnsi="Arial" w:cs="Arial"/>
          <w:color w:val="auto"/>
          <w:sz w:val="20"/>
          <w:szCs w:val="20"/>
        </w:rPr>
        <w:t xml:space="preserve"> </w:t>
      </w:r>
      <w:r w:rsidR="00CA4334" w:rsidRPr="000D0419">
        <w:rPr>
          <w:rFonts w:ascii="Arial" w:hAnsi="Arial" w:cs="Arial"/>
          <w:color w:val="auto"/>
          <w:sz w:val="20"/>
          <w:szCs w:val="20"/>
        </w:rPr>
        <w:t xml:space="preserve">zajištění dále uvedených činností při projektové přípravě předmětné akce: </w:t>
      </w:r>
    </w:p>
    <w:p w14:paraId="3FD74FF1" w14:textId="3CC4EC19" w:rsidR="00CA4334" w:rsidRPr="000D0419" w:rsidRDefault="00CA4334" w:rsidP="00271901">
      <w:pPr>
        <w:pStyle w:val="Zkladntext2"/>
        <w:numPr>
          <w:ilvl w:val="0"/>
          <w:numId w:val="26"/>
        </w:numPr>
        <w:spacing w:before="240"/>
        <w:ind w:left="1134"/>
        <w:rPr>
          <w:rFonts w:ascii="Arial" w:hAnsi="Arial" w:cs="Arial"/>
          <w:color w:val="auto"/>
          <w:sz w:val="20"/>
          <w:szCs w:val="20"/>
        </w:rPr>
      </w:pPr>
      <w:r w:rsidRPr="000D0419">
        <w:rPr>
          <w:rFonts w:ascii="Arial" w:hAnsi="Arial" w:cs="Arial"/>
          <w:color w:val="auto"/>
          <w:sz w:val="20"/>
          <w:szCs w:val="20"/>
        </w:rPr>
        <w:t>Provedení, příp. doplnění veškerých potřebných destruktivních a nedestruktivních průzkumů, včetně jejich analýzy a vyhodnocení, zaměření a případně doměření stávajícího stavu potřebného pro zpracování veškeré dokumentace (výstup této dokumentace v počtu 2 par</w:t>
      </w:r>
      <w:r w:rsidR="00790734">
        <w:rPr>
          <w:rFonts w:ascii="Arial" w:hAnsi="Arial" w:cs="Arial"/>
          <w:color w:val="auto"/>
          <w:sz w:val="20"/>
          <w:szCs w:val="20"/>
        </w:rPr>
        <w:t>e</w:t>
      </w:r>
      <w:r w:rsidRPr="000D0419">
        <w:rPr>
          <w:rFonts w:ascii="Arial" w:hAnsi="Arial" w:cs="Arial"/>
          <w:color w:val="auto"/>
          <w:sz w:val="20"/>
          <w:szCs w:val="20"/>
        </w:rPr>
        <w:t xml:space="preserve"> v tištěné podobě a 2 nosiče s elektronickou verzí – formáty doc, xls, pdf a dwg).</w:t>
      </w:r>
    </w:p>
    <w:p w14:paraId="4222B70E" w14:textId="13C051FD" w:rsidR="00CA4334" w:rsidRPr="000D0419" w:rsidRDefault="00CA4334" w:rsidP="00271901">
      <w:pPr>
        <w:pStyle w:val="Zkladntext2"/>
        <w:numPr>
          <w:ilvl w:val="0"/>
          <w:numId w:val="26"/>
        </w:numPr>
        <w:spacing w:before="240"/>
        <w:ind w:left="1134"/>
        <w:rPr>
          <w:rFonts w:ascii="Arial" w:hAnsi="Arial" w:cs="Arial"/>
          <w:color w:val="auto"/>
          <w:sz w:val="20"/>
          <w:szCs w:val="20"/>
        </w:rPr>
      </w:pPr>
      <w:r w:rsidRPr="000D0419">
        <w:rPr>
          <w:rFonts w:ascii="Arial" w:hAnsi="Arial" w:cs="Arial"/>
          <w:color w:val="auto"/>
          <w:sz w:val="20"/>
          <w:szCs w:val="20"/>
        </w:rPr>
        <w:t>Zpracování projektové dokumentace pro</w:t>
      </w:r>
      <w:r w:rsidR="00670886" w:rsidRPr="000D0419">
        <w:rPr>
          <w:rFonts w:ascii="Arial" w:hAnsi="Arial" w:cs="Arial"/>
          <w:color w:val="auto"/>
          <w:sz w:val="20"/>
          <w:szCs w:val="20"/>
        </w:rPr>
        <w:t xml:space="preserve"> stavební</w:t>
      </w:r>
      <w:r w:rsidRPr="000D0419">
        <w:rPr>
          <w:rFonts w:ascii="Arial" w:hAnsi="Arial" w:cs="Arial"/>
          <w:color w:val="auto"/>
          <w:sz w:val="20"/>
          <w:szCs w:val="20"/>
        </w:rPr>
        <w:t xml:space="preserve"> řízení v rozsahu dle vyhlášky č. 499/2006 Sb., o dokumentaci staveb, včetně zajištění inženýrské činnosti při obstarání všech potřebných závazných stanovisek popřípadě rozhodnutí dotčených orgánů, dále stanovisek všech účastníků řízení, popřípadě smluv ve věci vydání společného povolení včetně zpracování a podání příslušného návrhu včetně příloh na vydání povolení a zajištění pravomocného rozhodnutí (výstup této dokumentace v počtu 5 par</w:t>
      </w:r>
      <w:r w:rsidR="00790734">
        <w:rPr>
          <w:rFonts w:ascii="Arial" w:hAnsi="Arial" w:cs="Arial"/>
          <w:color w:val="auto"/>
          <w:sz w:val="20"/>
          <w:szCs w:val="20"/>
        </w:rPr>
        <w:t>e</w:t>
      </w:r>
      <w:r w:rsidRPr="000D0419">
        <w:rPr>
          <w:rFonts w:ascii="Arial" w:hAnsi="Arial" w:cs="Arial"/>
          <w:color w:val="auto"/>
          <w:sz w:val="20"/>
          <w:szCs w:val="20"/>
        </w:rPr>
        <w:t xml:space="preserve"> v tištěné podobě a 2 nosičů s elektronickou verzí – formáty doc, xls, pdf a dwg). </w:t>
      </w:r>
    </w:p>
    <w:p w14:paraId="48D55A25" w14:textId="1FCEC376" w:rsidR="00CA4334" w:rsidRPr="000D0419" w:rsidRDefault="00CA4334" w:rsidP="00271901">
      <w:pPr>
        <w:pStyle w:val="Zkladntext2"/>
        <w:numPr>
          <w:ilvl w:val="0"/>
          <w:numId w:val="26"/>
        </w:numPr>
        <w:spacing w:before="240"/>
        <w:ind w:left="1134"/>
        <w:rPr>
          <w:rFonts w:ascii="Arial" w:hAnsi="Arial" w:cs="Arial"/>
          <w:color w:val="auto"/>
          <w:sz w:val="20"/>
          <w:szCs w:val="20"/>
        </w:rPr>
      </w:pPr>
      <w:r w:rsidRPr="000D0419">
        <w:rPr>
          <w:rFonts w:ascii="Arial" w:hAnsi="Arial" w:cs="Arial"/>
          <w:color w:val="auto"/>
          <w:sz w:val="20"/>
          <w:szCs w:val="20"/>
        </w:rPr>
        <w:t xml:space="preserve">Zpracování dokumentace pro provádění stavby v rozsahu dle vyhlášky č. 499/2006 Sb., o dokumentaci staveb, včetně výkazů výměr v tištěné i elektronické podobě, která bude splňovat požadavky zák. č. 134/2016 Sb., o zadávání veřejných zakázek, které jsou kladeny na zadávací dokumentaci staveb a dle vyhlášky </w:t>
      </w:r>
      <w:r w:rsidRPr="000D0419">
        <w:rPr>
          <w:rFonts w:ascii="Arial" w:hAnsi="Arial" w:cs="Arial"/>
          <w:bCs/>
          <w:color w:val="auto"/>
          <w:sz w:val="20"/>
          <w:szCs w:val="20"/>
        </w:rPr>
        <w:t>č. 169/2016 Sb., o stanovení rozsahu dokumentace veřejné zakázky na stavební práce a soupisu stavebních prací, dodávek a služeb s výkazem výměr. Výstup kompletní dokumentace včetně tištěné verze výkazů výměr a nosičů s elektronickou verzí (formáty doc, xls, pdf a dwg) v počtu 5 par</w:t>
      </w:r>
      <w:r w:rsidR="00790734">
        <w:rPr>
          <w:rFonts w:ascii="Arial" w:hAnsi="Arial" w:cs="Arial"/>
          <w:bCs/>
          <w:color w:val="auto"/>
          <w:sz w:val="20"/>
          <w:szCs w:val="20"/>
        </w:rPr>
        <w:t>e</w:t>
      </w:r>
      <w:r w:rsidRPr="000D0419">
        <w:rPr>
          <w:rFonts w:ascii="Arial" w:hAnsi="Arial" w:cs="Arial"/>
          <w:bCs/>
          <w:color w:val="auto"/>
          <w:sz w:val="20"/>
          <w:szCs w:val="20"/>
        </w:rPr>
        <w:t>. Dále budou expedována 2 par</w:t>
      </w:r>
      <w:r w:rsidR="00790734">
        <w:rPr>
          <w:rFonts w:ascii="Arial" w:hAnsi="Arial" w:cs="Arial"/>
          <w:bCs/>
          <w:color w:val="auto"/>
          <w:sz w:val="20"/>
          <w:szCs w:val="20"/>
        </w:rPr>
        <w:t>e</w:t>
      </w:r>
      <w:r w:rsidRPr="000D0419">
        <w:rPr>
          <w:rFonts w:ascii="Arial" w:hAnsi="Arial" w:cs="Arial"/>
          <w:bCs/>
          <w:color w:val="auto"/>
          <w:sz w:val="20"/>
          <w:szCs w:val="20"/>
        </w:rPr>
        <w:t xml:space="preserve"> tištěné verze rozpočtové části a souhrnného rozpočtu včetně 1 nosiče s elektronickou verzí rozpočtů a souhrnného rozpočtu v nezměněném </w:t>
      </w:r>
      <w:r w:rsidRPr="000D0419">
        <w:rPr>
          <w:rFonts w:ascii="Arial" w:hAnsi="Arial" w:cs="Arial"/>
          <w:bCs/>
          <w:color w:val="auto"/>
          <w:sz w:val="20"/>
          <w:szCs w:val="20"/>
        </w:rPr>
        <w:lastRenderedPageBreak/>
        <w:t xml:space="preserve">formátu * xml (uniXML), přičemž popis formátu a způsob ocenění je k dispozici bezplatně na webu </w:t>
      </w:r>
      <w:hyperlink r:id="rId7" w:history="1">
        <w:r w:rsidRPr="000D0419">
          <w:rPr>
            <w:rStyle w:val="Hypertextovodkaz"/>
            <w:rFonts w:ascii="Arial" w:hAnsi="Arial" w:cs="Arial"/>
            <w:sz w:val="20"/>
            <w:szCs w:val="20"/>
          </w:rPr>
          <w:t>www.unixml.cz</w:t>
        </w:r>
      </w:hyperlink>
    </w:p>
    <w:p w14:paraId="3BF010E9" w14:textId="44FEA9B7" w:rsidR="00CA4334" w:rsidRPr="000D0419" w:rsidRDefault="00CA4334" w:rsidP="00271901">
      <w:pPr>
        <w:pStyle w:val="Zkladntext2"/>
        <w:numPr>
          <w:ilvl w:val="0"/>
          <w:numId w:val="26"/>
        </w:numPr>
        <w:spacing w:before="240"/>
        <w:ind w:left="1134"/>
        <w:rPr>
          <w:rFonts w:ascii="Arial" w:hAnsi="Arial" w:cs="Arial"/>
          <w:color w:val="auto"/>
          <w:sz w:val="20"/>
          <w:szCs w:val="20"/>
        </w:rPr>
      </w:pPr>
      <w:r w:rsidRPr="000D0419">
        <w:rPr>
          <w:rFonts w:ascii="Arial" w:hAnsi="Arial" w:cs="Arial"/>
          <w:color w:val="auto"/>
          <w:sz w:val="20"/>
          <w:szCs w:val="20"/>
        </w:rPr>
        <w:t>Vypracování podrobného plánu organizace výstavby s řešením problematiky provizorií, s ohledem na plynulý a co nejméně rušený chod školy, na kompletní realizaci v počtu 3 par</w:t>
      </w:r>
      <w:r w:rsidR="00790734">
        <w:rPr>
          <w:rFonts w:ascii="Arial" w:hAnsi="Arial" w:cs="Arial"/>
          <w:color w:val="auto"/>
          <w:sz w:val="20"/>
          <w:szCs w:val="20"/>
        </w:rPr>
        <w:t>e</w:t>
      </w:r>
      <w:r w:rsidRPr="000D0419">
        <w:rPr>
          <w:rFonts w:ascii="Arial" w:hAnsi="Arial" w:cs="Arial"/>
          <w:color w:val="auto"/>
          <w:sz w:val="20"/>
          <w:szCs w:val="20"/>
        </w:rPr>
        <w:t xml:space="preserve"> a 3 nosičů s elektronickou verzí.</w:t>
      </w:r>
    </w:p>
    <w:p w14:paraId="03C5A1D3" w14:textId="3A90E68C" w:rsidR="00CA4334" w:rsidRPr="000D0419" w:rsidRDefault="00CA4334" w:rsidP="00271901">
      <w:pPr>
        <w:pStyle w:val="Zkladntext2"/>
        <w:numPr>
          <w:ilvl w:val="0"/>
          <w:numId w:val="26"/>
        </w:numPr>
        <w:spacing w:before="240" w:after="240"/>
        <w:ind w:left="1134"/>
        <w:rPr>
          <w:rFonts w:ascii="Arial" w:hAnsi="Arial" w:cs="Arial"/>
          <w:color w:val="auto"/>
          <w:sz w:val="20"/>
          <w:szCs w:val="20"/>
        </w:rPr>
      </w:pPr>
      <w:r w:rsidRPr="000D0419">
        <w:rPr>
          <w:rFonts w:ascii="Arial" w:hAnsi="Arial" w:cs="Arial"/>
          <w:color w:val="auto"/>
          <w:sz w:val="20"/>
          <w:szCs w:val="20"/>
        </w:rPr>
        <w:t>Vypracování plánu bezpečnosti a ochrany zdraví při práci na staveništi v počtu 3 par</w:t>
      </w:r>
      <w:r w:rsidR="00790734">
        <w:rPr>
          <w:rFonts w:ascii="Arial" w:hAnsi="Arial" w:cs="Arial"/>
          <w:color w:val="auto"/>
          <w:sz w:val="20"/>
          <w:szCs w:val="20"/>
        </w:rPr>
        <w:t>e</w:t>
      </w:r>
      <w:r w:rsidRPr="000D0419">
        <w:rPr>
          <w:rFonts w:ascii="Arial" w:hAnsi="Arial" w:cs="Arial"/>
          <w:color w:val="auto"/>
          <w:sz w:val="20"/>
          <w:szCs w:val="20"/>
        </w:rPr>
        <w:t xml:space="preserve"> a 3 nosičů s elektronickou verzí.</w:t>
      </w:r>
    </w:p>
    <w:p w14:paraId="424DC61D" w14:textId="3BFDFF6B" w:rsidR="008F60E9" w:rsidRPr="000D0419" w:rsidRDefault="00CA4334" w:rsidP="004127D0">
      <w:pPr>
        <w:pStyle w:val="Zkladntext2"/>
        <w:numPr>
          <w:ilvl w:val="0"/>
          <w:numId w:val="26"/>
        </w:numPr>
        <w:spacing w:before="240"/>
        <w:ind w:left="1134"/>
        <w:rPr>
          <w:rFonts w:ascii="Arial" w:hAnsi="Arial" w:cs="Arial"/>
          <w:color w:val="auto"/>
          <w:sz w:val="20"/>
          <w:szCs w:val="20"/>
        </w:rPr>
      </w:pPr>
      <w:r w:rsidRPr="000D0419">
        <w:rPr>
          <w:rFonts w:ascii="Arial" w:hAnsi="Arial" w:cs="Arial"/>
          <w:color w:val="auto"/>
          <w:sz w:val="20"/>
          <w:szCs w:val="20"/>
        </w:rPr>
        <w:t>Provádění výkonu Autorského dozoru při realizaci stavby. Maximální úhrada za autorský dozor od zahájení stavby až do vydání platného kolaudačního rozhodnutí nesmí v celkovém plnění přesáhnout částku rovnající se 8 % celkové smluvní ceny za projektové dokumentace dílo.</w:t>
      </w:r>
    </w:p>
    <w:p w14:paraId="3CB62B9D" w14:textId="77777777" w:rsidR="00CA4334" w:rsidRPr="000D0419" w:rsidRDefault="00CA4334" w:rsidP="003A3605">
      <w:pPr>
        <w:pStyle w:val="Zkladntext2"/>
        <w:spacing w:after="240"/>
        <w:ind w:left="680"/>
        <w:rPr>
          <w:rFonts w:ascii="Arial" w:hAnsi="Arial" w:cs="Arial"/>
          <w:color w:val="auto"/>
          <w:sz w:val="20"/>
          <w:szCs w:val="20"/>
        </w:rPr>
      </w:pPr>
    </w:p>
    <w:p w14:paraId="617AE7C9" w14:textId="7B33D999" w:rsidR="009D711A" w:rsidRPr="000D0419" w:rsidRDefault="00EE67C7" w:rsidP="009D711A">
      <w:pPr>
        <w:pStyle w:val="Odstavecseseznamem"/>
        <w:numPr>
          <w:ilvl w:val="0"/>
          <w:numId w:val="3"/>
        </w:numPr>
        <w:jc w:val="both"/>
        <w:rPr>
          <w:rFonts w:ascii="Arial" w:eastAsiaTheme="minorHAnsi" w:hAnsi="Arial" w:cs="Arial"/>
          <w:sz w:val="20"/>
          <w:szCs w:val="20"/>
        </w:rPr>
      </w:pPr>
      <w:r w:rsidRPr="000D0419">
        <w:rPr>
          <w:rFonts w:ascii="Arial" w:hAnsi="Arial" w:cs="Arial"/>
          <w:sz w:val="20"/>
          <w:szCs w:val="20"/>
          <w:u w:val="single"/>
        </w:rPr>
        <w:t>Stavebním záměrem zadavatele</w:t>
      </w:r>
      <w:r w:rsidR="009D711A" w:rsidRPr="000D0419">
        <w:rPr>
          <w:rFonts w:ascii="Arial" w:hAnsi="Arial" w:cs="Arial"/>
          <w:sz w:val="20"/>
          <w:szCs w:val="20"/>
        </w:rPr>
        <w:t xml:space="preserve"> je využívat stávající stodolu jako technické dílny a šatny pro </w:t>
      </w:r>
      <w:r w:rsidR="009D711A" w:rsidRPr="00DF6C51">
        <w:rPr>
          <w:rFonts w:ascii="Arial" w:hAnsi="Arial" w:cs="Arial"/>
          <w:sz w:val="20"/>
          <w:szCs w:val="20"/>
        </w:rPr>
        <w:t>žáky</w:t>
      </w:r>
      <w:r w:rsidR="009D711A" w:rsidRPr="000D0419">
        <w:rPr>
          <w:rFonts w:ascii="Arial" w:hAnsi="Arial" w:cs="Arial"/>
          <w:sz w:val="20"/>
          <w:szCs w:val="20"/>
        </w:rPr>
        <w:t>. Stávající objekt je 3 podlažní s částečnou vestavbou do podkroví.</w:t>
      </w:r>
      <w:r w:rsidR="00821D35" w:rsidRPr="00821D35">
        <w:rPr>
          <w:color w:val="FF0000"/>
          <w:sz w:val="22"/>
          <w:szCs w:val="22"/>
        </w:rPr>
        <w:t xml:space="preserve"> </w:t>
      </w:r>
      <w:r w:rsidR="00821D35" w:rsidRPr="00DF6C51">
        <w:rPr>
          <w:rFonts w:ascii="Arial" w:hAnsi="Arial" w:cs="Arial"/>
          <w:color w:val="auto"/>
          <w:sz w:val="20"/>
          <w:szCs w:val="20"/>
        </w:rPr>
        <w:t>Nebude měněn objem stavby</w:t>
      </w:r>
      <w:r w:rsidR="00821D35" w:rsidRPr="00821D35">
        <w:rPr>
          <w:rFonts w:ascii="Arial" w:hAnsi="Arial" w:cs="Arial"/>
          <w:color w:val="FF0000"/>
          <w:sz w:val="20"/>
          <w:szCs w:val="20"/>
        </w:rPr>
        <w:t>.</w:t>
      </w:r>
      <w:r w:rsidR="009D711A" w:rsidRPr="000D0419">
        <w:rPr>
          <w:rFonts w:ascii="Arial" w:hAnsi="Arial" w:cs="Arial"/>
          <w:sz w:val="20"/>
          <w:szCs w:val="20"/>
        </w:rPr>
        <w:t xml:space="preserve"> Objekt bude nově napojen na vodovod, kanalizaci a rozvody ze školy. Z výměníkové stanice bude napojen na rozvod ústředního vytápění. Objekt se nachází v areálu Středn</w:t>
      </w:r>
      <w:r w:rsidR="0079794F">
        <w:rPr>
          <w:rFonts w:ascii="Arial" w:hAnsi="Arial" w:cs="Arial"/>
          <w:sz w:val="20"/>
          <w:szCs w:val="20"/>
        </w:rPr>
        <w:t xml:space="preserve">í lesnické školy Žlutice, p. o., </w:t>
      </w:r>
      <w:r w:rsidR="009D711A" w:rsidRPr="000D0419">
        <w:rPr>
          <w:rFonts w:ascii="Arial" w:hAnsi="Arial" w:cs="Arial"/>
          <w:sz w:val="20"/>
          <w:szCs w:val="20"/>
        </w:rPr>
        <w:t xml:space="preserve">na pozemku parcelní číslo 515 v k. ú. Žlutice. </w:t>
      </w:r>
    </w:p>
    <w:p w14:paraId="422832B1" w14:textId="77777777" w:rsidR="009D711A" w:rsidRPr="000D0419" w:rsidRDefault="009D711A" w:rsidP="009D711A">
      <w:pPr>
        <w:pStyle w:val="Odstavecseseznamem"/>
        <w:ind w:left="680"/>
        <w:jc w:val="both"/>
        <w:rPr>
          <w:rFonts w:ascii="Arial" w:hAnsi="Arial" w:cs="Arial"/>
          <w:sz w:val="20"/>
          <w:szCs w:val="20"/>
          <w:u w:val="single"/>
        </w:rPr>
      </w:pPr>
    </w:p>
    <w:p w14:paraId="1CA6934D" w14:textId="1831276A" w:rsidR="009D711A" w:rsidRPr="000D0419" w:rsidRDefault="009D711A" w:rsidP="009D711A">
      <w:pPr>
        <w:ind w:left="680"/>
        <w:jc w:val="both"/>
        <w:rPr>
          <w:rFonts w:ascii="Arial" w:hAnsi="Arial" w:cs="Arial"/>
          <w:sz w:val="20"/>
          <w:szCs w:val="20"/>
        </w:rPr>
      </w:pPr>
      <w:r w:rsidRPr="000D0419">
        <w:rPr>
          <w:rFonts w:ascii="Arial" w:hAnsi="Arial" w:cs="Arial"/>
          <w:sz w:val="20"/>
          <w:szCs w:val="20"/>
          <w:u w:val="single"/>
        </w:rPr>
        <w:t>Stavebním záměrem zadavatele</w:t>
      </w:r>
      <w:r w:rsidRPr="000D0419">
        <w:rPr>
          <w:rFonts w:ascii="Arial" w:hAnsi="Arial" w:cs="Arial"/>
          <w:sz w:val="20"/>
          <w:szCs w:val="20"/>
        </w:rPr>
        <w:t xml:space="preserve"> je využívat jednopodlažní nepodsklepený objekt složený ze 3 částí, z garáže, prostoru </w:t>
      </w:r>
      <w:r w:rsidR="00554D8C" w:rsidRPr="000D0419">
        <w:rPr>
          <w:rFonts w:ascii="Arial" w:hAnsi="Arial" w:cs="Arial"/>
          <w:sz w:val="20"/>
          <w:szCs w:val="20"/>
        </w:rPr>
        <w:t>kotelny dnes</w:t>
      </w:r>
      <w:r w:rsidRPr="000D0419">
        <w:rPr>
          <w:rFonts w:ascii="Arial" w:hAnsi="Arial" w:cs="Arial"/>
          <w:sz w:val="20"/>
          <w:szCs w:val="20"/>
        </w:rPr>
        <w:t xml:space="preserve"> výměníkové stanice a dílny se zázemím. Z hlediska nového využití se zaměřujeme jen na část garáže. Stávající prostor garáže bude nově využíván jako dílna pro traktory. Prostor garáže bude nově napojen na vodovod, kanalizaci a rozvody ze školy. Z výměníkové stanice bude napojen na rozvod ústředního vytápění.</w:t>
      </w:r>
    </w:p>
    <w:p w14:paraId="3D6DAF2A" w14:textId="517AC94B" w:rsidR="009D711A" w:rsidRPr="000D0419" w:rsidRDefault="009D711A" w:rsidP="009D711A">
      <w:pPr>
        <w:ind w:left="615"/>
        <w:jc w:val="both"/>
        <w:rPr>
          <w:rFonts w:ascii="Arial" w:eastAsiaTheme="minorHAnsi" w:hAnsi="Arial" w:cs="Arial"/>
          <w:sz w:val="20"/>
          <w:szCs w:val="20"/>
        </w:rPr>
      </w:pPr>
      <w:r w:rsidRPr="000D0419">
        <w:rPr>
          <w:rFonts w:ascii="Arial" w:hAnsi="Arial" w:cs="Arial"/>
          <w:sz w:val="20"/>
          <w:szCs w:val="20"/>
        </w:rPr>
        <w:t>Objekt se nachází v areálu Střední lesnické školy Žlutice,</w:t>
      </w:r>
      <w:r w:rsidR="0079794F">
        <w:rPr>
          <w:rFonts w:ascii="Arial" w:hAnsi="Arial" w:cs="Arial"/>
          <w:sz w:val="20"/>
          <w:szCs w:val="20"/>
        </w:rPr>
        <w:t xml:space="preserve"> </w:t>
      </w:r>
      <w:r w:rsidRPr="000D0419">
        <w:rPr>
          <w:rFonts w:ascii="Arial" w:hAnsi="Arial" w:cs="Arial"/>
          <w:sz w:val="20"/>
          <w:szCs w:val="20"/>
        </w:rPr>
        <w:t>p.</w:t>
      </w:r>
      <w:r w:rsidR="0079794F">
        <w:rPr>
          <w:rFonts w:ascii="Arial" w:hAnsi="Arial" w:cs="Arial"/>
          <w:sz w:val="20"/>
          <w:szCs w:val="20"/>
        </w:rPr>
        <w:t xml:space="preserve"> o., </w:t>
      </w:r>
      <w:r w:rsidRPr="000D0419">
        <w:rPr>
          <w:rFonts w:ascii="Arial" w:hAnsi="Arial" w:cs="Arial"/>
          <w:sz w:val="20"/>
          <w:szCs w:val="20"/>
        </w:rPr>
        <w:t>na pozemku parcelní číslo 514      v k. ú. Žlutice.</w:t>
      </w:r>
    </w:p>
    <w:p w14:paraId="33E5AEF5" w14:textId="77777777" w:rsidR="009D711A" w:rsidRPr="000D0419" w:rsidRDefault="009D711A" w:rsidP="009D711A">
      <w:pPr>
        <w:jc w:val="both"/>
        <w:rPr>
          <w:rFonts w:ascii="Arial" w:eastAsiaTheme="minorHAnsi" w:hAnsi="Arial" w:cs="Arial"/>
        </w:rPr>
      </w:pPr>
    </w:p>
    <w:p w14:paraId="077B9909" w14:textId="1F5841A5" w:rsidR="009D711A" w:rsidRPr="000D0419" w:rsidRDefault="00EE67C7" w:rsidP="009D711A">
      <w:pPr>
        <w:pStyle w:val="Zkladntextodsazen"/>
        <w:numPr>
          <w:ilvl w:val="0"/>
          <w:numId w:val="3"/>
        </w:numPr>
        <w:jc w:val="both"/>
        <w:rPr>
          <w:rFonts w:ascii="Arial" w:hAnsi="Arial" w:cs="Arial"/>
          <w:sz w:val="20"/>
          <w:szCs w:val="20"/>
        </w:rPr>
      </w:pPr>
      <w:r w:rsidRPr="000D0419">
        <w:rPr>
          <w:rFonts w:ascii="Arial" w:hAnsi="Arial" w:cs="Arial"/>
          <w:sz w:val="20"/>
          <w:szCs w:val="20"/>
          <w:u w:val="single"/>
        </w:rPr>
        <w:t xml:space="preserve">Podkladem pro zpracování projektové </w:t>
      </w:r>
      <w:r w:rsidRPr="00DF6C51">
        <w:rPr>
          <w:rFonts w:ascii="Arial" w:hAnsi="Arial" w:cs="Arial"/>
          <w:color w:val="auto"/>
          <w:sz w:val="20"/>
          <w:szCs w:val="20"/>
          <w:u w:val="single"/>
        </w:rPr>
        <w:t>dokumentace</w:t>
      </w:r>
      <w:r w:rsidRPr="00DF6C51">
        <w:rPr>
          <w:rFonts w:ascii="Arial" w:hAnsi="Arial" w:cs="Arial"/>
          <w:color w:val="auto"/>
          <w:sz w:val="20"/>
          <w:szCs w:val="20"/>
        </w:rPr>
        <w:t xml:space="preserve"> </w:t>
      </w:r>
      <w:r w:rsidR="00821D35" w:rsidRPr="00DF6C51">
        <w:rPr>
          <w:rFonts w:ascii="Arial" w:hAnsi="Arial" w:cs="Arial"/>
          <w:color w:val="auto"/>
          <w:sz w:val="20"/>
          <w:szCs w:val="20"/>
        </w:rPr>
        <w:t xml:space="preserve"> jsou</w:t>
      </w:r>
      <w:r w:rsidR="009D711A" w:rsidRPr="00DF6C51">
        <w:rPr>
          <w:rFonts w:ascii="Arial" w:hAnsi="Arial" w:cs="Arial"/>
          <w:color w:val="auto"/>
          <w:sz w:val="20"/>
          <w:szCs w:val="20"/>
        </w:rPr>
        <w:t xml:space="preserve"> studie </w:t>
      </w:r>
      <w:r w:rsidR="00821D35" w:rsidRPr="00DF6C51">
        <w:rPr>
          <w:rFonts w:ascii="Arial" w:hAnsi="Arial" w:cs="Arial"/>
          <w:color w:val="auto"/>
          <w:sz w:val="20"/>
          <w:szCs w:val="20"/>
        </w:rPr>
        <w:t>využití staveb</w:t>
      </w:r>
      <w:r w:rsidR="009D711A" w:rsidRPr="00DF6C51">
        <w:rPr>
          <w:rFonts w:ascii="Arial" w:hAnsi="Arial" w:cs="Arial"/>
          <w:color w:val="auto"/>
          <w:sz w:val="20"/>
          <w:szCs w:val="20"/>
        </w:rPr>
        <w:t xml:space="preserve"> definující </w:t>
      </w:r>
      <w:r w:rsidR="009D711A" w:rsidRPr="000D0419">
        <w:rPr>
          <w:rFonts w:ascii="Arial" w:hAnsi="Arial" w:cs="Arial"/>
          <w:sz w:val="20"/>
          <w:szCs w:val="20"/>
        </w:rPr>
        <w:t>základní prostorové a objemové charakteristiky budoucího využití stávajících objektů pro potřeby žáků Střední lesnické ško</w:t>
      </w:r>
      <w:r w:rsidR="00821D35">
        <w:rPr>
          <w:rFonts w:ascii="Arial" w:hAnsi="Arial" w:cs="Arial"/>
          <w:sz w:val="20"/>
          <w:szCs w:val="20"/>
        </w:rPr>
        <w:t>ly Žlutice, p.o. Součástí studi</w:t>
      </w:r>
      <w:r w:rsidR="00821D35">
        <w:rPr>
          <w:rFonts w:ascii="Arial" w:hAnsi="Arial" w:cs="Arial"/>
          <w:color w:val="FF0000"/>
          <w:sz w:val="20"/>
          <w:szCs w:val="20"/>
        </w:rPr>
        <w:t>í</w:t>
      </w:r>
      <w:r w:rsidR="009D711A" w:rsidRPr="000D0419">
        <w:rPr>
          <w:rFonts w:ascii="Arial" w:hAnsi="Arial" w:cs="Arial"/>
          <w:sz w:val="20"/>
          <w:szCs w:val="20"/>
        </w:rPr>
        <w:t xml:space="preserve"> jsou vyjádření a stanoviska. </w:t>
      </w:r>
    </w:p>
    <w:p w14:paraId="16498E6D" w14:textId="77777777" w:rsidR="008F60E9" w:rsidRPr="000D0419" w:rsidRDefault="008F60E9" w:rsidP="00271901">
      <w:pPr>
        <w:pStyle w:val="Zkladntext2"/>
        <w:numPr>
          <w:ilvl w:val="0"/>
          <w:numId w:val="3"/>
        </w:numPr>
        <w:spacing w:after="240"/>
        <w:rPr>
          <w:rFonts w:ascii="Arial" w:hAnsi="Arial" w:cs="Arial"/>
          <w:color w:val="auto"/>
          <w:sz w:val="20"/>
          <w:szCs w:val="20"/>
        </w:rPr>
      </w:pPr>
      <w:r w:rsidRPr="000D0419">
        <w:rPr>
          <w:rFonts w:ascii="Arial" w:hAnsi="Arial" w:cs="Arial"/>
          <w:color w:val="auto"/>
          <w:sz w:val="20"/>
          <w:szCs w:val="20"/>
        </w:rPr>
        <w:t>Realizace předmětu plnění bude probíhat v souladu s pokyny objednatele, dále dle obecně závazných právních předpisů, ČSN, ostatních norem a metodik upravujících přípravu staveb.</w:t>
      </w:r>
      <w:r w:rsidR="00EE67C7" w:rsidRPr="000D0419">
        <w:rPr>
          <w:rFonts w:ascii="Arial" w:hAnsi="Arial" w:cs="Arial"/>
          <w:color w:val="auto"/>
        </w:rPr>
        <w:t xml:space="preserve"> </w:t>
      </w:r>
      <w:r w:rsidR="00EE67C7" w:rsidRPr="000D0419">
        <w:rPr>
          <w:rFonts w:ascii="Arial" w:hAnsi="Arial" w:cs="Arial"/>
          <w:color w:val="auto"/>
          <w:sz w:val="20"/>
          <w:szCs w:val="20"/>
        </w:rPr>
        <w:t xml:space="preserve">V průběhu každé dílčí etapy provádění díla (tzn. při zpracování jednotlivých stupňů PD) je zhotovitel povinen přizvat objednatele nejméně třikrát ke konzultaci formou výrobních výborů a seznámit objednatele se způsobem provádění díla. </w:t>
      </w:r>
    </w:p>
    <w:p w14:paraId="1EE9A1EC" w14:textId="77777777" w:rsidR="008F60E9" w:rsidRPr="000D0419" w:rsidRDefault="008F60E9" w:rsidP="00271901">
      <w:pPr>
        <w:pStyle w:val="Zkladntext2"/>
        <w:numPr>
          <w:ilvl w:val="0"/>
          <w:numId w:val="3"/>
        </w:numPr>
        <w:spacing w:after="240"/>
        <w:rPr>
          <w:rFonts w:ascii="Arial" w:hAnsi="Arial" w:cs="Arial"/>
          <w:color w:val="auto"/>
          <w:sz w:val="20"/>
          <w:szCs w:val="20"/>
        </w:rPr>
      </w:pPr>
      <w:r w:rsidRPr="000D0419">
        <w:rPr>
          <w:rFonts w:ascii="Arial" w:hAnsi="Arial" w:cs="Arial"/>
          <w:color w:val="auto"/>
          <w:sz w:val="20"/>
          <w:szCs w:val="20"/>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03F5A8AA" w14:textId="77777777" w:rsidR="00EE67C7" w:rsidRPr="000D0419" w:rsidRDefault="00EE67C7" w:rsidP="00271901">
      <w:pPr>
        <w:pStyle w:val="Zkladntextodsazen"/>
        <w:numPr>
          <w:ilvl w:val="0"/>
          <w:numId w:val="3"/>
        </w:numPr>
        <w:jc w:val="both"/>
        <w:rPr>
          <w:rFonts w:ascii="Arial" w:hAnsi="Arial" w:cs="Arial"/>
          <w:sz w:val="20"/>
          <w:szCs w:val="20"/>
        </w:rPr>
      </w:pPr>
      <w:r w:rsidRPr="000D0419">
        <w:rPr>
          <w:rFonts w:ascii="Arial" w:hAnsi="Arial" w:cs="Arial"/>
          <w:sz w:val="20"/>
          <w:szCs w:val="20"/>
        </w:rPr>
        <w:t xml:space="preserve">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sdělené pro práce investiční a neinvestiční povahy v souladu se zněním zákona o daních z příjmů a dalšími příslušnými právními předpisy. </w:t>
      </w:r>
    </w:p>
    <w:p w14:paraId="025431A4" w14:textId="77777777" w:rsidR="008F60E9" w:rsidRPr="000D0419" w:rsidRDefault="008F60E9" w:rsidP="00271901">
      <w:pPr>
        <w:pStyle w:val="Zkladntext2"/>
        <w:numPr>
          <w:ilvl w:val="0"/>
          <w:numId w:val="3"/>
        </w:numPr>
        <w:spacing w:after="240"/>
        <w:rPr>
          <w:rFonts w:ascii="Arial" w:hAnsi="Arial" w:cs="Arial"/>
          <w:color w:val="auto"/>
          <w:sz w:val="20"/>
          <w:szCs w:val="20"/>
        </w:rPr>
      </w:pPr>
      <w:r w:rsidRPr="000D0419">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w:t>
      </w:r>
      <w:r w:rsidRPr="000D0419">
        <w:rPr>
          <w:rFonts w:ascii="Arial" w:hAnsi="Arial" w:cs="Arial"/>
          <w:color w:val="auto"/>
          <w:sz w:val="20"/>
          <w:szCs w:val="20"/>
        </w:rPr>
        <w:lastRenderedPageBreak/>
        <w:t xml:space="preserve">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vyhl. č. 499/2006 Sb., o dokumentaci staveb, v platném znění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pro provádění stavby bude splňovat požadavky zák. č. 134/2016 Sb., o zadávání veřejných zakázek, které jsou kladeny na zadávací dokumentaci staveb. </w:t>
      </w:r>
    </w:p>
    <w:p w14:paraId="730116AC" w14:textId="77777777" w:rsidR="008F60E9" w:rsidRPr="000D0419" w:rsidRDefault="008F60E9" w:rsidP="00271901">
      <w:pPr>
        <w:pStyle w:val="Zkladntext2"/>
        <w:numPr>
          <w:ilvl w:val="0"/>
          <w:numId w:val="3"/>
        </w:numPr>
        <w:spacing w:after="240"/>
        <w:rPr>
          <w:rFonts w:ascii="Arial" w:hAnsi="Arial" w:cs="Arial"/>
          <w:color w:val="auto"/>
          <w:sz w:val="20"/>
          <w:szCs w:val="20"/>
        </w:rPr>
      </w:pPr>
      <w:r w:rsidRPr="000D0419">
        <w:rPr>
          <w:rFonts w:ascii="Arial" w:hAnsi="Arial" w:cs="Arial"/>
          <w:sz w:val="20"/>
          <w:szCs w:val="20"/>
        </w:rPr>
        <w:t xml:space="preserve">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w:t>
      </w:r>
      <w:r w:rsidR="007818F9" w:rsidRPr="000D0419">
        <w:rPr>
          <w:rFonts w:ascii="Arial" w:hAnsi="Arial" w:cs="Arial"/>
          <w:sz w:val="20"/>
          <w:szCs w:val="20"/>
        </w:rPr>
        <w:t>dodatečných prací</w:t>
      </w:r>
      <w:r w:rsidRPr="000D0419">
        <w:rPr>
          <w:rFonts w:ascii="Arial" w:hAnsi="Arial" w:cs="Arial"/>
          <w:sz w:val="20"/>
          <w:szCs w:val="20"/>
        </w:rPr>
        <w:t xml:space="preserve"> při provádění stavby, včetně popisu náplně a předpokládaného rozsahu těchto případných </w:t>
      </w:r>
      <w:r w:rsidR="007818F9" w:rsidRPr="000D0419">
        <w:rPr>
          <w:rFonts w:ascii="Arial" w:hAnsi="Arial" w:cs="Arial"/>
          <w:sz w:val="20"/>
          <w:szCs w:val="20"/>
        </w:rPr>
        <w:t>dodatečných prací</w:t>
      </w:r>
      <w:r w:rsidRPr="000D0419">
        <w:rPr>
          <w:rFonts w:ascii="Arial" w:hAnsi="Arial" w:cs="Arial"/>
          <w:sz w:val="20"/>
          <w:szCs w:val="20"/>
        </w:rPr>
        <w:t xml:space="preserve">. </w:t>
      </w:r>
    </w:p>
    <w:p w14:paraId="0BCFCA3D" w14:textId="77777777" w:rsidR="008F60E9" w:rsidRPr="000D0419" w:rsidRDefault="008F60E9" w:rsidP="00271901">
      <w:pPr>
        <w:pStyle w:val="Zkladntext2"/>
        <w:numPr>
          <w:ilvl w:val="0"/>
          <w:numId w:val="3"/>
        </w:numPr>
        <w:spacing w:after="240"/>
        <w:rPr>
          <w:rFonts w:ascii="Arial" w:hAnsi="Arial" w:cs="Arial"/>
          <w:color w:val="auto"/>
          <w:sz w:val="20"/>
          <w:szCs w:val="20"/>
        </w:rPr>
      </w:pPr>
      <w:r w:rsidRPr="000D0419">
        <w:rPr>
          <w:rFonts w:ascii="Arial" w:hAnsi="Arial" w:cs="Arial"/>
          <w:sz w:val="20"/>
          <w:szCs w:val="20"/>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3D8E330B" w14:textId="77777777" w:rsidR="008F60E9" w:rsidRPr="000D0419" w:rsidRDefault="008F60E9" w:rsidP="00271901">
      <w:pPr>
        <w:pStyle w:val="Zkladntext2"/>
        <w:numPr>
          <w:ilvl w:val="0"/>
          <w:numId w:val="3"/>
        </w:numPr>
        <w:spacing w:after="240"/>
        <w:rPr>
          <w:rFonts w:ascii="Arial" w:hAnsi="Arial" w:cs="Arial"/>
          <w:sz w:val="20"/>
          <w:szCs w:val="20"/>
        </w:rPr>
      </w:pPr>
      <w:r w:rsidRPr="000D0419">
        <w:rPr>
          <w:rFonts w:ascii="Arial" w:hAnsi="Arial" w:cs="Arial"/>
          <w:sz w:val="20"/>
          <w:szCs w:val="20"/>
        </w:rPr>
        <w:t>Položky, které je také nutno zapracovat položkově do výkazů výměr a rozpočtu (s ohledem na ustanovení zák. č. 134/2016 Sb., o zadávání veřejných zakázek).:</w:t>
      </w:r>
    </w:p>
    <w:p w14:paraId="1348FF45"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Koordinační a kompletační činnost dodavatele</w:t>
      </w:r>
    </w:p>
    <w:p w14:paraId="7275BE79"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Náklady na veškeré energie související s realizací akce</w:t>
      </w:r>
    </w:p>
    <w:p w14:paraId="2A1921F1"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Pojištění stavby</w:t>
      </w:r>
    </w:p>
    <w:p w14:paraId="2137E94D"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Pojištění odpovědnosti dodavatele včetně všech subdodavatelů</w:t>
      </w:r>
    </w:p>
    <w:p w14:paraId="78FE0523"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Zábory cizích pozemků (veřejných i soukromých)</w:t>
      </w:r>
    </w:p>
    <w:p w14:paraId="44180B92"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Poplatky za dopravu a uložení veškerých odpadů</w:t>
      </w:r>
    </w:p>
    <w:p w14:paraId="6980C39E"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Propočet provozních nákladů při stavbě (spotřeba elektrické energie, vody, atd.)</w:t>
      </w:r>
    </w:p>
    <w:p w14:paraId="0BDD6D9A" w14:textId="5FD9A4EB"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Zpracován</w:t>
      </w:r>
      <w:r w:rsidR="007A6041" w:rsidRPr="000D0419">
        <w:rPr>
          <w:rFonts w:ascii="Arial" w:hAnsi="Arial" w:cs="Arial"/>
          <w:sz w:val="20"/>
          <w:szCs w:val="20"/>
        </w:rPr>
        <w:t>í dokumentace skutečného provede</w:t>
      </w:r>
      <w:r w:rsidRPr="000D0419">
        <w:rPr>
          <w:rFonts w:ascii="Arial" w:hAnsi="Arial" w:cs="Arial"/>
          <w:sz w:val="20"/>
          <w:szCs w:val="20"/>
        </w:rPr>
        <w:t>ní stavby</w:t>
      </w:r>
      <w:r w:rsidR="007A6041" w:rsidRPr="000D0419">
        <w:rPr>
          <w:rFonts w:ascii="Arial" w:hAnsi="Arial" w:cs="Arial"/>
          <w:sz w:val="22"/>
          <w:szCs w:val="22"/>
        </w:rPr>
        <w:t xml:space="preserve"> a geodetické zaměření realizované stavby</w:t>
      </w:r>
      <w:r w:rsidRPr="000D0419">
        <w:rPr>
          <w:rFonts w:ascii="Arial" w:hAnsi="Arial" w:cs="Arial"/>
          <w:sz w:val="20"/>
          <w:szCs w:val="20"/>
        </w:rPr>
        <w:t xml:space="preserve"> </w:t>
      </w:r>
    </w:p>
    <w:p w14:paraId="48C26152"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Všechny zkoušky (tlakové, topné, oživení systémů, zkušební provoz atd.) – položkově rozepsat jednotlivé zkoušky</w:t>
      </w:r>
    </w:p>
    <w:p w14:paraId="641C5F5A"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Veškeré revize (elektro, plyn atd.) – položkově rozepsat jednotlivé revize</w:t>
      </w:r>
    </w:p>
    <w:p w14:paraId="2F82F45C"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Úklid dokončené stavby (např. položky ÚRS Praha, a.s., 952901111 a 952901114) a jejího okolí</w:t>
      </w:r>
    </w:p>
    <w:p w14:paraId="4DE54024" w14:textId="77777777" w:rsidR="008F60E9"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Opatření k zajištění bezpečnosti účastníků realizace akce a veřejnosti (zejména zajištění staveniště, bezpečnostní tabulky)</w:t>
      </w:r>
    </w:p>
    <w:p w14:paraId="3727B13B" w14:textId="77777777" w:rsidR="007A6041" w:rsidRPr="000D0419" w:rsidRDefault="008F60E9"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Zpracování návrhů provozních řádů příslušných zařízení zhotovitelem stavby</w:t>
      </w:r>
    </w:p>
    <w:p w14:paraId="309EDCDE" w14:textId="2058819D" w:rsidR="007A6041" w:rsidRPr="000D0419" w:rsidRDefault="007A6041" w:rsidP="00271901">
      <w:pPr>
        <w:pStyle w:val="Zkladntextodsazen"/>
        <w:widowControl w:val="0"/>
        <w:numPr>
          <w:ilvl w:val="0"/>
          <w:numId w:val="5"/>
        </w:numPr>
        <w:suppressAutoHyphens/>
        <w:ind w:left="1276"/>
        <w:jc w:val="both"/>
        <w:rPr>
          <w:rFonts w:ascii="Arial" w:hAnsi="Arial" w:cs="Arial"/>
          <w:sz w:val="20"/>
          <w:szCs w:val="20"/>
        </w:rPr>
      </w:pPr>
      <w:r w:rsidRPr="000D0419">
        <w:rPr>
          <w:rFonts w:ascii="Arial" w:hAnsi="Arial" w:cs="Arial"/>
          <w:sz w:val="20"/>
          <w:szCs w:val="20"/>
        </w:rPr>
        <w:t xml:space="preserve">Dodávka vybavení stavby dle příslušných ČSN se zaměřením na požární ochranu objektu a bezpečnost práce (hasicí přístroje, výstražné tabulky, lékárnička, vybavení kotelny pěnotvorným prostředkem) </w:t>
      </w:r>
    </w:p>
    <w:p w14:paraId="7E7128D1" w14:textId="77777777" w:rsidR="007A6041" w:rsidRPr="000D0419" w:rsidRDefault="007A6041" w:rsidP="007A6041">
      <w:pPr>
        <w:pStyle w:val="Zkladntextodsazen"/>
        <w:widowControl w:val="0"/>
        <w:suppressAutoHyphens/>
        <w:ind w:left="1276"/>
        <w:jc w:val="both"/>
        <w:rPr>
          <w:rFonts w:ascii="Arial" w:hAnsi="Arial" w:cs="Arial"/>
          <w:sz w:val="20"/>
          <w:szCs w:val="20"/>
        </w:rPr>
      </w:pPr>
    </w:p>
    <w:p w14:paraId="5251ABDE" w14:textId="16965862" w:rsidR="008F60E9" w:rsidRPr="000D0419" w:rsidRDefault="008F60E9" w:rsidP="00271901">
      <w:pPr>
        <w:pStyle w:val="Zkladntext2"/>
        <w:numPr>
          <w:ilvl w:val="0"/>
          <w:numId w:val="3"/>
        </w:numPr>
        <w:spacing w:after="240"/>
        <w:rPr>
          <w:rFonts w:ascii="Arial" w:hAnsi="Arial" w:cs="Arial"/>
          <w:sz w:val="20"/>
          <w:szCs w:val="20"/>
        </w:rPr>
      </w:pPr>
      <w:r w:rsidRPr="000D0419">
        <w:rPr>
          <w:rFonts w:ascii="Arial" w:hAnsi="Arial" w:cs="Arial"/>
          <w:sz w:val="20"/>
          <w:szCs w:val="20"/>
        </w:rPr>
        <w:lastRenderedPageBreak/>
        <w:t xml:space="preserve">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w:t>
      </w:r>
      <w:r w:rsidR="00554D8C" w:rsidRPr="000D0419">
        <w:rPr>
          <w:rFonts w:ascii="Arial" w:hAnsi="Arial" w:cs="Arial"/>
          <w:sz w:val="20"/>
          <w:szCs w:val="20"/>
        </w:rPr>
        <w:t>pare</w:t>
      </w:r>
      <w:r w:rsidRPr="000D0419">
        <w:rPr>
          <w:rFonts w:ascii="Arial" w:hAnsi="Arial" w:cs="Arial"/>
          <w:sz w:val="20"/>
          <w:szCs w:val="20"/>
        </w:rPr>
        <w:t>, datem expedice, a dále bude označena oprávněnou osobou nebo osobami v souladu s ustanovením zák. č. 183/2006 Sb. v platném znění a zák. č. 360/1992 Sb. v platném znění. Jednotlivé strany technických zpráv a příloh dokumentace budou číslovány.</w:t>
      </w:r>
    </w:p>
    <w:p w14:paraId="223B34CC" w14:textId="77777777" w:rsidR="008F60E9" w:rsidRPr="000D0419" w:rsidRDefault="008F60E9" w:rsidP="00271901">
      <w:pPr>
        <w:pStyle w:val="Zkladntext2"/>
        <w:numPr>
          <w:ilvl w:val="0"/>
          <w:numId w:val="3"/>
        </w:numPr>
        <w:spacing w:after="240"/>
        <w:rPr>
          <w:rFonts w:ascii="Arial" w:hAnsi="Arial" w:cs="Arial"/>
          <w:sz w:val="20"/>
          <w:szCs w:val="20"/>
        </w:rPr>
      </w:pPr>
      <w:r w:rsidRPr="000D0419">
        <w:rPr>
          <w:rFonts w:ascii="Arial" w:hAnsi="Arial" w:cs="Arial"/>
          <w:sz w:val="20"/>
          <w:szCs w:val="20"/>
        </w:rPr>
        <w:t>Veškerá výkresová dokumentace expedovaná v elektronické verzi ve formátu dwg bude použitelná pro další práci v příslušném programovém vybavení pro zpracování dokumentace skutečného vyhotovení a pro další využití při přípravě výstavby, vlastní realizace a provozování stavby.</w:t>
      </w:r>
    </w:p>
    <w:p w14:paraId="54654515" w14:textId="77777777" w:rsidR="008F60E9" w:rsidRPr="000D0419" w:rsidRDefault="008F60E9" w:rsidP="00271901">
      <w:pPr>
        <w:pStyle w:val="Zkladntext2"/>
        <w:numPr>
          <w:ilvl w:val="0"/>
          <w:numId w:val="3"/>
        </w:numPr>
        <w:spacing w:after="240"/>
        <w:rPr>
          <w:rFonts w:ascii="Arial" w:hAnsi="Arial" w:cs="Arial"/>
          <w:sz w:val="20"/>
          <w:szCs w:val="20"/>
        </w:rPr>
      </w:pPr>
      <w:r w:rsidRPr="000D0419">
        <w:rPr>
          <w:rFonts w:ascii="Arial" w:hAnsi="Arial" w:cs="Arial"/>
          <w:sz w:val="20"/>
          <w:szCs w:val="20"/>
        </w:rPr>
        <w:t>Veškeré projektové práce musí vykonávat pracovníci mající příslušnou odbornou kvalifikaci.</w:t>
      </w:r>
    </w:p>
    <w:p w14:paraId="4C1821B3" w14:textId="77777777" w:rsidR="008F60E9" w:rsidRPr="000D0419" w:rsidRDefault="008F60E9" w:rsidP="00271901">
      <w:pPr>
        <w:pStyle w:val="Zkladntext2"/>
        <w:numPr>
          <w:ilvl w:val="0"/>
          <w:numId w:val="3"/>
        </w:numPr>
        <w:spacing w:after="240"/>
        <w:rPr>
          <w:rFonts w:ascii="Arial" w:hAnsi="Arial" w:cs="Arial"/>
          <w:sz w:val="20"/>
          <w:szCs w:val="20"/>
        </w:rPr>
      </w:pPr>
      <w:r w:rsidRPr="000D0419">
        <w:rPr>
          <w:rFonts w:ascii="Arial" w:hAnsi="Arial" w:cs="Arial"/>
          <w:sz w:val="20"/>
          <w:szCs w:val="20"/>
        </w:rPr>
        <w:t>Součástí předmětu plnění je dále výkon inženýrské činnosti zahrnující zajištění všech potřebných studií, průzkumů a zaměření potřebných ke zpracování projektové dokumentace dle podmínek této smlouvy (jedná se o zaměření současného stavu objektu a o stavebně-technický a mykologický průzkum objektu a jeho fotodokumentaci s důrazem na odhalení vad objektu včetně jejich příčin), projednání předmětné projektové dokumentace se všemi účastníky stavebního řízení, vč. zajištění stanovisek všech účastníků stavebního řízení, a dále zpracování žádosti o stavební povolení na příslušných formulářích dotčeného stavebního úřadu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stavebního řízení je součástí ceny díla.</w:t>
      </w:r>
    </w:p>
    <w:p w14:paraId="54D1BF85" w14:textId="77777777" w:rsidR="008F60E9" w:rsidRPr="000D0419" w:rsidRDefault="008F60E9" w:rsidP="00271901">
      <w:pPr>
        <w:pStyle w:val="Zkladntext2"/>
        <w:numPr>
          <w:ilvl w:val="0"/>
          <w:numId w:val="3"/>
        </w:numPr>
        <w:spacing w:after="240"/>
        <w:rPr>
          <w:rFonts w:ascii="Arial" w:hAnsi="Arial" w:cs="Arial"/>
          <w:sz w:val="20"/>
          <w:szCs w:val="20"/>
        </w:rPr>
      </w:pPr>
      <w:r w:rsidRPr="000D0419">
        <w:rPr>
          <w:rFonts w:ascii="Arial" w:hAnsi="Arial" w:cs="Arial"/>
          <w:sz w:val="20"/>
          <w:szCs w:val="20"/>
        </w:rPr>
        <w:t xml:space="preserve">Zhotovitel se zavazuje provést dílo svým jménem a na vlastní zodpovědnost. </w:t>
      </w:r>
    </w:p>
    <w:p w14:paraId="0DAD35F3" w14:textId="77777777" w:rsidR="008F60E9" w:rsidRPr="000D0419" w:rsidRDefault="008F60E9" w:rsidP="00271901">
      <w:pPr>
        <w:pStyle w:val="Zkladntext2"/>
        <w:numPr>
          <w:ilvl w:val="0"/>
          <w:numId w:val="3"/>
        </w:numPr>
        <w:spacing w:after="240"/>
        <w:rPr>
          <w:rFonts w:ascii="Arial" w:hAnsi="Arial" w:cs="Arial"/>
          <w:sz w:val="20"/>
          <w:szCs w:val="20"/>
        </w:rPr>
      </w:pPr>
      <w:r w:rsidRPr="000D0419">
        <w:rPr>
          <w:rFonts w:ascii="Arial" w:hAnsi="Arial" w:cs="Arial"/>
          <w:sz w:val="20"/>
          <w:szCs w:val="20"/>
        </w:rPr>
        <w:t>Předmětem plnění dle této smlouvy je také výkon autorského dozoru zhotovitele v rozsahu dle aktuální metodiky UNIKA. Výkon autorského dozoru bude zahrnovat přiměřeně druhu a podmínkám stavby zejména tyto činnosti zhotovitele:</w:t>
      </w:r>
    </w:p>
    <w:p w14:paraId="48FB5C94" w14:textId="77777777" w:rsidR="008F60E9" w:rsidRPr="000D0419" w:rsidRDefault="008F60E9" w:rsidP="00271901">
      <w:pPr>
        <w:pStyle w:val="Zkladntext2"/>
        <w:numPr>
          <w:ilvl w:val="1"/>
          <w:numId w:val="2"/>
        </w:numPr>
        <w:tabs>
          <w:tab w:val="clear" w:pos="1363"/>
          <w:tab w:val="num" w:pos="720"/>
          <w:tab w:val="left" w:pos="1080"/>
        </w:tabs>
        <w:spacing w:after="120"/>
        <w:ind w:hanging="643"/>
        <w:rPr>
          <w:rFonts w:ascii="Arial" w:hAnsi="Arial" w:cs="Arial"/>
          <w:sz w:val="20"/>
          <w:szCs w:val="20"/>
        </w:rPr>
      </w:pPr>
      <w:r w:rsidRPr="000D0419">
        <w:rPr>
          <w:rFonts w:ascii="Arial" w:hAnsi="Arial" w:cs="Arial"/>
          <w:sz w:val="20"/>
          <w:szCs w:val="20"/>
        </w:rPr>
        <w:t>účast na řízeních v případech, kdy je nutné vysvětlit souvislosti s dokumentací stavby;</w:t>
      </w:r>
    </w:p>
    <w:p w14:paraId="6E1B8788" w14:textId="77777777" w:rsidR="008F60E9" w:rsidRPr="000D0419" w:rsidRDefault="008F60E9" w:rsidP="00271901">
      <w:pPr>
        <w:pStyle w:val="Zkladntext2"/>
        <w:numPr>
          <w:ilvl w:val="1"/>
          <w:numId w:val="2"/>
        </w:numPr>
        <w:tabs>
          <w:tab w:val="clear" w:pos="1363"/>
          <w:tab w:val="num" w:pos="720"/>
          <w:tab w:val="left" w:pos="1080"/>
        </w:tabs>
        <w:spacing w:after="120"/>
        <w:ind w:hanging="643"/>
        <w:rPr>
          <w:rFonts w:ascii="Arial" w:hAnsi="Arial" w:cs="Arial"/>
          <w:sz w:val="20"/>
          <w:szCs w:val="20"/>
        </w:rPr>
      </w:pPr>
      <w:r w:rsidRPr="000D0419">
        <w:rPr>
          <w:rFonts w:ascii="Arial" w:hAnsi="Arial" w:cs="Arial"/>
          <w:sz w:val="20"/>
          <w:szCs w:val="20"/>
        </w:rPr>
        <w:t>sledování souladu vytyčovacích výkresů se situací stavby;</w:t>
      </w:r>
    </w:p>
    <w:p w14:paraId="312B7095"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poskytování vysvětlení potřebných k dokumentaci stavby a/nebo k vypracování dodavatelské dokumentace;</w:t>
      </w:r>
    </w:p>
    <w:p w14:paraId="6A8AC77D"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koordinace při zpracování realizačních projektů, pokud budou ve fázi realizace stavby zpracovány;</w:t>
      </w:r>
    </w:p>
    <w:p w14:paraId="6913EB90" w14:textId="2A9DB92F"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posuzování návrhů účastníků výstavby na odchylky a změny proti příslušné části dokumentace stavby z pohledu dodržení technicko</w:t>
      </w:r>
      <w:r w:rsidR="00525F4F" w:rsidRPr="000D0419">
        <w:rPr>
          <w:rFonts w:ascii="Arial" w:hAnsi="Arial" w:cs="Arial"/>
          <w:sz w:val="20"/>
          <w:szCs w:val="20"/>
        </w:rPr>
        <w:t xml:space="preserve"> </w:t>
      </w:r>
      <w:r w:rsidRPr="000D0419">
        <w:rPr>
          <w:rFonts w:ascii="Arial" w:hAnsi="Arial" w:cs="Arial"/>
          <w:sz w:val="20"/>
          <w:szCs w:val="20"/>
        </w:rPr>
        <w:t>-</w:t>
      </w:r>
      <w:r w:rsidR="00525F4F" w:rsidRPr="000D0419">
        <w:rPr>
          <w:rFonts w:ascii="Arial" w:hAnsi="Arial" w:cs="Arial"/>
          <w:sz w:val="20"/>
          <w:szCs w:val="20"/>
        </w:rPr>
        <w:t xml:space="preserve"> </w:t>
      </w:r>
      <w:r w:rsidRPr="000D0419">
        <w:rPr>
          <w:rFonts w:ascii="Arial" w:hAnsi="Arial" w:cs="Arial"/>
          <w:sz w:val="20"/>
          <w:szCs w:val="20"/>
        </w:rPr>
        <w:t>ekonomických parametrů stavby, dodržení lhůt výstavby včetně poskytování vyjádření k případným požadavkům na větší množství výrobků a výkonů oproti dokumentaci stavby;</w:t>
      </w:r>
    </w:p>
    <w:p w14:paraId="3C40D565"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sledování postupu výstavby z hlediska souladu s dokumentací stavby a podmínkami stavebního povolení;</w:t>
      </w:r>
    </w:p>
    <w:p w14:paraId="1E47549E"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operativní zpracování dokumentace k odstranění odchylek mezi prováděním stavby a dokumentací stavby;</w:t>
      </w:r>
    </w:p>
    <w:p w14:paraId="3185EB78"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příprava podkladů pro případná změnová řízení, pokud se týkají dokumentace;</w:t>
      </w:r>
    </w:p>
    <w:p w14:paraId="79A72BAA"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1D430721"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účast při předání stavby a kolaudaci;</w:t>
      </w:r>
    </w:p>
    <w:p w14:paraId="2F7545E5"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lastRenderedPageBreak/>
        <w:t>poskytování běžných konzultací účastníkům výstavby, pokud jde o souvislosti dodávek a výstavby s dokumentací stavby;</w:t>
      </w:r>
    </w:p>
    <w:p w14:paraId="410731EA"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4C12C209"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06AABFEB" w14:textId="77777777" w:rsidR="008F60E9" w:rsidRPr="000D0419" w:rsidRDefault="008F60E9" w:rsidP="00271901">
      <w:pPr>
        <w:pStyle w:val="Zkladntext2"/>
        <w:numPr>
          <w:ilvl w:val="0"/>
          <w:numId w:val="3"/>
        </w:numPr>
        <w:spacing w:after="120" w:line="259" w:lineRule="exact"/>
        <w:rPr>
          <w:rStyle w:val="FontStyle29"/>
          <w:rFonts w:ascii="Arial" w:hAnsi="Arial" w:cs="Arial"/>
          <w:color w:val="auto"/>
        </w:rPr>
      </w:pPr>
      <w:r w:rsidRPr="000D0419">
        <w:rPr>
          <w:rStyle w:val="FontStyle29"/>
          <w:rFonts w:ascii="Arial" w:hAnsi="Arial" w:cs="Arial"/>
          <w:color w:val="auto"/>
        </w:rPr>
        <w:t>Zhotovitel bude vykonávat autorský dozor projektanta stavby s těmito podmínkami autorského dozoru:</w:t>
      </w:r>
    </w:p>
    <w:p w14:paraId="5F915C62"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6691F66A"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08A7200C"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0E85102E"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21CA6172"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6C0916BF"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podmínkou úhrady autorského dozoru v plné výši objednatelem je splnění všech úkonů a činností;</w:t>
      </w:r>
    </w:p>
    <w:p w14:paraId="33BA9067" w14:textId="77777777" w:rsidR="008F60E9" w:rsidRPr="000D0419" w:rsidRDefault="008F60E9" w:rsidP="00271901">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0D0419">
        <w:rPr>
          <w:rFonts w:ascii="Arial" w:hAnsi="Arial" w:cs="Arial"/>
          <w:sz w:val="20"/>
          <w:szCs w:val="20"/>
        </w:rPr>
        <w:t>podkladem a nutnou podmínkou pro vystavení dílčí faktury bude protokol o úplném naplnění všech úkonů a činností vyplývající zhotoviteli z této smlouvy, potvrzený zástupcem objednatele ve věcech smluvních.</w:t>
      </w:r>
    </w:p>
    <w:p w14:paraId="1742925E" w14:textId="66C3DBB7" w:rsidR="008F60E9" w:rsidRPr="000D0419" w:rsidRDefault="008F60E9" w:rsidP="00271901">
      <w:pPr>
        <w:pStyle w:val="Zkladntext2"/>
        <w:numPr>
          <w:ilvl w:val="0"/>
          <w:numId w:val="3"/>
        </w:numPr>
        <w:spacing w:after="120" w:line="259" w:lineRule="exact"/>
        <w:rPr>
          <w:rStyle w:val="FontStyle29"/>
          <w:rFonts w:ascii="Arial" w:hAnsi="Arial" w:cs="Arial"/>
          <w:color w:val="auto"/>
        </w:rPr>
      </w:pPr>
      <w:r w:rsidRPr="000D0419">
        <w:rPr>
          <w:rStyle w:val="FontStyle29"/>
          <w:rFonts w:ascii="Arial" w:hAnsi="Arial" w:cs="Arial"/>
          <w:color w:val="auto"/>
        </w:rPr>
        <w:t xml:space="preserve">Zhotovitel se zavazuje na základě objednávky objednatele nad rámec této smlouvy zhotovit nejpozději do 14 dní od objednání </w:t>
      </w:r>
      <w:r w:rsidR="00554D8C" w:rsidRPr="000D0419">
        <w:rPr>
          <w:rStyle w:val="FontStyle29"/>
          <w:rFonts w:ascii="Arial" w:hAnsi="Arial" w:cs="Arial"/>
          <w:color w:val="auto"/>
        </w:rPr>
        <w:t>více tisky</w:t>
      </w:r>
      <w:r w:rsidRPr="000D0419">
        <w:rPr>
          <w:rStyle w:val="FontStyle29"/>
          <w:rFonts w:ascii="Arial" w:hAnsi="Arial" w:cs="Arial"/>
          <w:color w:val="auto"/>
        </w:rPr>
        <w:t xml:space="preserve"> kompletní dokumentace dle této smlouvy.</w:t>
      </w:r>
    </w:p>
    <w:p w14:paraId="6FF5D68B" w14:textId="77777777" w:rsidR="00B21BFB" w:rsidRPr="000D0419" w:rsidRDefault="00B21BFB" w:rsidP="008F60E9">
      <w:pPr>
        <w:rPr>
          <w:rFonts w:ascii="Arial" w:hAnsi="Arial" w:cs="Arial"/>
          <w:sz w:val="20"/>
          <w:szCs w:val="20"/>
        </w:rPr>
      </w:pPr>
    </w:p>
    <w:p w14:paraId="45348DC1" w14:textId="77777777" w:rsidR="000A2317" w:rsidRPr="000D0419" w:rsidRDefault="000A2317" w:rsidP="008F60E9">
      <w:pPr>
        <w:rPr>
          <w:rFonts w:ascii="Arial" w:hAnsi="Arial" w:cs="Arial"/>
          <w:sz w:val="20"/>
          <w:szCs w:val="20"/>
        </w:rPr>
      </w:pPr>
    </w:p>
    <w:p w14:paraId="0C2EF750" w14:textId="77777777" w:rsidR="000A2317" w:rsidRPr="000D0419" w:rsidRDefault="000A2317"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lastRenderedPageBreak/>
        <w:t>Cena za dílo</w:t>
      </w:r>
    </w:p>
    <w:p w14:paraId="00D27582"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Objednatel se zavazuje zaplatit zhotoviteli za předmět plnění dle čl. I. této smlouvy (s výjimkou úhrady činnosti dle čl. I odst. 1.1</w:t>
      </w:r>
      <w:r w:rsidR="003E3005" w:rsidRPr="000D0419">
        <w:rPr>
          <w:rStyle w:val="FontStyle29"/>
          <w:rFonts w:ascii="Arial" w:hAnsi="Arial" w:cs="Arial"/>
          <w:color w:val="auto"/>
        </w:rPr>
        <w:t>7</w:t>
      </w:r>
      <w:r w:rsidRPr="000D0419">
        <w:rPr>
          <w:rStyle w:val="FontStyle29"/>
          <w:rFonts w:ascii="Arial" w:hAnsi="Arial" w:cs="Arial"/>
          <w:color w:val="auto"/>
        </w:rPr>
        <w:t xml:space="preserve"> a 1.1</w:t>
      </w:r>
      <w:r w:rsidR="003E3005" w:rsidRPr="000D0419">
        <w:rPr>
          <w:rStyle w:val="FontStyle29"/>
          <w:rFonts w:ascii="Arial" w:hAnsi="Arial" w:cs="Arial"/>
          <w:color w:val="auto"/>
        </w:rPr>
        <w:t>8</w:t>
      </w:r>
      <w:r w:rsidRPr="000D0419">
        <w:rPr>
          <w:rStyle w:val="FontStyle29"/>
          <w:rFonts w:ascii="Arial" w:hAnsi="Arial" w:cs="Arial"/>
          <w:color w:val="auto"/>
        </w:rPr>
        <w:t>) po jeho řádném provedení a předání sjednanou cenu:</w:t>
      </w:r>
    </w:p>
    <w:p w14:paraId="24F2AD9B" w14:textId="060A5707" w:rsidR="000A2317" w:rsidRPr="000D0419" w:rsidRDefault="000A2317" w:rsidP="000A2317">
      <w:pPr>
        <w:spacing w:after="120"/>
        <w:ind w:left="1134"/>
        <w:rPr>
          <w:rFonts w:ascii="Arial" w:hAnsi="Arial" w:cs="Arial"/>
          <w:sz w:val="20"/>
          <w:szCs w:val="20"/>
        </w:rPr>
      </w:pPr>
      <w:r w:rsidRPr="000D0419">
        <w:rPr>
          <w:rFonts w:ascii="Arial" w:hAnsi="Arial" w:cs="Arial"/>
          <w:sz w:val="20"/>
          <w:szCs w:val="20"/>
        </w:rPr>
        <w:t xml:space="preserve">cena bez DPH </w:t>
      </w:r>
      <w:r w:rsidR="00D21263">
        <w:rPr>
          <w:rFonts w:ascii="Arial" w:hAnsi="Arial" w:cs="Arial"/>
          <w:sz w:val="20"/>
          <w:szCs w:val="20"/>
        </w:rPr>
        <w:tab/>
        <w:t>328 000 Kč</w:t>
      </w:r>
    </w:p>
    <w:p w14:paraId="0CFAE1B0" w14:textId="5951809F" w:rsidR="000A2317" w:rsidRPr="000D0419" w:rsidRDefault="000A2317" w:rsidP="000A2317">
      <w:pPr>
        <w:spacing w:after="120"/>
        <w:ind w:left="1134"/>
        <w:rPr>
          <w:rFonts w:ascii="Arial" w:hAnsi="Arial" w:cs="Arial"/>
          <w:sz w:val="20"/>
          <w:szCs w:val="20"/>
        </w:rPr>
      </w:pPr>
      <w:r w:rsidRPr="000D0419">
        <w:rPr>
          <w:rFonts w:ascii="Arial" w:hAnsi="Arial" w:cs="Arial"/>
          <w:sz w:val="20"/>
          <w:szCs w:val="20"/>
        </w:rPr>
        <w:t xml:space="preserve">DPH 21 % </w:t>
      </w:r>
      <w:r w:rsidR="00D21263">
        <w:rPr>
          <w:rFonts w:ascii="Arial" w:hAnsi="Arial" w:cs="Arial"/>
          <w:sz w:val="20"/>
          <w:szCs w:val="20"/>
        </w:rPr>
        <w:tab/>
      </w:r>
      <w:r w:rsidR="00D21263">
        <w:rPr>
          <w:rFonts w:ascii="Arial" w:hAnsi="Arial" w:cs="Arial"/>
          <w:sz w:val="20"/>
          <w:szCs w:val="20"/>
        </w:rPr>
        <w:tab/>
        <w:t xml:space="preserve"> 68 880 Kč</w:t>
      </w:r>
    </w:p>
    <w:p w14:paraId="0FB0DBC5" w14:textId="77777777" w:rsidR="000A2317" w:rsidRPr="000D0419" w:rsidRDefault="000A2317" w:rsidP="000A2317">
      <w:pPr>
        <w:spacing w:after="120"/>
        <w:ind w:left="1134"/>
        <w:rPr>
          <w:rFonts w:ascii="Arial" w:hAnsi="Arial" w:cs="Arial"/>
          <w:sz w:val="20"/>
          <w:szCs w:val="20"/>
        </w:rPr>
      </w:pPr>
      <w:r w:rsidRPr="000D0419">
        <w:rPr>
          <w:rFonts w:ascii="Arial" w:hAnsi="Arial" w:cs="Arial"/>
          <w:sz w:val="20"/>
          <w:szCs w:val="20"/>
        </w:rPr>
        <w:t>------------------------------------------------------------------------------------------</w:t>
      </w:r>
    </w:p>
    <w:p w14:paraId="0EEBC097" w14:textId="1FDA6F2F" w:rsidR="000A2317" w:rsidRPr="000D0419" w:rsidRDefault="000A2317" w:rsidP="000A2317">
      <w:pPr>
        <w:spacing w:after="120"/>
        <w:ind w:left="1134"/>
        <w:rPr>
          <w:rFonts w:ascii="Arial" w:hAnsi="Arial" w:cs="Arial"/>
          <w:b/>
          <w:bCs/>
          <w:sz w:val="20"/>
          <w:szCs w:val="20"/>
          <w:u w:val="single"/>
        </w:rPr>
      </w:pPr>
      <w:r w:rsidRPr="000D0419">
        <w:rPr>
          <w:rFonts w:ascii="Arial" w:hAnsi="Arial" w:cs="Arial"/>
          <w:b/>
          <w:bCs/>
          <w:sz w:val="20"/>
          <w:szCs w:val="20"/>
          <w:u w:val="single"/>
        </w:rPr>
        <w:t xml:space="preserve">cena včetně DPH </w:t>
      </w:r>
      <w:r w:rsidR="00D21263">
        <w:rPr>
          <w:rFonts w:ascii="Arial" w:hAnsi="Arial" w:cs="Arial"/>
          <w:b/>
          <w:bCs/>
          <w:sz w:val="20"/>
          <w:szCs w:val="20"/>
          <w:u w:val="single"/>
        </w:rPr>
        <w:tab/>
        <w:t>396 880 Kč</w:t>
      </w:r>
    </w:p>
    <w:p w14:paraId="05481C8A" w14:textId="77777777" w:rsidR="000A2317" w:rsidRPr="000D0419" w:rsidRDefault="000A2317" w:rsidP="000A2317">
      <w:pPr>
        <w:rPr>
          <w:rFonts w:ascii="Arial" w:hAnsi="Arial" w:cs="Arial"/>
          <w:sz w:val="20"/>
          <w:szCs w:val="20"/>
        </w:rPr>
      </w:pPr>
    </w:p>
    <w:p w14:paraId="3A7B9464" w14:textId="77777777" w:rsidR="000A2317" w:rsidRPr="000D0419" w:rsidRDefault="000A2317" w:rsidP="000A2317">
      <w:pPr>
        <w:pStyle w:val="Zkladntext2"/>
        <w:spacing w:after="120" w:line="259" w:lineRule="exact"/>
        <w:ind w:left="680"/>
        <w:rPr>
          <w:rStyle w:val="FontStyle29"/>
          <w:rFonts w:ascii="Arial" w:hAnsi="Arial" w:cs="Arial"/>
          <w:color w:val="auto"/>
        </w:rPr>
      </w:pPr>
      <w:r w:rsidRPr="000D0419">
        <w:rPr>
          <w:rStyle w:val="FontStyle29"/>
          <w:rFonts w:ascii="Arial" w:hAnsi="Arial" w:cs="Arial"/>
          <w:color w:val="auto"/>
        </w:rPr>
        <w:t>Cena byla stanovena dohodou obou smluvních stran jako cena smluvní podle zák. č. 526/1990 Sb., o cenách, v platném znění a je sjednána jako cena pevná</w:t>
      </w:r>
      <w:r w:rsidR="00733A27" w:rsidRPr="000D0419">
        <w:rPr>
          <w:rStyle w:val="FontStyle29"/>
          <w:rFonts w:ascii="Arial" w:hAnsi="Arial" w:cs="Arial"/>
          <w:color w:val="auto"/>
        </w:rPr>
        <w:t xml:space="preserve"> (dále jen „C</w:t>
      </w:r>
      <w:r w:rsidRPr="000D0419">
        <w:rPr>
          <w:rStyle w:val="FontStyle29"/>
          <w:rFonts w:ascii="Arial" w:hAnsi="Arial" w:cs="Arial"/>
          <w:color w:val="auto"/>
        </w:rPr>
        <w:t xml:space="preserve">ena“). </w:t>
      </w:r>
    </w:p>
    <w:p w14:paraId="31F88FA4" w14:textId="77777777" w:rsidR="000A2317" w:rsidRPr="000D0419" w:rsidRDefault="000A2317" w:rsidP="000A2317">
      <w:pPr>
        <w:pStyle w:val="Zkladntext2"/>
        <w:spacing w:after="120" w:line="259" w:lineRule="exact"/>
        <w:ind w:left="680"/>
        <w:rPr>
          <w:rStyle w:val="FontStyle29"/>
          <w:rFonts w:ascii="Arial" w:hAnsi="Arial" w:cs="Arial"/>
          <w:color w:val="auto"/>
        </w:rPr>
      </w:pPr>
    </w:p>
    <w:p w14:paraId="27AB5781"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 xml:space="preserve">Objednatel se zavazuje uhradit zhotoviteli za výkon autorského dozoru (činnosti dle čl. I odst. </w:t>
      </w:r>
      <w:r w:rsidR="003E3005" w:rsidRPr="000D0419">
        <w:rPr>
          <w:rStyle w:val="FontStyle29"/>
          <w:rFonts w:ascii="Arial" w:hAnsi="Arial" w:cs="Arial"/>
          <w:color w:val="auto"/>
        </w:rPr>
        <w:t xml:space="preserve">1.17 a </w:t>
      </w:r>
      <w:r w:rsidRPr="000D0419">
        <w:rPr>
          <w:rStyle w:val="FontStyle29"/>
          <w:rFonts w:ascii="Arial" w:hAnsi="Arial" w:cs="Arial"/>
          <w:color w:val="auto"/>
        </w:rPr>
        <w:t>1.18) dohodnutou úplatu ve výši:</w:t>
      </w:r>
    </w:p>
    <w:p w14:paraId="7348A9EE" w14:textId="2492B8CD" w:rsidR="000A2317" w:rsidRPr="000D0419" w:rsidRDefault="000A2317" w:rsidP="000A2317">
      <w:pPr>
        <w:spacing w:after="120"/>
        <w:ind w:left="1134"/>
        <w:rPr>
          <w:rFonts w:ascii="Arial" w:hAnsi="Arial" w:cs="Arial"/>
          <w:sz w:val="20"/>
          <w:szCs w:val="20"/>
        </w:rPr>
      </w:pPr>
      <w:r w:rsidRPr="000D0419">
        <w:rPr>
          <w:rFonts w:ascii="Arial" w:hAnsi="Arial" w:cs="Arial"/>
          <w:sz w:val="20"/>
          <w:szCs w:val="20"/>
        </w:rPr>
        <w:t>cena bez DPH za hodinu výkonu AD</w:t>
      </w:r>
      <w:r w:rsidR="00D21263">
        <w:rPr>
          <w:rFonts w:ascii="Arial" w:hAnsi="Arial" w:cs="Arial"/>
          <w:sz w:val="20"/>
          <w:szCs w:val="20"/>
        </w:rPr>
        <w:t xml:space="preserve"> </w:t>
      </w:r>
      <w:r w:rsidR="00D21263">
        <w:rPr>
          <w:rFonts w:ascii="Arial" w:hAnsi="Arial" w:cs="Arial"/>
          <w:sz w:val="20"/>
          <w:szCs w:val="20"/>
        </w:rPr>
        <w:tab/>
        <w:t>700 Kč</w:t>
      </w:r>
    </w:p>
    <w:p w14:paraId="45AC06E6" w14:textId="376C8FC7" w:rsidR="000A2317" w:rsidRPr="000D0419" w:rsidRDefault="000A2317" w:rsidP="000A2317">
      <w:pPr>
        <w:spacing w:after="120"/>
        <w:ind w:left="1134"/>
        <w:rPr>
          <w:rFonts w:ascii="Arial" w:hAnsi="Arial" w:cs="Arial"/>
          <w:sz w:val="20"/>
          <w:szCs w:val="20"/>
        </w:rPr>
      </w:pPr>
      <w:r w:rsidRPr="000D0419">
        <w:rPr>
          <w:rFonts w:ascii="Arial" w:hAnsi="Arial" w:cs="Arial"/>
          <w:sz w:val="20"/>
          <w:szCs w:val="20"/>
        </w:rPr>
        <w:t xml:space="preserve">DPH 21 % </w:t>
      </w:r>
      <w:r w:rsidR="00D21263">
        <w:rPr>
          <w:rFonts w:ascii="Arial" w:hAnsi="Arial" w:cs="Arial"/>
          <w:sz w:val="20"/>
          <w:szCs w:val="20"/>
        </w:rPr>
        <w:tab/>
      </w:r>
      <w:r w:rsidR="00D21263">
        <w:rPr>
          <w:rFonts w:ascii="Arial" w:hAnsi="Arial" w:cs="Arial"/>
          <w:sz w:val="20"/>
          <w:szCs w:val="20"/>
        </w:rPr>
        <w:tab/>
      </w:r>
      <w:r w:rsidR="00D21263">
        <w:rPr>
          <w:rFonts w:ascii="Arial" w:hAnsi="Arial" w:cs="Arial"/>
          <w:sz w:val="20"/>
          <w:szCs w:val="20"/>
        </w:rPr>
        <w:tab/>
      </w:r>
      <w:r w:rsidR="00D21263">
        <w:rPr>
          <w:rFonts w:ascii="Arial" w:hAnsi="Arial" w:cs="Arial"/>
          <w:sz w:val="20"/>
          <w:szCs w:val="20"/>
        </w:rPr>
        <w:tab/>
      </w:r>
      <w:r w:rsidR="00D21263">
        <w:rPr>
          <w:rFonts w:ascii="Arial" w:hAnsi="Arial" w:cs="Arial"/>
          <w:sz w:val="20"/>
          <w:szCs w:val="20"/>
        </w:rPr>
        <w:tab/>
        <w:t>147 Kč</w:t>
      </w:r>
      <w:r w:rsidR="00D21263">
        <w:rPr>
          <w:rFonts w:ascii="Arial" w:hAnsi="Arial" w:cs="Arial"/>
          <w:sz w:val="20"/>
          <w:szCs w:val="20"/>
        </w:rPr>
        <w:tab/>
      </w:r>
    </w:p>
    <w:p w14:paraId="73916DB5" w14:textId="77777777" w:rsidR="000A2317" w:rsidRPr="000D0419" w:rsidRDefault="000A2317" w:rsidP="000A2317">
      <w:pPr>
        <w:spacing w:after="120"/>
        <w:ind w:left="1134"/>
        <w:rPr>
          <w:rFonts w:ascii="Arial" w:hAnsi="Arial" w:cs="Arial"/>
          <w:sz w:val="20"/>
          <w:szCs w:val="20"/>
        </w:rPr>
      </w:pPr>
      <w:r w:rsidRPr="000D0419">
        <w:rPr>
          <w:rFonts w:ascii="Arial" w:hAnsi="Arial" w:cs="Arial"/>
          <w:sz w:val="20"/>
          <w:szCs w:val="20"/>
        </w:rPr>
        <w:t>------------------------------------------------------------------------------------------</w:t>
      </w:r>
    </w:p>
    <w:p w14:paraId="2D2AB5E3" w14:textId="6DCAB3FB" w:rsidR="000A2317" w:rsidRPr="000D0419" w:rsidRDefault="000A2317" w:rsidP="000A2317">
      <w:pPr>
        <w:spacing w:after="120"/>
        <w:ind w:left="1134"/>
        <w:rPr>
          <w:rFonts w:ascii="Arial" w:hAnsi="Arial" w:cs="Arial"/>
          <w:b/>
          <w:sz w:val="20"/>
          <w:szCs w:val="20"/>
        </w:rPr>
      </w:pPr>
      <w:r w:rsidRPr="000D0419">
        <w:rPr>
          <w:rFonts w:ascii="Arial" w:hAnsi="Arial" w:cs="Arial"/>
          <w:b/>
          <w:sz w:val="20"/>
          <w:szCs w:val="20"/>
        </w:rPr>
        <w:t xml:space="preserve">cena včetně DPH za hodinu výkonu AD </w:t>
      </w:r>
      <w:r w:rsidR="00D21263">
        <w:rPr>
          <w:rFonts w:ascii="Arial" w:hAnsi="Arial" w:cs="Arial"/>
          <w:b/>
          <w:sz w:val="20"/>
          <w:szCs w:val="20"/>
        </w:rPr>
        <w:tab/>
        <w:t>847 Kč</w:t>
      </w:r>
    </w:p>
    <w:p w14:paraId="5A908620" w14:textId="77777777" w:rsidR="000A2317" w:rsidRPr="000D0419" w:rsidRDefault="000A2317" w:rsidP="000A2317">
      <w:pPr>
        <w:spacing w:after="120"/>
        <w:ind w:left="1134"/>
        <w:rPr>
          <w:rFonts w:ascii="Arial" w:hAnsi="Arial" w:cs="Arial"/>
          <w:b/>
          <w:sz w:val="20"/>
          <w:szCs w:val="20"/>
        </w:rPr>
      </w:pPr>
    </w:p>
    <w:p w14:paraId="75767075" w14:textId="77777777" w:rsidR="000A2317" w:rsidRPr="000D0419" w:rsidRDefault="000A2317" w:rsidP="000A2317">
      <w:pPr>
        <w:rPr>
          <w:rFonts w:ascii="Arial" w:hAnsi="Arial" w:cs="Arial"/>
          <w:sz w:val="20"/>
          <w:szCs w:val="20"/>
        </w:rPr>
      </w:pPr>
    </w:p>
    <w:p w14:paraId="5BC53BDA" w14:textId="77777777" w:rsidR="000A2317" w:rsidRPr="000D0419" w:rsidRDefault="000A2317" w:rsidP="000A2317">
      <w:pPr>
        <w:pStyle w:val="Zkladntext2"/>
        <w:spacing w:after="120" w:line="259" w:lineRule="exact"/>
        <w:ind w:left="680"/>
        <w:rPr>
          <w:rStyle w:val="FontStyle29"/>
          <w:rFonts w:ascii="Arial" w:hAnsi="Arial" w:cs="Arial"/>
          <w:color w:val="auto"/>
        </w:rPr>
      </w:pPr>
      <w:r w:rsidRPr="000D0419">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sidR="00F21C26" w:rsidRPr="000D0419">
        <w:rPr>
          <w:rStyle w:val="FontStyle29"/>
          <w:rFonts w:ascii="Arial" w:hAnsi="Arial" w:cs="Arial"/>
          <w:color w:val="auto"/>
        </w:rPr>
        <w:t>C</w:t>
      </w:r>
      <w:r w:rsidR="00733A27" w:rsidRPr="000D0419">
        <w:rPr>
          <w:rStyle w:val="FontStyle29"/>
          <w:rFonts w:ascii="Arial" w:hAnsi="Arial" w:cs="Arial"/>
          <w:color w:val="auto"/>
        </w:rPr>
        <w:t>eny</w:t>
      </w:r>
      <w:r w:rsidR="007818F9" w:rsidRPr="000D0419">
        <w:rPr>
          <w:rStyle w:val="FontStyle29"/>
          <w:rFonts w:ascii="Arial" w:hAnsi="Arial" w:cs="Arial"/>
          <w:color w:val="auto"/>
        </w:rPr>
        <w:t xml:space="preserve"> dle čl. II. odst. 2.1 smlouvy</w:t>
      </w:r>
      <w:r w:rsidRPr="000D0419">
        <w:rPr>
          <w:rStyle w:val="FontStyle29"/>
          <w:rFonts w:ascii="Arial" w:hAnsi="Arial" w:cs="Arial"/>
          <w:color w:val="auto"/>
        </w:rPr>
        <w:t>.</w:t>
      </w:r>
    </w:p>
    <w:p w14:paraId="38960412" w14:textId="4096BEBA"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V</w:t>
      </w:r>
      <w:r w:rsidR="00733A27" w:rsidRPr="000D0419">
        <w:rPr>
          <w:rStyle w:val="FontStyle29"/>
          <w:rFonts w:ascii="Arial" w:hAnsi="Arial" w:cs="Arial"/>
          <w:color w:val="auto"/>
        </w:rPr>
        <w:t> </w:t>
      </w:r>
      <w:r w:rsidR="008F759B" w:rsidRPr="000D0419">
        <w:rPr>
          <w:rStyle w:val="FontStyle29"/>
          <w:rFonts w:ascii="Arial" w:hAnsi="Arial" w:cs="Arial"/>
          <w:color w:val="auto"/>
        </w:rPr>
        <w:t>C</w:t>
      </w:r>
      <w:r w:rsidR="00484B32" w:rsidRPr="000D0419">
        <w:rPr>
          <w:rStyle w:val="FontStyle29"/>
          <w:rFonts w:ascii="Arial" w:hAnsi="Arial" w:cs="Arial"/>
          <w:color w:val="auto"/>
        </w:rPr>
        <w:t>eně</w:t>
      </w:r>
      <w:r w:rsidRPr="000D0419">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6E26F343"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Cena bude objednatelem zhotoviteli hrazena (s výjimkou úhrady za autorský dozor</w:t>
      </w:r>
      <w:r w:rsidR="002E354C" w:rsidRPr="000D0419">
        <w:rPr>
          <w:rStyle w:val="FontStyle29"/>
          <w:rFonts w:ascii="Arial" w:hAnsi="Arial" w:cs="Arial"/>
          <w:color w:val="auto"/>
        </w:rPr>
        <w:t>)</w:t>
      </w:r>
      <w:r w:rsidRPr="000D0419">
        <w:rPr>
          <w:rStyle w:val="FontStyle29"/>
          <w:rFonts w:ascii="Arial" w:hAnsi="Arial" w:cs="Arial"/>
          <w:color w:val="auto"/>
        </w:rPr>
        <w:t xml:space="preserve"> dílčími platbami po splnění jednotlivých etap plnění dle čl. </w:t>
      </w:r>
      <w:r w:rsidR="002E354C" w:rsidRPr="000D0419">
        <w:rPr>
          <w:rStyle w:val="FontStyle29"/>
          <w:rFonts w:ascii="Arial" w:hAnsi="Arial" w:cs="Arial"/>
          <w:color w:val="auto"/>
        </w:rPr>
        <w:t>III.</w:t>
      </w:r>
      <w:r w:rsidRPr="000D0419">
        <w:rPr>
          <w:rStyle w:val="FontStyle29"/>
          <w:rFonts w:ascii="Arial" w:hAnsi="Arial" w:cs="Arial"/>
          <w:color w:val="auto"/>
        </w:rPr>
        <w:t xml:space="preserve"> odst. </w:t>
      </w:r>
      <w:r w:rsidR="002E354C" w:rsidRPr="000D0419">
        <w:rPr>
          <w:rStyle w:val="FontStyle29"/>
          <w:rFonts w:ascii="Arial" w:hAnsi="Arial" w:cs="Arial"/>
          <w:color w:val="auto"/>
        </w:rPr>
        <w:t>3</w:t>
      </w:r>
      <w:r w:rsidRPr="000D0419">
        <w:rPr>
          <w:rStyle w:val="FontStyle29"/>
          <w:rFonts w:ascii="Arial" w:hAnsi="Arial" w:cs="Arial"/>
          <w:color w:val="auto"/>
        </w:rPr>
        <w:t xml:space="preserve">.1 smlouvy na základě dílčích faktur vystavených zhotovitelem dle čl. </w:t>
      </w:r>
      <w:r w:rsidR="002E354C" w:rsidRPr="000D0419">
        <w:rPr>
          <w:rStyle w:val="FontStyle29"/>
          <w:rFonts w:ascii="Arial" w:hAnsi="Arial" w:cs="Arial"/>
          <w:color w:val="auto"/>
        </w:rPr>
        <w:t>III. odst. 3.2</w:t>
      </w:r>
      <w:r w:rsidRPr="000D0419">
        <w:rPr>
          <w:rStyle w:val="FontStyle29"/>
          <w:rFonts w:ascii="Arial" w:hAnsi="Arial" w:cs="Arial"/>
          <w:color w:val="auto"/>
        </w:rPr>
        <w:t xml:space="preserve"> smlouvy a prokazatelně předaných objednateli. </w:t>
      </w:r>
    </w:p>
    <w:p w14:paraId="674F518A"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Do patnácti</w:t>
      </w:r>
      <w:r w:rsidR="003E3005" w:rsidRPr="000D0419">
        <w:rPr>
          <w:rStyle w:val="FontStyle29"/>
          <w:rFonts w:ascii="Arial" w:hAnsi="Arial" w:cs="Arial"/>
          <w:color w:val="auto"/>
        </w:rPr>
        <w:t xml:space="preserve"> (15)</w:t>
      </w:r>
      <w:r w:rsidRPr="000D0419">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 I</w:t>
      </w:r>
      <w:r w:rsidR="002E354C" w:rsidRPr="000D0419">
        <w:rPr>
          <w:rStyle w:val="FontStyle29"/>
          <w:rFonts w:ascii="Arial" w:hAnsi="Arial" w:cs="Arial"/>
          <w:color w:val="auto"/>
        </w:rPr>
        <w:t>II.</w:t>
      </w:r>
      <w:r w:rsidRPr="000D0419">
        <w:rPr>
          <w:rStyle w:val="FontStyle29"/>
          <w:rFonts w:ascii="Arial" w:hAnsi="Arial" w:cs="Arial"/>
          <w:color w:val="auto"/>
        </w:rPr>
        <w:t xml:space="preserve"> smlouvy.</w:t>
      </w:r>
    </w:p>
    <w:p w14:paraId="68F8133E"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Faktury budou mít splatnost třicet</w:t>
      </w:r>
      <w:r w:rsidR="003E3005" w:rsidRPr="000D0419">
        <w:rPr>
          <w:rStyle w:val="FontStyle29"/>
          <w:rFonts w:ascii="Arial" w:hAnsi="Arial" w:cs="Arial"/>
          <w:color w:val="auto"/>
        </w:rPr>
        <w:t xml:space="preserve"> (30)</w:t>
      </w:r>
      <w:r w:rsidRPr="000D0419">
        <w:rPr>
          <w:rStyle w:val="FontStyle29"/>
          <w:rFonts w:ascii="Arial" w:hAnsi="Arial" w:cs="Arial"/>
          <w:color w:val="auto"/>
        </w:rPr>
        <w:t xml:space="preserve"> dní ode dne řádného předání objednateli. Faktury budou vyhotoveny ve 2 exemplářích a přílohy v 1 exempláři. V každé dílčí i v konečné faktuře zhotovitel uvede fakturovanou část ceny bez DPH a DPH stanovenou ve smyslu zákona č. 235/2004 Sb., o dani z přidané hodnoty</w:t>
      </w:r>
      <w:r w:rsidR="00A67779" w:rsidRPr="000D0419">
        <w:rPr>
          <w:rStyle w:val="FontStyle29"/>
          <w:rFonts w:ascii="Arial" w:hAnsi="Arial" w:cs="Arial"/>
          <w:color w:val="auto"/>
        </w:rPr>
        <w:t xml:space="preserve"> (dále jen „zákon o DPH“)</w:t>
      </w:r>
      <w:r w:rsidRPr="000D0419">
        <w:rPr>
          <w:rStyle w:val="FontStyle29"/>
          <w:rFonts w:ascii="Arial" w:hAnsi="Arial" w:cs="Arial"/>
          <w:color w:val="auto"/>
        </w:rPr>
        <w:t xml:space="preserve">. Každá dílčí i konečná faktura dle tohoto článku smlouvy bude obsahovat náležitosti daňového dokladu stanovené zákonem </w:t>
      </w:r>
      <w:r w:rsidR="00A67779" w:rsidRPr="000D0419">
        <w:rPr>
          <w:rStyle w:val="FontStyle29"/>
          <w:rFonts w:ascii="Arial" w:hAnsi="Arial" w:cs="Arial"/>
          <w:color w:val="auto"/>
        </w:rPr>
        <w:t>o DPH</w:t>
      </w:r>
      <w:r w:rsidRPr="000D0419">
        <w:rPr>
          <w:rStyle w:val="FontStyle29"/>
          <w:rFonts w:ascii="Arial" w:hAnsi="Arial" w:cs="Arial"/>
          <w:color w:val="auto"/>
        </w:rPr>
        <w:t xml:space="preserve"> a zákonem č. 563/1991 Sb., o účetnictví, ve znění pozdějších předpisů.</w:t>
      </w:r>
    </w:p>
    <w:p w14:paraId="100711E2"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Zjistí-li objednatel do 30 dn</w:t>
      </w:r>
      <w:r w:rsidR="009A2C84" w:rsidRPr="000D0419">
        <w:rPr>
          <w:rStyle w:val="FontStyle29"/>
          <w:rFonts w:ascii="Arial" w:hAnsi="Arial" w:cs="Arial"/>
          <w:color w:val="auto"/>
        </w:rPr>
        <w:t>í</w:t>
      </w:r>
      <w:r w:rsidRPr="000D0419">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w:t>
      </w:r>
      <w:r w:rsidRPr="000D0419">
        <w:rPr>
          <w:rStyle w:val="FontStyle29"/>
          <w:rFonts w:ascii="Arial" w:hAnsi="Arial" w:cs="Arial"/>
          <w:color w:val="auto"/>
        </w:rPr>
        <w:lastRenderedPageBreak/>
        <w:t xml:space="preserve">oprávněn dílčí nebo konečnou fakturu zhotoviteli vrátit. Dílčí nebo závěrečnou fakturu je zhotovitel oprávněn vystavit až po odstranění vad. Při uplatnění vad díla dle tohoto odstavce této smlouvy bude postupováno podle čl. </w:t>
      </w:r>
      <w:r w:rsidR="002E354C" w:rsidRPr="000D0419">
        <w:rPr>
          <w:rStyle w:val="FontStyle29"/>
          <w:rFonts w:ascii="Arial" w:hAnsi="Arial" w:cs="Arial"/>
          <w:color w:val="auto"/>
        </w:rPr>
        <w:t>V.</w:t>
      </w:r>
      <w:r w:rsidRPr="000D0419">
        <w:rPr>
          <w:rStyle w:val="FontStyle29"/>
          <w:rFonts w:ascii="Arial" w:hAnsi="Arial" w:cs="Arial"/>
          <w:color w:val="auto"/>
        </w:rPr>
        <w:t xml:space="preserve"> smlouvy. Po odstranění vad díla bude postupováno obdobně podle čl. II</w:t>
      </w:r>
      <w:r w:rsidR="003E3005" w:rsidRPr="000D0419">
        <w:rPr>
          <w:rStyle w:val="FontStyle29"/>
          <w:rFonts w:ascii="Arial" w:hAnsi="Arial" w:cs="Arial"/>
          <w:color w:val="auto"/>
        </w:rPr>
        <w:t>. odst. 2</w:t>
      </w:r>
      <w:r w:rsidRPr="000D0419">
        <w:rPr>
          <w:rStyle w:val="FontStyle29"/>
          <w:rFonts w:ascii="Arial" w:hAnsi="Arial" w:cs="Arial"/>
          <w:color w:val="auto"/>
        </w:rPr>
        <w:t>.</w:t>
      </w:r>
      <w:r w:rsidR="00484B32" w:rsidRPr="000D0419">
        <w:rPr>
          <w:rStyle w:val="FontStyle29"/>
          <w:rFonts w:ascii="Arial" w:hAnsi="Arial" w:cs="Arial"/>
          <w:color w:val="auto"/>
        </w:rPr>
        <w:t>5</w:t>
      </w:r>
      <w:r w:rsidRPr="000D0419">
        <w:rPr>
          <w:rStyle w:val="FontStyle29"/>
          <w:rFonts w:ascii="Arial" w:hAnsi="Arial" w:cs="Arial"/>
          <w:color w:val="auto"/>
        </w:rPr>
        <w:t xml:space="preserve">, </w:t>
      </w:r>
      <w:r w:rsidR="003E3005" w:rsidRPr="000D0419">
        <w:rPr>
          <w:rStyle w:val="FontStyle29"/>
          <w:rFonts w:ascii="Arial" w:hAnsi="Arial" w:cs="Arial"/>
          <w:color w:val="auto"/>
        </w:rPr>
        <w:t>2</w:t>
      </w:r>
      <w:r w:rsidRPr="000D0419">
        <w:rPr>
          <w:rStyle w:val="FontStyle29"/>
          <w:rFonts w:ascii="Arial" w:hAnsi="Arial" w:cs="Arial"/>
          <w:color w:val="auto"/>
        </w:rPr>
        <w:t>.</w:t>
      </w:r>
      <w:r w:rsidR="00484B32" w:rsidRPr="000D0419">
        <w:rPr>
          <w:rStyle w:val="FontStyle29"/>
          <w:rFonts w:ascii="Arial" w:hAnsi="Arial" w:cs="Arial"/>
          <w:color w:val="auto"/>
        </w:rPr>
        <w:t>6</w:t>
      </w:r>
      <w:r w:rsidR="003E3005" w:rsidRPr="000D0419">
        <w:rPr>
          <w:rStyle w:val="FontStyle29"/>
          <w:rFonts w:ascii="Arial" w:hAnsi="Arial" w:cs="Arial"/>
          <w:color w:val="auto"/>
        </w:rPr>
        <w:t xml:space="preserve"> a 2</w:t>
      </w:r>
      <w:r w:rsidRPr="000D0419">
        <w:rPr>
          <w:rStyle w:val="FontStyle29"/>
          <w:rFonts w:ascii="Arial" w:hAnsi="Arial" w:cs="Arial"/>
          <w:color w:val="auto"/>
        </w:rPr>
        <w:t>.</w:t>
      </w:r>
      <w:r w:rsidR="00484B32" w:rsidRPr="000D0419">
        <w:rPr>
          <w:rStyle w:val="FontStyle29"/>
          <w:rFonts w:ascii="Arial" w:hAnsi="Arial" w:cs="Arial"/>
          <w:color w:val="auto"/>
        </w:rPr>
        <w:t>7</w:t>
      </w:r>
      <w:r w:rsidRPr="000D0419">
        <w:rPr>
          <w:rStyle w:val="FontStyle29"/>
          <w:rFonts w:ascii="Arial" w:hAnsi="Arial" w:cs="Arial"/>
          <w:color w:val="auto"/>
        </w:rPr>
        <w:t xml:space="preserve"> smlouvy.</w:t>
      </w:r>
    </w:p>
    <w:p w14:paraId="7A45D534" w14:textId="77777777" w:rsidR="000A2317" w:rsidRPr="000D0419" w:rsidRDefault="00484B32"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 xml:space="preserve">Cena dle čl. II. odst. 2.2 smlouvy bude </w:t>
      </w:r>
      <w:r w:rsidR="000A2317" w:rsidRPr="000D0419">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0D0419">
        <w:rPr>
          <w:rStyle w:val="FontStyle29"/>
          <w:rFonts w:ascii="Arial" w:hAnsi="Arial" w:cs="Arial"/>
          <w:color w:val="auto"/>
        </w:rPr>
        <w:t>ných výkazů odpracovaných hodin. V</w:t>
      </w:r>
      <w:r w:rsidR="000A2317" w:rsidRPr="000D0419">
        <w:rPr>
          <w:rStyle w:val="FontStyle29"/>
          <w:rFonts w:ascii="Arial" w:hAnsi="Arial" w:cs="Arial"/>
          <w:color w:val="auto"/>
        </w:rPr>
        <w:t>ýkaz odpracovaných hodin</w:t>
      </w:r>
      <w:r w:rsidRPr="000D0419">
        <w:rPr>
          <w:rStyle w:val="FontStyle29"/>
          <w:rFonts w:ascii="Arial" w:hAnsi="Arial" w:cs="Arial"/>
          <w:color w:val="auto"/>
        </w:rPr>
        <w:t xml:space="preserve"> je povinen zhotovitel předložit objednateli</w:t>
      </w:r>
      <w:r w:rsidR="000A2317" w:rsidRPr="000D0419">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sidRPr="000D0419">
        <w:rPr>
          <w:rStyle w:val="FontStyle29"/>
          <w:rFonts w:ascii="Arial" w:hAnsi="Arial" w:cs="Arial"/>
          <w:color w:val="auto"/>
        </w:rPr>
        <w:t>o</w:t>
      </w:r>
      <w:r w:rsidR="000A2317" w:rsidRPr="000D0419">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64111E61"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 xml:space="preserve">Smluvní strany se dohodly, že součástí ceny dle čl. II odst. </w:t>
      </w:r>
      <w:r w:rsidR="00484B32" w:rsidRPr="000D0419">
        <w:rPr>
          <w:rStyle w:val="FontStyle29"/>
          <w:rFonts w:ascii="Arial" w:hAnsi="Arial" w:cs="Arial"/>
          <w:color w:val="auto"/>
        </w:rPr>
        <w:t>2.2</w:t>
      </w:r>
      <w:r w:rsidRPr="000D0419">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poplatky spojům, využívání výpočetní techniky, využívání osobního vozidla apod., pokud není touto smlouvou stanoveno jinak.</w:t>
      </w:r>
    </w:p>
    <w:p w14:paraId="7FC75E0E" w14:textId="77777777" w:rsidR="000A2317" w:rsidRPr="000D0419" w:rsidRDefault="00484B32"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N</w:t>
      </w:r>
      <w:r w:rsidR="000A2317" w:rsidRPr="000D0419">
        <w:rPr>
          <w:rStyle w:val="FontStyle29"/>
          <w:rFonts w:ascii="Arial" w:hAnsi="Arial" w:cs="Arial"/>
          <w:color w:val="auto"/>
        </w:rPr>
        <w:t xml:space="preserve">áklady na správní poplatky za vydání rozhodnutí veřejnoprávních orgánů a na kolky, vynaložené nezbytně a prokazatelně zhotovitelem v přímé souvislosti s plněním jeho závazků z této smlouvy, </w:t>
      </w:r>
      <w:r w:rsidR="00CE6327" w:rsidRPr="000D0419">
        <w:rPr>
          <w:rStyle w:val="FontStyle29"/>
          <w:rFonts w:ascii="Arial" w:hAnsi="Arial" w:cs="Arial"/>
          <w:color w:val="auto"/>
        </w:rPr>
        <w:t xml:space="preserve">budou </w:t>
      </w:r>
      <w:r w:rsidR="000A2317" w:rsidRPr="000D0419">
        <w:rPr>
          <w:rStyle w:val="FontStyle29"/>
          <w:rFonts w:ascii="Arial" w:hAnsi="Arial" w:cs="Arial"/>
          <w:color w:val="auto"/>
        </w:rPr>
        <w:t>zhotovitelem přefakturovány objednateli po jejich odsouhlasení objednatelem dle skutečnosti s doložením kopií dokladů o těchto nákladech.</w:t>
      </w:r>
    </w:p>
    <w:p w14:paraId="1E7031BB"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 xml:space="preserve">Do patnácti </w:t>
      </w:r>
      <w:r w:rsidR="00CE6327" w:rsidRPr="000D0419">
        <w:rPr>
          <w:rStyle w:val="FontStyle29"/>
          <w:rFonts w:ascii="Arial" w:hAnsi="Arial" w:cs="Arial"/>
          <w:color w:val="auto"/>
        </w:rPr>
        <w:t xml:space="preserve">(15) </w:t>
      </w:r>
      <w:r w:rsidRPr="000D0419">
        <w:rPr>
          <w:rStyle w:val="FontStyle29"/>
          <w:rFonts w:ascii="Arial" w:hAnsi="Arial" w:cs="Arial"/>
          <w:color w:val="auto"/>
        </w:rPr>
        <w:t xml:space="preserve">dní po nabytí právní moci kolaudačního rozhodnutí na předmětnou stavbu, popř. do patnácti </w:t>
      </w:r>
      <w:r w:rsidR="00CE6327" w:rsidRPr="000D0419">
        <w:rPr>
          <w:rStyle w:val="FontStyle29"/>
          <w:rFonts w:ascii="Arial" w:hAnsi="Arial" w:cs="Arial"/>
          <w:color w:val="auto"/>
        </w:rPr>
        <w:t xml:space="preserve">(15) </w:t>
      </w:r>
      <w:r w:rsidRPr="000D0419">
        <w:rPr>
          <w:rStyle w:val="FontStyle29"/>
          <w:rFonts w:ascii="Arial" w:hAnsi="Arial" w:cs="Arial"/>
          <w:color w:val="auto"/>
        </w:rPr>
        <w:t xml:space="preserve">dní po </w:t>
      </w:r>
      <w:r w:rsidR="00E249BD" w:rsidRPr="000D0419">
        <w:rPr>
          <w:rStyle w:val="FontStyle29"/>
          <w:rFonts w:ascii="Arial" w:hAnsi="Arial" w:cs="Arial"/>
          <w:color w:val="auto"/>
        </w:rPr>
        <w:t>zániku smlouvy</w:t>
      </w:r>
      <w:r w:rsidRPr="000D0419">
        <w:rPr>
          <w:rStyle w:val="FontStyle29"/>
          <w:rFonts w:ascii="Arial" w:hAnsi="Arial" w:cs="Arial"/>
          <w:color w:val="auto"/>
        </w:rPr>
        <w:t xml:space="preserve">, bude zhotovitelem vystaven a objednateli předán konečný daňový doklad (vyúčtování ceny za autorský dozor dle této smlouvy), na kterém bude uvedena částka k zaplacení rovnající se výši rozdílu mezi celkovou cenou za vykonaný autorský dozor dle této smlouvy stanovenou v čl. II odst. </w:t>
      </w:r>
      <w:r w:rsidR="00E249BD" w:rsidRPr="000D0419">
        <w:rPr>
          <w:rStyle w:val="FontStyle29"/>
          <w:rFonts w:ascii="Arial" w:hAnsi="Arial" w:cs="Arial"/>
          <w:color w:val="auto"/>
        </w:rPr>
        <w:t>2.2</w:t>
      </w:r>
      <w:r w:rsidRPr="000D0419">
        <w:rPr>
          <w:rStyle w:val="FontStyle29"/>
          <w:rFonts w:ascii="Arial" w:hAnsi="Arial" w:cs="Arial"/>
          <w:color w:val="auto"/>
        </w:rPr>
        <w:t xml:space="preserve"> smlouvy a dílčími platbami poskytnutými objednatelem zhotoviteli dle čl. II odst. </w:t>
      </w:r>
      <w:r w:rsidR="00E249BD" w:rsidRPr="000D0419">
        <w:rPr>
          <w:rStyle w:val="FontStyle29"/>
          <w:rFonts w:ascii="Arial" w:hAnsi="Arial" w:cs="Arial"/>
          <w:color w:val="auto"/>
        </w:rPr>
        <w:t>2</w:t>
      </w:r>
      <w:r w:rsidRPr="000D0419">
        <w:rPr>
          <w:rStyle w:val="FontStyle29"/>
          <w:rFonts w:ascii="Arial" w:hAnsi="Arial" w:cs="Arial"/>
          <w:color w:val="auto"/>
        </w:rPr>
        <w:t>.</w:t>
      </w:r>
      <w:r w:rsidR="00E249BD" w:rsidRPr="000D0419">
        <w:rPr>
          <w:rStyle w:val="FontStyle29"/>
          <w:rFonts w:ascii="Arial" w:hAnsi="Arial" w:cs="Arial"/>
          <w:color w:val="auto"/>
        </w:rPr>
        <w:t>8</w:t>
      </w:r>
      <w:r w:rsidRPr="000D0419">
        <w:rPr>
          <w:rStyle w:val="FontStyle29"/>
          <w:rFonts w:ascii="Arial" w:hAnsi="Arial" w:cs="Arial"/>
          <w:color w:val="auto"/>
        </w:rPr>
        <w:t xml:space="preserve"> smlouvy. Dílčí faktury a konečný daňový doklad (faktura) budou mít splatnost třicet</w:t>
      </w:r>
      <w:r w:rsidR="00963E1B" w:rsidRPr="000D0419">
        <w:rPr>
          <w:rStyle w:val="FontStyle29"/>
          <w:rFonts w:ascii="Arial" w:hAnsi="Arial" w:cs="Arial"/>
          <w:color w:val="auto"/>
        </w:rPr>
        <w:t xml:space="preserve"> (30)</w:t>
      </w:r>
      <w:r w:rsidRPr="000D0419">
        <w:rPr>
          <w:rStyle w:val="FontStyle29"/>
          <w:rFonts w:ascii="Arial" w:hAnsi="Arial" w:cs="Arial"/>
          <w:color w:val="auto"/>
        </w:rPr>
        <w:t xml:space="preserve"> dní ode dne řádného předání objednateli. Výše uvedená fakturovaná částka bude navýšena o náklady dle odst. </w:t>
      </w:r>
      <w:r w:rsidR="00963E1B" w:rsidRPr="000D0419">
        <w:rPr>
          <w:rStyle w:val="FontStyle29"/>
          <w:rFonts w:ascii="Arial" w:hAnsi="Arial" w:cs="Arial"/>
          <w:color w:val="auto"/>
        </w:rPr>
        <w:t>2</w:t>
      </w:r>
      <w:r w:rsidRPr="000D0419">
        <w:rPr>
          <w:rStyle w:val="FontStyle29"/>
          <w:rFonts w:ascii="Arial" w:hAnsi="Arial" w:cs="Arial"/>
          <w:color w:val="auto"/>
        </w:rPr>
        <w:t xml:space="preserve">.10 smlouvy. V každé dílčí i v konečné faktuře zhotovitel uvede fakturovanou část ceny za provedení díla bez DPH a DPH, stanovenou ve smyslu zákona </w:t>
      </w:r>
      <w:r w:rsidR="00A67779" w:rsidRPr="000D0419">
        <w:rPr>
          <w:rStyle w:val="FontStyle29"/>
          <w:rFonts w:ascii="Arial" w:hAnsi="Arial" w:cs="Arial"/>
          <w:color w:val="auto"/>
        </w:rPr>
        <w:t>o DPH</w:t>
      </w:r>
      <w:r w:rsidRPr="000D0419">
        <w:rPr>
          <w:rStyle w:val="FontStyle29"/>
          <w:rFonts w:ascii="Arial" w:hAnsi="Arial" w:cs="Arial"/>
          <w:color w:val="auto"/>
        </w:rPr>
        <w:t xml:space="preserve">. Každá dílčí i konečná faktura dle tohoto článku smlouvy bude obsahovat náležitosti daňového dokladu stanovené zákonem </w:t>
      </w:r>
      <w:r w:rsidR="00A67779" w:rsidRPr="000D0419">
        <w:rPr>
          <w:rStyle w:val="FontStyle29"/>
          <w:rFonts w:ascii="Arial" w:hAnsi="Arial" w:cs="Arial"/>
          <w:color w:val="auto"/>
        </w:rPr>
        <w:t>o DPH</w:t>
      </w:r>
      <w:r w:rsidRPr="000D0419">
        <w:rPr>
          <w:rStyle w:val="FontStyle29"/>
          <w:rFonts w:ascii="Arial" w:hAnsi="Arial" w:cs="Arial"/>
          <w:color w:val="auto"/>
        </w:rPr>
        <w:t xml:space="preserve"> a zákonem č. 563/1991 Sb., o účetnictví.</w:t>
      </w:r>
    </w:p>
    <w:p w14:paraId="5130831D"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4D22C182" w14:textId="77777777" w:rsidR="000A2317" w:rsidRPr="000D0419" w:rsidRDefault="000A2317" w:rsidP="00271901">
      <w:pPr>
        <w:pStyle w:val="Zkladntext2"/>
        <w:numPr>
          <w:ilvl w:val="0"/>
          <w:numId w:val="6"/>
        </w:numPr>
        <w:spacing w:after="120" w:line="259" w:lineRule="exact"/>
        <w:rPr>
          <w:rStyle w:val="FontStyle29"/>
          <w:rFonts w:ascii="Arial" w:hAnsi="Arial" w:cs="Arial"/>
          <w:color w:val="auto"/>
        </w:rPr>
      </w:pPr>
      <w:r w:rsidRPr="000D0419">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sidRPr="000D0419">
        <w:rPr>
          <w:rStyle w:val="FontStyle29"/>
          <w:rFonts w:ascii="Arial" w:hAnsi="Arial" w:cs="Arial"/>
          <w:color w:val="auto"/>
        </w:rPr>
        <w:t>zákona o DPH</w:t>
      </w:r>
      <w:r w:rsidRPr="000D0419">
        <w:rPr>
          <w:rStyle w:val="FontStyle29"/>
          <w:rFonts w:ascii="Arial" w:hAnsi="Arial" w:cs="Arial"/>
          <w:color w:val="auto"/>
        </w:rPr>
        <w:t xml:space="preserve">. Zaplacení částky ve výši daně objednatelem správci daně pak bude smluvními stranami považováno za splnění závazku </w:t>
      </w:r>
      <w:r w:rsidRPr="000D0419">
        <w:rPr>
          <w:rStyle w:val="FontStyle29"/>
          <w:rFonts w:ascii="Arial" w:hAnsi="Arial" w:cs="Arial"/>
          <w:color w:val="auto"/>
        </w:rPr>
        <w:lastRenderedPageBreak/>
        <w:t>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666720" w14:textId="77777777" w:rsidR="003C1446" w:rsidRPr="000D0419" w:rsidRDefault="003C1446" w:rsidP="003C1446">
      <w:pPr>
        <w:pStyle w:val="Zkladntext2"/>
        <w:spacing w:after="120" w:line="259" w:lineRule="exact"/>
        <w:ind w:left="680"/>
        <w:rPr>
          <w:rStyle w:val="FontStyle29"/>
          <w:rFonts w:ascii="Arial" w:hAnsi="Arial" w:cs="Arial"/>
          <w:color w:val="auto"/>
        </w:rPr>
      </w:pPr>
    </w:p>
    <w:p w14:paraId="788F1ABA" w14:textId="77777777" w:rsidR="003C1446" w:rsidRPr="000D0419" w:rsidRDefault="003C1446"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Věcné plnění ve vztahu k termínům realizace a platbám, místo plnění</w:t>
      </w:r>
    </w:p>
    <w:p w14:paraId="25014530" w14:textId="77777777" w:rsidR="003C1446" w:rsidRPr="000D0419" w:rsidRDefault="003C1446" w:rsidP="008F7E12">
      <w:pPr>
        <w:pStyle w:val="Zkladntext2"/>
        <w:tabs>
          <w:tab w:val="left" w:pos="4536"/>
        </w:tabs>
        <w:spacing w:after="120" w:line="259" w:lineRule="exact"/>
        <w:rPr>
          <w:rStyle w:val="FontStyle29"/>
          <w:rFonts w:ascii="Arial" w:hAnsi="Arial" w:cs="Arial"/>
          <w:color w:val="auto"/>
        </w:rPr>
      </w:pPr>
    </w:p>
    <w:p w14:paraId="3CC80067" w14:textId="6B0CC609" w:rsidR="003C1446" w:rsidRPr="00DF6C51" w:rsidRDefault="003C1446" w:rsidP="008F7E12">
      <w:pPr>
        <w:pStyle w:val="Zkladntext2"/>
        <w:tabs>
          <w:tab w:val="left" w:pos="4536"/>
        </w:tabs>
        <w:spacing w:after="120" w:line="259" w:lineRule="exact"/>
        <w:ind w:left="680"/>
        <w:rPr>
          <w:rStyle w:val="FontStyle29"/>
          <w:rFonts w:ascii="Arial" w:hAnsi="Arial" w:cs="Arial"/>
          <w:color w:val="auto"/>
        </w:rPr>
      </w:pPr>
      <w:r w:rsidRPr="000D0419">
        <w:rPr>
          <w:rStyle w:val="FontStyle29"/>
          <w:rFonts w:ascii="Arial" w:hAnsi="Arial" w:cs="Arial"/>
          <w:color w:val="auto"/>
        </w:rPr>
        <w:t>Termín pro předání projektové dokumentace pro stavební řízení a podání žádosti o stavební povolení</w:t>
      </w:r>
      <w:r w:rsidR="00750386" w:rsidRPr="000D0419">
        <w:rPr>
          <w:rStyle w:val="FontStyle29"/>
          <w:rFonts w:ascii="Arial" w:hAnsi="Arial" w:cs="Arial"/>
          <w:color w:val="auto"/>
        </w:rPr>
        <w:t>:</w:t>
      </w:r>
      <w:r w:rsidR="008F7E12" w:rsidRPr="000D0419">
        <w:rPr>
          <w:rStyle w:val="FontStyle29"/>
          <w:rFonts w:ascii="Arial" w:hAnsi="Arial" w:cs="Arial"/>
          <w:color w:val="auto"/>
        </w:rPr>
        <w:t xml:space="preserve">                    </w:t>
      </w:r>
      <w:r w:rsidR="00106B92">
        <w:rPr>
          <w:rStyle w:val="FontStyle29"/>
          <w:rFonts w:ascii="Arial" w:hAnsi="Arial" w:cs="Arial"/>
          <w:color w:val="auto"/>
        </w:rPr>
        <w:t xml:space="preserve">                  </w:t>
      </w:r>
      <w:r w:rsidR="008F7E12" w:rsidRPr="000D0419">
        <w:rPr>
          <w:rStyle w:val="FontStyle29"/>
          <w:rFonts w:ascii="Arial" w:hAnsi="Arial" w:cs="Arial"/>
          <w:color w:val="auto"/>
        </w:rPr>
        <w:t xml:space="preserve">maximálně 90 </w:t>
      </w:r>
      <w:r w:rsidRPr="000D0419">
        <w:rPr>
          <w:rStyle w:val="FontStyle29"/>
          <w:rFonts w:ascii="Arial" w:hAnsi="Arial" w:cs="Arial"/>
          <w:color w:val="auto"/>
        </w:rPr>
        <w:t xml:space="preserve">kalendářních </w:t>
      </w:r>
      <w:r w:rsidR="00554D8C" w:rsidRPr="000D0419">
        <w:rPr>
          <w:rStyle w:val="FontStyle29"/>
          <w:rFonts w:ascii="Arial" w:hAnsi="Arial" w:cs="Arial"/>
          <w:color w:val="auto"/>
        </w:rPr>
        <w:t>dní účinnosti</w:t>
      </w:r>
      <w:r w:rsidR="00106B92" w:rsidRPr="00DF6C51">
        <w:rPr>
          <w:rStyle w:val="FontStyle29"/>
          <w:rFonts w:ascii="Arial" w:hAnsi="Arial" w:cs="Arial"/>
          <w:color w:val="auto"/>
        </w:rPr>
        <w:t xml:space="preserve"> </w:t>
      </w:r>
      <w:r w:rsidRPr="00DF6C51">
        <w:rPr>
          <w:rStyle w:val="FontStyle29"/>
          <w:rFonts w:ascii="Arial" w:hAnsi="Arial" w:cs="Arial"/>
          <w:color w:val="auto"/>
        </w:rPr>
        <w:t>smlouvy</w:t>
      </w:r>
      <w:r w:rsidR="00750386" w:rsidRPr="00DF6C51">
        <w:rPr>
          <w:rStyle w:val="FontStyle29"/>
          <w:rFonts w:ascii="Arial" w:hAnsi="Arial" w:cs="Arial"/>
          <w:color w:val="auto"/>
        </w:rPr>
        <w:t>.</w:t>
      </w:r>
    </w:p>
    <w:p w14:paraId="5FC45193" w14:textId="77777777" w:rsidR="00D1278C" w:rsidRPr="000D0419" w:rsidRDefault="003C1446" w:rsidP="003C1446">
      <w:pPr>
        <w:pStyle w:val="Zkladntext2"/>
        <w:tabs>
          <w:tab w:val="left" w:pos="4536"/>
        </w:tabs>
        <w:spacing w:after="120" w:line="259" w:lineRule="exact"/>
        <w:ind w:left="680"/>
        <w:rPr>
          <w:rStyle w:val="FontStyle29"/>
          <w:rFonts w:ascii="Arial" w:hAnsi="Arial" w:cs="Arial"/>
          <w:color w:val="auto"/>
        </w:rPr>
      </w:pPr>
      <w:r w:rsidRPr="000D0419">
        <w:rPr>
          <w:rStyle w:val="FontStyle29"/>
          <w:rFonts w:ascii="Arial" w:hAnsi="Arial" w:cs="Arial"/>
          <w:color w:val="auto"/>
        </w:rPr>
        <w:t xml:space="preserve">Termín pro dokončení a předání projektové dokumentace </w:t>
      </w:r>
      <w:r w:rsidR="00750386" w:rsidRPr="000D0419">
        <w:rPr>
          <w:rStyle w:val="FontStyle29"/>
          <w:rFonts w:ascii="Arial" w:hAnsi="Arial" w:cs="Arial"/>
          <w:color w:val="auto"/>
        </w:rPr>
        <w:t>pro provádění stavby:</w:t>
      </w:r>
      <w:r w:rsidR="00D1278C" w:rsidRPr="000D0419">
        <w:rPr>
          <w:rStyle w:val="FontStyle29"/>
          <w:rFonts w:ascii="Arial" w:hAnsi="Arial" w:cs="Arial"/>
          <w:color w:val="auto"/>
        </w:rPr>
        <w:tab/>
        <w:t xml:space="preserve">  </w:t>
      </w:r>
    </w:p>
    <w:p w14:paraId="097A4C4C" w14:textId="7175CF99" w:rsidR="003C1446" w:rsidRPr="00106B92" w:rsidRDefault="00D1278C" w:rsidP="00D1278C">
      <w:pPr>
        <w:pStyle w:val="Zkladntext2"/>
        <w:tabs>
          <w:tab w:val="left" w:pos="4536"/>
        </w:tabs>
        <w:spacing w:after="120" w:line="259" w:lineRule="exact"/>
        <w:rPr>
          <w:rStyle w:val="FontStyle29"/>
          <w:rFonts w:ascii="Arial" w:hAnsi="Arial" w:cs="Arial"/>
          <w:strike/>
          <w:color w:val="auto"/>
        </w:rPr>
      </w:pPr>
      <w:r w:rsidRPr="000D0419">
        <w:rPr>
          <w:rStyle w:val="FontStyle29"/>
          <w:rFonts w:ascii="Arial" w:hAnsi="Arial" w:cs="Arial"/>
          <w:color w:val="auto"/>
        </w:rPr>
        <w:t xml:space="preserve">                                                             maximálně  150 </w:t>
      </w:r>
      <w:r w:rsidR="004C7C4C" w:rsidRPr="000D0419">
        <w:rPr>
          <w:rStyle w:val="FontStyle29"/>
          <w:rFonts w:ascii="Arial" w:hAnsi="Arial" w:cs="Arial"/>
          <w:color w:val="auto"/>
        </w:rPr>
        <w:t>kalendářních dní</w:t>
      </w:r>
      <w:r w:rsidR="003C1446" w:rsidRPr="000D0419">
        <w:rPr>
          <w:rStyle w:val="FontStyle29"/>
          <w:rFonts w:ascii="Arial" w:hAnsi="Arial" w:cs="Arial"/>
          <w:color w:val="auto"/>
        </w:rPr>
        <w:t xml:space="preserve"> od</w:t>
      </w:r>
      <w:r w:rsidR="00106B92">
        <w:rPr>
          <w:rStyle w:val="FontStyle29"/>
          <w:rFonts w:ascii="Arial" w:hAnsi="Arial" w:cs="Arial"/>
          <w:color w:val="auto"/>
        </w:rPr>
        <w:t xml:space="preserve"> </w:t>
      </w:r>
      <w:r w:rsidR="00106B92" w:rsidRPr="00DF6C51">
        <w:rPr>
          <w:rFonts w:ascii="Arial" w:hAnsi="Arial" w:cs="Arial"/>
          <w:color w:val="auto"/>
          <w:sz w:val="20"/>
          <w:szCs w:val="20"/>
        </w:rPr>
        <w:t>účinnosti smlouvy</w:t>
      </w:r>
      <w:r w:rsidR="00DF6C51">
        <w:rPr>
          <w:rStyle w:val="FontStyle29"/>
          <w:rFonts w:ascii="Arial" w:hAnsi="Arial" w:cs="Arial"/>
          <w:color w:val="auto"/>
        </w:rPr>
        <w:t>.</w:t>
      </w:r>
    </w:p>
    <w:p w14:paraId="33CDB58F" w14:textId="77777777" w:rsidR="003C1446" w:rsidRPr="000D0419" w:rsidRDefault="003C1446" w:rsidP="00271901">
      <w:pPr>
        <w:pStyle w:val="Zkladntext2"/>
        <w:numPr>
          <w:ilvl w:val="0"/>
          <w:numId w:val="8"/>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Smluvní strany se dohodly, že dílo bude fakturováno dle dílčích plateb:</w:t>
      </w:r>
    </w:p>
    <w:p w14:paraId="75BB0065" w14:textId="3160CF2D" w:rsidR="003C1446" w:rsidRPr="000D0419" w:rsidRDefault="003C1446" w:rsidP="00271901">
      <w:pPr>
        <w:pStyle w:val="Zkladntextodsazen"/>
        <w:widowControl w:val="0"/>
        <w:numPr>
          <w:ilvl w:val="0"/>
          <w:numId w:val="7"/>
        </w:numPr>
        <w:suppressAutoHyphens/>
        <w:ind w:left="1276"/>
        <w:jc w:val="both"/>
        <w:rPr>
          <w:rFonts w:ascii="Arial" w:hAnsi="Arial" w:cs="Arial"/>
          <w:sz w:val="20"/>
          <w:szCs w:val="20"/>
        </w:rPr>
      </w:pPr>
      <w:r w:rsidRPr="000D0419">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řešení - dílčí platba 15 % z </w:t>
      </w:r>
      <w:r w:rsidR="00A67779" w:rsidRPr="000D0419">
        <w:rPr>
          <w:rFonts w:ascii="Arial" w:hAnsi="Arial" w:cs="Arial"/>
          <w:sz w:val="20"/>
          <w:szCs w:val="20"/>
        </w:rPr>
        <w:t>C</w:t>
      </w:r>
      <w:r w:rsidR="001B0C00">
        <w:rPr>
          <w:rFonts w:ascii="Arial" w:hAnsi="Arial" w:cs="Arial"/>
          <w:sz w:val="20"/>
          <w:szCs w:val="20"/>
        </w:rPr>
        <w:t xml:space="preserve">eny včetně </w:t>
      </w:r>
      <w:r w:rsidR="001B0C00" w:rsidRPr="00DF6C51">
        <w:rPr>
          <w:rFonts w:ascii="Arial" w:hAnsi="Arial" w:cs="Arial"/>
          <w:color w:val="auto"/>
          <w:sz w:val="20"/>
          <w:szCs w:val="20"/>
        </w:rPr>
        <w:t>DPH dle odst. 2.1.</w:t>
      </w:r>
    </w:p>
    <w:p w14:paraId="220B0D8B" w14:textId="2CF3BF0E" w:rsidR="003C1446" w:rsidRPr="00DF6C51" w:rsidRDefault="003C1446" w:rsidP="00271901">
      <w:pPr>
        <w:pStyle w:val="Zkladntextodsazen"/>
        <w:widowControl w:val="0"/>
        <w:numPr>
          <w:ilvl w:val="0"/>
          <w:numId w:val="7"/>
        </w:numPr>
        <w:suppressAutoHyphens/>
        <w:ind w:left="1276"/>
        <w:jc w:val="both"/>
        <w:rPr>
          <w:rFonts w:ascii="Arial" w:hAnsi="Arial" w:cs="Arial"/>
          <w:color w:val="auto"/>
          <w:sz w:val="20"/>
          <w:szCs w:val="20"/>
        </w:rPr>
      </w:pPr>
      <w:r w:rsidRPr="000D0419">
        <w:rPr>
          <w:rFonts w:ascii="Arial" w:hAnsi="Arial" w:cs="Arial"/>
          <w:sz w:val="20"/>
          <w:szCs w:val="20"/>
        </w:rPr>
        <w:t xml:space="preserve">Protokolární předání projektové dokumentace pro </w:t>
      </w:r>
      <w:r w:rsidR="00D1278C" w:rsidRPr="000D0419">
        <w:rPr>
          <w:rFonts w:ascii="Arial" w:hAnsi="Arial" w:cs="Arial"/>
          <w:sz w:val="20"/>
          <w:szCs w:val="20"/>
        </w:rPr>
        <w:t>s</w:t>
      </w:r>
      <w:r w:rsidR="00DF6C51">
        <w:rPr>
          <w:rFonts w:ascii="Arial" w:hAnsi="Arial" w:cs="Arial"/>
          <w:sz w:val="20"/>
          <w:szCs w:val="20"/>
        </w:rPr>
        <w:t>tavební ř</w:t>
      </w:r>
      <w:r w:rsidRPr="000D0419">
        <w:rPr>
          <w:rFonts w:ascii="Arial" w:hAnsi="Arial" w:cs="Arial"/>
          <w:sz w:val="20"/>
          <w:szCs w:val="20"/>
        </w:rPr>
        <w:t xml:space="preserve">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 dílčí platba 40 % z </w:t>
      </w:r>
      <w:r w:rsidR="00A67779" w:rsidRPr="000D0419">
        <w:rPr>
          <w:rFonts w:ascii="Arial" w:hAnsi="Arial" w:cs="Arial"/>
          <w:sz w:val="20"/>
          <w:szCs w:val="20"/>
        </w:rPr>
        <w:t>C</w:t>
      </w:r>
      <w:r w:rsidR="001B0C00">
        <w:rPr>
          <w:rFonts w:ascii="Arial" w:hAnsi="Arial" w:cs="Arial"/>
          <w:sz w:val="20"/>
          <w:szCs w:val="20"/>
        </w:rPr>
        <w:t xml:space="preserve">eny včetně </w:t>
      </w:r>
      <w:r w:rsidR="001B0C00" w:rsidRPr="00DF6C51">
        <w:rPr>
          <w:rFonts w:ascii="Arial" w:hAnsi="Arial" w:cs="Arial"/>
          <w:color w:val="auto"/>
          <w:sz w:val="20"/>
          <w:szCs w:val="20"/>
        </w:rPr>
        <w:t>DPH dle odst. 2.1.</w:t>
      </w:r>
    </w:p>
    <w:p w14:paraId="1D1341E0" w14:textId="3B169A7F" w:rsidR="003C1446" w:rsidRPr="00DF6C51" w:rsidRDefault="003C1446" w:rsidP="00271901">
      <w:pPr>
        <w:pStyle w:val="Zkladntextodsazen"/>
        <w:widowControl w:val="0"/>
        <w:numPr>
          <w:ilvl w:val="0"/>
          <w:numId w:val="7"/>
        </w:numPr>
        <w:suppressAutoHyphens/>
        <w:ind w:left="1276"/>
        <w:jc w:val="both"/>
        <w:rPr>
          <w:rFonts w:ascii="Arial" w:hAnsi="Arial" w:cs="Arial"/>
          <w:color w:val="auto"/>
          <w:sz w:val="20"/>
          <w:szCs w:val="20"/>
        </w:rPr>
      </w:pPr>
      <w:r w:rsidRPr="00DF6C51">
        <w:rPr>
          <w:rFonts w:ascii="Arial" w:hAnsi="Arial" w:cs="Arial"/>
          <w:color w:val="auto"/>
          <w:sz w:val="20"/>
          <w:szCs w:val="20"/>
        </w:rPr>
        <w:t>Protokolární předání dokumentace pro provádění stavby v tištěné i elektronické podobě</w:t>
      </w:r>
      <w:r w:rsidR="00750386" w:rsidRPr="00DF6C51">
        <w:rPr>
          <w:rFonts w:ascii="Arial" w:hAnsi="Arial" w:cs="Arial"/>
          <w:color w:val="auto"/>
          <w:sz w:val="20"/>
          <w:szCs w:val="20"/>
        </w:rPr>
        <w:t xml:space="preserve"> </w:t>
      </w:r>
      <w:r w:rsidRPr="00DF6C51">
        <w:rPr>
          <w:rFonts w:ascii="Arial" w:hAnsi="Arial" w:cs="Arial"/>
          <w:color w:val="auto"/>
          <w:sz w:val="20"/>
          <w:szCs w:val="20"/>
        </w:rPr>
        <w:t xml:space="preserve">- platba 45 % z </w:t>
      </w:r>
      <w:r w:rsidR="00A67779" w:rsidRPr="00DF6C51">
        <w:rPr>
          <w:rFonts w:ascii="Arial" w:hAnsi="Arial" w:cs="Arial"/>
          <w:color w:val="auto"/>
          <w:sz w:val="20"/>
          <w:szCs w:val="20"/>
        </w:rPr>
        <w:t>C</w:t>
      </w:r>
      <w:r w:rsidR="001B0C00" w:rsidRPr="00DF6C51">
        <w:rPr>
          <w:rFonts w:ascii="Arial" w:hAnsi="Arial" w:cs="Arial"/>
          <w:color w:val="auto"/>
          <w:sz w:val="20"/>
          <w:szCs w:val="20"/>
        </w:rPr>
        <w:t>eny včetně DPH dle odst. 2.1.</w:t>
      </w:r>
    </w:p>
    <w:p w14:paraId="06D2E095" w14:textId="77777777" w:rsidR="003C1446" w:rsidRPr="000D0419" w:rsidRDefault="003C1446" w:rsidP="00271901">
      <w:pPr>
        <w:pStyle w:val="Zkladntext2"/>
        <w:numPr>
          <w:ilvl w:val="0"/>
          <w:numId w:val="8"/>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V případě, že nebude do tří měsíců ode dne podání žádosti o stavební povolení toto povolení vydáno z důvodu nezaviněného zhotovitelem, je zhotovitel po předchozím písemném schválení objednatelem oprávněn dokončit projektovou dokumentaci a vystavit konečnou fakturu.</w:t>
      </w:r>
    </w:p>
    <w:p w14:paraId="62FE5C10" w14:textId="77777777" w:rsidR="003C1446" w:rsidRPr="000D0419" w:rsidRDefault="003C1446" w:rsidP="00271901">
      <w:pPr>
        <w:pStyle w:val="Zkladntext2"/>
        <w:numPr>
          <w:ilvl w:val="0"/>
          <w:numId w:val="8"/>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14:paraId="531ECAE5" w14:textId="77777777" w:rsidR="003C1446" w:rsidRPr="000D0419" w:rsidRDefault="003C1446" w:rsidP="00271901">
      <w:pPr>
        <w:pStyle w:val="Zkladntext2"/>
        <w:numPr>
          <w:ilvl w:val="0"/>
          <w:numId w:val="8"/>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Místem plnění je sídlo objednatele.</w:t>
      </w:r>
    </w:p>
    <w:p w14:paraId="5F5AA169" w14:textId="77777777" w:rsidR="00750386" w:rsidRPr="000D0419" w:rsidRDefault="00750386" w:rsidP="00750386">
      <w:pPr>
        <w:pStyle w:val="Zkladntext2"/>
        <w:tabs>
          <w:tab w:val="left" w:pos="5387"/>
        </w:tabs>
        <w:spacing w:after="120" w:line="259" w:lineRule="exact"/>
        <w:rPr>
          <w:rStyle w:val="FontStyle29"/>
          <w:rFonts w:ascii="Arial" w:hAnsi="Arial" w:cs="Arial"/>
          <w:color w:val="auto"/>
        </w:rPr>
      </w:pPr>
    </w:p>
    <w:p w14:paraId="32EF1A67" w14:textId="77777777" w:rsidR="00750386" w:rsidRPr="000D0419" w:rsidRDefault="00750386"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Prohlášení, práva a povinnosti smluvních stran</w:t>
      </w:r>
    </w:p>
    <w:p w14:paraId="19D4B26B"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se zavazuje, že zajistí, aby provádění díla bylo zabezpečeno oprávněnou osobou nebo osobami v souladu s ustanovením zák. č. 183/2006 Sb.</w:t>
      </w:r>
      <w:r w:rsidR="001557C4" w:rsidRPr="000D0419">
        <w:rPr>
          <w:rStyle w:val="FontStyle29"/>
          <w:rFonts w:ascii="Arial" w:hAnsi="Arial" w:cs="Arial"/>
          <w:color w:val="auto"/>
        </w:rPr>
        <w:t>,</w:t>
      </w:r>
      <w:r w:rsidRPr="000D0419">
        <w:rPr>
          <w:rStyle w:val="FontStyle29"/>
          <w:rFonts w:ascii="Arial" w:hAnsi="Arial" w:cs="Arial"/>
          <w:color w:val="auto"/>
        </w:rPr>
        <w:t xml:space="preserve"> </w:t>
      </w:r>
      <w:r w:rsidR="001557C4" w:rsidRPr="000D0419">
        <w:rPr>
          <w:rStyle w:val="FontStyle29"/>
          <w:rFonts w:ascii="Arial" w:hAnsi="Arial" w:cs="Arial"/>
          <w:color w:val="auto"/>
        </w:rPr>
        <w:t xml:space="preserve">o územním plánování a stavebním řádu (stavební zákon) </w:t>
      </w:r>
      <w:r w:rsidRPr="000D0419">
        <w:rPr>
          <w:rStyle w:val="FontStyle29"/>
          <w:rFonts w:ascii="Arial" w:hAnsi="Arial" w:cs="Arial"/>
          <w:color w:val="auto"/>
        </w:rPr>
        <w:t>a zák. č. 360/1992 Sb.</w:t>
      </w:r>
      <w:r w:rsidR="001557C4" w:rsidRPr="000D0419">
        <w:rPr>
          <w:rStyle w:val="FontStyle29"/>
          <w:rFonts w:ascii="Arial" w:hAnsi="Arial" w:cs="Arial"/>
          <w:color w:val="auto"/>
        </w:rPr>
        <w:t>,</w:t>
      </w:r>
      <w:r w:rsidRPr="000D0419">
        <w:rPr>
          <w:rStyle w:val="FontStyle29"/>
          <w:rFonts w:ascii="Arial" w:hAnsi="Arial" w:cs="Arial"/>
          <w:color w:val="auto"/>
        </w:rPr>
        <w:t xml:space="preserve"> </w:t>
      </w:r>
      <w:r w:rsidR="001557C4" w:rsidRPr="000D0419">
        <w:rPr>
          <w:rStyle w:val="FontStyle29"/>
          <w:rFonts w:ascii="Arial" w:hAnsi="Arial" w:cs="Arial"/>
          <w:color w:val="auto"/>
        </w:rPr>
        <w:t>o výkonu povolání autorizovaných architektů a o výkonu povolání autorizovaných inženýrů a techniků činných ve výstavbě</w:t>
      </w:r>
      <w:r w:rsidRPr="000D041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0FCD73EA"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lastRenderedPageBreak/>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7E47E98"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73D97BF6"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79757809"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prohlašuje, že dílo vytvořené na základě této smlouvy není dílem ve smyslu zákona č. 121/2000 Sb., autorský zákon, ve znění pozdějších předpisů.</w:t>
      </w:r>
    </w:p>
    <w:p w14:paraId="2A8AF239"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2F7B3F69"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sidRPr="000D0419">
        <w:rPr>
          <w:rStyle w:val="FontStyle29"/>
          <w:rFonts w:ascii="Arial" w:hAnsi="Arial" w:cs="Arial"/>
          <w:color w:val="auto"/>
        </w:rPr>
        <w:t xml:space="preserve"> (3) pracovních dní</w:t>
      </w:r>
      <w:r w:rsidRPr="000D0419">
        <w:rPr>
          <w:rStyle w:val="FontStyle29"/>
          <w:rFonts w:ascii="Arial" w:hAnsi="Arial" w:cs="Arial"/>
          <w:color w:val="auto"/>
        </w:rPr>
        <w:t xml:space="preserve"> ode dne, kdy k takovému odchýlení od písemných pokynů objednatele došlo.</w:t>
      </w:r>
    </w:p>
    <w:p w14:paraId="263C7CA8"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798706E1"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4C1FDB60"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7D2FD29B"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2EAF7141" w14:textId="77777777" w:rsidR="00750386" w:rsidRPr="000D0419" w:rsidRDefault="00750386"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se zavazuje provádět autorský dozor dle této smlouvy osobně. Zhotovitel je</w:t>
      </w:r>
      <w:r w:rsidRPr="000D0419">
        <w:rPr>
          <w:rStyle w:val="FontStyle29"/>
          <w:rFonts w:ascii="Arial" w:hAnsi="Arial" w:cs="Arial"/>
          <w:color w:val="auto"/>
        </w:rPr>
        <w:br/>
        <w:t>oprávněn nechat se při výkonu autorského dozoru předmětné stavby zastoupit třetí osobou</w:t>
      </w:r>
      <w:r w:rsidRPr="000D0419">
        <w:rPr>
          <w:rStyle w:val="FontStyle29"/>
          <w:rFonts w:ascii="Arial" w:hAnsi="Arial" w:cs="Arial"/>
          <w:color w:val="auto"/>
        </w:rPr>
        <w:br/>
        <w:t>pouze po předchozím písemném souhlasu objednatele.</w:t>
      </w:r>
    </w:p>
    <w:p w14:paraId="1B98A8A7" w14:textId="77777777" w:rsidR="00D80BCE" w:rsidRPr="000D0419" w:rsidRDefault="00D80BCE" w:rsidP="00271901">
      <w:pPr>
        <w:pStyle w:val="Zkladntext2"/>
        <w:numPr>
          <w:ilvl w:val="0"/>
          <w:numId w:val="9"/>
        </w:numPr>
        <w:tabs>
          <w:tab w:val="left" w:pos="5387"/>
        </w:tabs>
        <w:spacing w:after="120" w:line="259" w:lineRule="exact"/>
        <w:rPr>
          <w:rStyle w:val="FontStyle29"/>
          <w:rFonts w:ascii="Arial" w:hAnsi="Arial" w:cs="Arial"/>
          <w:color w:val="auto"/>
        </w:rPr>
      </w:pPr>
      <w:r w:rsidRPr="000D0419">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4A8AC092" w14:textId="77777777" w:rsidR="0043439A" w:rsidRPr="000D0419" w:rsidRDefault="0043439A" w:rsidP="0043439A">
      <w:pPr>
        <w:pStyle w:val="Zkladntext2"/>
        <w:tabs>
          <w:tab w:val="left" w:pos="5387"/>
        </w:tabs>
        <w:spacing w:after="120" w:line="259" w:lineRule="exact"/>
        <w:ind w:left="680"/>
        <w:rPr>
          <w:rStyle w:val="FontStyle29"/>
          <w:rFonts w:ascii="Arial" w:hAnsi="Arial" w:cs="Arial"/>
          <w:color w:val="auto"/>
        </w:rPr>
      </w:pPr>
    </w:p>
    <w:p w14:paraId="480A79D4" w14:textId="77777777" w:rsidR="0043439A" w:rsidRPr="000D0419" w:rsidRDefault="0043439A"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lastRenderedPageBreak/>
        <w:t>Odpovědnost za vady díla</w:t>
      </w:r>
    </w:p>
    <w:p w14:paraId="54F09D38" w14:textId="77777777" w:rsidR="0043439A" w:rsidRPr="000D0419" w:rsidRDefault="0043439A"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Dílo má vady, jestliže provedení díla neodpovídá výsledku určenému v této smlouvě.</w:t>
      </w:r>
    </w:p>
    <w:p w14:paraId="2DCC5A11" w14:textId="77777777" w:rsidR="0043439A" w:rsidRPr="000D0419" w:rsidRDefault="0043439A"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A80729" w14:textId="77777777" w:rsidR="0043439A" w:rsidRPr="000D0419" w:rsidRDefault="0043439A"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0276039" w14:textId="77777777" w:rsidR="0043439A" w:rsidRPr="000D0419" w:rsidRDefault="0043439A"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w:t>
      </w:r>
    </w:p>
    <w:p w14:paraId="71A34A9D" w14:textId="77777777" w:rsidR="0043439A" w:rsidRPr="000D0419" w:rsidRDefault="0043439A"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Právo na odstranění vady díla, zjištěné po předání díla, objednatel u zhotovitele uplatní písemnou formou. Zhotovitel bez zbytečného odkladu, nejpozději ve lhůtě do tří (3) pracovních dní od doručení reklamace, projedná s objednatelem reklamovanou vadu a způsob jejího odstranění. Neodstraní-li zhotovitel vady díla jím zaviněné v přiměřené lhůtě, tj. nejpozději do sedmi (7) kalendářních dní o</w:t>
      </w:r>
      <w:r w:rsidR="002E354C" w:rsidRPr="000D0419">
        <w:rPr>
          <w:rStyle w:val="FontStyle29"/>
          <w:rFonts w:ascii="Arial" w:hAnsi="Arial" w:cs="Arial"/>
          <w:color w:val="auto"/>
        </w:rPr>
        <w:t>d jejich reklamace objednatelem, nebo v jiné lhůtě písemně sjednané s objednatelem,</w:t>
      </w:r>
      <w:r w:rsidRPr="000D0419">
        <w:rPr>
          <w:rStyle w:val="FontStyle29"/>
          <w:rFonts w:ascii="Arial" w:hAnsi="Arial" w:cs="Arial"/>
          <w:color w:val="auto"/>
        </w:rPr>
        <w:t xml:space="preserve"> může objednatel požadovat přiměřenou slevu z ceny díla. Nárok objednatele uplatnit vůči zhotoviteli smluvní pokutu tím nezaniká.</w:t>
      </w:r>
    </w:p>
    <w:p w14:paraId="2072560F" w14:textId="77777777" w:rsidR="009A2C84" w:rsidRPr="000D0419" w:rsidRDefault="009A2C84"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 xml:space="preserve">Neodstraní-li zhotovitel reklamované vady nebo nedodělky díla či jeho části ve lhůtě dle článku V. odst. 5.5 smlouvy anebo nezahájí-li zhotovitel odstraňování vad nebo nedodělků díla v termínech dle článku V. odst. 5.5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anebo požadovat slevu z odměny za provedení díla. </w:t>
      </w:r>
    </w:p>
    <w:p w14:paraId="5D5C3C03" w14:textId="77777777" w:rsidR="009A2C84" w:rsidRPr="000D0419" w:rsidRDefault="009A2C84" w:rsidP="009A2C84">
      <w:pPr>
        <w:pStyle w:val="Zkladntext2"/>
        <w:tabs>
          <w:tab w:val="left" w:pos="5387"/>
        </w:tabs>
        <w:spacing w:after="120" w:line="259" w:lineRule="exact"/>
        <w:ind w:left="680"/>
        <w:rPr>
          <w:rStyle w:val="FontStyle29"/>
          <w:rFonts w:ascii="Arial" w:hAnsi="Arial" w:cs="Arial"/>
          <w:color w:val="auto"/>
        </w:rPr>
      </w:pPr>
      <w:r w:rsidRPr="000D0419">
        <w:rPr>
          <w:rStyle w:val="FontStyle29"/>
          <w:rFonts w:ascii="Arial" w:hAnsi="Arial" w:cs="Arial"/>
          <w:color w:val="auto"/>
        </w:rPr>
        <w:t>V případě zadání provedení oprav jiné osobě vzniká objednateli nárok, aby mu zhotovitel zaplatil částku připadající na cenu, kterou objednatel třetí osobě v důsledku tohoto postupu zaplatí. Nárok objednatele účtovat zhotoviteli smluvní pokutu tím nezaniká.</w:t>
      </w:r>
    </w:p>
    <w:p w14:paraId="367732A1" w14:textId="77777777" w:rsidR="0043439A" w:rsidRPr="000D0419" w:rsidRDefault="0043439A"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Práva a povinnosti z odpovědnosti zhotovitele za vady na předané části díla nezanikají ani odstoupením kterékoli ze smluvních stran od smlouvy.</w:t>
      </w:r>
    </w:p>
    <w:p w14:paraId="15DE27C7" w14:textId="77777777" w:rsidR="0043439A" w:rsidRPr="000D0419" w:rsidRDefault="0043439A"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06A8B63E" w14:textId="77777777" w:rsidR="0043439A" w:rsidRPr="000D0419" w:rsidRDefault="0043439A"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11641DCD" w14:textId="77777777" w:rsidR="0043439A" w:rsidRPr="000D0419" w:rsidRDefault="0043439A" w:rsidP="00271901">
      <w:pPr>
        <w:pStyle w:val="Zkladntext2"/>
        <w:numPr>
          <w:ilvl w:val="0"/>
          <w:numId w:val="10"/>
        </w:numPr>
        <w:tabs>
          <w:tab w:val="left" w:pos="5387"/>
        </w:tabs>
        <w:spacing w:after="120" w:line="259" w:lineRule="exact"/>
        <w:rPr>
          <w:rStyle w:val="FontStyle29"/>
          <w:rFonts w:ascii="Arial" w:hAnsi="Arial" w:cs="Arial"/>
          <w:color w:val="auto"/>
        </w:rPr>
      </w:pPr>
      <w:r w:rsidRPr="000D0419">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48D7FA91" w14:textId="77777777" w:rsidR="0043439A" w:rsidRPr="000D0419" w:rsidRDefault="0043439A" w:rsidP="0043439A">
      <w:pPr>
        <w:pStyle w:val="Zkladntext2"/>
        <w:tabs>
          <w:tab w:val="left" w:pos="5387"/>
        </w:tabs>
        <w:spacing w:after="120" w:line="259" w:lineRule="exact"/>
        <w:ind w:left="680"/>
        <w:rPr>
          <w:rStyle w:val="FontStyle29"/>
          <w:rFonts w:ascii="Arial" w:hAnsi="Arial" w:cs="Arial"/>
        </w:rPr>
      </w:pPr>
    </w:p>
    <w:p w14:paraId="20B47641" w14:textId="77777777" w:rsidR="0043439A" w:rsidRPr="000D0419" w:rsidRDefault="0043439A"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Smluvní pokuta a úrok z prodlení</w:t>
      </w:r>
    </w:p>
    <w:p w14:paraId="46294C77" w14:textId="77777777" w:rsidR="0043439A" w:rsidRPr="000D0419" w:rsidRDefault="0043439A" w:rsidP="00271901">
      <w:pPr>
        <w:pStyle w:val="Zkladntext2"/>
        <w:numPr>
          <w:ilvl w:val="0"/>
          <w:numId w:val="13"/>
        </w:numPr>
        <w:tabs>
          <w:tab w:val="left" w:pos="5387"/>
        </w:tabs>
        <w:spacing w:after="120" w:line="259" w:lineRule="exact"/>
        <w:rPr>
          <w:rStyle w:val="FontStyle29"/>
          <w:rFonts w:ascii="Arial" w:hAnsi="Arial" w:cs="Arial"/>
        </w:rPr>
      </w:pPr>
      <w:r w:rsidRPr="000D0419">
        <w:rPr>
          <w:rStyle w:val="FontStyle29"/>
          <w:rFonts w:ascii="Arial" w:hAnsi="Arial" w:cs="Arial"/>
        </w:rPr>
        <w:t>Obě smluvní strany sjednávají ve smyslu ustanovení § 2048 a násl. občanského zákoníku smluvní pokutu za porušení závazků vyplývajících z této smlouvy takto:</w:t>
      </w:r>
    </w:p>
    <w:p w14:paraId="39675B8E" w14:textId="77777777"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 xml:space="preserve">v případě prodlení objednatele s placením faktur má zhotovitel vůči objednateli nárok na smluvní pokutu ve výši 0,02 % (slovy: dvě </w:t>
      </w:r>
      <w:r w:rsidR="004C2A3B" w:rsidRPr="000D0419">
        <w:rPr>
          <w:rFonts w:ascii="Arial" w:hAnsi="Arial" w:cs="Arial"/>
          <w:sz w:val="20"/>
          <w:szCs w:val="20"/>
        </w:rPr>
        <w:t>setiny</w:t>
      </w:r>
      <w:r w:rsidRPr="000D0419">
        <w:rPr>
          <w:rFonts w:ascii="Arial" w:hAnsi="Arial" w:cs="Arial"/>
          <w:sz w:val="20"/>
          <w:szCs w:val="20"/>
        </w:rPr>
        <w:t xml:space="preserve"> procenta) z dlužné částky za každý i započatý den prodlení a objednatel je povinen tuto smluvní pokutu zaplatit; </w:t>
      </w:r>
    </w:p>
    <w:p w14:paraId="4D3026C2" w14:textId="77777777"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v případě prodlení zhotovitele s předáním díla nebo jeho dílčích částí dle čl. III smlouvy má objednatel vůči zhotoviteli nárok na smluvní pokutu ve výši 0,</w:t>
      </w:r>
      <w:r w:rsidR="007C2424" w:rsidRPr="000D0419">
        <w:rPr>
          <w:rFonts w:ascii="Arial" w:hAnsi="Arial" w:cs="Arial"/>
          <w:sz w:val="20"/>
          <w:szCs w:val="20"/>
        </w:rPr>
        <w:t>2</w:t>
      </w:r>
      <w:r w:rsidRPr="000D0419">
        <w:rPr>
          <w:rFonts w:ascii="Arial" w:hAnsi="Arial" w:cs="Arial"/>
          <w:sz w:val="20"/>
          <w:szCs w:val="20"/>
        </w:rPr>
        <w:t xml:space="preserve"> % (slovy: </w:t>
      </w:r>
      <w:r w:rsidR="007C2424" w:rsidRPr="000D0419">
        <w:rPr>
          <w:rFonts w:ascii="Arial" w:hAnsi="Arial" w:cs="Arial"/>
          <w:sz w:val="20"/>
          <w:szCs w:val="20"/>
        </w:rPr>
        <w:t>dvě desetiny</w:t>
      </w:r>
      <w:r w:rsidRPr="000D0419">
        <w:rPr>
          <w:rFonts w:ascii="Arial" w:hAnsi="Arial" w:cs="Arial"/>
          <w:sz w:val="20"/>
          <w:szCs w:val="20"/>
        </w:rPr>
        <w:t xml:space="preserve"> procenta) z Ceny dle čl. II odst. 2.1 smlouvy včetně DPH za každý i započatý den prodlení a zhotovitel je povinen tuto smluvní pokutu zaplatit;</w:t>
      </w:r>
    </w:p>
    <w:p w14:paraId="4B4BC7F4" w14:textId="77777777"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v případě, že zhotovitel neodstraní vady v dohodnutém termínu dle čl. V. této smlouvy, má objednatel vůči zhotoviteli nárok na smluvní pokutu ve výši 10.000,- Kč (slovy: deset tisíc korun českých) za každý i započatý den prodlení a zhotovitel je povinen tuto smluvní pokutu zaplatit</w:t>
      </w:r>
    </w:p>
    <w:p w14:paraId="3542AF90" w14:textId="5B430FDF"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 xml:space="preserve">v případě, že zhotovitel poruší své povinnosti uvedené v čl. </w:t>
      </w:r>
      <w:r w:rsidR="007C2424" w:rsidRPr="000D0419">
        <w:rPr>
          <w:rFonts w:ascii="Arial" w:hAnsi="Arial" w:cs="Arial"/>
          <w:sz w:val="20"/>
          <w:szCs w:val="20"/>
        </w:rPr>
        <w:t>IX</w:t>
      </w:r>
      <w:r w:rsidRPr="000D0419">
        <w:rPr>
          <w:rFonts w:ascii="Arial" w:hAnsi="Arial" w:cs="Arial"/>
          <w:sz w:val="20"/>
          <w:szCs w:val="20"/>
        </w:rPr>
        <w:t xml:space="preserve">, má objednatel vůči zhotoviteli </w:t>
      </w:r>
      <w:r w:rsidR="00EC5171" w:rsidRPr="000D0419">
        <w:rPr>
          <w:rFonts w:ascii="Arial" w:hAnsi="Arial" w:cs="Arial"/>
          <w:sz w:val="20"/>
          <w:szCs w:val="20"/>
        </w:rPr>
        <w:t>nárok na smluvní pokutu ve výši 5 % (slovy: pět</w:t>
      </w:r>
      <w:r w:rsidRPr="000D0419">
        <w:rPr>
          <w:rFonts w:ascii="Arial" w:hAnsi="Arial" w:cs="Arial"/>
          <w:sz w:val="20"/>
          <w:szCs w:val="20"/>
        </w:rPr>
        <w:t xml:space="preserve"> procent) z </w:t>
      </w:r>
      <w:r w:rsidR="00AC00E7" w:rsidRPr="000D0419">
        <w:rPr>
          <w:rFonts w:ascii="Arial" w:hAnsi="Arial" w:cs="Arial"/>
          <w:sz w:val="20"/>
          <w:szCs w:val="20"/>
        </w:rPr>
        <w:t>Ceny</w:t>
      </w:r>
      <w:r w:rsidRPr="000D0419">
        <w:rPr>
          <w:rFonts w:ascii="Arial" w:hAnsi="Arial" w:cs="Arial"/>
          <w:sz w:val="20"/>
          <w:szCs w:val="20"/>
        </w:rPr>
        <w:t xml:space="preserve"> dle </w:t>
      </w:r>
      <w:r w:rsidR="00AC00E7" w:rsidRPr="000D0419">
        <w:rPr>
          <w:rFonts w:ascii="Arial" w:hAnsi="Arial" w:cs="Arial"/>
          <w:sz w:val="20"/>
          <w:szCs w:val="20"/>
        </w:rPr>
        <w:t xml:space="preserve">čl. II odst. 2.1 </w:t>
      </w:r>
      <w:r w:rsidRPr="000D0419">
        <w:rPr>
          <w:rFonts w:ascii="Arial" w:hAnsi="Arial" w:cs="Arial"/>
          <w:sz w:val="20"/>
          <w:szCs w:val="20"/>
        </w:rPr>
        <w:t>smlouvy včetně DPH, a to za každý jednotlivý případ a zhotovitel je povinen tuto smluvní pokutu zaplatit. Smluvní pokutu lze uložit opakovaně;</w:t>
      </w:r>
    </w:p>
    <w:p w14:paraId="5A55EB92" w14:textId="267320FD"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w:t>
      </w:r>
      <w:r w:rsidR="00EC5171" w:rsidRPr="000D0419">
        <w:rPr>
          <w:rFonts w:ascii="Arial" w:hAnsi="Arial" w:cs="Arial"/>
          <w:sz w:val="20"/>
          <w:szCs w:val="20"/>
        </w:rPr>
        <w:t xml:space="preserve">10 </w:t>
      </w:r>
      <w:r w:rsidRPr="000D0419">
        <w:rPr>
          <w:rFonts w:ascii="Arial" w:hAnsi="Arial" w:cs="Arial"/>
          <w:sz w:val="20"/>
          <w:szCs w:val="20"/>
        </w:rPr>
        <w:t xml:space="preserve">% (slovy: </w:t>
      </w:r>
      <w:r w:rsidR="00EC5171" w:rsidRPr="000D0419">
        <w:rPr>
          <w:rFonts w:ascii="Arial" w:hAnsi="Arial" w:cs="Arial"/>
          <w:sz w:val="20"/>
          <w:szCs w:val="20"/>
        </w:rPr>
        <w:t xml:space="preserve">deset </w:t>
      </w:r>
      <w:r w:rsidRPr="000D0419">
        <w:rPr>
          <w:rFonts w:ascii="Arial" w:hAnsi="Arial" w:cs="Arial"/>
          <w:sz w:val="20"/>
          <w:szCs w:val="20"/>
        </w:rPr>
        <w:t>procent) z </w:t>
      </w:r>
      <w:r w:rsidR="00360AC7" w:rsidRPr="000D0419">
        <w:rPr>
          <w:rFonts w:ascii="Arial" w:hAnsi="Arial" w:cs="Arial"/>
          <w:sz w:val="20"/>
          <w:szCs w:val="20"/>
        </w:rPr>
        <w:t>c</w:t>
      </w:r>
      <w:r w:rsidR="00AC00E7" w:rsidRPr="000D0419">
        <w:rPr>
          <w:rFonts w:ascii="Arial" w:hAnsi="Arial" w:cs="Arial"/>
          <w:sz w:val="20"/>
          <w:szCs w:val="20"/>
        </w:rPr>
        <w:t>eny</w:t>
      </w:r>
      <w:r w:rsidRPr="000D0419">
        <w:rPr>
          <w:rFonts w:ascii="Arial" w:hAnsi="Arial" w:cs="Arial"/>
          <w:sz w:val="20"/>
          <w:szCs w:val="20"/>
        </w:rPr>
        <w:t xml:space="preserve"> dle </w:t>
      </w:r>
      <w:r w:rsidR="00AC00E7" w:rsidRPr="000D0419">
        <w:rPr>
          <w:rFonts w:ascii="Arial" w:hAnsi="Arial" w:cs="Arial"/>
          <w:sz w:val="20"/>
          <w:szCs w:val="20"/>
        </w:rPr>
        <w:t xml:space="preserve">čl. II odst. 2.1 </w:t>
      </w:r>
      <w:r w:rsidRPr="000D0419">
        <w:rPr>
          <w:rFonts w:ascii="Arial" w:hAnsi="Arial" w:cs="Arial"/>
          <w:sz w:val="20"/>
          <w:szCs w:val="20"/>
        </w:rPr>
        <w:t>smlouvy včetně DPH a zhotovitel je povinen tuto smluvní pokutu zaplatit;</w:t>
      </w:r>
    </w:p>
    <w:p w14:paraId="2D3B2C16" w14:textId="1A5DECCF"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 xml:space="preserve">v případě chybně navrženého technického řešení odporujícímu platným závazným předpisům a závazným i nezávazným normám ČSN, ČN a EN zhotovitelem má objednatel vůči zhotoviteli </w:t>
      </w:r>
      <w:r w:rsidR="00EC5171" w:rsidRPr="000D0419">
        <w:rPr>
          <w:rFonts w:ascii="Arial" w:hAnsi="Arial" w:cs="Arial"/>
          <w:sz w:val="20"/>
          <w:szCs w:val="20"/>
        </w:rPr>
        <w:t>nárok na smluvní pokutu ve výši 20</w:t>
      </w:r>
      <w:r w:rsidRPr="000D0419">
        <w:rPr>
          <w:rFonts w:ascii="Arial" w:hAnsi="Arial" w:cs="Arial"/>
          <w:sz w:val="20"/>
          <w:szCs w:val="20"/>
        </w:rPr>
        <w:t xml:space="preserve"> % (slovy: </w:t>
      </w:r>
      <w:r w:rsidR="00EC5171" w:rsidRPr="000D0419">
        <w:rPr>
          <w:rFonts w:ascii="Arial" w:hAnsi="Arial" w:cs="Arial"/>
          <w:sz w:val="20"/>
          <w:szCs w:val="20"/>
        </w:rPr>
        <w:t xml:space="preserve">dvacet </w:t>
      </w:r>
      <w:r w:rsidRPr="000D0419">
        <w:rPr>
          <w:rFonts w:ascii="Arial" w:hAnsi="Arial" w:cs="Arial"/>
          <w:sz w:val="20"/>
          <w:szCs w:val="20"/>
        </w:rPr>
        <w:t>procent) z </w:t>
      </w:r>
      <w:r w:rsidR="00360AC7" w:rsidRPr="000D0419">
        <w:rPr>
          <w:rFonts w:ascii="Arial" w:hAnsi="Arial" w:cs="Arial"/>
          <w:sz w:val="20"/>
          <w:szCs w:val="20"/>
        </w:rPr>
        <w:t>c</w:t>
      </w:r>
      <w:r w:rsidR="00AC00E7" w:rsidRPr="000D0419">
        <w:rPr>
          <w:rFonts w:ascii="Arial" w:hAnsi="Arial" w:cs="Arial"/>
          <w:sz w:val="20"/>
          <w:szCs w:val="20"/>
        </w:rPr>
        <w:t>eny</w:t>
      </w:r>
      <w:r w:rsidRPr="000D0419">
        <w:rPr>
          <w:rFonts w:ascii="Arial" w:hAnsi="Arial" w:cs="Arial"/>
          <w:sz w:val="20"/>
          <w:szCs w:val="20"/>
        </w:rPr>
        <w:t xml:space="preserve"> dle </w:t>
      </w:r>
      <w:r w:rsidR="00AC00E7" w:rsidRPr="000D0419">
        <w:rPr>
          <w:rFonts w:ascii="Arial" w:hAnsi="Arial" w:cs="Arial"/>
          <w:sz w:val="20"/>
          <w:szCs w:val="20"/>
        </w:rPr>
        <w:t xml:space="preserve">čl. II odst. 2.1 </w:t>
      </w:r>
      <w:r w:rsidRPr="000D0419">
        <w:rPr>
          <w:rFonts w:ascii="Arial" w:hAnsi="Arial" w:cs="Arial"/>
          <w:sz w:val="20"/>
          <w:szCs w:val="20"/>
        </w:rPr>
        <w:t>smlouvy včetně DPH a zhotovitel je povinen tuto smluvní pokutu zaplatit;</w:t>
      </w:r>
    </w:p>
    <w:p w14:paraId="52171EFC" w14:textId="77777777"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v případě, že zhotovitel poruší čl. X</w:t>
      </w:r>
      <w:r w:rsidR="007C2424" w:rsidRPr="000D0419">
        <w:rPr>
          <w:rFonts w:ascii="Arial" w:hAnsi="Arial" w:cs="Arial"/>
          <w:sz w:val="20"/>
          <w:szCs w:val="20"/>
        </w:rPr>
        <w:t>I</w:t>
      </w:r>
      <w:r w:rsidRPr="000D0419">
        <w:rPr>
          <w:rFonts w:ascii="Arial" w:hAnsi="Arial" w:cs="Arial"/>
          <w:sz w:val="20"/>
          <w:szCs w:val="20"/>
        </w:rPr>
        <w:t xml:space="preserve"> odst. 1</w:t>
      </w:r>
      <w:r w:rsidR="007C2424" w:rsidRPr="000D0419">
        <w:rPr>
          <w:rFonts w:ascii="Arial" w:hAnsi="Arial" w:cs="Arial"/>
          <w:sz w:val="20"/>
          <w:szCs w:val="20"/>
        </w:rPr>
        <w:t>1</w:t>
      </w:r>
      <w:r w:rsidRPr="000D0419">
        <w:rPr>
          <w:rFonts w:ascii="Arial" w:hAnsi="Arial" w:cs="Arial"/>
          <w:sz w:val="20"/>
          <w:szCs w:val="20"/>
        </w:rPr>
        <w:t>. 2 smlouvy, je objednatel oprávněn uplatnit vůči zhot</w:t>
      </w:r>
      <w:r w:rsidR="00AC00E7" w:rsidRPr="000D0419">
        <w:rPr>
          <w:rFonts w:ascii="Arial" w:hAnsi="Arial" w:cs="Arial"/>
          <w:sz w:val="20"/>
          <w:szCs w:val="20"/>
        </w:rPr>
        <w:t>oviteli smluvní pokutu ve výši 1</w:t>
      </w:r>
      <w:r w:rsidRPr="000D0419">
        <w:rPr>
          <w:rFonts w:ascii="Arial" w:hAnsi="Arial" w:cs="Arial"/>
          <w:sz w:val="20"/>
          <w:szCs w:val="20"/>
        </w:rPr>
        <w:t xml:space="preserve">5 % (slovy: </w:t>
      </w:r>
      <w:r w:rsidR="00AC00E7" w:rsidRPr="000D0419">
        <w:rPr>
          <w:rFonts w:ascii="Arial" w:hAnsi="Arial" w:cs="Arial"/>
          <w:sz w:val="20"/>
          <w:szCs w:val="20"/>
        </w:rPr>
        <w:t>patnáct</w:t>
      </w:r>
      <w:r w:rsidRPr="000D0419">
        <w:rPr>
          <w:rFonts w:ascii="Arial" w:hAnsi="Arial" w:cs="Arial"/>
          <w:sz w:val="20"/>
          <w:szCs w:val="20"/>
        </w:rPr>
        <w:t xml:space="preserve"> procent) z </w:t>
      </w:r>
      <w:r w:rsidR="00360AC7" w:rsidRPr="000D0419">
        <w:rPr>
          <w:rFonts w:ascii="Arial" w:hAnsi="Arial" w:cs="Arial"/>
          <w:sz w:val="20"/>
          <w:szCs w:val="20"/>
        </w:rPr>
        <w:t>c</w:t>
      </w:r>
      <w:r w:rsidR="00AC00E7" w:rsidRPr="000D0419">
        <w:rPr>
          <w:rFonts w:ascii="Arial" w:hAnsi="Arial" w:cs="Arial"/>
          <w:sz w:val="20"/>
          <w:szCs w:val="20"/>
        </w:rPr>
        <w:t>eny</w:t>
      </w:r>
      <w:r w:rsidRPr="000D0419">
        <w:rPr>
          <w:rFonts w:ascii="Arial" w:hAnsi="Arial" w:cs="Arial"/>
          <w:sz w:val="20"/>
          <w:szCs w:val="20"/>
        </w:rPr>
        <w:t xml:space="preserve"> dle </w:t>
      </w:r>
      <w:r w:rsidR="00AC00E7" w:rsidRPr="000D0419">
        <w:rPr>
          <w:rFonts w:ascii="Arial" w:hAnsi="Arial" w:cs="Arial"/>
          <w:sz w:val="20"/>
          <w:szCs w:val="20"/>
        </w:rPr>
        <w:t xml:space="preserve">čl. II odst. 2.1 </w:t>
      </w:r>
      <w:r w:rsidRPr="000D0419">
        <w:rPr>
          <w:rFonts w:ascii="Arial" w:hAnsi="Arial" w:cs="Arial"/>
          <w:sz w:val="20"/>
          <w:szCs w:val="20"/>
        </w:rPr>
        <w:t>smlouvy včetně DPH a zhotovitel je povinen tuto smluvní pokutu zaplatit;</w:t>
      </w:r>
    </w:p>
    <w:p w14:paraId="5C0C7EF7" w14:textId="61370FA5"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 xml:space="preserve">v případě, že dílo bude mít vady, které brání samy o sobě nebo ve spojení s jinými jeho řádnému použití k zamýšlenému účelu – tj. zadání a realizaci následujících stavebních prací, má objednatel nárok na zaplacení smluvní pokuty ve výši </w:t>
      </w:r>
      <w:r w:rsidR="006E79B5" w:rsidRPr="000D0419">
        <w:rPr>
          <w:rFonts w:ascii="Arial" w:hAnsi="Arial" w:cs="Arial"/>
          <w:sz w:val="20"/>
          <w:szCs w:val="20"/>
        </w:rPr>
        <w:t>15</w:t>
      </w:r>
      <w:r w:rsidRPr="000D0419">
        <w:rPr>
          <w:rFonts w:ascii="Arial" w:hAnsi="Arial" w:cs="Arial"/>
          <w:sz w:val="20"/>
          <w:szCs w:val="20"/>
        </w:rPr>
        <w:t xml:space="preserve"> % (slovy: </w:t>
      </w:r>
      <w:r w:rsidR="006E79B5" w:rsidRPr="000D0419">
        <w:rPr>
          <w:rFonts w:ascii="Arial" w:hAnsi="Arial" w:cs="Arial"/>
          <w:sz w:val="20"/>
          <w:szCs w:val="20"/>
        </w:rPr>
        <w:t xml:space="preserve">patnáct </w:t>
      </w:r>
      <w:r w:rsidRPr="000D0419">
        <w:rPr>
          <w:rFonts w:ascii="Arial" w:hAnsi="Arial" w:cs="Arial"/>
          <w:sz w:val="20"/>
          <w:szCs w:val="20"/>
        </w:rPr>
        <w:t xml:space="preserve">procent) z ceny díla </w:t>
      </w:r>
      <w:r w:rsidR="00AC00E7" w:rsidRPr="000D0419">
        <w:rPr>
          <w:rFonts w:ascii="Arial" w:hAnsi="Arial" w:cs="Arial"/>
          <w:sz w:val="20"/>
          <w:szCs w:val="20"/>
        </w:rPr>
        <w:t xml:space="preserve">čl. II odst. 2.1 </w:t>
      </w:r>
      <w:r w:rsidRPr="000D0419">
        <w:rPr>
          <w:rFonts w:ascii="Arial" w:hAnsi="Arial" w:cs="Arial"/>
          <w:sz w:val="20"/>
          <w:szCs w:val="20"/>
        </w:rPr>
        <w:t xml:space="preserve">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nebo takové zadávací řízení zrušit, pro vyloučení pochybností strany sjednávají, že tato pokuta se může uplatnit i vedle pokuty dle písm. </w:t>
      </w:r>
      <w:r w:rsidR="00EA1C21" w:rsidRPr="000D0419">
        <w:rPr>
          <w:rFonts w:ascii="Arial" w:hAnsi="Arial" w:cs="Arial"/>
          <w:sz w:val="20"/>
          <w:szCs w:val="20"/>
        </w:rPr>
        <w:t>e</w:t>
      </w:r>
      <w:r w:rsidRPr="000D0419">
        <w:rPr>
          <w:rFonts w:ascii="Arial" w:hAnsi="Arial" w:cs="Arial"/>
          <w:sz w:val="20"/>
          <w:szCs w:val="20"/>
        </w:rPr>
        <w:t xml:space="preserve">) </w:t>
      </w:r>
      <w:r w:rsidR="00EA1C21" w:rsidRPr="000D0419">
        <w:rPr>
          <w:rFonts w:ascii="Arial" w:hAnsi="Arial" w:cs="Arial"/>
          <w:sz w:val="20"/>
          <w:szCs w:val="20"/>
        </w:rPr>
        <w:t xml:space="preserve">a f) </w:t>
      </w:r>
      <w:r w:rsidRPr="000D0419">
        <w:rPr>
          <w:rFonts w:ascii="Arial" w:hAnsi="Arial" w:cs="Arial"/>
          <w:sz w:val="20"/>
          <w:szCs w:val="20"/>
        </w:rPr>
        <w:t>tohoto článku;</w:t>
      </w:r>
    </w:p>
    <w:p w14:paraId="666FA644" w14:textId="77777777"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 xml:space="preserve">v případě, že dojde vlivem opomenutí důležitých skutečností nebo vlivem nesouladu mezi výkresovou částí PD a výkazem výměr k vadě projektové dokumentace </w:t>
      </w:r>
      <w:r w:rsidR="00EA1C21" w:rsidRPr="000D0419">
        <w:rPr>
          <w:rFonts w:ascii="Arial" w:hAnsi="Arial" w:cs="Arial"/>
          <w:sz w:val="20"/>
          <w:szCs w:val="20"/>
        </w:rPr>
        <w:t xml:space="preserve">a </w:t>
      </w:r>
      <w:r w:rsidRPr="000D0419">
        <w:rPr>
          <w:rFonts w:ascii="Arial" w:hAnsi="Arial" w:cs="Arial"/>
          <w:sz w:val="20"/>
          <w:szCs w:val="20"/>
        </w:rPr>
        <w:t>ke zvýšení nákladů stavby, je objednatel oprávněn požadovat po zhotoviteli smluvní pokutu ve výši 20 % z navýšených nákladů stavby a zhotovitel je povinen tuto smluvní pokutu zaplatit. Tato smluvní pokuta se nevztahuje na práce, které zhotovitel nemohl během přípravy projektové dokumentace předvídat a jejichž potřeba byla zjištěna až v průběhu realizace stavby</w:t>
      </w:r>
      <w:r w:rsidR="00EA1C21" w:rsidRPr="000D0419">
        <w:rPr>
          <w:rFonts w:ascii="Arial" w:hAnsi="Arial" w:cs="Arial"/>
          <w:sz w:val="20"/>
          <w:szCs w:val="20"/>
        </w:rPr>
        <w:t>. Pro vyloučení pochybností strany sjednávají, že tato pokuta se může uplatnit i vedle pokuty dle písm. e) a f) tohoto článku</w:t>
      </w:r>
      <w:r w:rsidRPr="000D0419">
        <w:rPr>
          <w:rFonts w:ascii="Arial" w:hAnsi="Arial" w:cs="Arial"/>
          <w:sz w:val="20"/>
          <w:szCs w:val="20"/>
        </w:rPr>
        <w:t>;</w:t>
      </w:r>
    </w:p>
    <w:p w14:paraId="644A650E" w14:textId="02CE4EEE" w:rsidR="0043439A" w:rsidRPr="000D0419" w:rsidRDefault="0043439A"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v případě jakéhokoliv porušení ustanovení této smlouvy týkajících se výkonu autorského dozoru má objednatel n</w:t>
      </w:r>
      <w:r w:rsidR="00A506AE" w:rsidRPr="000D0419">
        <w:rPr>
          <w:rFonts w:ascii="Arial" w:hAnsi="Arial" w:cs="Arial"/>
          <w:sz w:val="20"/>
          <w:szCs w:val="20"/>
        </w:rPr>
        <w:t xml:space="preserve">árok na smluvní pokutu ve výši 1.000,- Kč (slovy: </w:t>
      </w:r>
      <w:r w:rsidR="00A506AE" w:rsidRPr="000D0419">
        <w:rPr>
          <w:rFonts w:ascii="Arial" w:hAnsi="Arial" w:cs="Arial"/>
          <w:sz w:val="20"/>
          <w:szCs w:val="20"/>
        </w:rPr>
        <w:lastRenderedPageBreak/>
        <w:t xml:space="preserve">jeden </w:t>
      </w:r>
      <w:r w:rsidRPr="000D0419">
        <w:rPr>
          <w:rFonts w:ascii="Arial" w:hAnsi="Arial" w:cs="Arial"/>
          <w:sz w:val="20"/>
          <w:szCs w:val="20"/>
        </w:rPr>
        <w:t xml:space="preserve">tisíc korun českých) za každý jednotlivý případ. Maximální výše součtu všech uplatněných pokut v souvislosti s výkonem autorského dozoru dle této smlouvy je omezena na </w:t>
      </w:r>
      <w:r w:rsidR="00A506AE" w:rsidRPr="000D0419">
        <w:rPr>
          <w:rFonts w:ascii="Arial" w:hAnsi="Arial" w:cs="Arial"/>
          <w:sz w:val="20"/>
          <w:szCs w:val="20"/>
        </w:rPr>
        <w:t>5</w:t>
      </w:r>
      <w:r w:rsidR="006E79B5" w:rsidRPr="000D0419">
        <w:rPr>
          <w:rFonts w:ascii="Arial" w:hAnsi="Arial" w:cs="Arial"/>
          <w:sz w:val="20"/>
          <w:szCs w:val="20"/>
        </w:rPr>
        <w:t>0</w:t>
      </w:r>
      <w:r w:rsidRPr="000D0419">
        <w:rPr>
          <w:rFonts w:ascii="Arial" w:hAnsi="Arial" w:cs="Arial"/>
          <w:sz w:val="20"/>
          <w:szCs w:val="20"/>
        </w:rPr>
        <w:t>.000,</w:t>
      </w:r>
      <w:r w:rsidR="00A506AE" w:rsidRPr="000D0419">
        <w:rPr>
          <w:rFonts w:ascii="Arial" w:hAnsi="Arial" w:cs="Arial"/>
          <w:sz w:val="20"/>
          <w:szCs w:val="20"/>
        </w:rPr>
        <w:t xml:space="preserve">- Kč (slovy: </w:t>
      </w:r>
      <w:r w:rsidR="006E79B5" w:rsidRPr="000D0419">
        <w:rPr>
          <w:rFonts w:ascii="Arial" w:hAnsi="Arial" w:cs="Arial"/>
          <w:sz w:val="20"/>
          <w:szCs w:val="20"/>
        </w:rPr>
        <w:t>padesát</w:t>
      </w:r>
      <w:r w:rsidRPr="000D0419">
        <w:rPr>
          <w:rFonts w:ascii="Arial" w:hAnsi="Arial" w:cs="Arial"/>
          <w:sz w:val="20"/>
          <w:szCs w:val="20"/>
        </w:rPr>
        <w:t xml:space="preserve"> tisíc korun českých).</w:t>
      </w:r>
    </w:p>
    <w:p w14:paraId="1513A893" w14:textId="77777777" w:rsidR="007C2424" w:rsidRPr="000D0419" w:rsidRDefault="007C2424" w:rsidP="00271901">
      <w:pPr>
        <w:pStyle w:val="Zkladntextodsazen"/>
        <w:widowControl w:val="0"/>
        <w:numPr>
          <w:ilvl w:val="0"/>
          <w:numId w:val="11"/>
        </w:numPr>
        <w:suppressAutoHyphens/>
        <w:ind w:left="1276"/>
        <w:jc w:val="both"/>
        <w:rPr>
          <w:rFonts w:ascii="Arial" w:hAnsi="Arial" w:cs="Arial"/>
          <w:sz w:val="20"/>
          <w:szCs w:val="20"/>
        </w:rPr>
      </w:pPr>
      <w:r w:rsidRPr="000D0419">
        <w:rPr>
          <w:rFonts w:ascii="Arial" w:hAnsi="Arial" w:cs="Arial"/>
          <w:sz w:val="20"/>
          <w:szCs w:val="20"/>
        </w:rPr>
        <w:t>smluvní strany se dále dohodly, že v případě, že kterákoliv ze smluvních stran poruší jakékoliv jiné povinnosti uložené touto smlouvou výše neuvedené, je druhá smluvní strana oprávněna uplatnit ve smyslu ustanovení § 2048 a násl. zákona č. 89/2012 Sb., občanský zákoník, smluvní pokutu ve výši 1.000,- Kč (slovy: jeden tisíc korun českých) za každý jednotlivý případ. Smluvní pokutu lze uložit opakovaně.</w:t>
      </w:r>
    </w:p>
    <w:p w14:paraId="2E36C4C1" w14:textId="77777777" w:rsidR="0043439A" w:rsidRPr="000D0419" w:rsidRDefault="0043439A" w:rsidP="00271901">
      <w:pPr>
        <w:pStyle w:val="Zkladntext2"/>
        <w:numPr>
          <w:ilvl w:val="0"/>
          <w:numId w:val="13"/>
        </w:numPr>
        <w:tabs>
          <w:tab w:val="left" w:pos="5387"/>
        </w:tabs>
        <w:spacing w:after="120" w:line="259" w:lineRule="exact"/>
        <w:rPr>
          <w:rStyle w:val="FontStyle29"/>
          <w:rFonts w:ascii="Arial" w:hAnsi="Arial" w:cs="Arial"/>
        </w:rPr>
      </w:pPr>
      <w:r w:rsidRPr="000D0419">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0626E02E" w14:textId="77777777" w:rsidR="0043439A" w:rsidRPr="000D0419" w:rsidRDefault="0043439A" w:rsidP="00271901">
      <w:pPr>
        <w:pStyle w:val="Zkladntext2"/>
        <w:numPr>
          <w:ilvl w:val="0"/>
          <w:numId w:val="13"/>
        </w:numPr>
        <w:tabs>
          <w:tab w:val="left" w:pos="5387"/>
        </w:tabs>
        <w:spacing w:after="120" w:line="259" w:lineRule="exact"/>
        <w:rPr>
          <w:rStyle w:val="FontStyle29"/>
          <w:rFonts w:ascii="Arial" w:hAnsi="Arial" w:cs="Arial"/>
        </w:rPr>
      </w:pPr>
      <w:r w:rsidRPr="000D0419">
        <w:rPr>
          <w:rStyle w:val="FontStyle29"/>
          <w:rFonts w:ascii="Arial" w:hAnsi="Arial" w:cs="Arial"/>
        </w:rPr>
        <w:t>Zaplacením smluvní pokuty dle tohoto článku není dotčeno právo oprávněné strany na náhradu škody v plné výši.</w:t>
      </w:r>
    </w:p>
    <w:p w14:paraId="1C7303CE" w14:textId="77777777" w:rsidR="00EA1C21" w:rsidRPr="000D0419" w:rsidRDefault="00EA1C21" w:rsidP="00EA1C21">
      <w:pPr>
        <w:pStyle w:val="Zkladntext2"/>
        <w:tabs>
          <w:tab w:val="left" w:pos="5387"/>
        </w:tabs>
        <w:spacing w:after="120" w:line="259" w:lineRule="exact"/>
        <w:ind w:left="680"/>
        <w:rPr>
          <w:rStyle w:val="FontStyle29"/>
          <w:rFonts w:ascii="Arial" w:hAnsi="Arial" w:cs="Arial"/>
        </w:rPr>
      </w:pPr>
    </w:p>
    <w:p w14:paraId="0365A711" w14:textId="77777777" w:rsidR="00EA1C21" w:rsidRPr="000D0419" w:rsidRDefault="00EA1C21"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Odstoupení od smlouvy</w:t>
      </w:r>
    </w:p>
    <w:p w14:paraId="6DC6F79D" w14:textId="77777777" w:rsidR="00EA1C21" w:rsidRPr="000D0419" w:rsidRDefault="00EA1C21" w:rsidP="00271901">
      <w:pPr>
        <w:pStyle w:val="Zkladntext2"/>
        <w:numPr>
          <w:ilvl w:val="0"/>
          <w:numId w:val="12"/>
        </w:numPr>
        <w:tabs>
          <w:tab w:val="left" w:pos="5387"/>
        </w:tabs>
        <w:spacing w:after="120" w:line="259" w:lineRule="exact"/>
        <w:rPr>
          <w:rStyle w:val="FontStyle29"/>
          <w:rFonts w:ascii="Arial" w:hAnsi="Arial" w:cs="Arial"/>
        </w:rPr>
      </w:pPr>
      <w:r w:rsidRPr="000D0419">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051623F8" w14:textId="77777777" w:rsidR="00EA1C21" w:rsidRPr="000D0419" w:rsidRDefault="00EA1C21" w:rsidP="00271901">
      <w:pPr>
        <w:pStyle w:val="Zkladntext2"/>
        <w:numPr>
          <w:ilvl w:val="0"/>
          <w:numId w:val="12"/>
        </w:numPr>
        <w:tabs>
          <w:tab w:val="left" w:pos="5387"/>
        </w:tabs>
        <w:spacing w:after="120" w:line="259" w:lineRule="exact"/>
        <w:rPr>
          <w:rStyle w:val="FontStyle29"/>
          <w:rFonts w:ascii="Arial" w:hAnsi="Arial" w:cs="Arial"/>
        </w:rPr>
      </w:pPr>
      <w:r w:rsidRPr="000D0419">
        <w:rPr>
          <w:rStyle w:val="FontStyle29"/>
          <w:rFonts w:ascii="Arial" w:hAnsi="Arial" w:cs="Arial"/>
        </w:rPr>
        <w:t>Smluvní strany se dohodly, že podstatným porušením této smlouvy se rozumí zejména:</w:t>
      </w:r>
    </w:p>
    <w:p w14:paraId="3D6EA428" w14:textId="77777777" w:rsidR="00EA1C21" w:rsidRPr="000D0419" w:rsidRDefault="00EA1C21" w:rsidP="00271901">
      <w:pPr>
        <w:pStyle w:val="Zkladntextodsazen"/>
        <w:widowControl w:val="0"/>
        <w:numPr>
          <w:ilvl w:val="0"/>
          <w:numId w:val="14"/>
        </w:numPr>
        <w:suppressAutoHyphens/>
        <w:ind w:left="1276"/>
        <w:jc w:val="both"/>
        <w:rPr>
          <w:rFonts w:ascii="Arial" w:hAnsi="Arial" w:cs="Arial"/>
          <w:sz w:val="20"/>
          <w:szCs w:val="20"/>
        </w:rPr>
      </w:pPr>
      <w:r w:rsidRPr="000D0419">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sidRPr="000D0419">
        <w:rPr>
          <w:rFonts w:ascii="Arial" w:hAnsi="Arial" w:cs="Arial"/>
          <w:sz w:val="20"/>
          <w:szCs w:val="20"/>
        </w:rPr>
        <w:t>III.</w:t>
      </w:r>
      <w:r w:rsidRPr="000D0419">
        <w:rPr>
          <w:rFonts w:ascii="Arial" w:hAnsi="Arial" w:cs="Arial"/>
          <w:sz w:val="20"/>
          <w:szCs w:val="20"/>
        </w:rPr>
        <w:t xml:space="preserve"> smlouvy, které bude delší než třicet </w:t>
      </w:r>
      <w:r w:rsidR="00E67CF3" w:rsidRPr="000D0419">
        <w:rPr>
          <w:rFonts w:ascii="Arial" w:hAnsi="Arial" w:cs="Arial"/>
          <w:sz w:val="20"/>
          <w:szCs w:val="20"/>
        </w:rPr>
        <w:t xml:space="preserve">(30) </w:t>
      </w:r>
      <w:r w:rsidRPr="000D0419">
        <w:rPr>
          <w:rFonts w:ascii="Arial" w:hAnsi="Arial" w:cs="Arial"/>
          <w:sz w:val="20"/>
          <w:szCs w:val="20"/>
        </w:rPr>
        <w:t>kalendářních dní;</w:t>
      </w:r>
    </w:p>
    <w:p w14:paraId="589C5BCF" w14:textId="77777777" w:rsidR="00EA1C21" w:rsidRPr="000D0419" w:rsidRDefault="00EA1C21" w:rsidP="00271901">
      <w:pPr>
        <w:pStyle w:val="Zkladntextodsazen"/>
        <w:widowControl w:val="0"/>
        <w:numPr>
          <w:ilvl w:val="0"/>
          <w:numId w:val="14"/>
        </w:numPr>
        <w:suppressAutoHyphens/>
        <w:ind w:left="1276"/>
        <w:jc w:val="both"/>
        <w:rPr>
          <w:rFonts w:ascii="Arial" w:hAnsi="Arial" w:cs="Arial"/>
          <w:sz w:val="20"/>
          <w:szCs w:val="20"/>
        </w:rPr>
      </w:pPr>
      <w:r w:rsidRPr="000D0419">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017B06C5" w14:textId="77777777" w:rsidR="00EA1C21" w:rsidRPr="000D0419" w:rsidRDefault="00EA1C21" w:rsidP="00271901">
      <w:pPr>
        <w:pStyle w:val="Zkladntextodsazen"/>
        <w:widowControl w:val="0"/>
        <w:numPr>
          <w:ilvl w:val="0"/>
          <w:numId w:val="14"/>
        </w:numPr>
        <w:suppressAutoHyphens/>
        <w:ind w:left="1276"/>
        <w:jc w:val="both"/>
        <w:rPr>
          <w:rFonts w:ascii="Arial" w:hAnsi="Arial" w:cs="Arial"/>
          <w:sz w:val="20"/>
          <w:szCs w:val="20"/>
        </w:rPr>
      </w:pPr>
      <w:r w:rsidRPr="000D0419">
        <w:rPr>
          <w:rFonts w:ascii="Arial" w:hAnsi="Arial" w:cs="Arial"/>
          <w:sz w:val="20"/>
          <w:szCs w:val="20"/>
        </w:rPr>
        <w:t xml:space="preserve">jestliže bude na zhotovitele podán insolvenční návrh ve smyslu zákona č. 182/2006 Sb.,  insolvenční zákon; </w:t>
      </w:r>
    </w:p>
    <w:p w14:paraId="67BF5CA0" w14:textId="77777777" w:rsidR="00EA1C21" w:rsidRPr="000D0419" w:rsidRDefault="00EA1C21" w:rsidP="00271901">
      <w:pPr>
        <w:pStyle w:val="Zkladntextodsazen"/>
        <w:widowControl w:val="0"/>
        <w:numPr>
          <w:ilvl w:val="0"/>
          <w:numId w:val="14"/>
        </w:numPr>
        <w:suppressAutoHyphens/>
        <w:ind w:left="1276"/>
        <w:jc w:val="both"/>
        <w:rPr>
          <w:rFonts w:ascii="Arial" w:hAnsi="Arial" w:cs="Arial"/>
          <w:sz w:val="20"/>
          <w:szCs w:val="20"/>
        </w:rPr>
      </w:pPr>
      <w:r w:rsidRPr="000D0419">
        <w:rPr>
          <w:rFonts w:ascii="Arial" w:hAnsi="Arial" w:cs="Arial"/>
          <w:sz w:val="20"/>
          <w:szCs w:val="20"/>
        </w:rPr>
        <w:t>jestliže zhotovitel vstoupil do likvidace;</w:t>
      </w:r>
    </w:p>
    <w:p w14:paraId="335154A6" w14:textId="77777777" w:rsidR="00EA1C21" w:rsidRPr="000D0419" w:rsidRDefault="00EA1C21" w:rsidP="00271901">
      <w:pPr>
        <w:pStyle w:val="Zkladntextodsazen"/>
        <w:widowControl w:val="0"/>
        <w:numPr>
          <w:ilvl w:val="0"/>
          <w:numId w:val="14"/>
        </w:numPr>
        <w:suppressAutoHyphens/>
        <w:ind w:left="1276"/>
        <w:jc w:val="both"/>
        <w:rPr>
          <w:rFonts w:ascii="Arial" w:hAnsi="Arial" w:cs="Arial"/>
          <w:sz w:val="20"/>
          <w:szCs w:val="20"/>
        </w:rPr>
      </w:pPr>
      <w:r w:rsidRPr="000D0419">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5229202C" w14:textId="77777777" w:rsidR="00E67CF3" w:rsidRPr="000D0419" w:rsidRDefault="00EA1C21" w:rsidP="00271901">
      <w:pPr>
        <w:pStyle w:val="Zkladntextodsazen"/>
        <w:widowControl w:val="0"/>
        <w:numPr>
          <w:ilvl w:val="0"/>
          <w:numId w:val="14"/>
        </w:numPr>
        <w:suppressAutoHyphens/>
        <w:ind w:left="1276"/>
        <w:jc w:val="both"/>
        <w:rPr>
          <w:rStyle w:val="FontStyle29"/>
          <w:rFonts w:ascii="Arial" w:hAnsi="Arial" w:cs="Arial"/>
          <w:sz w:val="24"/>
          <w:szCs w:val="24"/>
        </w:rPr>
      </w:pPr>
      <w:r w:rsidRPr="000D0419">
        <w:rPr>
          <w:rFonts w:ascii="Arial" w:hAnsi="Arial" w:cs="Arial"/>
          <w:sz w:val="20"/>
          <w:szCs w:val="20"/>
        </w:rPr>
        <w:t xml:space="preserve">jestliže objednatel je v prodlení s placením faktury za provedení díla dle této smlouvy o více než devadesát </w:t>
      </w:r>
      <w:r w:rsidR="00E67CF3" w:rsidRPr="000D0419">
        <w:rPr>
          <w:rFonts w:ascii="Arial" w:hAnsi="Arial" w:cs="Arial"/>
          <w:sz w:val="20"/>
          <w:szCs w:val="20"/>
        </w:rPr>
        <w:t xml:space="preserve">(90) </w:t>
      </w:r>
      <w:r w:rsidRPr="000D0419">
        <w:rPr>
          <w:rFonts w:ascii="Arial" w:hAnsi="Arial" w:cs="Arial"/>
          <w:sz w:val="20"/>
          <w:szCs w:val="20"/>
        </w:rPr>
        <w:t>dní.</w:t>
      </w:r>
    </w:p>
    <w:p w14:paraId="0EC416D9" w14:textId="77777777" w:rsidR="00E67CF3" w:rsidRPr="000D0419" w:rsidRDefault="00E67CF3" w:rsidP="00271901">
      <w:pPr>
        <w:pStyle w:val="Zkladntext2"/>
        <w:numPr>
          <w:ilvl w:val="0"/>
          <w:numId w:val="12"/>
        </w:numPr>
        <w:tabs>
          <w:tab w:val="left" w:pos="5387"/>
        </w:tabs>
        <w:spacing w:after="120" w:line="259" w:lineRule="exact"/>
        <w:rPr>
          <w:rStyle w:val="FontStyle29"/>
          <w:rFonts w:ascii="Arial" w:hAnsi="Arial" w:cs="Arial"/>
        </w:rPr>
      </w:pPr>
      <w:r w:rsidRPr="000D0419">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0D0419">
        <w:rPr>
          <w:rStyle w:val="FontStyle29"/>
          <w:rFonts w:ascii="Arial" w:hAnsi="Arial" w:cs="Arial"/>
        </w:rPr>
        <w:t xml:space="preserve"> Nárok objednatele účtovat zhotoviteli smluvní pokutu tím nezaniká.</w:t>
      </w:r>
    </w:p>
    <w:p w14:paraId="13AD34AA" w14:textId="77777777" w:rsidR="00D80BCE" w:rsidRPr="000D0419" w:rsidRDefault="00D80BCE" w:rsidP="00D80BCE">
      <w:pPr>
        <w:pStyle w:val="Zkladntext2"/>
        <w:tabs>
          <w:tab w:val="left" w:pos="5387"/>
        </w:tabs>
        <w:spacing w:after="120" w:line="259" w:lineRule="exact"/>
        <w:ind w:left="680"/>
        <w:rPr>
          <w:rStyle w:val="FontStyle29"/>
          <w:rFonts w:ascii="Arial" w:hAnsi="Arial" w:cs="Arial"/>
        </w:rPr>
      </w:pPr>
    </w:p>
    <w:p w14:paraId="76CA0937" w14:textId="77777777" w:rsidR="00E67CF3" w:rsidRPr="000D0419" w:rsidRDefault="00E67CF3"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Právní vady předmětu plnění</w:t>
      </w:r>
    </w:p>
    <w:p w14:paraId="3FD06A4F" w14:textId="77777777" w:rsidR="00E67CF3" w:rsidRPr="000D0419" w:rsidRDefault="00E67CF3" w:rsidP="00271901">
      <w:pPr>
        <w:pStyle w:val="Zkladntext2"/>
        <w:numPr>
          <w:ilvl w:val="0"/>
          <w:numId w:val="15"/>
        </w:numPr>
        <w:tabs>
          <w:tab w:val="left" w:pos="5387"/>
        </w:tabs>
        <w:spacing w:after="120" w:line="259" w:lineRule="exact"/>
        <w:rPr>
          <w:rStyle w:val="FontStyle29"/>
          <w:rFonts w:ascii="Arial" w:hAnsi="Arial" w:cs="Arial"/>
        </w:rPr>
      </w:pPr>
      <w:r w:rsidRPr="000D0419">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398B1EC2" w14:textId="77777777" w:rsidR="00E67CF3" w:rsidRPr="000D0419" w:rsidRDefault="00E67CF3" w:rsidP="00271901">
      <w:pPr>
        <w:pStyle w:val="Zkladntext2"/>
        <w:numPr>
          <w:ilvl w:val="0"/>
          <w:numId w:val="15"/>
        </w:numPr>
        <w:tabs>
          <w:tab w:val="left" w:pos="5387"/>
        </w:tabs>
        <w:spacing w:after="120" w:line="259" w:lineRule="exact"/>
        <w:rPr>
          <w:rStyle w:val="FontStyle29"/>
          <w:rFonts w:ascii="Arial" w:hAnsi="Arial" w:cs="Arial"/>
        </w:rPr>
      </w:pPr>
      <w:r w:rsidRPr="000D0419">
        <w:rPr>
          <w:rStyle w:val="FontStyle29"/>
          <w:rFonts w:ascii="Arial" w:hAnsi="Arial" w:cs="Arial"/>
        </w:rPr>
        <w:t xml:space="preserve">Zhotovitel prohlašuje, že uhradí objednateli veškeré náklady a škody, které mu vzniknou v případě, že třetí osoba uplatní vůči objednateli prostřednictvím soudu nárok z právních vad, </w:t>
      </w:r>
      <w:r w:rsidRPr="000D0419">
        <w:rPr>
          <w:rStyle w:val="FontStyle29"/>
          <w:rFonts w:ascii="Arial" w:hAnsi="Arial" w:cs="Arial"/>
        </w:rPr>
        <w:lastRenderedPageBreak/>
        <w:t>pokud tuto skutečnost oznámí objednatel zhotoviteli bez zbytečného odkladu po té, kdy se o ní dozví.</w:t>
      </w:r>
    </w:p>
    <w:p w14:paraId="2927CBF3" w14:textId="77777777" w:rsidR="00D80BCE" w:rsidRPr="000D0419" w:rsidRDefault="00D80BCE" w:rsidP="00D80BCE">
      <w:pPr>
        <w:pStyle w:val="Zkladntext2"/>
        <w:tabs>
          <w:tab w:val="left" w:pos="5387"/>
        </w:tabs>
        <w:spacing w:after="120" w:line="259" w:lineRule="exact"/>
        <w:ind w:left="680"/>
        <w:rPr>
          <w:rStyle w:val="FontStyle29"/>
          <w:rFonts w:ascii="Arial" w:hAnsi="Arial" w:cs="Arial"/>
        </w:rPr>
      </w:pPr>
    </w:p>
    <w:p w14:paraId="76C7EA16" w14:textId="77777777" w:rsidR="00D80BCE" w:rsidRPr="000D0419" w:rsidRDefault="00D80BCE"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Pojištění</w:t>
      </w:r>
    </w:p>
    <w:p w14:paraId="6E6C52C3" w14:textId="1C69AC77" w:rsidR="00D80BCE" w:rsidRPr="000D0419" w:rsidRDefault="00D80BCE" w:rsidP="00271901">
      <w:pPr>
        <w:pStyle w:val="Zkladntext2"/>
        <w:numPr>
          <w:ilvl w:val="0"/>
          <w:numId w:val="16"/>
        </w:numPr>
        <w:tabs>
          <w:tab w:val="left" w:pos="5387"/>
        </w:tabs>
        <w:spacing w:after="120" w:line="259" w:lineRule="exact"/>
        <w:rPr>
          <w:rStyle w:val="FontStyle29"/>
          <w:rFonts w:ascii="Arial" w:hAnsi="Arial" w:cs="Arial"/>
        </w:rPr>
      </w:pPr>
      <w:r w:rsidRPr="000D041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217C59" w:rsidRPr="000D0419">
        <w:rPr>
          <w:rStyle w:val="FontStyle29"/>
          <w:rFonts w:ascii="Arial" w:hAnsi="Arial" w:cs="Arial"/>
        </w:rPr>
        <w:t xml:space="preserve">1.000.000,- </w:t>
      </w:r>
      <w:r w:rsidRPr="000D0419">
        <w:rPr>
          <w:rStyle w:val="FontStyle29"/>
          <w:rFonts w:ascii="Arial" w:hAnsi="Arial" w:cs="Arial"/>
        </w:rPr>
        <w:t>Kč (slovy:</w:t>
      </w:r>
      <w:r w:rsidR="00217C59" w:rsidRPr="000D0419">
        <w:rPr>
          <w:rStyle w:val="FontStyle29"/>
          <w:rFonts w:ascii="Arial" w:hAnsi="Arial" w:cs="Arial"/>
        </w:rPr>
        <w:t xml:space="preserve"> jeden milion korun</w:t>
      </w:r>
      <w:r w:rsidRPr="000D041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sidRPr="000D0419">
        <w:rPr>
          <w:rStyle w:val="FontStyle29"/>
          <w:rFonts w:ascii="Arial" w:hAnsi="Arial" w:cs="Arial"/>
        </w:rPr>
        <w:t>.</w:t>
      </w:r>
    </w:p>
    <w:p w14:paraId="4CAFFDF2" w14:textId="6E250C59" w:rsidR="00D80BCE" w:rsidRPr="000D0419" w:rsidRDefault="00D80BCE" w:rsidP="00271901">
      <w:pPr>
        <w:pStyle w:val="Zkladntext2"/>
        <w:numPr>
          <w:ilvl w:val="0"/>
          <w:numId w:val="16"/>
        </w:numPr>
        <w:tabs>
          <w:tab w:val="left" w:pos="5387"/>
        </w:tabs>
        <w:spacing w:after="120" w:line="259" w:lineRule="exact"/>
        <w:rPr>
          <w:rStyle w:val="FontStyle29"/>
          <w:rFonts w:ascii="Arial" w:hAnsi="Arial" w:cs="Arial"/>
        </w:rPr>
      </w:pPr>
      <w:r w:rsidRPr="000D0419">
        <w:rPr>
          <w:rStyle w:val="FontStyle29"/>
          <w:rFonts w:ascii="Arial" w:hAnsi="Arial" w:cs="Arial"/>
        </w:rPr>
        <w:t>Zhotovitel předloží a předá objednateli kopie platných a účinných pojistných smluv dle tohoto</w:t>
      </w:r>
      <w:r w:rsidR="00217C59" w:rsidRPr="000D0419">
        <w:rPr>
          <w:rStyle w:val="FontStyle29"/>
          <w:rFonts w:ascii="Arial" w:hAnsi="Arial" w:cs="Arial"/>
        </w:rPr>
        <w:t xml:space="preserve"> článku smlouvy nejpozději do 7</w:t>
      </w:r>
      <w:r w:rsidRPr="000D0419">
        <w:rPr>
          <w:rStyle w:val="FontStyle29"/>
          <w:rFonts w:ascii="Arial" w:hAnsi="Arial" w:cs="Arial"/>
        </w:rPr>
        <w:t xml:space="preserve">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16AE178A" w14:textId="77777777" w:rsidR="00D80BCE" w:rsidRPr="000D0419" w:rsidRDefault="00D80BCE" w:rsidP="00D80BCE">
      <w:pPr>
        <w:jc w:val="both"/>
        <w:rPr>
          <w:rFonts w:ascii="Arial" w:hAnsi="Arial" w:cs="Arial"/>
          <w:sz w:val="22"/>
          <w:szCs w:val="22"/>
        </w:rPr>
      </w:pPr>
    </w:p>
    <w:p w14:paraId="2FC9CED1" w14:textId="77777777" w:rsidR="00D80BCE" w:rsidRPr="000D0419" w:rsidRDefault="00D80BCE"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Oprávněné osoby a komunikace stran</w:t>
      </w:r>
    </w:p>
    <w:p w14:paraId="6C0FFEEA" w14:textId="77777777" w:rsidR="00D80BCE" w:rsidRPr="000D0419" w:rsidRDefault="00D80BCE" w:rsidP="00271901">
      <w:pPr>
        <w:pStyle w:val="Zkladntext2"/>
        <w:numPr>
          <w:ilvl w:val="0"/>
          <w:numId w:val="19"/>
        </w:numPr>
        <w:tabs>
          <w:tab w:val="left" w:pos="5387"/>
        </w:tabs>
        <w:spacing w:after="120" w:line="259" w:lineRule="exact"/>
        <w:rPr>
          <w:rStyle w:val="FontStyle29"/>
          <w:rFonts w:ascii="Arial" w:hAnsi="Arial" w:cs="Arial"/>
        </w:rPr>
      </w:pPr>
      <w:r w:rsidRPr="000D0419">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3CB352CA" w14:textId="77777777" w:rsidR="00D80BCE" w:rsidRPr="000D0419" w:rsidRDefault="00D80BCE" w:rsidP="00271901">
      <w:pPr>
        <w:pStyle w:val="Zkladntext2"/>
        <w:numPr>
          <w:ilvl w:val="0"/>
          <w:numId w:val="19"/>
        </w:numPr>
        <w:tabs>
          <w:tab w:val="left" w:pos="5387"/>
        </w:tabs>
        <w:spacing w:after="120" w:line="259" w:lineRule="exact"/>
        <w:rPr>
          <w:rStyle w:val="FontStyle29"/>
          <w:rFonts w:ascii="Arial" w:hAnsi="Arial" w:cs="Arial"/>
        </w:rPr>
      </w:pPr>
      <w:r w:rsidRPr="000D0419">
        <w:rPr>
          <w:rStyle w:val="FontStyle29"/>
          <w:rFonts w:ascii="Arial" w:hAnsi="Arial" w:cs="Arial"/>
        </w:rPr>
        <w:t>Oprávněné osoby objednatele se dělí do těchto kategorií:</w:t>
      </w:r>
    </w:p>
    <w:p w14:paraId="467BEBEB" w14:textId="77777777" w:rsidR="00D80BCE" w:rsidRPr="000D0419" w:rsidRDefault="00D80BCE" w:rsidP="00271901">
      <w:pPr>
        <w:pStyle w:val="Zkladntextodsazen"/>
        <w:widowControl w:val="0"/>
        <w:numPr>
          <w:ilvl w:val="0"/>
          <w:numId w:val="17"/>
        </w:numPr>
        <w:suppressAutoHyphens/>
        <w:ind w:left="1276"/>
        <w:jc w:val="both"/>
        <w:rPr>
          <w:rFonts w:ascii="Arial" w:hAnsi="Arial" w:cs="Arial"/>
          <w:sz w:val="20"/>
          <w:szCs w:val="20"/>
        </w:rPr>
      </w:pPr>
      <w:r w:rsidRPr="000D0419">
        <w:rPr>
          <w:rFonts w:ascii="Arial" w:hAnsi="Arial" w:cs="Arial"/>
          <w:sz w:val="20"/>
          <w:szCs w:val="20"/>
        </w:rPr>
        <w:t>oprávněné osoby se všeobecnou působnosti</w:t>
      </w:r>
    </w:p>
    <w:p w14:paraId="1B167CBA" w14:textId="77777777" w:rsidR="00D80BCE" w:rsidRPr="000D0419" w:rsidRDefault="00D80BCE" w:rsidP="00271901">
      <w:pPr>
        <w:pStyle w:val="Zkladntextodsazen"/>
        <w:widowControl w:val="0"/>
        <w:numPr>
          <w:ilvl w:val="0"/>
          <w:numId w:val="17"/>
        </w:numPr>
        <w:suppressAutoHyphens/>
        <w:ind w:left="1276"/>
        <w:jc w:val="both"/>
        <w:rPr>
          <w:rFonts w:ascii="Arial" w:hAnsi="Arial" w:cs="Arial"/>
          <w:sz w:val="20"/>
          <w:szCs w:val="20"/>
        </w:rPr>
      </w:pPr>
      <w:r w:rsidRPr="000D0419">
        <w:rPr>
          <w:rFonts w:ascii="Arial" w:hAnsi="Arial" w:cs="Arial"/>
          <w:sz w:val="20"/>
          <w:szCs w:val="20"/>
        </w:rPr>
        <w:t>oprávněné osoby ve věcech technických</w:t>
      </w:r>
    </w:p>
    <w:p w14:paraId="48BBA3B1" w14:textId="77777777" w:rsidR="00D80BCE" w:rsidRPr="000D0419" w:rsidRDefault="00D80BCE" w:rsidP="00271901">
      <w:pPr>
        <w:pStyle w:val="Zkladntext2"/>
        <w:numPr>
          <w:ilvl w:val="0"/>
          <w:numId w:val="19"/>
        </w:numPr>
        <w:tabs>
          <w:tab w:val="left" w:pos="5387"/>
        </w:tabs>
        <w:spacing w:after="120" w:line="259" w:lineRule="exact"/>
        <w:rPr>
          <w:rStyle w:val="FontStyle29"/>
          <w:rFonts w:ascii="Arial" w:hAnsi="Arial" w:cs="Arial"/>
        </w:rPr>
      </w:pPr>
      <w:r w:rsidRPr="000D0419">
        <w:rPr>
          <w:rStyle w:val="FontStyle29"/>
          <w:rFonts w:ascii="Arial" w:hAnsi="Arial" w:cs="Arial"/>
        </w:rPr>
        <w:t>Oprávněné</w:t>
      </w:r>
      <w:r w:rsidR="00A53E4D" w:rsidRPr="000D0419">
        <w:rPr>
          <w:rStyle w:val="FontStyle29"/>
          <w:rFonts w:ascii="Arial" w:hAnsi="Arial" w:cs="Arial"/>
        </w:rPr>
        <w:t xml:space="preserve"> osoby objednatele a zhotovitele</w:t>
      </w:r>
      <w:r w:rsidRPr="000D0419">
        <w:rPr>
          <w:rStyle w:val="FontStyle29"/>
          <w:rFonts w:ascii="Arial" w:hAnsi="Arial" w:cs="Arial"/>
        </w:rPr>
        <w:t xml:space="preserve"> se všeobecnou působností:</w:t>
      </w:r>
    </w:p>
    <w:p w14:paraId="61839903" w14:textId="7E18EF96" w:rsidR="00D80BCE" w:rsidRPr="000D0419" w:rsidRDefault="000D0419" w:rsidP="00271901">
      <w:pPr>
        <w:pStyle w:val="Zkladntextodsazen"/>
        <w:widowControl w:val="0"/>
        <w:numPr>
          <w:ilvl w:val="0"/>
          <w:numId w:val="18"/>
        </w:numPr>
        <w:suppressAutoHyphens/>
        <w:ind w:left="1276"/>
        <w:jc w:val="both"/>
        <w:rPr>
          <w:rFonts w:ascii="Arial" w:hAnsi="Arial" w:cs="Arial"/>
          <w:sz w:val="20"/>
          <w:szCs w:val="20"/>
        </w:rPr>
      </w:pPr>
      <w:r w:rsidRPr="000D0419">
        <w:rPr>
          <w:rFonts w:ascii="Arial" w:hAnsi="Arial" w:cs="Arial"/>
          <w:sz w:val="20"/>
          <w:szCs w:val="20"/>
        </w:rPr>
        <w:t>Ing. Bc. Radko Stolariková, Ph.D.</w:t>
      </w:r>
      <w:r w:rsidR="00D80BCE" w:rsidRPr="000D0419">
        <w:rPr>
          <w:rFonts w:ascii="Arial" w:hAnsi="Arial" w:cs="Arial"/>
          <w:sz w:val="20"/>
          <w:szCs w:val="20"/>
        </w:rPr>
        <w:t xml:space="preserve"> – za objednatele</w:t>
      </w:r>
    </w:p>
    <w:p w14:paraId="1091EE85" w14:textId="5D8FD74D" w:rsidR="00D80BCE" w:rsidRPr="000D0419" w:rsidRDefault="00BA5874" w:rsidP="00271901">
      <w:pPr>
        <w:pStyle w:val="Zkladntextodsazen"/>
        <w:widowControl w:val="0"/>
        <w:numPr>
          <w:ilvl w:val="0"/>
          <w:numId w:val="18"/>
        </w:numPr>
        <w:suppressAutoHyphens/>
        <w:ind w:left="1276"/>
        <w:jc w:val="both"/>
        <w:rPr>
          <w:rFonts w:ascii="Arial" w:hAnsi="Arial" w:cs="Arial"/>
          <w:sz w:val="20"/>
          <w:szCs w:val="20"/>
        </w:rPr>
      </w:pPr>
      <w:r>
        <w:rPr>
          <w:rFonts w:ascii="Arial" w:hAnsi="Arial" w:cs="Arial"/>
          <w:sz w:val="20"/>
          <w:szCs w:val="20"/>
        </w:rPr>
        <w:t>Ing. Pavel Kyliš</w:t>
      </w:r>
      <w:r w:rsidR="00DF6C51">
        <w:rPr>
          <w:rFonts w:ascii="Arial" w:hAnsi="Arial" w:cs="Arial"/>
          <w:sz w:val="20"/>
          <w:szCs w:val="20"/>
        </w:rPr>
        <w:t xml:space="preserve">                             </w:t>
      </w:r>
      <w:r w:rsidR="00D8532F" w:rsidRPr="000D0419">
        <w:rPr>
          <w:rFonts w:ascii="Arial" w:hAnsi="Arial" w:cs="Arial"/>
          <w:sz w:val="20"/>
          <w:szCs w:val="20"/>
        </w:rPr>
        <w:t xml:space="preserve"> </w:t>
      </w:r>
      <w:r w:rsidR="00D80BCE" w:rsidRPr="000D0419">
        <w:rPr>
          <w:rFonts w:ascii="Arial" w:hAnsi="Arial" w:cs="Arial"/>
          <w:sz w:val="20"/>
          <w:szCs w:val="20"/>
        </w:rPr>
        <w:t>-  za zhotovitele</w:t>
      </w:r>
    </w:p>
    <w:p w14:paraId="49782368" w14:textId="77777777" w:rsidR="00D80BCE" w:rsidRPr="000D0419" w:rsidRDefault="00D80BCE" w:rsidP="00271901">
      <w:pPr>
        <w:pStyle w:val="Zkladntext2"/>
        <w:numPr>
          <w:ilvl w:val="0"/>
          <w:numId w:val="19"/>
        </w:numPr>
        <w:tabs>
          <w:tab w:val="left" w:pos="5387"/>
        </w:tabs>
        <w:spacing w:after="120" w:line="259" w:lineRule="exact"/>
        <w:rPr>
          <w:rStyle w:val="FontStyle29"/>
          <w:rFonts w:ascii="Arial" w:hAnsi="Arial" w:cs="Arial"/>
        </w:rPr>
      </w:pPr>
      <w:r w:rsidRPr="000D0419">
        <w:rPr>
          <w:rStyle w:val="FontStyle29"/>
          <w:rFonts w:ascii="Arial" w:hAnsi="Arial" w:cs="Arial"/>
        </w:rPr>
        <w:t>Oprávněné osoby objednatele se všeobecnou působností mohou za objednatele jednat ve všech věcech v rámci této smlouvy, vyjma podpisu smlouvy a jejích dodatků.</w:t>
      </w:r>
    </w:p>
    <w:p w14:paraId="20F32460" w14:textId="77777777" w:rsidR="00D80BCE" w:rsidRPr="000D0419" w:rsidRDefault="00D80BCE" w:rsidP="00271901">
      <w:pPr>
        <w:pStyle w:val="Zkladntext2"/>
        <w:numPr>
          <w:ilvl w:val="0"/>
          <w:numId w:val="19"/>
        </w:numPr>
        <w:tabs>
          <w:tab w:val="left" w:pos="5387"/>
        </w:tabs>
        <w:spacing w:after="120" w:line="259" w:lineRule="exact"/>
        <w:rPr>
          <w:rStyle w:val="FontStyle29"/>
          <w:rFonts w:ascii="Arial" w:hAnsi="Arial" w:cs="Arial"/>
        </w:rPr>
      </w:pPr>
      <w:r w:rsidRPr="000D0419">
        <w:rPr>
          <w:rStyle w:val="FontStyle29"/>
          <w:rFonts w:ascii="Arial" w:hAnsi="Arial" w:cs="Arial"/>
        </w:rPr>
        <w:t>Oprávněné osoby objedn</w:t>
      </w:r>
      <w:r w:rsidR="00A53E4D" w:rsidRPr="000D0419">
        <w:rPr>
          <w:rStyle w:val="FontStyle29"/>
          <w:rFonts w:ascii="Arial" w:hAnsi="Arial" w:cs="Arial"/>
        </w:rPr>
        <w:t>atele a zhotovitele</w:t>
      </w:r>
      <w:r w:rsidRPr="000D0419">
        <w:rPr>
          <w:rStyle w:val="FontStyle29"/>
          <w:rFonts w:ascii="Arial" w:hAnsi="Arial" w:cs="Arial"/>
        </w:rPr>
        <w:t xml:space="preserve"> ve věcech technických:</w:t>
      </w:r>
    </w:p>
    <w:p w14:paraId="2AC73751" w14:textId="779DEFC6" w:rsidR="00D80BCE" w:rsidRPr="000D0419" w:rsidRDefault="000D0419" w:rsidP="00271901">
      <w:pPr>
        <w:pStyle w:val="Zkladntextodsazen"/>
        <w:widowControl w:val="0"/>
        <w:numPr>
          <w:ilvl w:val="0"/>
          <w:numId w:val="20"/>
        </w:numPr>
        <w:suppressAutoHyphens/>
        <w:ind w:left="1276"/>
        <w:jc w:val="both"/>
        <w:rPr>
          <w:rFonts w:ascii="Arial" w:hAnsi="Arial" w:cs="Arial"/>
          <w:sz w:val="20"/>
          <w:szCs w:val="20"/>
        </w:rPr>
      </w:pPr>
      <w:r w:rsidRPr="000D0419">
        <w:rPr>
          <w:rFonts w:ascii="Arial" w:hAnsi="Arial" w:cs="Arial"/>
          <w:sz w:val="20"/>
          <w:szCs w:val="20"/>
        </w:rPr>
        <w:t>Ing. Bc. Radka Stolariková, Ph.</w:t>
      </w:r>
      <w:r w:rsidRPr="000D0419">
        <w:rPr>
          <w:rFonts w:ascii="Arial" w:hAnsi="Arial" w:cs="Arial"/>
          <w:b/>
          <w:sz w:val="20"/>
          <w:szCs w:val="20"/>
        </w:rPr>
        <w:t>D.</w:t>
      </w:r>
      <w:r w:rsidR="00D8532F" w:rsidRPr="000D0419">
        <w:rPr>
          <w:rFonts w:ascii="Arial" w:hAnsi="Arial" w:cs="Arial"/>
          <w:b/>
          <w:sz w:val="20"/>
          <w:szCs w:val="20"/>
        </w:rPr>
        <w:t xml:space="preserve"> </w:t>
      </w:r>
      <w:r w:rsidR="00D80BCE" w:rsidRPr="000D0419">
        <w:rPr>
          <w:rFonts w:ascii="Arial" w:hAnsi="Arial" w:cs="Arial"/>
          <w:sz w:val="20"/>
          <w:szCs w:val="20"/>
        </w:rPr>
        <w:t>– za objednatele</w:t>
      </w:r>
    </w:p>
    <w:p w14:paraId="37A1D9FF" w14:textId="19DA0B0E" w:rsidR="00D80BCE" w:rsidRPr="000D0419" w:rsidRDefault="00DF6C51" w:rsidP="00271901">
      <w:pPr>
        <w:pStyle w:val="Zkladntextodsazen"/>
        <w:widowControl w:val="0"/>
        <w:numPr>
          <w:ilvl w:val="0"/>
          <w:numId w:val="20"/>
        </w:numPr>
        <w:suppressAutoHyphens/>
        <w:ind w:left="1276"/>
        <w:jc w:val="both"/>
        <w:rPr>
          <w:rStyle w:val="FontStyle29"/>
          <w:rFonts w:ascii="Arial" w:hAnsi="Arial" w:cs="Arial"/>
        </w:rPr>
      </w:pPr>
      <w:r>
        <w:rPr>
          <w:rFonts w:ascii="Arial" w:hAnsi="Arial" w:cs="Arial"/>
          <w:sz w:val="20"/>
          <w:szCs w:val="20"/>
        </w:rPr>
        <w:t xml:space="preserve"> </w:t>
      </w:r>
      <w:r w:rsidR="00BA5874">
        <w:rPr>
          <w:rFonts w:ascii="Arial" w:hAnsi="Arial" w:cs="Arial"/>
          <w:sz w:val="20"/>
          <w:szCs w:val="20"/>
        </w:rPr>
        <w:t>Ing. Jan Dušek</w:t>
      </w:r>
      <w:r>
        <w:rPr>
          <w:rFonts w:ascii="Arial" w:hAnsi="Arial" w:cs="Arial"/>
          <w:sz w:val="20"/>
          <w:szCs w:val="20"/>
        </w:rPr>
        <w:t xml:space="preserve">                              </w:t>
      </w:r>
      <w:r w:rsidR="00D80BCE" w:rsidRPr="000D0419">
        <w:rPr>
          <w:rFonts w:ascii="Arial" w:hAnsi="Arial" w:cs="Arial"/>
          <w:sz w:val="20"/>
          <w:szCs w:val="20"/>
        </w:rPr>
        <w:t>– za zhotovitele</w:t>
      </w:r>
    </w:p>
    <w:p w14:paraId="5734CE9F" w14:textId="77777777" w:rsidR="00D80BCE" w:rsidRPr="000D0419" w:rsidRDefault="00D80BCE" w:rsidP="00271901">
      <w:pPr>
        <w:pStyle w:val="Zkladntext2"/>
        <w:numPr>
          <w:ilvl w:val="0"/>
          <w:numId w:val="19"/>
        </w:numPr>
        <w:tabs>
          <w:tab w:val="left" w:pos="5387"/>
        </w:tabs>
        <w:spacing w:after="120" w:line="259" w:lineRule="exact"/>
        <w:rPr>
          <w:rFonts w:ascii="Arial" w:hAnsi="Arial" w:cs="Arial"/>
          <w:sz w:val="20"/>
          <w:szCs w:val="20"/>
        </w:rPr>
      </w:pPr>
      <w:r w:rsidRPr="000D0419">
        <w:rPr>
          <w:rStyle w:val="FontStyle29"/>
          <w:rFonts w:ascii="Arial" w:hAnsi="Arial" w:cs="Arial"/>
        </w:rPr>
        <w:t>Písemnosti touto smlouvou předpokládané (např. změny odpovědných osob, návrh na změny smlouvy, odstoupení od smlouvy, různé výzvy k plnění či plac</w:t>
      </w:r>
      <w:r w:rsidR="000460C0" w:rsidRPr="000D0419">
        <w:rPr>
          <w:rStyle w:val="FontStyle29"/>
          <w:rFonts w:ascii="Arial" w:hAnsi="Arial" w:cs="Arial"/>
        </w:rPr>
        <w:t>ení) budou druhé smluvní straně</w:t>
      </w:r>
      <w:r w:rsidRPr="000D0419">
        <w:rPr>
          <w:rStyle w:val="FontStyle29"/>
          <w:rFonts w:ascii="Arial" w:hAnsi="Arial" w:cs="Arial"/>
        </w:rPr>
        <w:t xml:space="preserve">: </w:t>
      </w:r>
    </w:p>
    <w:p w14:paraId="1FE79270" w14:textId="77777777" w:rsidR="00D80BCE" w:rsidRPr="000D0419" w:rsidRDefault="000460C0" w:rsidP="00271901">
      <w:pPr>
        <w:pStyle w:val="Zkladntextodsazen"/>
        <w:widowControl w:val="0"/>
        <w:numPr>
          <w:ilvl w:val="0"/>
          <w:numId w:val="21"/>
        </w:numPr>
        <w:suppressAutoHyphens/>
        <w:ind w:left="1276"/>
        <w:jc w:val="both"/>
        <w:rPr>
          <w:rFonts w:ascii="Arial" w:hAnsi="Arial" w:cs="Arial"/>
          <w:sz w:val="20"/>
          <w:szCs w:val="20"/>
        </w:rPr>
      </w:pPr>
      <w:r w:rsidRPr="000D0419">
        <w:rPr>
          <w:rFonts w:ascii="Arial" w:hAnsi="Arial" w:cs="Arial"/>
          <w:sz w:val="20"/>
          <w:szCs w:val="20"/>
        </w:rPr>
        <w:t xml:space="preserve">zasílány </w:t>
      </w:r>
      <w:r w:rsidR="00D80BCE" w:rsidRPr="000D0419">
        <w:rPr>
          <w:rFonts w:ascii="Arial" w:hAnsi="Arial" w:cs="Arial"/>
          <w:sz w:val="20"/>
          <w:szCs w:val="20"/>
        </w:rPr>
        <w:t>písemně a předávány osobně (proti potvrzení), pos</w:t>
      </w:r>
      <w:r w:rsidRPr="000D0419">
        <w:rPr>
          <w:rFonts w:ascii="Arial" w:hAnsi="Arial" w:cs="Arial"/>
          <w:sz w:val="20"/>
          <w:szCs w:val="20"/>
        </w:rPr>
        <w:t>í</w:t>
      </w:r>
      <w:r w:rsidR="00D80BCE" w:rsidRPr="000D0419">
        <w:rPr>
          <w:rFonts w:ascii="Arial" w:hAnsi="Arial" w:cs="Arial"/>
          <w:sz w:val="20"/>
          <w:szCs w:val="20"/>
        </w:rPr>
        <w:t>lány doporučenou poštou nebo kurýrem (proti potvrzení), případně elektronickou poštou;</w:t>
      </w:r>
    </w:p>
    <w:p w14:paraId="11E9A304" w14:textId="77777777" w:rsidR="00D80BCE" w:rsidRPr="000D0419" w:rsidRDefault="00D80BCE" w:rsidP="00271901">
      <w:pPr>
        <w:pStyle w:val="Zkladntextodsazen"/>
        <w:widowControl w:val="0"/>
        <w:numPr>
          <w:ilvl w:val="0"/>
          <w:numId w:val="21"/>
        </w:numPr>
        <w:suppressAutoHyphens/>
        <w:ind w:left="1276"/>
        <w:jc w:val="both"/>
        <w:rPr>
          <w:rFonts w:ascii="Arial" w:hAnsi="Arial" w:cs="Arial"/>
          <w:sz w:val="20"/>
          <w:szCs w:val="20"/>
        </w:rPr>
      </w:pPr>
      <w:r w:rsidRPr="000D0419">
        <w:rPr>
          <w:rFonts w:ascii="Arial" w:hAnsi="Arial" w:cs="Arial"/>
          <w:sz w:val="20"/>
          <w:szCs w:val="20"/>
        </w:rPr>
        <w:t xml:space="preserve">doručeny, zaslány nebo přeneseny na adresu druhé smluvní strany uvedenou ve </w:t>
      </w:r>
      <w:r w:rsidRPr="000D0419">
        <w:rPr>
          <w:rFonts w:ascii="Arial" w:hAnsi="Arial" w:cs="Arial"/>
          <w:sz w:val="20"/>
          <w:szCs w:val="20"/>
        </w:rPr>
        <w:lastRenderedPageBreak/>
        <w:t>smlouvě. Pokud některá ze smluvních stran oznámí změnu své adresy, budou písemnosti od obdržení této změny doručovány na tuto novou adresu.</w:t>
      </w:r>
    </w:p>
    <w:p w14:paraId="4B1F7924" w14:textId="77777777" w:rsidR="00D80BCE" w:rsidRPr="000D0419" w:rsidRDefault="00D80BCE" w:rsidP="00271901">
      <w:pPr>
        <w:pStyle w:val="Zkladntext2"/>
        <w:numPr>
          <w:ilvl w:val="0"/>
          <w:numId w:val="19"/>
        </w:numPr>
        <w:tabs>
          <w:tab w:val="left" w:pos="5387"/>
        </w:tabs>
        <w:spacing w:after="120" w:line="259" w:lineRule="exact"/>
        <w:rPr>
          <w:rStyle w:val="FontStyle29"/>
          <w:rFonts w:ascii="Arial" w:hAnsi="Arial" w:cs="Arial"/>
        </w:rPr>
      </w:pPr>
      <w:r w:rsidRPr="000D0419">
        <w:rPr>
          <w:rStyle w:val="FontStyle29"/>
          <w:rFonts w:ascii="Arial" w:hAnsi="Arial" w:cs="Arial"/>
        </w:rPr>
        <w:t xml:space="preserve">Pro vzájemnou komunikaci a sdělení týkající se technických záležitostí stavby lze použít i stavební deník. </w:t>
      </w:r>
    </w:p>
    <w:p w14:paraId="117725C2" w14:textId="77777777" w:rsidR="00D80BCE" w:rsidRPr="000D0419" w:rsidRDefault="00D80BCE" w:rsidP="00271901">
      <w:pPr>
        <w:pStyle w:val="Zkladntext2"/>
        <w:numPr>
          <w:ilvl w:val="0"/>
          <w:numId w:val="19"/>
        </w:numPr>
        <w:tabs>
          <w:tab w:val="left" w:pos="5387"/>
        </w:tabs>
        <w:spacing w:after="120" w:line="259" w:lineRule="exact"/>
        <w:rPr>
          <w:rStyle w:val="FontStyle29"/>
          <w:rFonts w:ascii="Arial" w:hAnsi="Arial" w:cs="Arial"/>
        </w:rPr>
      </w:pPr>
      <w:r w:rsidRPr="000D0419">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sidRPr="000D0419">
        <w:rPr>
          <w:rStyle w:val="FontStyle29"/>
          <w:rFonts w:ascii="Arial" w:hAnsi="Arial" w:cs="Arial"/>
        </w:rPr>
        <w:t xml:space="preserve">(3) </w:t>
      </w:r>
      <w:r w:rsidRPr="000D0419">
        <w:rPr>
          <w:rStyle w:val="FontStyle29"/>
          <w:rFonts w:ascii="Arial" w:hAnsi="Arial" w:cs="Arial"/>
        </w:rPr>
        <w:t>den ode dne prokazatelného odeslání zásilky.</w:t>
      </w:r>
    </w:p>
    <w:p w14:paraId="22F0487D" w14:textId="77777777" w:rsidR="000460C0" w:rsidRPr="000D0419" w:rsidRDefault="000460C0" w:rsidP="000460C0">
      <w:pPr>
        <w:pStyle w:val="Zkladntext2"/>
        <w:tabs>
          <w:tab w:val="left" w:pos="5387"/>
        </w:tabs>
        <w:spacing w:after="120" w:line="259" w:lineRule="exact"/>
        <w:ind w:left="680"/>
        <w:rPr>
          <w:rStyle w:val="FontStyle29"/>
          <w:rFonts w:ascii="Arial" w:hAnsi="Arial" w:cs="Arial"/>
        </w:rPr>
      </w:pPr>
    </w:p>
    <w:p w14:paraId="7719A20C" w14:textId="77777777" w:rsidR="00CA5B55" w:rsidRPr="000D0419" w:rsidRDefault="00CA5B55"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Užití díla</w:t>
      </w:r>
    </w:p>
    <w:p w14:paraId="2D6AA0DE" w14:textId="77777777" w:rsidR="00CA5B55" w:rsidRPr="000D0419" w:rsidRDefault="00CA5B55" w:rsidP="00271901">
      <w:pPr>
        <w:pStyle w:val="Zkladntext2"/>
        <w:numPr>
          <w:ilvl w:val="0"/>
          <w:numId w:val="22"/>
        </w:numPr>
        <w:tabs>
          <w:tab w:val="left" w:pos="5387"/>
        </w:tabs>
        <w:spacing w:after="120" w:line="259" w:lineRule="exact"/>
        <w:rPr>
          <w:rStyle w:val="FontStyle29"/>
          <w:rFonts w:ascii="Arial" w:hAnsi="Arial" w:cs="Arial"/>
        </w:rPr>
      </w:pPr>
      <w:r w:rsidRPr="000D0419">
        <w:rPr>
          <w:rStyle w:val="FontStyle29"/>
          <w:rFonts w:ascii="Arial" w:hAnsi="Arial" w:cs="Arial"/>
        </w:rPr>
        <w:t>Objednatel je oprávněn upravit projektovou dokumentaci, popř. stavbu zhotovenou na základě této projektové dokumentace, v souladu se svými potřebami. Úpravy je oprávněn provést sám, popř. zadat jejich provedení třetí osobě. Úpravy projektové dokumentace je objednatel oprávněn provádět bez souhlasu, popř. i proti vůli zhotovitele.</w:t>
      </w:r>
    </w:p>
    <w:p w14:paraId="6EAA3DE3" w14:textId="77777777" w:rsidR="00CA5B55" w:rsidRPr="000D0419" w:rsidRDefault="00CA5B55" w:rsidP="00271901">
      <w:pPr>
        <w:pStyle w:val="Zkladntext2"/>
        <w:numPr>
          <w:ilvl w:val="0"/>
          <w:numId w:val="22"/>
        </w:numPr>
        <w:tabs>
          <w:tab w:val="left" w:pos="5387"/>
        </w:tabs>
        <w:spacing w:after="120" w:line="259" w:lineRule="exact"/>
        <w:rPr>
          <w:rStyle w:val="FontStyle29"/>
          <w:rFonts w:ascii="Arial" w:hAnsi="Arial" w:cs="Arial"/>
        </w:rPr>
      </w:pPr>
      <w:r w:rsidRPr="000D0419">
        <w:rPr>
          <w:rStyle w:val="FontStyle29"/>
          <w:rFonts w:ascii="Arial" w:hAnsi="Arial" w:cs="Arial"/>
        </w:rPr>
        <w:t>Zhotovitel není oprávněn projektovou dokumentaci dle této smlouvy poskytnout třetí osobě či využít jinak, než ve prospěch objednatele v souladu s touto smlouvou.</w:t>
      </w:r>
    </w:p>
    <w:p w14:paraId="1415141F" w14:textId="77777777" w:rsidR="00CA5B55" w:rsidRPr="000D0419" w:rsidRDefault="00CA5B55" w:rsidP="00CA5B55">
      <w:pPr>
        <w:ind w:left="624"/>
        <w:jc w:val="both"/>
        <w:rPr>
          <w:rFonts w:ascii="Arial" w:hAnsi="Arial" w:cs="Arial"/>
          <w:sz w:val="22"/>
          <w:szCs w:val="22"/>
        </w:rPr>
      </w:pPr>
    </w:p>
    <w:p w14:paraId="07B1970C" w14:textId="77777777" w:rsidR="00B35571" w:rsidRPr="000D0419" w:rsidRDefault="00B35571" w:rsidP="00CA5B55">
      <w:pPr>
        <w:ind w:left="624"/>
        <w:jc w:val="both"/>
        <w:rPr>
          <w:rFonts w:ascii="Arial" w:hAnsi="Arial" w:cs="Arial"/>
          <w:sz w:val="22"/>
          <w:szCs w:val="22"/>
        </w:rPr>
      </w:pPr>
    </w:p>
    <w:p w14:paraId="42FC5A29" w14:textId="77777777" w:rsidR="00CA5B55" w:rsidRPr="000D0419" w:rsidRDefault="00CA5B55" w:rsidP="00271901">
      <w:pPr>
        <w:pStyle w:val="Nadpis1"/>
        <w:numPr>
          <w:ilvl w:val="0"/>
          <w:numId w:val="4"/>
        </w:numPr>
        <w:spacing w:after="120"/>
        <w:ind w:left="567" w:hanging="210"/>
        <w:jc w:val="center"/>
        <w:rPr>
          <w:rFonts w:ascii="Arial" w:hAnsi="Arial" w:cs="Arial"/>
          <w:color w:val="auto"/>
          <w:sz w:val="20"/>
          <w:szCs w:val="20"/>
        </w:rPr>
      </w:pPr>
      <w:r w:rsidRPr="000D0419">
        <w:rPr>
          <w:rFonts w:ascii="Arial" w:hAnsi="Arial" w:cs="Arial"/>
          <w:color w:val="auto"/>
          <w:sz w:val="20"/>
          <w:szCs w:val="20"/>
        </w:rPr>
        <w:t>Závěrečná ustanovení</w:t>
      </w:r>
    </w:p>
    <w:p w14:paraId="661BB693" w14:textId="77777777" w:rsidR="00CA5B55" w:rsidRPr="000D0419" w:rsidRDefault="00CA5B55"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Objednatel nepřipouští odchylky od návrhu smlouvy.</w:t>
      </w:r>
    </w:p>
    <w:p w14:paraId="503823E1" w14:textId="77777777" w:rsidR="009F7D47" w:rsidRPr="000D0419" w:rsidRDefault="009F7D47"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Zhotovitel bere na vědomí, že objednatel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14C55FF5" w14:textId="77777777" w:rsidR="009F7D47" w:rsidRPr="000D0419" w:rsidRDefault="009F7D47"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72FEFF16" w14:textId="77777777" w:rsidR="00CA5B55" w:rsidRPr="000D0419" w:rsidRDefault="00CA5B55"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3B8CDAF7" w14:textId="77777777" w:rsidR="00CA5B55" w:rsidRPr="000D0419" w:rsidRDefault="00CA5B55"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5B905D5" w14:textId="77777777" w:rsidR="00CA5B55" w:rsidRPr="000D0419" w:rsidRDefault="00CA5B55"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 xml:space="preserve">Smlouva je vyhotovena ve čtyřech stejnopisech, z nichž obě smluvní strany obdrží po dvou stejnopisech smlouvy. </w:t>
      </w:r>
    </w:p>
    <w:p w14:paraId="46217686" w14:textId="77777777" w:rsidR="00CA5B55" w:rsidRPr="000D0419" w:rsidRDefault="00CA5B55"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V případě neplatnosti nebo neúčinnosti některého ustanovení této smlouvy nebudou dotčena ostatní ustanovení této smlouvy.</w:t>
      </w:r>
    </w:p>
    <w:p w14:paraId="0CCCCAB9" w14:textId="77777777" w:rsidR="00CA5B55" w:rsidRPr="000D0419" w:rsidRDefault="00CA5B55"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Tato smlouva se řídí českým právem. Případné spory vzniklé z této smlouvy budou řešeny věcně příslušným obecným soudem, jehož místní příslušnost bude určena dle sídla objednatele.</w:t>
      </w:r>
    </w:p>
    <w:p w14:paraId="2789DF18" w14:textId="77777777" w:rsidR="00CA5B55" w:rsidRPr="000D0419" w:rsidRDefault="00CA5B55"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lastRenderedPageBreak/>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6F4064EC" w14:textId="77777777" w:rsidR="00CA5B55" w:rsidRPr="000D0419" w:rsidRDefault="00CA5B55"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 xml:space="preserve">Nedílnou součást této smlouvy tvoří tyto přílohy: </w:t>
      </w:r>
    </w:p>
    <w:p w14:paraId="146C9D56" w14:textId="77777777" w:rsidR="00CA5B55" w:rsidRPr="000D0419" w:rsidRDefault="00CA5B55" w:rsidP="00CA5B55">
      <w:pPr>
        <w:pStyle w:val="Odstavecseseznamem"/>
        <w:spacing w:after="120"/>
        <w:ind w:left="1134"/>
        <w:jc w:val="both"/>
        <w:rPr>
          <w:rFonts w:ascii="Arial" w:hAnsi="Arial" w:cs="Arial"/>
          <w:sz w:val="20"/>
          <w:szCs w:val="20"/>
        </w:rPr>
      </w:pPr>
      <w:r w:rsidRPr="000D0419">
        <w:rPr>
          <w:rFonts w:ascii="Arial" w:hAnsi="Arial" w:cs="Arial"/>
          <w:sz w:val="20"/>
          <w:szCs w:val="20"/>
        </w:rPr>
        <w:t>Externí přílohy – uloženo u objednatele:</w:t>
      </w:r>
    </w:p>
    <w:p w14:paraId="25DC996D" w14:textId="77777777" w:rsidR="00CA5B55" w:rsidRPr="000D0419" w:rsidRDefault="00CA5B55" w:rsidP="00271901">
      <w:pPr>
        <w:pStyle w:val="Odstavecseseznamem"/>
        <w:numPr>
          <w:ilvl w:val="0"/>
          <w:numId w:val="24"/>
        </w:numPr>
        <w:spacing w:after="120"/>
        <w:ind w:left="1843"/>
        <w:jc w:val="both"/>
        <w:rPr>
          <w:rFonts w:ascii="Arial" w:hAnsi="Arial" w:cs="Arial"/>
          <w:sz w:val="20"/>
          <w:szCs w:val="20"/>
        </w:rPr>
      </w:pPr>
      <w:r w:rsidRPr="000D0419">
        <w:rPr>
          <w:rFonts w:ascii="Arial" w:hAnsi="Arial" w:cs="Arial"/>
          <w:sz w:val="20"/>
          <w:szCs w:val="20"/>
        </w:rPr>
        <w:t xml:space="preserve">Nabídka zhotovitele </w:t>
      </w:r>
    </w:p>
    <w:p w14:paraId="1AF6B262" w14:textId="77777777" w:rsidR="00CA5B55" w:rsidRPr="000D0419" w:rsidRDefault="00CA5B55" w:rsidP="00271901">
      <w:pPr>
        <w:pStyle w:val="Odstavecseseznamem"/>
        <w:numPr>
          <w:ilvl w:val="0"/>
          <w:numId w:val="25"/>
        </w:numPr>
        <w:spacing w:after="120"/>
        <w:ind w:left="1843"/>
        <w:jc w:val="both"/>
        <w:rPr>
          <w:rStyle w:val="FontStyle29"/>
          <w:rFonts w:ascii="Arial" w:hAnsi="Arial" w:cs="Arial"/>
        </w:rPr>
      </w:pPr>
      <w:r w:rsidRPr="000D0419">
        <w:rPr>
          <w:rFonts w:ascii="Arial" w:hAnsi="Arial" w:cs="Arial"/>
          <w:sz w:val="20"/>
          <w:szCs w:val="20"/>
        </w:rPr>
        <w:t xml:space="preserve">Zadávací dokumentace na veřejnou zakázku  </w:t>
      </w:r>
    </w:p>
    <w:p w14:paraId="05260D88" w14:textId="77777777" w:rsidR="00CA5B55" w:rsidRPr="000D0419" w:rsidRDefault="00CA5B55" w:rsidP="00271901">
      <w:pPr>
        <w:pStyle w:val="Zkladntext2"/>
        <w:numPr>
          <w:ilvl w:val="0"/>
          <w:numId w:val="23"/>
        </w:numPr>
        <w:tabs>
          <w:tab w:val="left" w:pos="5387"/>
        </w:tabs>
        <w:spacing w:after="120" w:line="259" w:lineRule="exact"/>
        <w:rPr>
          <w:rStyle w:val="FontStyle29"/>
          <w:rFonts w:ascii="Arial" w:hAnsi="Arial" w:cs="Arial"/>
        </w:rPr>
      </w:pPr>
      <w:r w:rsidRPr="000D0419">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1FE1C92A" w14:textId="77777777" w:rsidR="009F7D47" w:rsidRPr="000D0419" w:rsidRDefault="009F7D47" w:rsidP="009F7D47">
      <w:pPr>
        <w:pStyle w:val="Zkladntext2"/>
        <w:tabs>
          <w:tab w:val="left" w:pos="5387"/>
        </w:tabs>
        <w:spacing w:after="120" w:line="259" w:lineRule="exact"/>
        <w:ind w:left="680"/>
        <w:rPr>
          <w:rStyle w:val="FontStyle29"/>
          <w:rFonts w:ascii="Arial" w:hAnsi="Arial" w:cs="Arial"/>
        </w:rPr>
      </w:pPr>
    </w:p>
    <w:p w14:paraId="33EF10EC" w14:textId="77777777" w:rsidR="009F7D47" w:rsidRPr="000D0419" w:rsidRDefault="009F7D47" w:rsidP="009F7D47">
      <w:pPr>
        <w:pStyle w:val="Zkladntext2"/>
        <w:tabs>
          <w:tab w:val="left" w:pos="5387"/>
        </w:tabs>
        <w:spacing w:after="120" w:line="259" w:lineRule="exact"/>
        <w:ind w:left="680"/>
        <w:rPr>
          <w:rStyle w:val="FontStyle29"/>
          <w:rFonts w:ascii="Arial" w:hAnsi="Arial" w:cs="Arial"/>
        </w:rPr>
      </w:pPr>
    </w:p>
    <w:p w14:paraId="7568FE34" w14:textId="77777777" w:rsidR="009F7D47" w:rsidRPr="000D0419" w:rsidRDefault="009F7D47" w:rsidP="009F7D47">
      <w:pPr>
        <w:pStyle w:val="Zkladntext2"/>
        <w:tabs>
          <w:tab w:val="left" w:pos="5387"/>
        </w:tabs>
        <w:spacing w:after="120" w:line="259" w:lineRule="exact"/>
        <w:ind w:left="680"/>
        <w:rPr>
          <w:rStyle w:val="FontStyle29"/>
          <w:rFonts w:ascii="Arial" w:hAnsi="Arial" w:cs="Arial"/>
        </w:rPr>
      </w:pPr>
    </w:p>
    <w:p w14:paraId="57ED143D" w14:textId="77777777" w:rsidR="009F7D47" w:rsidRPr="000D0419" w:rsidRDefault="009F7D47" w:rsidP="009F7D47">
      <w:pPr>
        <w:pStyle w:val="Zkladntext2"/>
        <w:tabs>
          <w:tab w:val="left" w:pos="5387"/>
        </w:tabs>
        <w:spacing w:after="120" w:line="259" w:lineRule="exact"/>
        <w:ind w:left="680"/>
        <w:rPr>
          <w:rStyle w:val="FontStyle29"/>
          <w:rFonts w:ascii="Arial" w:hAnsi="Arial" w:cs="Arial"/>
        </w:rPr>
      </w:pPr>
    </w:p>
    <w:p w14:paraId="3D2E5209" w14:textId="77777777" w:rsidR="009F7D47" w:rsidRPr="000D0419" w:rsidRDefault="009F7D47" w:rsidP="009F7D47">
      <w:pPr>
        <w:pStyle w:val="Zkladntext2"/>
        <w:tabs>
          <w:tab w:val="left" w:pos="5387"/>
        </w:tabs>
        <w:spacing w:after="120" w:line="259" w:lineRule="exact"/>
        <w:ind w:left="680"/>
        <w:rPr>
          <w:rStyle w:val="FontStyle29"/>
          <w:rFonts w:ascii="Arial" w:hAnsi="Arial" w:cs="Arial"/>
        </w:rPr>
      </w:pPr>
    </w:p>
    <w:p w14:paraId="350DEFFF" w14:textId="5197B325" w:rsidR="009F7D47" w:rsidRPr="000D0419" w:rsidRDefault="009F7D47" w:rsidP="009F7D47">
      <w:pPr>
        <w:jc w:val="both"/>
        <w:rPr>
          <w:rFonts w:ascii="Arial" w:hAnsi="Arial" w:cs="Arial"/>
          <w:b/>
          <w:color w:val="auto"/>
          <w:sz w:val="20"/>
          <w:szCs w:val="20"/>
        </w:rPr>
      </w:pPr>
      <w:r w:rsidRPr="000D0419">
        <w:rPr>
          <w:rFonts w:ascii="Arial" w:hAnsi="Arial" w:cs="Arial"/>
          <w:color w:val="auto"/>
          <w:sz w:val="20"/>
          <w:szCs w:val="20"/>
        </w:rPr>
        <w:t>V ……………………. dne …………..</w:t>
      </w:r>
      <w:r w:rsidRPr="000D0419">
        <w:rPr>
          <w:rFonts w:ascii="Arial" w:hAnsi="Arial" w:cs="Arial"/>
          <w:color w:val="auto"/>
          <w:sz w:val="20"/>
          <w:szCs w:val="20"/>
        </w:rPr>
        <w:tab/>
      </w:r>
      <w:r w:rsidRPr="000D0419">
        <w:rPr>
          <w:rFonts w:ascii="Arial" w:hAnsi="Arial" w:cs="Arial"/>
          <w:color w:val="auto"/>
          <w:sz w:val="20"/>
          <w:szCs w:val="20"/>
        </w:rPr>
        <w:tab/>
      </w:r>
      <w:r w:rsidRPr="000D0419">
        <w:rPr>
          <w:rFonts w:ascii="Arial" w:hAnsi="Arial" w:cs="Arial"/>
          <w:color w:val="auto"/>
          <w:sz w:val="20"/>
          <w:szCs w:val="20"/>
        </w:rPr>
        <w:tab/>
        <w:t>V</w:t>
      </w:r>
      <w:r w:rsidR="00BA5874">
        <w:rPr>
          <w:rFonts w:ascii="Arial" w:hAnsi="Arial" w:cs="Arial"/>
          <w:color w:val="auto"/>
          <w:sz w:val="20"/>
          <w:szCs w:val="20"/>
        </w:rPr>
        <w:t> Ostrově, dne 13. 12. 2018</w:t>
      </w:r>
    </w:p>
    <w:p w14:paraId="72BCE379" w14:textId="77777777" w:rsidR="009F7D47" w:rsidRPr="000D0419" w:rsidRDefault="009F7D47" w:rsidP="009F7D47">
      <w:pPr>
        <w:jc w:val="both"/>
        <w:rPr>
          <w:rFonts w:ascii="Arial" w:hAnsi="Arial" w:cs="Arial"/>
          <w:b/>
          <w:color w:val="auto"/>
          <w:sz w:val="20"/>
          <w:szCs w:val="20"/>
        </w:rPr>
      </w:pPr>
    </w:p>
    <w:p w14:paraId="536F90FE" w14:textId="77777777" w:rsidR="009F7D47" w:rsidRDefault="009F7D47" w:rsidP="009F7D47">
      <w:pPr>
        <w:jc w:val="both"/>
        <w:rPr>
          <w:rFonts w:ascii="Arial" w:hAnsi="Arial" w:cs="Arial"/>
          <w:b/>
          <w:color w:val="auto"/>
          <w:sz w:val="20"/>
          <w:szCs w:val="20"/>
        </w:rPr>
      </w:pPr>
    </w:p>
    <w:p w14:paraId="5ED463E5" w14:textId="77777777" w:rsidR="0000617E" w:rsidRDefault="0000617E" w:rsidP="009F7D47">
      <w:pPr>
        <w:jc w:val="both"/>
        <w:rPr>
          <w:rFonts w:ascii="Arial" w:hAnsi="Arial" w:cs="Arial"/>
          <w:b/>
          <w:color w:val="auto"/>
          <w:sz w:val="20"/>
          <w:szCs w:val="20"/>
        </w:rPr>
      </w:pPr>
    </w:p>
    <w:p w14:paraId="15093EBB" w14:textId="77777777" w:rsidR="0000617E" w:rsidRDefault="0000617E" w:rsidP="009F7D47">
      <w:pPr>
        <w:jc w:val="both"/>
        <w:rPr>
          <w:rFonts w:ascii="Arial" w:hAnsi="Arial" w:cs="Arial"/>
          <w:b/>
          <w:color w:val="auto"/>
          <w:sz w:val="20"/>
          <w:szCs w:val="20"/>
        </w:rPr>
      </w:pPr>
    </w:p>
    <w:p w14:paraId="1EB84D0C" w14:textId="77777777" w:rsidR="0000617E" w:rsidRDefault="0000617E" w:rsidP="009F7D47">
      <w:pPr>
        <w:jc w:val="both"/>
        <w:rPr>
          <w:rFonts w:ascii="Arial" w:hAnsi="Arial" w:cs="Arial"/>
          <w:b/>
          <w:color w:val="auto"/>
          <w:sz w:val="20"/>
          <w:szCs w:val="20"/>
        </w:rPr>
      </w:pPr>
    </w:p>
    <w:p w14:paraId="1F709948" w14:textId="77777777" w:rsidR="0000617E" w:rsidRDefault="0000617E" w:rsidP="009F7D47">
      <w:pPr>
        <w:jc w:val="both"/>
        <w:rPr>
          <w:rFonts w:ascii="Arial" w:hAnsi="Arial" w:cs="Arial"/>
          <w:b/>
          <w:color w:val="auto"/>
          <w:sz w:val="20"/>
          <w:szCs w:val="20"/>
        </w:rPr>
      </w:pPr>
    </w:p>
    <w:p w14:paraId="3DB5236B" w14:textId="77777777" w:rsidR="0000617E" w:rsidRDefault="0000617E" w:rsidP="009F7D47">
      <w:pPr>
        <w:jc w:val="both"/>
        <w:rPr>
          <w:rFonts w:ascii="Arial" w:hAnsi="Arial" w:cs="Arial"/>
          <w:b/>
          <w:color w:val="auto"/>
          <w:sz w:val="20"/>
          <w:szCs w:val="20"/>
        </w:rPr>
      </w:pPr>
    </w:p>
    <w:p w14:paraId="691C858D" w14:textId="77777777" w:rsidR="0000617E" w:rsidRDefault="0000617E" w:rsidP="009F7D47">
      <w:pPr>
        <w:jc w:val="both"/>
        <w:rPr>
          <w:rFonts w:ascii="Arial" w:hAnsi="Arial" w:cs="Arial"/>
          <w:b/>
          <w:color w:val="auto"/>
          <w:sz w:val="20"/>
          <w:szCs w:val="20"/>
        </w:rPr>
      </w:pPr>
    </w:p>
    <w:p w14:paraId="063C6F95" w14:textId="77777777" w:rsidR="0000617E" w:rsidRDefault="0000617E" w:rsidP="009F7D47">
      <w:pPr>
        <w:jc w:val="both"/>
        <w:rPr>
          <w:rFonts w:ascii="Arial" w:hAnsi="Arial" w:cs="Arial"/>
          <w:b/>
          <w:color w:val="auto"/>
          <w:sz w:val="20"/>
          <w:szCs w:val="20"/>
        </w:rPr>
      </w:pPr>
    </w:p>
    <w:p w14:paraId="5791562F" w14:textId="77777777" w:rsidR="0000617E" w:rsidRPr="000D0419" w:rsidRDefault="0000617E" w:rsidP="009F7D47">
      <w:pPr>
        <w:jc w:val="both"/>
        <w:rPr>
          <w:rFonts w:ascii="Arial" w:hAnsi="Arial" w:cs="Arial"/>
          <w:b/>
          <w:color w:val="auto"/>
          <w:sz w:val="20"/>
          <w:szCs w:val="20"/>
        </w:rPr>
      </w:pPr>
    </w:p>
    <w:p w14:paraId="7A1A39CF" w14:textId="77777777" w:rsidR="009F7D47" w:rsidRPr="000D0419" w:rsidRDefault="009F7D47" w:rsidP="009F7D47">
      <w:pPr>
        <w:jc w:val="both"/>
        <w:rPr>
          <w:rFonts w:ascii="Arial" w:hAnsi="Arial" w:cs="Arial"/>
          <w:color w:val="auto"/>
          <w:sz w:val="20"/>
          <w:szCs w:val="20"/>
        </w:rPr>
      </w:pPr>
      <w:r w:rsidRPr="000D0419">
        <w:rPr>
          <w:rFonts w:ascii="Arial" w:hAnsi="Arial" w:cs="Arial"/>
          <w:color w:val="auto"/>
          <w:sz w:val="20"/>
          <w:szCs w:val="20"/>
        </w:rPr>
        <w:t xml:space="preserve">       ____________________________</w:t>
      </w:r>
      <w:r w:rsidRPr="000D0419">
        <w:rPr>
          <w:rFonts w:ascii="Arial" w:hAnsi="Arial" w:cs="Arial"/>
          <w:color w:val="auto"/>
          <w:sz w:val="20"/>
          <w:szCs w:val="20"/>
        </w:rPr>
        <w:tab/>
      </w:r>
      <w:r w:rsidRPr="000D0419">
        <w:rPr>
          <w:rFonts w:ascii="Arial" w:hAnsi="Arial" w:cs="Arial"/>
          <w:color w:val="auto"/>
          <w:sz w:val="20"/>
          <w:szCs w:val="20"/>
        </w:rPr>
        <w:tab/>
      </w:r>
      <w:r w:rsidRPr="000D0419">
        <w:rPr>
          <w:rFonts w:ascii="Arial" w:hAnsi="Arial" w:cs="Arial"/>
          <w:color w:val="auto"/>
          <w:sz w:val="20"/>
          <w:szCs w:val="20"/>
        </w:rPr>
        <w:tab/>
        <w:t>____________________________________</w:t>
      </w:r>
    </w:p>
    <w:p w14:paraId="5B28BCB9" w14:textId="77777777" w:rsidR="009F7D47" w:rsidRPr="000D0419" w:rsidRDefault="009F7D47" w:rsidP="009F7D47">
      <w:pPr>
        <w:keepNext/>
        <w:outlineLvl w:val="0"/>
        <w:rPr>
          <w:rFonts w:ascii="Arial" w:hAnsi="Arial" w:cs="Arial"/>
          <w:b/>
          <w:color w:val="auto"/>
          <w:sz w:val="20"/>
          <w:szCs w:val="20"/>
        </w:rPr>
      </w:pPr>
      <w:r w:rsidRPr="000D0419">
        <w:rPr>
          <w:rFonts w:ascii="Arial" w:hAnsi="Arial" w:cs="Arial"/>
          <w:b/>
          <w:color w:val="auto"/>
          <w:sz w:val="20"/>
          <w:szCs w:val="20"/>
        </w:rPr>
        <w:t xml:space="preserve">                      </w:t>
      </w:r>
      <w:r w:rsidRPr="000D0419">
        <w:rPr>
          <w:rFonts w:ascii="Arial" w:hAnsi="Arial" w:cs="Arial"/>
          <w:b/>
          <w:color w:val="auto"/>
          <w:sz w:val="20"/>
          <w:szCs w:val="20"/>
        </w:rPr>
        <w:tab/>
      </w:r>
      <w:r w:rsidRPr="000D0419">
        <w:rPr>
          <w:rFonts w:ascii="Arial" w:hAnsi="Arial" w:cs="Arial"/>
          <w:b/>
          <w:color w:val="auto"/>
          <w:sz w:val="20"/>
          <w:szCs w:val="20"/>
        </w:rPr>
        <w:tab/>
        <w:t xml:space="preserve">                                                                                                           </w:t>
      </w:r>
    </w:p>
    <w:p w14:paraId="44DCEF3B" w14:textId="77777777" w:rsidR="000460C0" w:rsidRPr="001242F5" w:rsidRDefault="009F7D47" w:rsidP="001242F5">
      <w:pPr>
        <w:rPr>
          <w:rStyle w:val="FontStyle29"/>
          <w:rFonts w:ascii="Arial" w:hAnsi="Arial" w:cs="Arial"/>
          <w:color w:val="auto"/>
        </w:rPr>
      </w:pPr>
      <w:r w:rsidRPr="000D0419">
        <w:rPr>
          <w:rFonts w:ascii="Arial" w:hAnsi="Arial" w:cs="Arial"/>
          <w:color w:val="auto"/>
          <w:sz w:val="20"/>
          <w:szCs w:val="20"/>
        </w:rPr>
        <w:t xml:space="preserve">                       objednatel                                                                       </w:t>
      </w:r>
      <w:r w:rsidRPr="009F7D47">
        <w:rPr>
          <w:rFonts w:ascii="Arial" w:hAnsi="Arial" w:cs="Arial"/>
          <w:color w:val="auto"/>
          <w:sz w:val="20"/>
          <w:szCs w:val="20"/>
        </w:rPr>
        <w:t xml:space="preserve">    zhotovitel</w:t>
      </w:r>
    </w:p>
    <w:sectPr w:rsidR="000460C0" w:rsidRPr="001242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2B10" w14:textId="77777777" w:rsidR="002A4121" w:rsidRDefault="002A4121" w:rsidP="00263C33">
      <w:r>
        <w:separator/>
      </w:r>
    </w:p>
  </w:endnote>
  <w:endnote w:type="continuationSeparator" w:id="0">
    <w:p w14:paraId="0889F57E" w14:textId="77777777" w:rsidR="002A4121" w:rsidRDefault="002A4121" w:rsidP="0026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408566"/>
      <w:docPartObj>
        <w:docPartGallery w:val="Page Numbers (Bottom of Page)"/>
        <w:docPartUnique/>
      </w:docPartObj>
    </w:sdtPr>
    <w:sdtEndPr/>
    <w:sdtContent>
      <w:sdt>
        <w:sdtPr>
          <w:id w:val="-1769616900"/>
          <w:docPartObj>
            <w:docPartGallery w:val="Page Numbers (Top of Page)"/>
            <w:docPartUnique/>
          </w:docPartObj>
        </w:sdtPr>
        <w:sdtEndPr/>
        <w:sdtContent>
          <w:p w14:paraId="393CFC63" w14:textId="1029A5F7" w:rsidR="00263C33" w:rsidRDefault="00263C33">
            <w:pPr>
              <w:pStyle w:val="Zpat"/>
              <w:jc w:val="right"/>
            </w:pPr>
            <w:r w:rsidRPr="00263C33">
              <w:rPr>
                <w:rFonts w:ascii="Arial" w:hAnsi="Arial" w:cs="Arial"/>
                <w:sz w:val="20"/>
                <w:szCs w:val="20"/>
              </w:rPr>
              <w:t xml:space="preserve">Stránka </w:t>
            </w:r>
            <w:r w:rsidRPr="00263C33">
              <w:rPr>
                <w:rFonts w:ascii="Arial" w:hAnsi="Arial" w:cs="Arial"/>
                <w:b/>
                <w:bCs/>
                <w:sz w:val="20"/>
                <w:szCs w:val="20"/>
              </w:rPr>
              <w:fldChar w:fldCharType="begin"/>
            </w:r>
            <w:r w:rsidRPr="00263C33">
              <w:rPr>
                <w:rFonts w:ascii="Arial" w:hAnsi="Arial" w:cs="Arial"/>
                <w:b/>
                <w:bCs/>
                <w:sz w:val="20"/>
                <w:szCs w:val="20"/>
              </w:rPr>
              <w:instrText>PAGE</w:instrText>
            </w:r>
            <w:r w:rsidRPr="00263C33">
              <w:rPr>
                <w:rFonts w:ascii="Arial" w:hAnsi="Arial" w:cs="Arial"/>
                <w:b/>
                <w:bCs/>
                <w:sz w:val="20"/>
                <w:szCs w:val="20"/>
              </w:rPr>
              <w:fldChar w:fldCharType="separate"/>
            </w:r>
            <w:r w:rsidR="006F7F64">
              <w:rPr>
                <w:rFonts w:ascii="Arial" w:hAnsi="Arial" w:cs="Arial"/>
                <w:b/>
                <w:bCs/>
                <w:noProof/>
                <w:sz w:val="20"/>
                <w:szCs w:val="20"/>
              </w:rPr>
              <w:t>1</w:t>
            </w:r>
            <w:r w:rsidRPr="00263C33">
              <w:rPr>
                <w:rFonts w:ascii="Arial" w:hAnsi="Arial" w:cs="Arial"/>
                <w:b/>
                <w:bCs/>
                <w:sz w:val="20"/>
                <w:szCs w:val="20"/>
              </w:rPr>
              <w:fldChar w:fldCharType="end"/>
            </w:r>
            <w:r w:rsidRPr="00263C33">
              <w:rPr>
                <w:rFonts w:ascii="Arial" w:hAnsi="Arial" w:cs="Arial"/>
                <w:sz w:val="20"/>
                <w:szCs w:val="20"/>
              </w:rPr>
              <w:t xml:space="preserve"> z </w:t>
            </w:r>
            <w:r w:rsidRPr="00263C33">
              <w:rPr>
                <w:rFonts w:ascii="Arial" w:hAnsi="Arial" w:cs="Arial"/>
                <w:b/>
                <w:bCs/>
                <w:sz w:val="20"/>
                <w:szCs w:val="20"/>
              </w:rPr>
              <w:fldChar w:fldCharType="begin"/>
            </w:r>
            <w:r w:rsidRPr="00263C33">
              <w:rPr>
                <w:rFonts w:ascii="Arial" w:hAnsi="Arial" w:cs="Arial"/>
                <w:b/>
                <w:bCs/>
                <w:sz w:val="20"/>
                <w:szCs w:val="20"/>
              </w:rPr>
              <w:instrText>NUMPAGES</w:instrText>
            </w:r>
            <w:r w:rsidRPr="00263C33">
              <w:rPr>
                <w:rFonts w:ascii="Arial" w:hAnsi="Arial" w:cs="Arial"/>
                <w:b/>
                <w:bCs/>
                <w:sz w:val="20"/>
                <w:szCs w:val="20"/>
              </w:rPr>
              <w:fldChar w:fldCharType="separate"/>
            </w:r>
            <w:r w:rsidR="006F7F64">
              <w:rPr>
                <w:rFonts w:ascii="Arial" w:hAnsi="Arial" w:cs="Arial"/>
                <w:b/>
                <w:bCs/>
                <w:noProof/>
                <w:sz w:val="20"/>
                <w:szCs w:val="20"/>
              </w:rPr>
              <w:t>16</w:t>
            </w:r>
            <w:r w:rsidRPr="00263C33">
              <w:rPr>
                <w:rFonts w:ascii="Arial" w:hAnsi="Arial" w:cs="Arial"/>
                <w:b/>
                <w:bCs/>
                <w:sz w:val="20"/>
                <w:szCs w:val="20"/>
              </w:rPr>
              <w:fldChar w:fldCharType="end"/>
            </w:r>
          </w:p>
        </w:sdtContent>
      </w:sdt>
    </w:sdtContent>
  </w:sdt>
  <w:p w14:paraId="494D1581" w14:textId="77777777" w:rsidR="00263C33" w:rsidRDefault="00263C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AA4C0" w14:textId="77777777" w:rsidR="002A4121" w:rsidRDefault="002A4121" w:rsidP="00263C33">
      <w:r>
        <w:separator/>
      </w:r>
    </w:p>
  </w:footnote>
  <w:footnote w:type="continuationSeparator" w:id="0">
    <w:p w14:paraId="1EFEC19B" w14:textId="77777777" w:rsidR="002A4121" w:rsidRDefault="002A4121" w:rsidP="0026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DCF036F"/>
    <w:multiLevelType w:val="hybridMultilevel"/>
    <w:tmpl w:val="7EB67E04"/>
    <w:lvl w:ilvl="0" w:tplc="9CCE1CB6">
      <w:start w:val="1"/>
      <w:numFmt w:val="decimal"/>
      <w:lvlText w:val="%1."/>
      <w:lvlJc w:val="left"/>
      <w:pPr>
        <w:ind w:left="720" w:hanging="360"/>
      </w:pPr>
      <w:rPr>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6"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8"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AE1BD3"/>
    <w:multiLevelType w:val="hybridMultilevel"/>
    <w:tmpl w:val="9FE0F6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
  </w:num>
  <w:num w:numId="3">
    <w:abstractNumId w:val="19"/>
  </w:num>
  <w:num w:numId="4">
    <w:abstractNumId w:val="26"/>
  </w:num>
  <w:num w:numId="5">
    <w:abstractNumId w:val="20"/>
  </w:num>
  <w:num w:numId="6">
    <w:abstractNumId w:val="21"/>
  </w:num>
  <w:num w:numId="7">
    <w:abstractNumId w:val="6"/>
  </w:num>
  <w:num w:numId="8">
    <w:abstractNumId w:val="4"/>
  </w:num>
  <w:num w:numId="9">
    <w:abstractNumId w:val="2"/>
  </w:num>
  <w:num w:numId="10">
    <w:abstractNumId w:val="23"/>
  </w:num>
  <w:num w:numId="11">
    <w:abstractNumId w:val="12"/>
  </w:num>
  <w:num w:numId="12">
    <w:abstractNumId w:val="25"/>
  </w:num>
  <w:num w:numId="13">
    <w:abstractNumId w:val="0"/>
  </w:num>
  <w:num w:numId="14">
    <w:abstractNumId w:val="22"/>
  </w:num>
  <w:num w:numId="15">
    <w:abstractNumId w:val="15"/>
  </w:num>
  <w:num w:numId="16">
    <w:abstractNumId w:val="24"/>
  </w:num>
  <w:num w:numId="17">
    <w:abstractNumId w:val="9"/>
  </w:num>
  <w:num w:numId="18">
    <w:abstractNumId w:val="17"/>
  </w:num>
  <w:num w:numId="19">
    <w:abstractNumId w:val="18"/>
  </w:num>
  <w:num w:numId="20">
    <w:abstractNumId w:val="8"/>
  </w:num>
  <w:num w:numId="21">
    <w:abstractNumId w:val="14"/>
  </w:num>
  <w:num w:numId="22">
    <w:abstractNumId w:val="11"/>
  </w:num>
  <w:num w:numId="23">
    <w:abstractNumId w:val="10"/>
  </w:num>
  <w:num w:numId="24">
    <w:abstractNumId w:val="7"/>
  </w:num>
  <w:num w:numId="25">
    <w:abstractNumId w:val="5"/>
  </w:num>
  <w:num w:numId="26">
    <w:abstractNumId w:val="1"/>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FB"/>
    <w:rsid w:val="0000617E"/>
    <w:rsid w:val="00025F54"/>
    <w:rsid w:val="000460C0"/>
    <w:rsid w:val="0007274A"/>
    <w:rsid w:val="000A1F36"/>
    <w:rsid w:val="000A2317"/>
    <w:rsid w:val="000B7B37"/>
    <w:rsid w:val="000D0419"/>
    <w:rsid w:val="00106B92"/>
    <w:rsid w:val="001242F5"/>
    <w:rsid w:val="001557C4"/>
    <w:rsid w:val="00157E55"/>
    <w:rsid w:val="001B0C00"/>
    <w:rsid w:val="00217C59"/>
    <w:rsid w:val="00253BDD"/>
    <w:rsid w:val="00263C33"/>
    <w:rsid w:val="00271901"/>
    <w:rsid w:val="002A4121"/>
    <w:rsid w:val="002A64FF"/>
    <w:rsid w:val="002D51D9"/>
    <w:rsid w:val="002E354C"/>
    <w:rsid w:val="002E61D9"/>
    <w:rsid w:val="00360AC7"/>
    <w:rsid w:val="0036122A"/>
    <w:rsid w:val="003A3605"/>
    <w:rsid w:val="003C1446"/>
    <w:rsid w:val="003E3005"/>
    <w:rsid w:val="004127D0"/>
    <w:rsid w:val="0043439A"/>
    <w:rsid w:val="00484B32"/>
    <w:rsid w:val="004C2A3B"/>
    <w:rsid w:val="004C7C4C"/>
    <w:rsid w:val="00504871"/>
    <w:rsid w:val="00525F4F"/>
    <w:rsid w:val="00530B7C"/>
    <w:rsid w:val="0055430D"/>
    <w:rsid w:val="00554D8C"/>
    <w:rsid w:val="00602460"/>
    <w:rsid w:val="00645CF1"/>
    <w:rsid w:val="00670886"/>
    <w:rsid w:val="006A08CF"/>
    <w:rsid w:val="006E79B5"/>
    <w:rsid w:val="006F7F64"/>
    <w:rsid w:val="00733A27"/>
    <w:rsid w:val="00750386"/>
    <w:rsid w:val="007818F9"/>
    <w:rsid w:val="00790734"/>
    <w:rsid w:val="0079794F"/>
    <w:rsid w:val="007A6041"/>
    <w:rsid w:val="007C2424"/>
    <w:rsid w:val="00821D35"/>
    <w:rsid w:val="008B3AC1"/>
    <w:rsid w:val="008C043D"/>
    <w:rsid w:val="008F60E9"/>
    <w:rsid w:val="008F759B"/>
    <w:rsid w:val="008F7E12"/>
    <w:rsid w:val="00931149"/>
    <w:rsid w:val="009449F5"/>
    <w:rsid w:val="00963E1B"/>
    <w:rsid w:val="009A2C84"/>
    <w:rsid w:val="009D3829"/>
    <w:rsid w:val="009D711A"/>
    <w:rsid w:val="009F7D47"/>
    <w:rsid w:val="00A25B3F"/>
    <w:rsid w:val="00A506AE"/>
    <w:rsid w:val="00A53E4D"/>
    <w:rsid w:val="00A67779"/>
    <w:rsid w:val="00AB3624"/>
    <w:rsid w:val="00AC00E7"/>
    <w:rsid w:val="00AE6915"/>
    <w:rsid w:val="00AF318B"/>
    <w:rsid w:val="00B21BFB"/>
    <w:rsid w:val="00B3121E"/>
    <w:rsid w:val="00B35571"/>
    <w:rsid w:val="00B675E0"/>
    <w:rsid w:val="00BA5874"/>
    <w:rsid w:val="00C36653"/>
    <w:rsid w:val="00C424D2"/>
    <w:rsid w:val="00C615FC"/>
    <w:rsid w:val="00CA4334"/>
    <w:rsid w:val="00CA5B55"/>
    <w:rsid w:val="00CD70D7"/>
    <w:rsid w:val="00CE6327"/>
    <w:rsid w:val="00CF618A"/>
    <w:rsid w:val="00D1278C"/>
    <w:rsid w:val="00D21263"/>
    <w:rsid w:val="00D674D9"/>
    <w:rsid w:val="00D80BCE"/>
    <w:rsid w:val="00D8532F"/>
    <w:rsid w:val="00D8613A"/>
    <w:rsid w:val="00DA502C"/>
    <w:rsid w:val="00DF6C51"/>
    <w:rsid w:val="00E249BD"/>
    <w:rsid w:val="00E67CF3"/>
    <w:rsid w:val="00EA1C21"/>
    <w:rsid w:val="00EC5171"/>
    <w:rsid w:val="00EE2AB6"/>
    <w:rsid w:val="00EE67C7"/>
    <w:rsid w:val="00EF3F00"/>
    <w:rsid w:val="00F21C26"/>
    <w:rsid w:val="00F30033"/>
    <w:rsid w:val="00F46F3D"/>
    <w:rsid w:val="00F64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383D"/>
  <w15:docId w15:val="{8BEEEA1E-3B12-42EB-B8A3-4C34D4FC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0B7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styleId="Hypertextovodkaz">
    <w:name w:val="Hyperlink"/>
    <w:basedOn w:val="Standardnpsmoodstavce"/>
    <w:uiPriority w:val="99"/>
    <w:unhideWhenUsed/>
    <w:rsid w:val="00CA4334"/>
    <w:rPr>
      <w:color w:val="0563C1" w:themeColor="hyperlink"/>
      <w:u w:val="single"/>
    </w:rPr>
  </w:style>
  <w:style w:type="paragraph" w:styleId="Zhlav">
    <w:name w:val="header"/>
    <w:basedOn w:val="Normln"/>
    <w:link w:val="ZhlavChar"/>
    <w:uiPriority w:val="99"/>
    <w:unhideWhenUsed/>
    <w:rsid w:val="00263C33"/>
    <w:pPr>
      <w:tabs>
        <w:tab w:val="center" w:pos="4536"/>
        <w:tab w:val="right" w:pos="9072"/>
      </w:tabs>
    </w:pPr>
  </w:style>
  <w:style w:type="character" w:customStyle="1" w:styleId="ZhlavChar">
    <w:name w:val="Záhlaví Char"/>
    <w:basedOn w:val="Standardnpsmoodstavce"/>
    <w:link w:val="Zhlav"/>
    <w:uiPriority w:val="99"/>
    <w:rsid w:val="00263C33"/>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263C33"/>
    <w:pPr>
      <w:tabs>
        <w:tab w:val="center" w:pos="4536"/>
        <w:tab w:val="right" w:pos="9072"/>
      </w:tabs>
    </w:pPr>
  </w:style>
  <w:style w:type="character" w:customStyle="1" w:styleId="ZpatChar">
    <w:name w:val="Zápatí Char"/>
    <w:basedOn w:val="Standardnpsmoodstavce"/>
    <w:link w:val="Zpat"/>
    <w:uiPriority w:val="99"/>
    <w:rsid w:val="00263C33"/>
    <w:rPr>
      <w:rFonts w:ascii="Times New Roman" w:eastAsia="Times New Roman" w:hAnsi="Times New Roman" w:cs="Times New Roman"/>
      <w:color w:val="000000"/>
      <w:sz w:val="24"/>
      <w:szCs w:val="24"/>
      <w:lang w:eastAsia="cs-CZ"/>
    </w:rPr>
  </w:style>
  <w:style w:type="paragraph" w:customStyle="1" w:styleId="Default">
    <w:name w:val="Default"/>
    <w:rsid w:val="007A60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xm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7591</Words>
  <Characters>44791</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Lenka Pospíchalová</cp:lastModifiedBy>
  <cp:revision>19</cp:revision>
  <cp:lastPrinted>2018-12-12T14:57:00Z</cp:lastPrinted>
  <dcterms:created xsi:type="dcterms:W3CDTF">2018-08-01T08:56:00Z</dcterms:created>
  <dcterms:modified xsi:type="dcterms:W3CDTF">2019-01-14T06:22:00Z</dcterms:modified>
</cp:coreProperties>
</file>