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6E" w:rsidRPr="00A963D6" w:rsidRDefault="0049336C" w:rsidP="00A229DF">
      <w:pPr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Níže uvedeného data spolu smluvní strany</w:t>
      </w:r>
    </w:p>
    <w:p w:rsidR="0049336C" w:rsidRPr="00A963D6" w:rsidRDefault="00FA09B6" w:rsidP="00A229DF">
      <w:pPr>
        <w:numPr>
          <w:ilvl w:val="0"/>
          <w:numId w:val="11"/>
        </w:numPr>
        <w:spacing w:before="240"/>
        <w:jc w:val="both"/>
        <w:rPr>
          <w:rFonts w:ascii="Calibri" w:hAnsi="Calibri"/>
          <w:sz w:val="22"/>
          <w:szCs w:val="24"/>
        </w:rPr>
      </w:pPr>
      <w:bookmarkStart w:id="0" w:name="OLE_LINK24"/>
      <w:r w:rsidRPr="00A963D6">
        <w:rPr>
          <w:rFonts w:ascii="Calibri" w:hAnsi="Calibri"/>
          <w:sz w:val="22"/>
          <w:szCs w:val="24"/>
        </w:rPr>
        <w:t>společnost</w:t>
      </w:r>
      <w:r w:rsidR="00E139AB" w:rsidRPr="00A963D6">
        <w:rPr>
          <w:rFonts w:ascii="Calibri" w:hAnsi="Calibri"/>
        </w:rPr>
        <w:t xml:space="preserve"> </w:t>
      </w:r>
      <w:bookmarkStart w:id="1" w:name="OLE_LINK26"/>
      <w:r w:rsidR="00F42D61" w:rsidRPr="00F42D61">
        <w:rPr>
          <w:rFonts w:ascii="Calibri" w:hAnsi="Calibri"/>
          <w:b/>
          <w:sz w:val="22"/>
          <w:szCs w:val="24"/>
        </w:rPr>
        <w:t>ZOO Dvůr Králové a.s.</w:t>
      </w:r>
      <w:r w:rsidR="00F42D61" w:rsidRPr="00F42D61">
        <w:rPr>
          <w:rFonts w:ascii="Calibri" w:hAnsi="Calibri"/>
          <w:sz w:val="22"/>
          <w:szCs w:val="24"/>
        </w:rPr>
        <w:t xml:space="preserve">, se sídlem </w:t>
      </w:r>
      <w:bookmarkStart w:id="2" w:name="OLE_LINK14"/>
      <w:bookmarkStart w:id="3" w:name="OLE_LINK15"/>
      <w:r w:rsidR="00F42D61" w:rsidRPr="00F42D61">
        <w:rPr>
          <w:rFonts w:ascii="Calibri" w:hAnsi="Calibri"/>
          <w:sz w:val="22"/>
          <w:szCs w:val="24"/>
        </w:rPr>
        <w:t>Dvůr Králové nad Labem, Štefánikova 1029, PSČ 544 01</w:t>
      </w:r>
      <w:bookmarkEnd w:id="2"/>
      <w:bookmarkEnd w:id="3"/>
      <w:r w:rsidR="00F42D61" w:rsidRPr="00F42D61">
        <w:rPr>
          <w:rFonts w:ascii="Calibri" w:hAnsi="Calibri"/>
          <w:sz w:val="22"/>
          <w:szCs w:val="24"/>
        </w:rPr>
        <w:t>, IČ: 27478246</w:t>
      </w:r>
      <w:bookmarkEnd w:id="1"/>
      <w:r w:rsidR="00F42D61" w:rsidRPr="00F42D61">
        <w:rPr>
          <w:rFonts w:ascii="Calibri" w:hAnsi="Calibri"/>
          <w:sz w:val="22"/>
          <w:szCs w:val="24"/>
        </w:rPr>
        <w:t>, zapsan</w:t>
      </w:r>
      <w:r w:rsidR="00F42D61">
        <w:rPr>
          <w:rFonts w:ascii="Calibri" w:hAnsi="Calibri"/>
          <w:sz w:val="22"/>
          <w:szCs w:val="24"/>
        </w:rPr>
        <w:t>á</w:t>
      </w:r>
      <w:r w:rsidR="00F42D61" w:rsidRPr="00F42D61">
        <w:rPr>
          <w:rFonts w:ascii="Calibri" w:hAnsi="Calibri"/>
          <w:sz w:val="22"/>
          <w:szCs w:val="24"/>
        </w:rPr>
        <w:t xml:space="preserve"> v obchodním rejstříku vedeném Krajským soudem v Hradci Králové, v oddíle B, vložce 2443</w:t>
      </w:r>
      <w:r w:rsidR="0049336C" w:rsidRPr="00A963D6">
        <w:rPr>
          <w:rFonts w:ascii="Calibri" w:hAnsi="Calibri"/>
          <w:sz w:val="22"/>
          <w:szCs w:val="24"/>
        </w:rPr>
        <w:t xml:space="preserve">, jejímž jménem jedná </w:t>
      </w:r>
      <w:r w:rsidR="00827500" w:rsidRPr="00A963D6">
        <w:rPr>
          <w:rFonts w:ascii="Calibri" w:hAnsi="Calibri"/>
          <w:sz w:val="22"/>
          <w:szCs w:val="24"/>
        </w:rPr>
        <w:t xml:space="preserve">jako </w:t>
      </w:r>
      <w:r w:rsidR="00F42D61">
        <w:rPr>
          <w:rFonts w:ascii="Calibri" w:hAnsi="Calibri"/>
          <w:sz w:val="22"/>
          <w:szCs w:val="24"/>
        </w:rPr>
        <w:t xml:space="preserve">statutární ředitel </w:t>
      </w:r>
      <w:bookmarkStart w:id="4" w:name="OLE_LINK21"/>
      <w:bookmarkStart w:id="5" w:name="OLE_LINK22"/>
      <w:r w:rsidR="00F42D61" w:rsidRPr="00F42D61">
        <w:rPr>
          <w:rFonts w:ascii="Calibri" w:hAnsi="Calibri"/>
          <w:sz w:val="22"/>
          <w:szCs w:val="24"/>
        </w:rPr>
        <w:t>MVDr. Přemysl Rabas</w:t>
      </w:r>
      <w:bookmarkEnd w:id="0"/>
      <w:bookmarkEnd w:id="4"/>
      <w:bookmarkEnd w:id="5"/>
    </w:p>
    <w:p w:rsidR="00B24FA5" w:rsidRPr="00A963D6" w:rsidRDefault="0066669E" w:rsidP="00A229DF">
      <w:pPr>
        <w:spacing w:before="60"/>
        <w:ind w:left="36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dále jen jako „</w:t>
      </w:r>
      <w:r w:rsidRPr="00A963D6">
        <w:rPr>
          <w:rFonts w:ascii="Calibri" w:hAnsi="Calibri"/>
          <w:b/>
          <w:i/>
          <w:sz w:val="22"/>
          <w:szCs w:val="24"/>
        </w:rPr>
        <w:t>Společnost</w:t>
      </w:r>
      <w:r w:rsidRPr="00A963D6">
        <w:rPr>
          <w:rFonts w:ascii="Calibri" w:hAnsi="Calibri"/>
          <w:sz w:val="22"/>
          <w:szCs w:val="24"/>
        </w:rPr>
        <w:t>“ a</w:t>
      </w:r>
    </w:p>
    <w:p w:rsidR="0066669E" w:rsidRPr="00A963D6" w:rsidRDefault="00F42D61" w:rsidP="00A229DF">
      <w:pPr>
        <w:numPr>
          <w:ilvl w:val="0"/>
          <w:numId w:val="11"/>
        </w:numPr>
        <w:spacing w:before="240"/>
        <w:jc w:val="both"/>
        <w:rPr>
          <w:rFonts w:ascii="Calibri" w:hAnsi="Calibri"/>
          <w:sz w:val="22"/>
          <w:szCs w:val="24"/>
        </w:rPr>
      </w:pPr>
      <w:bookmarkStart w:id="6" w:name="OLE_LINK16"/>
      <w:bookmarkStart w:id="7" w:name="OLE_LINK17"/>
      <w:bookmarkStart w:id="8" w:name="OLE_LINK23"/>
      <w:r w:rsidRPr="00F42D61">
        <w:rPr>
          <w:rFonts w:ascii="Calibri" w:hAnsi="Calibri"/>
          <w:b/>
          <w:sz w:val="22"/>
          <w:szCs w:val="24"/>
        </w:rPr>
        <w:t>Královéhradeck</w:t>
      </w:r>
      <w:r>
        <w:rPr>
          <w:rFonts w:ascii="Calibri" w:hAnsi="Calibri"/>
          <w:b/>
          <w:sz w:val="22"/>
          <w:szCs w:val="24"/>
        </w:rPr>
        <w:t>ý</w:t>
      </w:r>
      <w:r w:rsidRPr="00F42D61">
        <w:rPr>
          <w:rFonts w:ascii="Calibri" w:hAnsi="Calibri"/>
          <w:b/>
          <w:sz w:val="22"/>
          <w:szCs w:val="24"/>
        </w:rPr>
        <w:t xml:space="preserve"> kraj</w:t>
      </w:r>
      <w:bookmarkEnd w:id="6"/>
      <w:bookmarkEnd w:id="7"/>
      <w:r w:rsidRPr="00F42D61">
        <w:rPr>
          <w:rFonts w:ascii="Calibri" w:hAnsi="Calibri"/>
          <w:sz w:val="22"/>
          <w:szCs w:val="24"/>
        </w:rPr>
        <w:t>, IČ: 70889546, se sídlem Pivovarské náměstí 1245/2, 500 03 Hradec Králové</w:t>
      </w:r>
      <w:r w:rsidR="001C641D" w:rsidRPr="00A963D6">
        <w:rPr>
          <w:rFonts w:ascii="Calibri" w:hAnsi="Calibri"/>
          <w:sz w:val="22"/>
          <w:szCs w:val="24"/>
        </w:rPr>
        <w:t xml:space="preserve">, </w:t>
      </w:r>
      <w:r w:rsidR="00327776" w:rsidRPr="00A963D6">
        <w:rPr>
          <w:rFonts w:ascii="Calibri" w:hAnsi="Calibri"/>
          <w:sz w:val="22"/>
          <w:szCs w:val="24"/>
        </w:rPr>
        <w:t xml:space="preserve">jehož jménem jedná </w:t>
      </w:r>
      <w:r>
        <w:rPr>
          <w:rFonts w:ascii="Calibri" w:hAnsi="Calibri"/>
          <w:sz w:val="22"/>
          <w:szCs w:val="24"/>
        </w:rPr>
        <w:t xml:space="preserve">hejtman </w:t>
      </w:r>
      <w:r w:rsidR="001C641D" w:rsidRPr="00A963D6">
        <w:rPr>
          <w:rFonts w:ascii="Calibri" w:hAnsi="Calibri"/>
          <w:sz w:val="22"/>
          <w:szCs w:val="24"/>
        </w:rPr>
        <w:t xml:space="preserve">pan </w:t>
      </w:r>
      <w:r w:rsidRPr="00F42D61">
        <w:rPr>
          <w:rFonts w:ascii="Calibri" w:hAnsi="Calibri"/>
          <w:sz w:val="22"/>
          <w:szCs w:val="24"/>
        </w:rPr>
        <w:t>PhDr. Jiří Štěpán, Ph.D.</w:t>
      </w:r>
      <w:bookmarkEnd w:id="8"/>
    </w:p>
    <w:p w:rsidR="0066669E" w:rsidRPr="00A963D6" w:rsidRDefault="0066669E" w:rsidP="00A229DF">
      <w:pPr>
        <w:spacing w:before="60"/>
        <w:ind w:left="36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dále jen jako „</w:t>
      </w:r>
      <w:r w:rsidRPr="00A963D6">
        <w:rPr>
          <w:rFonts w:ascii="Calibri" w:hAnsi="Calibri"/>
          <w:b/>
          <w:i/>
          <w:sz w:val="22"/>
          <w:szCs w:val="24"/>
        </w:rPr>
        <w:t>Upisovatel</w:t>
      </w:r>
      <w:r w:rsidRPr="00A963D6">
        <w:rPr>
          <w:rFonts w:ascii="Calibri" w:hAnsi="Calibri"/>
          <w:sz w:val="22"/>
          <w:szCs w:val="24"/>
        </w:rPr>
        <w:t>“</w:t>
      </w:r>
    </w:p>
    <w:p w:rsidR="00037FA9" w:rsidRPr="00A963D6" w:rsidRDefault="00037FA9" w:rsidP="00A229DF">
      <w:pPr>
        <w:spacing w:before="2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 xml:space="preserve">uzavírají tuto </w:t>
      </w:r>
    </w:p>
    <w:p w:rsidR="00037FA9" w:rsidRPr="00A963D6" w:rsidRDefault="00037FA9" w:rsidP="00A229DF">
      <w:pPr>
        <w:spacing w:before="240"/>
        <w:jc w:val="center"/>
        <w:rPr>
          <w:rFonts w:ascii="Calibri" w:hAnsi="Calibri"/>
          <w:b/>
          <w:caps/>
          <w:spacing w:val="48"/>
          <w:sz w:val="30"/>
          <w:szCs w:val="24"/>
        </w:rPr>
      </w:pPr>
      <w:r w:rsidRPr="00A963D6">
        <w:rPr>
          <w:rFonts w:ascii="Calibri" w:hAnsi="Calibri"/>
          <w:b/>
          <w:caps/>
          <w:spacing w:val="48"/>
          <w:sz w:val="30"/>
          <w:szCs w:val="24"/>
        </w:rPr>
        <w:t>smlouvu o upsání akcií</w:t>
      </w:r>
    </w:p>
    <w:p w:rsidR="00037FA9" w:rsidRPr="00A963D6" w:rsidRDefault="00037FA9" w:rsidP="00A229DF">
      <w:pPr>
        <w:numPr>
          <w:ilvl w:val="0"/>
          <w:numId w:val="10"/>
        </w:numPr>
        <w:tabs>
          <w:tab w:val="clear" w:pos="360"/>
          <w:tab w:val="num" w:pos="540"/>
        </w:tabs>
        <w:spacing w:before="240"/>
        <w:ind w:left="540" w:hanging="540"/>
        <w:jc w:val="both"/>
        <w:rPr>
          <w:rFonts w:ascii="Calibri" w:hAnsi="Calibri"/>
          <w:b/>
          <w:sz w:val="22"/>
          <w:szCs w:val="24"/>
        </w:rPr>
      </w:pPr>
      <w:r w:rsidRPr="00A963D6">
        <w:rPr>
          <w:rFonts w:ascii="Calibri" w:hAnsi="Calibri"/>
          <w:b/>
          <w:sz w:val="22"/>
          <w:szCs w:val="24"/>
        </w:rPr>
        <w:t>Upisované akcie</w:t>
      </w:r>
    </w:p>
    <w:p w:rsidR="00AC0118" w:rsidRPr="00A963D6" w:rsidRDefault="00B97448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F42D61">
        <w:rPr>
          <w:rFonts w:ascii="Calibri" w:hAnsi="Calibri"/>
          <w:sz w:val="22"/>
          <w:szCs w:val="24"/>
        </w:rPr>
        <w:t>Upisovatel coby j</w:t>
      </w:r>
      <w:r w:rsidR="003029BB" w:rsidRPr="00F42D61">
        <w:rPr>
          <w:rFonts w:ascii="Calibri" w:hAnsi="Calibri"/>
          <w:sz w:val="22"/>
          <w:szCs w:val="24"/>
        </w:rPr>
        <w:t xml:space="preserve">ediný akcionář </w:t>
      </w:r>
      <w:r w:rsidR="001323AF" w:rsidRPr="00F42D61">
        <w:rPr>
          <w:rFonts w:ascii="Calibri" w:hAnsi="Calibri"/>
          <w:sz w:val="22"/>
          <w:szCs w:val="24"/>
        </w:rPr>
        <w:t xml:space="preserve">Společnosti </w:t>
      </w:r>
      <w:r w:rsidR="003029BB" w:rsidRPr="00F42D61">
        <w:rPr>
          <w:rFonts w:ascii="Calibri" w:hAnsi="Calibri"/>
          <w:sz w:val="22"/>
          <w:szCs w:val="24"/>
        </w:rPr>
        <w:t xml:space="preserve">v působnosti valné hromady </w:t>
      </w:r>
      <w:r w:rsidR="001323AF" w:rsidRPr="00F42D61">
        <w:rPr>
          <w:rFonts w:ascii="Calibri" w:hAnsi="Calibri"/>
          <w:sz w:val="22"/>
          <w:szCs w:val="24"/>
        </w:rPr>
        <w:t>rozhodl o zvýšení základního kapitálu Společnosti</w:t>
      </w:r>
      <w:r w:rsidR="00584D52" w:rsidRPr="00F42D61">
        <w:rPr>
          <w:rFonts w:ascii="Calibri" w:hAnsi="Calibri"/>
          <w:sz w:val="22"/>
          <w:szCs w:val="24"/>
        </w:rPr>
        <w:t xml:space="preserve"> </w:t>
      </w:r>
      <w:bookmarkStart w:id="9" w:name="OLE_LINK25"/>
      <w:r w:rsidR="00F42D61" w:rsidRPr="00F42D61">
        <w:rPr>
          <w:rFonts w:ascii="Calibri" w:hAnsi="Calibri"/>
          <w:sz w:val="22"/>
          <w:szCs w:val="24"/>
        </w:rPr>
        <w:t>z částky 830 996 611,50 Kč (slovy: osm set třicet miliónů devět set devadesát šest tisíc šest set jedenáct korun českých padesát haléřů) o částku 5 495 160,00 Kč (slovy: pět miliónů čtyři sta devadesát pět tisíc jedno sto šedesát korun českých) na částku 836 491 771,50 Kč (slovy: osm set třicet šest miliónů čtyři sta devadesát jeden tisíc sedm set sedmdesát jedna koruna česká padesát haléřů)</w:t>
      </w:r>
      <w:bookmarkEnd w:id="9"/>
      <w:r w:rsidR="00133A72" w:rsidRPr="00A963D6">
        <w:rPr>
          <w:rFonts w:ascii="Calibri" w:hAnsi="Calibri"/>
          <w:sz w:val="22"/>
          <w:szCs w:val="24"/>
        </w:rPr>
        <w:t xml:space="preserve">, a to úpisem nových akcií bez veřejné nabídky na úpis akcií. </w:t>
      </w:r>
    </w:p>
    <w:p w:rsidR="00AC0118" w:rsidRPr="00A963D6" w:rsidRDefault="00AC0118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 xml:space="preserve">Bylo schváleno upisování akcií pouze </w:t>
      </w:r>
      <w:r w:rsidR="00E51636" w:rsidRPr="00A963D6">
        <w:rPr>
          <w:rFonts w:ascii="Calibri" w:hAnsi="Calibri"/>
          <w:sz w:val="22"/>
          <w:szCs w:val="24"/>
        </w:rPr>
        <w:t>určeným</w:t>
      </w:r>
      <w:r w:rsidRPr="00A963D6">
        <w:rPr>
          <w:rFonts w:ascii="Calibri" w:hAnsi="Calibri"/>
          <w:sz w:val="22"/>
          <w:szCs w:val="24"/>
        </w:rPr>
        <w:t xml:space="preserve"> </w:t>
      </w:r>
      <w:r w:rsidR="00E51636" w:rsidRPr="00A963D6">
        <w:rPr>
          <w:rFonts w:ascii="Calibri" w:hAnsi="Calibri"/>
          <w:sz w:val="22"/>
          <w:szCs w:val="24"/>
        </w:rPr>
        <w:t>nepeněžitým</w:t>
      </w:r>
      <w:r w:rsidRPr="00A963D6">
        <w:rPr>
          <w:rFonts w:ascii="Calibri" w:hAnsi="Calibri"/>
          <w:sz w:val="22"/>
          <w:szCs w:val="24"/>
        </w:rPr>
        <w:t xml:space="preserve"> vklad</w:t>
      </w:r>
      <w:r w:rsidR="00E51636" w:rsidRPr="00A963D6">
        <w:rPr>
          <w:rFonts w:ascii="Calibri" w:hAnsi="Calibri"/>
          <w:sz w:val="22"/>
          <w:szCs w:val="24"/>
        </w:rPr>
        <w:t>em</w:t>
      </w:r>
      <w:r w:rsidRPr="00A963D6">
        <w:rPr>
          <w:rFonts w:ascii="Calibri" w:hAnsi="Calibri"/>
          <w:sz w:val="22"/>
          <w:szCs w:val="24"/>
        </w:rPr>
        <w:t xml:space="preserve"> ve stanovených </w:t>
      </w:r>
      <w:r w:rsidR="00E51636" w:rsidRPr="00A963D6">
        <w:rPr>
          <w:rFonts w:ascii="Calibri" w:hAnsi="Calibri"/>
          <w:sz w:val="22"/>
          <w:szCs w:val="24"/>
        </w:rPr>
        <w:t>hodnotách</w:t>
      </w:r>
      <w:r w:rsidRPr="00A963D6">
        <w:rPr>
          <w:rFonts w:ascii="Calibri" w:hAnsi="Calibri"/>
          <w:sz w:val="22"/>
          <w:szCs w:val="24"/>
        </w:rPr>
        <w:t>.</w:t>
      </w:r>
    </w:p>
    <w:p w:rsidR="001323AF" w:rsidRPr="00A963D6" w:rsidRDefault="00133A72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 xml:space="preserve">Upisování akcií nad </w:t>
      </w:r>
      <w:r w:rsidR="008E7976" w:rsidRPr="00A963D6">
        <w:rPr>
          <w:rFonts w:ascii="Calibri" w:hAnsi="Calibri"/>
          <w:sz w:val="22"/>
          <w:szCs w:val="24"/>
        </w:rPr>
        <w:t xml:space="preserve">ani pod </w:t>
      </w:r>
      <w:r w:rsidRPr="00A963D6">
        <w:rPr>
          <w:rFonts w:ascii="Calibri" w:hAnsi="Calibri"/>
          <w:sz w:val="22"/>
          <w:szCs w:val="24"/>
        </w:rPr>
        <w:t>částku navrhovaného zvýšení základního kapitálu nebylo připuštěno.</w:t>
      </w:r>
    </w:p>
    <w:p w:rsidR="00EC028F" w:rsidRPr="00A963D6" w:rsidRDefault="00EC028F" w:rsidP="00A229DF">
      <w:pPr>
        <w:numPr>
          <w:ilvl w:val="0"/>
          <w:numId w:val="10"/>
        </w:numPr>
        <w:tabs>
          <w:tab w:val="clear" w:pos="360"/>
          <w:tab w:val="num" w:pos="540"/>
        </w:tabs>
        <w:spacing w:before="240"/>
        <w:ind w:left="540" w:hanging="540"/>
        <w:jc w:val="both"/>
        <w:rPr>
          <w:rFonts w:ascii="Calibri" w:hAnsi="Calibri"/>
          <w:b/>
          <w:sz w:val="22"/>
          <w:szCs w:val="24"/>
        </w:rPr>
      </w:pPr>
      <w:r w:rsidRPr="00A963D6">
        <w:rPr>
          <w:rFonts w:ascii="Calibri" w:hAnsi="Calibri"/>
          <w:b/>
          <w:sz w:val="22"/>
          <w:szCs w:val="24"/>
        </w:rPr>
        <w:t>Přednostní právo</w:t>
      </w:r>
    </w:p>
    <w:p w:rsidR="00EC028F" w:rsidRPr="00A963D6" w:rsidRDefault="00EC028F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Jelikož zvýšení základního kapitálu má být provedeno upsáním akcií pouze nepeněžitými vklady, akcionáři přednostní právo k úpisu nových akcií nemají.</w:t>
      </w:r>
    </w:p>
    <w:p w:rsidR="00A4204A" w:rsidRPr="00A963D6" w:rsidRDefault="00A4204A" w:rsidP="00A229DF">
      <w:pPr>
        <w:numPr>
          <w:ilvl w:val="0"/>
          <w:numId w:val="10"/>
        </w:numPr>
        <w:tabs>
          <w:tab w:val="clear" w:pos="360"/>
          <w:tab w:val="num" w:pos="540"/>
        </w:tabs>
        <w:spacing w:before="240"/>
        <w:ind w:left="540" w:hanging="540"/>
        <w:jc w:val="both"/>
        <w:rPr>
          <w:rFonts w:ascii="Calibri" w:hAnsi="Calibri"/>
          <w:b/>
          <w:sz w:val="22"/>
          <w:szCs w:val="24"/>
        </w:rPr>
      </w:pPr>
      <w:r w:rsidRPr="00A963D6">
        <w:rPr>
          <w:rFonts w:ascii="Calibri" w:hAnsi="Calibri"/>
          <w:b/>
          <w:sz w:val="22"/>
          <w:szCs w:val="24"/>
        </w:rPr>
        <w:t>Upsání akcií</w:t>
      </w:r>
    </w:p>
    <w:p w:rsidR="008E7976" w:rsidRPr="00A963D6" w:rsidRDefault="00B838FD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bookmarkStart w:id="10" w:name="_Ref287899460"/>
      <w:r w:rsidRPr="005674A4">
        <w:rPr>
          <w:rFonts w:ascii="Calibri" w:hAnsi="Calibri"/>
          <w:sz w:val="22"/>
          <w:szCs w:val="24"/>
        </w:rPr>
        <w:t xml:space="preserve">Společnost tímto </w:t>
      </w:r>
      <w:r w:rsidR="00FE4F38" w:rsidRPr="005674A4">
        <w:rPr>
          <w:rFonts w:ascii="Calibri" w:hAnsi="Calibri"/>
          <w:sz w:val="22"/>
          <w:szCs w:val="24"/>
        </w:rPr>
        <w:t xml:space="preserve">v souladu s rozhodnutím o zvýšení základního kapitálu uvedeným v bodu 1. </w:t>
      </w:r>
      <w:r w:rsidRPr="005674A4">
        <w:rPr>
          <w:rFonts w:ascii="Calibri" w:hAnsi="Calibri"/>
          <w:sz w:val="22"/>
          <w:szCs w:val="24"/>
        </w:rPr>
        <w:t>nabízí Upisovatel</w:t>
      </w:r>
      <w:r w:rsidR="00762B01" w:rsidRPr="005674A4">
        <w:rPr>
          <w:rFonts w:ascii="Calibri" w:hAnsi="Calibri"/>
          <w:sz w:val="22"/>
          <w:szCs w:val="24"/>
        </w:rPr>
        <w:t>i</w:t>
      </w:r>
      <w:r w:rsidRPr="005674A4">
        <w:rPr>
          <w:rFonts w:ascii="Calibri" w:hAnsi="Calibri"/>
          <w:sz w:val="22"/>
          <w:szCs w:val="24"/>
        </w:rPr>
        <w:t xml:space="preserve"> k upsání </w:t>
      </w:r>
      <w:r w:rsidR="005674A4" w:rsidRPr="005674A4">
        <w:rPr>
          <w:rFonts w:ascii="Calibri" w:hAnsi="Calibri"/>
          <w:sz w:val="22"/>
          <w:szCs w:val="24"/>
        </w:rPr>
        <w:t>5 520 (slovy: pět tisíc pět set dvacet)</w:t>
      </w:r>
      <w:r w:rsidR="008E7976" w:rsidRPr="005674A4">
        <w:rPr>
          <w:rFonts w:ascii="Calibri" w:hAnsi="Calibri"/>
          <w:sz w:val="22"/>
          <w:szCs w:val="24"/>
        </w:rPr>
        <w:t xml:space="preserve"> kusů nových kmenových akcií na jméno (cenné papíry na řad), v listinné podobě, o jmenovité hodnotě jedné akcie </w:t>
      </w:r>
      <w:bookmarkStart w:id="11" w:name="OLE_LINK9"/>
      <w:bookmarkStart w:id="12" w:name="OLE_LINK10"/>
      <w:r w:rsidR="005674A4" w:rsidRPr="005674A4">
        <w:rPr>
          <w:rFonts w:ascii="Calibri" w:hAnsi="Calibri"/>
          <w:sz w:val="22"/>
          <w:szCs w:val="24"/>
        </w:rPr>
        <w:t>995,50 Kč (slovy: devět set devadesát pět korun českých padesát haléřů)</w:t>
      </w:r>
      <w:bookmarkEnd w:id="11"/>
      <w:bookmarkEnd w:id="12"/>
      <w:r w:rsidR="008E7976" w:rsidRPr="00A963D6">
        <w:rPr>
          <w:rFonts w:ascii="Calibri" w:hAnsi="Calibri"/>
          <w:sz w:val="22"/>
          <w:szCs w:val="24"/>
        </w:rPr>
        <w:t>, které nebudou přijaty k obchodování na evropském regulovaném trhu ani zahraničním trhu obdobném regulovanému trhu a nebudou imobilizovány.</w:t>
      </w:r>
    </w:p>
    <w:bookmarkEnd w:id="10"/>
    <w:p w:rsidR="00A4204A" w:rsidRPr="00A963D6" w:rsidRDefault="00AD3BAC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Upisovatel</w:t>
      </w:r>
      <w:r w:rsidR="001100D6" w:rsidRPr="00A963D6">
        <w:rPr>
          <w:rFonts w:ascii="Calibri" w:hAnsi="Calibri"/>
          <w:sz w:val="22"/>
          <w:szCs w:val="24"/>
        </w:rPr>
        <w:t xml:space="preserve"> </w:t>
      </w:r>
      <w:r w:rsidR="00FE4F38" w:rsidRPr="00A963D6">
        <w:rPr>
          <w:rFonts w:ascii="Calibri" w:hAnsi="Calibri"/>
          <w:sz w:val="22"/>
          <w:szCs w:val="24"/>
        </w:rPr>
        <w:t xml:space="preserve">tuto </w:t>
      </w:r>
      <w:r w:rsidR="005A59A8" w:rsidRPr="00A963D6">
        <w:rPr>
          <w:rFonts w:ascii="Calibri" w:hAnsi="Calibri"/>
          <w:sz w:val="22"/>
          <w:szCs w:val="24"/>
        </w:rPr>
        <w:t xml:space="preserve">nabídku Společnosti na upsání nových akcií </w:t>
      </w:r>
      <w:r w:rsidR="001100D6" w:rsidRPr="00A963D6">
        <w:rPr>
          <w:rFonts w:ascii="Calibri" w:hAnsi="Calibri"/>
          <w:sz w:val="22"/>
          <w:szCs w:val="24"/>
        </w:rPr>
        <w:t>Společnost</w:t>
      </w:r>
      <w:r w:rsidR="005A59A8" w:rsidRPr="00A963D6">
        <w:rPr>
          <w:rFonts w:ascii="Calibri" w:hAnsi="Calibri"/>
          <w:sz w:val="22"/>
          <w:szCs w:val="24"/>
        </w:rPr>
        <w:t xml:space="preserve">i </w:t>
      </w:r>
      <w:r w:rsidR="007F4071" w:rsidRPr="00A963D6">
        <w:rPr>
          <w:rFonts w:ascii="Calibri" w:hAnsi="Calibri"/>
          <w:sz w:val="22"/>
          <w:szCs w:val="24"/>
        </w:rPr>
        <w:t xml:space="preserve">ke zvýšení základního kapitálu </w:t>
      </w:r>
      <w:r w:rsidR="006B5C19" w:rsidRPr="00A963D6">
        <w:rPr>
          <w:rFonts w:ascii="Calibri" w:hAnsi="Calibri"/>
          <w:sz w:val="22"/>
          <w:szCs w:val="24"/>
        </w:rPr>
        <w:t>přijím</w:t>
      </w:r>
      <w:r w:rsidRPr="00A963D6">
        <w:rPr>
          <w:rFonts w:ascii="Calibri" w:hAnsi="Calibri"/>
          <w:sz w:val="22"/>
          <w:szCs w:val="24"/>
        </w:rPr>
        <w:t>á</w:t>
      </w:r>
      <w:r w:rsidR="006B5C19" w:rsidRPr="00A963D6">
        <w:rPr>
          <w:rFonts w:ascii="Calibri" w:hAnsi="Calibri"/>
          <w:sz w:val="22"/>
          <w:szCs w:val="24"/>
        </w:rPr>
        <w:t xml:space="preserve"> </w:t>
      </w:r>
      <w:r w:rsidR="007F4071" w:rsidRPr="00A963D6">
        <w:rPr>
          <w:rFonts w:ascii="Calibri" w:hAnsi="Calibri"/>
          <w:sz w:val="22"/>
          <w:szCs w:val="24"/>
        </w:rPr>
        <w:t>a upisuj</w:t>
      </w:r>
      <w:r w:rsidRPr="00A963D6">
        <w:rPr>
          <w:rFonts w:ascii="Calibri" w:hAnsi="Calibri"/>
          <w:sz w:val="22"/>
          <w:szCs w:val="24"/>
        </w:rPr>
        <w:t>e</w:t>
      </w:r>
      <w:r w:rsidR="007F4071" w:rsidRPr="00A963D6">
        <w:rPr>
          <w:rFonts w:ascii="Calibri" w:hAnsi="Calibri"/>
          <w:sz w:val="22"/>
          <w:szCs w:val="24"/>
        </w:rPr>
        <w:t xml:space="preserve"> </w:t>
      </w:r>
      <w:r w:rsidR="005E2D49" w:rsidRPr="00A963D6">
        <w:rPr>
          <w:rFonts w:ascii="Calibri" w:hAnsi="Calibri"/>
          <w:sz w:val="22"/>
          <w:szCs w:val="24"/>
        </w:rPr>
        <w:t xml:space="preserve">všechny akcie uvedené v bodu </w:t>
      </w:r>
      <w:r w:rsidR="005E2D49" w:rsidRPr="00A963D6">
        <w:rPr>
          <w:rFonts w:ascii="Calibri" w:hAnsi="Calibri"/>
          <w:sz w:val="22"/>
          <w:szCs w:val="24"/>
        </w:rPr>
        <w:fldChar w:fldCharType="begin"/>
      </w:r>
      <w:r w:rsidR="005E2D49" w:rsidRPr="00A963D6">
        <w:rPr>
          <w:rFonts w:ascii="Calibri" w:hAnsi="Calibri"/>
          <w:sz w:val="22"/>
          <w:szCs w:val="24"/>
        </w:rPr>
        <w:instrText xml:space="preserve"> REF _Ref287899460 \r \h </w:instrText>
      </w:r>
      <w:r w:rsidR="00B44CE4" w:rsidRPr="00A963D6">
        <w:rPr>
          <w:rFonts w:ascii="Calibri" w:hAnsi="Calibri"/>
          <w:sz w:val="22"/>
          <w:szCs w:val="24"/>
        </w:rPr>
        <w:instrText xml:space="preserve"> \* MERGEFORMAT </w:instrText>
      </w:r>
      <w:r w:rsidR="005E2D49" w:rsidRPr="00A963D6">
        <w:rPr>
          <w:rFonts w:ascii="Calibri" w:hAnsi="Calibri"/>
          <w:sz w:val="22"/>
          <w:szCs w:val="24"/>
        </w:rPr>
      </w:r>
      <w:r w:rsidR="005E2D49" w:rsidRPr="00A963D6">
        <w:rPr>
          <w:rFonts w:ascii="Calibri" w:hAnsi="Calibri"/>
          <w:sz w:val="22"/>
          <w:szCs w:val="24"/>
        </w:rPr>
        <w:fldChar w:fldCharType="separate"/>
      </w:r>
      <w:r w:rsidR="001A7D89" w:rsidRPr="00A963D6">
        <w:rPr>
          <w:rFonts w:ascii="Calibri" w:hAnsi="Calibri"/>
          <w:sz w:val="22"/>
          <w:szCs w:val="24"/>
        </w:rPr>
        <w:t>3.1</w:t>
      </w:r>
      <w:r w:rsidR="005E2D49" w:rsidRPr="00A963D6">
        <w:rPr>
          <w:rFonts w:ascii="Calibri" w:hAnsi="Calibri"/>
          <w:sz w:val="22"/>
          <w:szCs w:val="24"/>
        </w:rPr>
        <w:fldChar w:fldCharType="end"/>
      </w:r>
      <w:r w:rsidR="005E2D49" w:rsidRPr="00A963D6">
        <w:rPr>
          <w:rFonts w:ascii="Calibri" w:hAnsi="Calibri"/>
          <w:sz w:val="22"/>
          <w:szCs w:val="24"/>
        </w:rPr>
        <w:t xml:space="preserve"> této smlouvy</w:t>
      </w:r>
      <w:r w:rsidR="00954E73" w:rsidRPr="00A963D6">
        <w:rPr>
          <w:rFonts w:ascii="Calibri" w:hAnsi="Calibri"/>
          <w:sz w:val="22"/>
          <w:szCs w:val="24"/>
        </w:rPr>
        <w:t>.</w:t>
      </w:r>
      <w:r w:rsidR="00E90065" w:rsidRPr="00A963D6">
        <w:rPr>
          <w:rFonts w:ascii="Calibri" w:hAnsi="Calibri"/>
          <w:sz w:val="22"/>
          <w:szCs w:val="24"/>
        </w:rPr>
        <w:t xml:space="preserve"> </w:t>
      </w:r>
    </w:p>
    <w:p w:rsidR="001D0A72" w:rsidRPr="00A963D6" w:rsidRDefault="001D0A72" w:rsidP="00A229DF">
      <w:pPr>
        <w:numPr>
          <w:ilvl w:val="0"/>
          <w:numId w:val="10"/>
        </w:numPr>
        <w:tabs>
          <w:tab w:val="clear" w:pos="360"/>
          <w:tab w:val="num" w:pos="540"/>
        </w:tabs>
        <w:spacing w:before="240"/>
        <w:ind w:left="540" w:hanging="540"/>
        <w:jc w:val="both"/>
        <w:rPr>
          <w:rFonts w:ascii="Calibri" w:hAnsi="Calibri"/>
          <w:b/>
          <w:sz w:val="22"/>
          <w:szCs w:val="24"/>
        </w:rPr>
      </w:pPr>
      <w:r w:rsidRPr="00A963D6">
        <w:rPr>
          <w:rFonts w:ascii="Calibri" w:hAnsi="Calibri"/>
          <w:b/>
          <w:sz w:val="22"/>
          <w:szCs w:val="24"/>
        </w:rPr>
        <w:t>Emisní kurs</w:t>
      </w:r>
    </w:p>
    <w:p w:rsidR="007F4071" w:rsidRPr="00A963D6" w:rsidRDefault="008E7976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5674A4">
        <w:rPr>
          <w:rFonts w:ascii="Calibri" w:hAnsi="Calibri"/>
          <w:sz w:val="22"/>
          <w:szCs w:val="24"/>
        </w:rPr>
        <w:t xml:space="preserve">Emisní kurs každé jedné nově upisované akcie činí </w:t>
      </w:r>
      <w:bookmarkStart w:id="13" w:name="OLE_LINK11"/>
      <w:r w:rsidR="005674A4" w:rsidRPr="005674A4">
        <w:rPr>
          <w:rFonts w:ascii="Calibri" w:hAnsi="Calibri"/>
          <w:sz w:val="22"/>
          <w:szCs w:val="24"/>
        </w:rPr>
        <w:t>995,50 Kč (slovy: devět set devadesát pět korun českých padesát haléřů)</w:t>
      </w:r>
      <w:bookmarkEnd w:id="13"/>
      <w:r w:rsidRPr="00A963D6">
        <w:rPr>
          <w:rFonts w:ascii="Calibri" w:hAnsi="Calibri"/>
          <w:sz w:val="22"/>
          <w:szCs w:val="24"/>
        </w:rPr>
        <w:t xml:space="preserve">. Emisní kurs bude splácen nepeněžitým vkladem. </w:t>
      </w:r>
    </w:p>
    <w:p w:rsidR="00B15EAB" w:rsidRPr="00A963D6" w:rsidRDefault="00875E67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2"/>
        </w:rPr>
      </w:pPr>
      <w:r w:rsidRPr="00A963D6">
        <w:rPr>
          <w:rFonts w:ascii="Calibri" w:hAnsi="Calibri"/>
          <w:sz w:val="22"/>
          <w:szCs w:val="24"/>
        </w:rPr>
        <w:t xml:space="preserve">Upisovatel upisuje shora uvedené akcie </w:t>
      </w:r>
      <w:r w:rsidR="007027F2" w:rsidRPr="00A963D6">
        <w:rPr>
          <w:rFonts w:ascii="Calibri" w:hAnsi="Calibri"/>
          <w:sz w:val="22"/>
          <w:szCs w:val="24"/>
        </w:rPr>
        <w:t>svým ne</w:t>
      </w:r>
      <w:r w:rsidRPr="00A963D6">
        <w:rPr>
          <w:rFonts w:ascii="Calibri" w:hAnsi="Calibri"/>
          <w:sz w:val="22"/>
          <w:szCs w:val="24"/>
        </w:rPr>
        <w:t>peněžitým vkladem</w:t>
      </w:r>
      <w:r w:rsidR="006755E9" w:rsidRPr="00A963D6">
        <w:rPr>
          <w:rFonts w:ascii="Calibri" w:hAnsi="Calibri"/>
          <w:sz w:val="22"/>
          <w:szCs w:val="24"/>
        </w:rPr>
        <w:t xml:space="preserve"> schváleným </w:t>
      </w:r>
      <w:r w:rsidR="00113AFA" w:rsidRPr="00A963D6">
        <w:rPr>
          <w:rFonts w:ascii="Calibri" w:hAnsi="Calibri"/>
          <w:sz w:val="22"/>
          <w:szCs w:val="24"/>
        </w:rPr>
        <w:t xml:space="preserve">jediným akcionářem </w:t>
      </w:r>
      <w:r w:rsidR="006755E9" w:rsidRPr="00A963D6">
        <w:rPr>
          <w:rFonts w:ascii="Calibri" w:hAnsi="Calibri"/>
          <w:sz w:val="22"/>
          <w:szCs w:val="24"/>
        </w:rPr>
        <w:t>Společnosti</w:t>
      </w:r>
      <w:r w:rsidR="00113AFA" w:rsidRPr="00A963D6">
        <w:rPr>
          <w:rFonts w:ascii="Calibri" w:hAnsi="Calibri"/>
          <w:sz w:val="22"/>
          <w:szCs w:val="24"/>
        </w:rPr>
        <w:t xml:space="preserve"> v působnosti valné hromady</w:t>
      </w:r>
      <w:r w:rsidR="007027F2" w:rsidRPr="00A963D6">
        <w:rPr>
          <w:rFonts w:ascii="Calibri" w:hAnsi="Calibri"/>
          <w:sz w:val="22"/>
          <w:szCs w:val="24"/>
        </w:rPr>
        <w:t xml:space="preserve">, </w:t>
      </w:r>
      <w:bookmarkStart w:id="14" w:name="_Ref283220890"/>
      <w:r w:rsidR="007027F2" w:rsidRPr="00A963D6">
        <w:rPr>
          <w:rFonts w:ascii="Calibri" w:hAnsi="Calibri"/>
          <w:sz w:val="22"/>
          <w:szCs w:val="22"/>
        </w:rPr>
        <w:t>jeh</w:t>
      </w:r>
      <w:bookmarkStart w:id="15" w:name="_GoBack"/>
      <w:bookmarkEnd w:id="15"/>
      <w:r w:rsidR="007027F2" w:rsidRPr="00A963D6">
        <w:rPr>
          <w:rFonts w:ascii="Calibri" w:hAnsi="Calibri"/>
          <w:sz w:val="22"/>
          <w:szCs w:val="22"/>
        </w:rPr>
        <w:t>ož předmětem j</w:t>
      </w:r>
      <w:bookmarkEnd w:id="14"/>
      <w:r w:rsidR="00340770">
        <w:rPr>
          <w:rFonts w:ascii="Calibri" w:hAnsi="Calibri"/>
          <w:sz w:val="22"/>
          <w:szCs w:val="22"/>
        </w:rPr>
        <w:t>sou</w:t>
      </w:r>
      <w:r w:rsidR="003B34CC" w:rsidRPr="00A963D6">
        <w:rPr>
          <w:rFonts w:ascii="Calibri" w:hAnsi="Calibri"/>
          <w:sz w:val="22"/>
          <w:szCs w:val="22"/>
        </w:rPr>
        <w:t>:</w:t>
      </w:r>
    </w:p>
    <w:p w:rsidR="00340770" w:rsidRPr="00340770" w:rsidRDefault="00340770" w:rsidP="00340770">
      <w:pPr>
        <w:numPr>
          <w:ilvl w:val="2"/>
          <w:numId w:val="10"/>
        </w:numPr>
        <w:spacing w:before="60"/>
        <w:jc w:val="both"/>
        <w:rPr>
          <w:rFonts w:ascii="Calibri" w:hAnsi="Calibri"/>
          <w:sz w:val="22"/>
          <w:szCs w:val="24"/>
        </w:rPr>
      </w:pPr>
      <w:r w:rsidRPr="00340770">
        <w:rPr>
          <w:rFonts w:ascii="Calibri" w:hAnsi="Calibri"/>
          <w:sz w:val="22"/>
          <w:szCs w:val="24"/>
        </w:rPr>
        <w:t>pozemky – stavební parcely st. čísla parcelní 4184/2, 4187/2, 4188/2, 4189, 4192/2, 4199/2, 4200/2, 4203, 4875, 4881 a 4882, vše v katastrálním území Dvůr Králové nad Labem a</w:t>
      </w:r>
    </w:p>
    <w:p w:rsidR="00340770" w:rsidRPr="00340770" w:rsidRDefault="00340770" w:rsidP="00340770">
      <w:pPr>
        <w:numPr>
          <w:ilvl w:val="2"/>
          <w:numId w:val="10"/>
        </w:numPr>
        <w:spacing w:before="60"/>
        <w:jc w:val="both"/>
        <w:rPr>
          <w:rFonts w:ascii="Calibri" w:hAnsi="Calibri"/>
          <w:sz w:val="22"/>
          <w:szCs w:val="24"/>
        </w:rPr>
      </w:pPr>
      <w:r w:rsidRPr="00340770">
        <w:rPr>
          <w:rFonts w:ascii="Calibri" w:hAnsi="Calibri"/>
          <w:sz w:val="22"/>
          <w:szCs w:val="24"/>
        </w:rPr>
        <w:t>pozemky - pozemkové parcely čísla parcelní 1650/32, 1650/33, 1650/36, 1703/9, 1703/10, 1703/11, 1703/12, 1703/13, 1703/22, 1722/3, 1857/5, 1857/8, 3732/4, 4043/2, 4043/5, 4054/1, 4055/1, 4057/2 a 4729 vše v katastrálním území Dvůr Králové nad Labem</w:t>
      </w:r>
      <w:r w:rsidR="00A44843">
        <w:rPr>
          <w:rFonts w:ascii="Calibri" w:hAnsi="Calibri"/>
          <w:sz w:val="22"/>
          <w:szCs w:val="24"/>
        </w:rPr>
        <w:t>.</w:t>
      </w:r>
    </w:p>
    <w:p w:rsidR="00340770" w:rsidRPr="00340770" w:rsidRDefault="00340770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bookmarkStart w:id="16" w:name="OLE_LINK27"/>
      <w:r w:rsidRPr="00340770">
        <w:rPr>
          <w:rFonts w:ascii="Calibri" w:hAnsi="Calibri"/>
          <w:sz w:val="22"/>
          <w:szCs w:val="24"/>
        </w:rPr>
        <w:t xml:space="preserve">Uvedený předmět vkladu jediný akcionář společnosti ZOO Dvůr Králové a.s. oceňuje částkou </w:t>
      </w:r>
      <w:r w:rsidRPr="00340770">
        <w:rPr>
          <w:rFonts w:ascii="Calibri" w:hAnsi="Calibri"/>
          <w:b/>
          <w:sz w:val="22"/>
          <w:szCs w:val="24"/>
        </w:rPr>
        <w:t>5</w:t>
      </w:r>
      <w:r>
        <w:rPr>
          <w:rFonts w:ascii="Calibri" w:hAnsi="Calibri"/>
          <w:b/>
          <w:sz w:val="22"/>
          <w:szCs w:val="24"/>
        </w:rPr>
        <w:t> </w:t>
      </w:r>
      <w:r w:rsidRPr="00340770">
        <w:rPr>
          <w:rFonts w:ascii="Calibri" w:hAnsi="Calibri"/>
          <w:b/>
          <w:sz w:val="22"/>
          <w:szCs w:val="24"/>
        </w:rPr>
        <w:t>495</w:t>
      </w:r>
      <w:r>
        <w:rPr>
          <w:rFonts w:ascii="Calibri" w:hAnsi="Calibri"/>
          <w:b/>
          <w:sz w:val="22"/>
          <w:szCs w:val="24"/>
        </w:rPr>
        <w:t> </w:t>
      </w:r>
      <w:r w:rsidRPr="00340770">
        <w:rPr>
          <w:rFonts w:ascii="Calibri" w:hAnsi="Calibri"/>
          <w:b/>
          <w:sz w:val="22"/>
          <w:szCs w:val="24"/>
        </w:rPr>
        <w:t xml:space="preserve">160,00 Kč </w:t>
      </w:r>
      <w:r w:rsidRPr="00340770">
        <w:rPr>
          <w:rFonts w:ascii="Calibri" w:hAnsi="Calibri"/>
          <w:sz w:val="22"/>
          <w:szCs w:val="24"/>
        </w:rPr>
        <w:t xml:space="preserve">(slovy: pět miliónů čtyři sta devadesát pět tisíc jedno sto šedesát korun českých) na základě posudku znalce Ing. Vlastimila Biena č. 8030-040/18 ze dne 29.5.2018, ve kterém byla cena </w:t>
      </w:r>
      <w:r w:rsidRPr="00340770">
        <w:rPr>
          <w:rFonts w:ascii="Calibri" w:hAnsi="Calibri"/>
          <w:sz w:val="22"/>
          <w:szCs w:val="24"/>
        </w:rPr>
        <w:lastRenderedPageBreak/>
        <w:t xml:space="preserve">tohoto majetku stanovena právě částkou </w:t>
      </w:r>
      <w:bookmarkStart w:id="17" w:name="OLE_LINK41"/>
      <w:bookmarkStart w:id="18" w:name="OLE_LINK42"/>
      <w:r w:rsidRPr="00340770">
        <w:rPr>
          <w:rFonts w:ascii="Calibri" w:hAnsi="Calibri"/>
          <w:sz w:val="22"/>
          <w:szCs w:val="24"/>
        </w:rPr>
        <w:t>5 495 160,00 Kč (slovy: pět miliónů čtyři sta devadesát pět tisíc jedno sto šedesát korun českých)</w:t>
      </w:r>
      <w:bookmarkEnd w:id="17"/>
      <w:bookmarkEnd w:id="18"/>
      <w:r w:rsidRPr="00340770">
        <w:rPr>
          <w:rFonts w:ascii="Calibri" w:hAnsi="Calibri"/>
          <w:sz w:val="22"/>
          <w:szCs w:val="24"/>
        </w:rPr>
        <w:t>; za tento nepeněžitý vklad se za celkový emisní kurs 5</w:t>
      </w:r>
      <w:r>
        <w:rPr>
          <w:rFonts w:ascii="Calibri" w:hAnsi="Calibri"/>
          <w:sz w:val="22"/>
          <w:szCs w:val="24"/>
        </w:rPr>
        <w:t> </w:t>
      </w:r>
      <w:r w:rsidRPr="00340770">
        <w:rPr>
          <w:rFonts w:ascii="Calibri" w:hAnsi="Calibri"/>
          <w:sz w:val="22"/>
          <w:szCs w:val="24"/>
        </w:rPr>
        <w:t>495</w:t>
      </w:r>
      <w:r>
        <w:rPr>
          <w:rFonts w:ascii="Calibri" w:hAnsi="Calibri"/>
          <w:sz w:val="22"/>
          <w:szCs w:val="24"/>
        </w:rPr>
        <w:t> </w:t>
      </w:r>
      <w:r w:rsidRPr="00340770">
        <w:rPr>
          <w:rFonts w:ascii="Calibri" w:hAnsi="Calibri"/>
          <w:sz w:val="22"/>
          <w:szCs w:val="24"/>
        </w:rPr>
        <w:t>160,00 Kč (slovy: pět miliónů čtyři sta devadesát pět tisíc jedno sto šedesát korun českých) vydá</w:t>
      </w:r>
      <w:r>
        <w:rPr>
          <w:rFonts w:ascii="Calibri" w:hAnsi="Calibri"/>
          <w:sz w:val="22"/>
          <w:szCs w:val="24"/>
        </w:rPr>
        <w:t xml:space="preserve"> Upisovateli</w:t>
      </w:r>
      <w:r w:rsidRPr="00340770">
        <w:rPr>
          <w:rFonts w:ascii="Calibri" w:hAnsi="Calibri"/>
          <w:sz w:val="22"/>
          <w:szCs w:val="24"/>
        </w:rPr>
        <w:t xml:space="preserve"> 5 520 (slovy: pět tisíc pět set dvacet) kusů nových kmenových akcií na jméno (cenné papíry na řad), v listinné podobě, o jmenovité hodnotě jedné akcie 995,50 Kč (slovy: devět set devadesát pět korun českých padesát haléřů), které nebudou přijaty k obchodování na evropském regulovaném trhu ani zahraničním trhu obdobném regulovanému trhu a nebudou imobilizovány.</w:t>
      </w:r>
      <w:bookmarkEnd w:id="16"/>
    </w:p>
    <w:p w:rsidR="00994DC4" w:rsidRPr="00A963D6" w:rsidRDefault="00A229DF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Upisovací lhůta pro úpis akcií bude činit 5 (pět) měsíců a počíná běžet ode dne doručení návrhu na uzavření smlouvy o upsání akcií představenstvem společnosti Upisovateli.</w:t>
      </w:r>
    </w:p>
    <w:p w:rsidR="00994DC4" w:rsidRPr="00A963D6" w:rsidRDefault="00AB30A7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 xml:space="preserve">Místo pro úpis akcií je sídlo </w:t>
      </w:r>
      <w:bookmarkStart w:id="19" w:name="OLE_LINK18"/>
      <w:bookmarkStart w:id="20" w:name="OLE_LINK19"/>
      <w:r w:rsidR="00340770">
        <w:rPr>
          <w:rFonts w:ascii="Calibri" w:hAnsi="Calibri"/>
          <w:sz w:val="22"/>
          <w:szCs w:val="24"/>
        </w:rPr>
        <w:t>S</w:t>
      </w:r>
      <w:r w:rsidRPr="00A963D6">
        <w:rPr>
          <w:rFonts w:ascii="Calibri" w:hAnsi="Calibri"/>
          <w:sz w:val="22"/>
          <w:szCs w:val="24"/>
        </w:rPr>
        <w:t xml:space="preserve">polečnosti na adrese </w:t>
      </w:r>
      <w:r w:rsidR="003C65AC" w:rsidRPr="003C65AC">
        <w:rPr>
          <w:rFonts w:ascii="Calibri" w:hAnsi="Calibri"/>
          <w:sz w:val="22"/>
          <w:szCs w:val="24"/>
        </w:rPr>
        <w:t>Dvůr Králové nad Labem, Štefánikova 1029, PSČ 544 01</w:t>
      </w:r>
      <w:bookmarkEnd w:id="19"/>
      <w:bookmarkEnd w:id="20"/>
      <w:r w:rsidRPr="00A963D6">
        <w:rPr>
          <w:rFonts w:ascii="Calibri" w:hAnsi="Calibri"/>
          <w:sz w:val="22"/>
          <w:szCs w:val="24"/>
        </w:rPr>
        <w:t>.</w:t>
      </w:r>
    </w:p>
    <w:p w:rsidR="00CB7810" w:rsidRDefault="00CB7810" w:rsidP="00CB7810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 xml:space="preserve">Emisní kurs upsaných akcií je Upisovatel povinen splatit v celé výši nejpozději do 2 (dvou) měsíců ode dne úpisu akcií, a to v sídle </w:t>
      </w:r>
      <w:r>
        <w:rPr>
          <w:rFonts w:ascii="Calibri" w:hAnsi="Calibri"/>
          <w:sz w:val="22"/>
          <w:szCs w:val="24"/>
        </w:rPr>
        <w:t>S</w:t>
      </w:r>
      <w:r w:rsidRPr="00A963D6">
        <w:rPr>
          <w:rFonts w:ascii="Calibri" w:hAnsi="Calibri"/>
          <w:sz w:val="22"/>
          <w:szCs w:val="24"/>
        </w:rPr>
        <w:t xml:space="preserve">polečnosti na adrese </w:t>
      </w:r>
      <w:r w:rsidRPr="003C65AC">
        <w:rPr>
          <w:rFonts w:ascii="Calibri" w:hAnsi="Calibri"/>
          <w:sz w:val="22"/>
          <w:szCs w:val="24"/>
        </w:rPr>
        <w:t>Dvůr Králové nad Labem, Štefánikova 1029, PSČ 544</w:t>
      </w:r>
      <w:r>
        <w:rPr>
          <w:rFonts w:ascii="Calibri" w:hAnsi="Calibri"/>
          <w:sz w:val="22"/>
          <w:szCs w:val="24"/>
        </w:rPr>
        <w:t> </w:t>
      </w:r>
      <w:r w:rsidRPr="003C65AC">
        <w:rPr>
          <w:rFonts w:ascii="Calibri" w:hAnsi="Calibri"/>
          <w:sz w:val="22"/>
          <w:szCs w:val="24"/>
        </w:rPr>
        <w:t>01</w:t>
      </w:r>
      <w:r w:rsidRPr="00A963D6">
        <w:rPr>
          <w:rFonts w:ascii="Calibri" w:hAnsi="Calibri"/>
          <w:sz w:val="22"/>
          <w:szCs w:val="24"/>
        </w:rPr>
        <w:t>.</w:t>
      </w:r>
    </w:p>
    <w:p w:rsidR="008C3870" w:rsidRDefault="008C3870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4666A2">
        <w:rPr>
          <w:rFonts w:ascii="Calibri" w:hAnsi="Calibri"/>
          <w:sz w:val="22"/>
          <w:szCs w:val="24"/>
        </w:rPr>
        <w:t xml:space="preserve">O vnesení v bodu 4.2 uvedeného nepeněžitého vkladu do Společnosti a tím o zvýšení účasti Upisovatele ve Společnosti, bylo rozhodnuto zastupitelstvem </w:t>
      </w:r>
      <w:r w:rsidR="003C65AC" w:rsidRPr="004666A2">
        <w:rPr>
          <w:rFonts w:ascii="Calibri" w:hAnsi="Calibri"/>
          <w:b/>
          <w:sz w:val="22"/>
          <w:szCs w:val="24"/>
        </w:rPr>
        <w:t xml:space="preserve">Královéhradeckého kraje </w:t>
      </w:r>
      <w:r w:rsidRPr="004666A2">
        <w:rPr>
          <w:rFonts w:ascii="Calibri" w:hAnsi="Calibri"/>
          <w:sz w:val="22"/>
          <w:szCs w:val="24"/>
        </w:rPr>
        <w:t xml:space="preserve">usnesením č. </w:t>
      </w:r>
      <w:r w:rsidR="004666A2" w:rsidRPr="004666A2">
        <w:rPr>
          <w:rFonts w:ascii="Calibri" w:hAnsi="Calibri"/>
          <w:sz w:val="22"/>
          <w:szCs w:val="24"/>
        </w:rPr>
        <w:t>ZK/16/1229/2018</w:t>
      </w:r>
      <w:r w:rsidRPr="004666A2">
        <w:rPr>
          <w:rFonts w:ascii="Calibri" w:hAnsi="Calibri"/>
          <w:sz w:val="22"/>
          <w:szCs w:val="24"/>
        </w:rPr>
        <w:t xml:space="preserve"> ze dne </w:t>
      </w:r>
      <w:r w:rsidR="004666A2" w:rsidRPr="004666A2">
        <w:rPr>
          <w:rFonts w:ascii="Calibri" w:hAnsi="Calibri"/>
          <w:sz w:val="22"/>
          <w:szCs w:val="24"/>
        </w:rPr>
        <w:t>22.10.2018</w:t>
      </w:r>
      <w:r w:rsidRPr="004666A2">
        <w:rPr>
          <w:rFonts w:ascii="Calibri" w:hAnsi="Calibri"/>
          <w:sz w:val="22"/>
          <w:szCs w:val="24"/>
        </w:rPr>
        <w:t xml:space="preserve">, </w:t>
      </w:r>
      <w:r w:rsidRPr="00FE0645">
        <w:rPr>
          <w:rFonts w:ascii="Calibri" w:hAnsi="Calibri"/>
          <w:sz w:val="22"/>
          <w:szCs w:val="24"/>
        </w:rPr>
        <w:t>přičemž</w:t>
      </w:r>
      <w:r w:rsidR="003C65AC">
        <w:rPr>
          <w:rFonts w:ascii="Calibri" w:hAnsi="Calibri"/>
          <w:sz w:val="22"/>
          <w:szCs w:val="24"/>
        </w:rPr>
        <w:t xml:space="preserve"> </w:t>
      </w:r>
      <w:r w:rsidR="003C65AC" w:rsidRPr="003C65AC">
        <w:rPr>
          <w:rFonts w:ascii="Calibri" w:hAnsi="Calibri"/>
          <w:b/>
          <w:sz w:val="22"/>
          <w:szCs w:val="24"/>
        </w:rPr>
        <w:t>Královéhradecký kraj</w:t>
      </w:r>
      <w:r w:rsidR="003C65AC">
        <w:rPr>
          <w:rFonts w:ascii="Calibri" w:hAnsi="Calibri"/>
          <w:b/>
          <w:sz w:val="22"/>
          <w:szCs w:val="24"/>
        </w:rPr>
        <w:t xml:space="preserve"> </w:t>
      </w:r>
      <w:r w:rsidR="003C65AC">
        <w:rPr>
          <w:rFonts w:ascii="Calibri" w:hAnsi="Calibri"/>
          <w:sz w:val="22"/>
          <w:szCs w:val="24"/>
        </w:rPr>
        <w:t>tento záměr zveřejnil</w:t>
      </w:r>
      <w:r w:rsidRPr="008C3870">
        <w:rPr>
          <w:rFonts w:ascii="Calibri" w:hAnsi="Calibri"/>
          <w:sz w:val="22"/>
          <w:szCs w:val="24"/>
        </w:rPr>
        <w:t xml:space="preserve"> po dobu více jak </w:t>
      </w:r>
      <w:r w:rsidR="003C65AC">
        <w:rPr>
          <w:rFonts w:ascii="Calibri" w:hAnsi="Calibri"/>
          <w:sz w:val="22"/>
          <w:szCs w:val="24"/>
        </w:rPr>
        <w:t>30</w:t>
      </w:r>
      <w:r w:rsidRPr="008C3870">
        <w:rPr>
          <w:rFonts w:ascii="Calibri" w:hAnsi="Calibri"/>
          <w:sz w:val="22"/>
          <w:szCs w:val="24"/>
        </w:rPr>
        <w:t xml:space="preserve"> (</w:t>
      </w:r>
      <w:r w:rsidR="003C65AC">
        <w:rPr>
          <w:rFonts w:ascii="Calibri" w:hAnsi="Calibri"/>
          <w:sz w:val="22"/>
          <w:szCs w:val="24"/>
        </w:rPr>
        <w:t>třicet</w:t>
      </w:r>
      <w:r w:rsidRPr="008C3870">
        <w:rPr>
          <w:rFonts w:ascii="Calibri" w:hAnsi="Calibri"/>
          <w:sz w:val="22"/>
          <w:szCs w:val="24"/>
        </w:rPr>
        <w:t xml:space="preserve">) dnů před tímto rozhodnutím vyvěšením na úřední desce </w:t>
      </w:r>
      <w:r w:rsidR="003C65AC">
        <w:rPr>
          <w:rFonts w:ascii="Calibri" w:hAnsi="Calibri"/>
          <w:sz w:val="22"/>
          <w:szCs w:val="24"/>
        </w:rPr>
        <w:t xml:space="preserve">krajského </w:t>
      </w:r>
      <w:r w:rsidRPr="008C3870">
        <w:rPr>
          <w:rFonts w:ascii="Calibri" w:hAnsi="Calibri"/>
          <w:sz w:val="22"/>
          <w:szCs w:val="24"/>
        </w:rPr>
        <w:t>úřadu.</w:t>
      </w:r>
    </w:p>
    <w:p w:rsidR="00622DCF" w:rsidRPr="00A963D6" w:rsidRDefault="00622DCF" w:rsidP="00A229DF">
      <w:pPr>
        <w:numPr>
          <w:ilvl w:val="1"/>
          <w:numId w:val="10"/>
        </w:numPr>
        <w:tabs>
          <w:tab w:val="clear" w:pos="360"/>
          <w:tab w:val="num" w:pos="540"/>
        </w:tabs>
        <w:spacing w:before="60"/>
        <w:ind w:left="540" w:hanging="540"/>
        <w:jc w:val="both"/>
        <w:rPr>
          <w:rFonts w:ascii="Calibri" w:hAnsi="Calibri"/>
          <w:sz w:val="22"/>
          <w:szCs w:val="24"/>
        </w:rPr>
      </w:pPr>
      <w:r w:rsidRPr="00622DCF">
        <w:rPr>
          <w:rFonts w:ascii="Calibri" w:hAnsi="Calibri"/>
          <w:sz w:val="22"/>
          <w:szCs w:val="24"/>
        </w:rPr>
        <w:t xml:space="preserve">Smluvní strany berou na vědomí, že tato smlouva bude v souladu s platnou právní úpravou uveřejněna v registru smluv vedeném Ministerstvem vnitra, když smluvní strany se zveřejněním této smlouvy výslovně souhlasí. Smluvní strany se dohodly, že uveřejnění této smlouvy v registru smluv se zavazuje zajistit </w:t>
      </w:r>
      <w:r>
        <w:rPr>
          <w:rFonts w:ascii="Calibri" w:hAnsi="Calibri"/>
          <w:sz w:val="22"/>
          <w:szCs w:val="24"/>
        </w:rPr>
        <w:t>S</w:t>
      </w:r>
      <w:r w:rsidRPr="00622DCF">
        <w:rPr>
          <w:rFonts w:ascii="Calibri" w:hAnsi="Calibri"/>
          <w:sz w:val="22"/>
          <w:szCs w:val="24"/>
        </w:rPr>
        <w:t>polečnost, a to bez zbytečného odkladu po jejím podpisu oběma smluvními stranami.</w:t>
      </w:r>
    </w:p>
    <w:p w:rsidR="004D647D" w:rsidRPr="00A963D6" w:rsidRDefault="004D647D" w:rsidP="00A229DF">
      <w:pPr>
        <w:spacing w:before="2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Smluvní strany prohlašují, že si tuto smlouvu přečetly, s jejím obsahem souhlasí a na důkaz toho připojují své podpisy.</w:t>
      </w:r>
    </w:p>
    <w:p w:rsidR="00FA325B" w:rsidRPr="00A963D6" w:rsidRDefault="00FA325B" w:rsidP="00A229DF">
      <w:pPr>
        <w:jc w:val="both"/>
        <w:rPr>
          <w:rFonts w:ascii="Calibri" w:hAnsi="Calibri"/>
          <w:sz w:val="22"/>
          <w:szCs w:val="24"/>
        </w:rPr>
      </w:pPr>
    </w:p>
    <w:p w:rsidR="004D647D" w:rsidRDefault="004D647D" w:rsidP="00A229DF">
      <w:pPr>
        <w:tabs>
          <w:tab w:val="left" w:pos="4860"/>
        </w:tabs>
        <w:spacing w:before="2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>V</w:t>
      </w:r>
      <w:r w:rsidR="00392F15" w:rsidRPr="00A963D6">
        <w:rPr>
          <w:rFonts w:ascii="Calibri" w:hAnsi="Calibri"/>
          <w:sz w:val="22"/>
          <w:szCs w:val="24"/>
        </w:rPr>
        <w:t xml:space="preserve"> Hradci Králové </w:t>
      </w:r>
      <w:r w:rsidRPr="00A963D6">
        <w:rPr>
          <w:rFonts w:ascii="Calibri" w:hAnsi="Calibri"/>
          <w:sz w:val="22"/>
          <w:szCs w:val="24"/>
        </w:rPr>
        <w:t xml:space="preserve">dne </w:t>
      </w:r>
      <w:r w:rsidR="00622DCF">
        <w:rPr>
          <w:rFonts w:ascii="Calibri" w:hAnsi="Calibri"/>
          <w:sz w:val="22"/>
          <w:szCs w:val="24"/>
        </w:rPr>
        <w:t>……..</w:t>
      </w:r>
    </w:p>
    <w:p w:rsidR="00FE0645" w:rsidRDefault="00FE0645" w:rsidP="00A229DF">
      <w:pPr>
        <w:tabs>
          <w:tab w:val="left" w:pos="4860"/>
        </w:tabs>
        <w:spacing w:before="240"/>
        <w:jc w:val="both"/>
        <w:rPr>
          <w:rFonts w:ascii="Calibri" w:hAnsi="Calibri"/>
          <w:sz w:val="22"/>
          <w:szCs w:val="24"/>
        </w:rPr>
      </w:pPr>
    </w:p>
    <w:p w:rsidR="00610826" w:rsidRPr="00A963D6" w:rsidRDefault="00610826" w:rsidP="00A229DF">
      <w:pPr>
        <w:spacing w:before="240"/>
        <w:jc w:val="both"/>
        <w:rPr>
          <w:rFonts w:ascii="Calibri" w:hAnsi="Calibri"/>
          <w:sz w:val="22"/>
          <w:szCs w:val="24"/>
        </w:rPr>
      </w:pPr>
    </w:p>
    <w:p w:rsidR="00610826" w:rsidRPr="00A963D6" w:rsidRDefault="00610826" w:rsidP="00A229DF">
      <w:pPr>
        <w:spacing w:before="240"/>
        <w:jc w:val="both"/>
        <w:rPr>
          <w:rFonts w:ascii="Calibri" w:hAnsi="Calibri"/>
          <w:sz w:val="22"/>
          <w:szCs w:val="24"/>
        </w:rPr>
      </w:pPr>
    </w:p>
    <w:p w:rsidR="0097122A" w:rsidRPr="00A963D6" w:rsidRDefault="0097122A" w:rsidP="00A229DF">
      <w:pPr>
        <w:tabs>
          <w:tab w:val="center" w:pos="2340"/>
          <w:tab w:val="center" w:pos="6840"/>
        </w:tabs>
        <w:spacing w:before="240"/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ab/>
        <w:t>……………………</w:t>
      </w:r>
      <w:r w:rsidR="00164DCC">
        <w:rPr>
          <w:rFonts w:ascii="Calibri" w:hAnsi="Calibri"/>
          <w:sz w:val="22"/>
          <w:szCs w:val="24"/>
        </w:rPr>
        <w:t>……………………………………</w:t>
      </w:r>
      <w:r w:rsidRPr="00A963D6">
        <w:rPr>
          <w:rFonts w:ascii="Calibri" w:hAnsi="Calibri"/>
          <w:sz w:val="22"/>
          <w:szCs w:val="24"/>
        </w:rPr>
        <w:t>…….</w:t>
      </w:r>
      <w:r w:rsidRPr="00A963D6">
        <w:rPr>
          <w:rFonts w:ascii="Calibri" w:hAnsi="Calibri"/>
          <w:sz w:val="22"/>
          <w:szCs w:val="24"/>
        </w:rPr>
        <w:tab/>
        <w:t>…………………………</w:t>
      </w:r>
      <w:r w:rsidR="00164DCC">
        <w:rPr>
          <w:rFonts w:ascii="Calibri" w:hAnsi="Calibri"/>
          <w:sz w:val="22"/>
          <w:szCs w:val="24"/>
        </w:rPr>
        <w:t>…………………………………..</w:t>
      </w:r>
      <w:r w:rsidRPr="00A963D6">
        <w:rPr>
          <w:rFonts w:ascii="Calibri" w:hAnsi="Calibri"/>
          <w:sz w:val="22"/>
          <w:szCs w:val="24"/>
        </w:rPr>
        <w:t>.</w:t>
      </w:r>
    </w:p>
    <w:p w:rsidR="00387B10" w:rsidRDefault="00387B10" w:rsidP="00622DCF">
      <w:pPr>
        <w:tabs>
          <w:tab w:val="center" w:pos="2340"/>
          <w:tab w:val="center" w:pos="6840"/>
        </w:tabs>
        <w:jc w:val="both"/>
        <w:rPr>
          <w:rFonts w:ascii="Calibri" w:hAnsi="Calibri"/>
          <w:sz w:val="22"/>
          <w:szCs w:val="24"/>
        </w:rPr>
      </w:pPr>
      <w:r w:rsidRPr="00A963D6">
        <w:rPr>
          <w:rFonts w:ascii="Calibri" w:hAnsi="Calibri"/>
          <w:sz w:val="22"/>
          <w:szCs w:val="24"/>
        </w:rPr>
        <w:tab/>
      </w:r>
      <w:r w:rsidR="00622DCF" w:rsidRPr="00622DCF">
        <w:rPr>
          <w:rFonts w:ascii="Calibri" w:hAnsi="Calibri"/>
          <w:sz w:val="22"/>
          <w:szCs w:val="24"/>
        </w:rPr>
        <w:t>ZOO Dvůr Králové a.s.</w:t>
      </w:r>
      <w:r w:rsidR="00622DCF">
        <w:rPr>
          <w:rFonts w:ascii="Calibri" w:hAnsi="Calibri"/>
          <w:sz w:val="22"/>
          <w:szCs w:val="24"/>
        </w:rPr>
        <w:tab/>
      </w:r>
      <w:r w:rsidR="00622DCF" w:rsidRPr="00622DCF">
        <w:rPr>
          <w:rFonts w:ascii="Calibri" w:hAnsi="Calibri"/>
          <w:sz w:val="22"/>
          <w:szCs w:val="24"/>
        </w:rPr>
        <w:t>Královéhradecký kraj</w:t>
      </w:r>
    </w:p>
    <w:p w:rsidR="00164DCC" w:rsidRPr="00164DCC" w:rsidRDefault="00C119E9" w:rsidP="00622DCF">
      <w:pPr>
        <w:tabs>
          <w:tab w:val="center" w:pos="2340"/>
          <w:tab w:val="center" w:pos="6840"/>
        </w:tabs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bookmarkStart w:id="21" w:name="OLE_LINK37"/>
      <w:bookmarkStart w:id="22" w:name="OLE_LINK38"/>
      <w:r w:rsidR="00FD57C6" w:rsidRPr="00622DCF">
        <w:rPr>
          <w:rFonts w:ascii="Calibri" w:hAnsi="Calibri"/>
          <w:sz w:val="22"/>
          <w:szCs w:val="24"/>
        </w:rPr>
        <w:t>MVDr. Přemysl Rabas</w:t>
      </w:r>
      <w:bookmarkEnd w:id="21"/>
      <w:bookmarkEnd w:id="22"/>
      <w:r w:rsidR="00622DCF">
        <w:rPr>
          <w:rFonts w:ascii="Calibri" w:hAnsi="Calibri"/>
          <w:sz w:val="22"/>
          <w:szCs w:val="24"/>
        </w:rPr>
        <w:tab/>
      </w:r>
      <w:r w:rsidR="00622DCF" w:rsidRPr="00622DCF">
        <w:rPr>
          <w:rFonts w:ascii="Calibri" w:hAnsi="Calibri"/>
          <w:sz w:val="22"/>
          <w:szCs w:val="24"/>
        </w:rPr>
        <w:t>PhDr. Jiří Štěpán, Ph.D.</w:t>
      </w:r>
    </w:p>
    <w:p w:rsidR="00164DCC" w:rsidRPr="00A963D6" w:rsidRDefault="00164DCC" w:rsidP="00A229DF">
      <w:pPr>
        <w:tabs>
          <w:tab w:val="center" w:pos="2340"/>
          <w:tab w:val="center" w:pos="6840"/>
        </w:tabs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 w:rsidR="00622DCF">
        <w:rPr>
          <w:rFonts w:ascii="Calibri" w:hAnsi="Calibri"/>
          <w:sz w:val="22"/>
          <w:szCs w:val="24"/>
        </w:rPr>
        <w:t>statutární ředitel</w:t>
      </w:r>
      <w:r w:rsidR="00622DCF">
        <w:rPr>
          <w:rFonts w:ascii="Calibri" w:hAnsi="Calibri"/>
          <w:sz w:val="22"/>
          <w:szCs w:val="24"/>
        </w:rPr>
        <w:tab/>
        <w:t>hejtman</w:t>
      </w:r>
    </w:p>
    <w:p w:rsidR="00190D12" w:rsidRPr="00A963D6" w:rsidRDefault="00190D12" w:rsidP="00A229DF">
      <w:pPr>
        <w:tabs>
          <w:tab w:val="center" w:pos="2340"/>
          <w:tab w:val="center" w:pos="6840"/>
        </w:tabs>
        <w:jc w:val="both"/>
        <w:rPr>
          <w:rFonts w:ascii="Calibri" w:hAnsi="Calibri"/>
          <w:i/>
          <w:sz w:val="22"/>
          <w:szCs w:val="24"/>
        </w:rPr>
      </w:pPr>
      <w:r w:rsidRPr="00A963D6">
        <w:rPr>
          <w:rFonts w:ascii="Calibri" w:hAnsi="Calibri"/>
          <w:i/>
          <w:sz w:val="22"/>
          <w:szCs w:val="24"/>
        </w:rPr>
        <w:tab/>
        <w:t>ověřen</w:t>
      </w:r>
      <w:r w:rsidR="004666A2">
        <w:rPr>
          <w:rFonts w:ascii="Calibri" w:hAnsi="Calibri"/>
          <w:i/>
          <w:sz w:val="22"/>
          <w:szCs w:val="24"/>
        </w:rPr>
        <w:t>ý</w:t>
      </w:r>
      <w:r w:rsidRPr="00A963D6">
        <w:rPr>
          <w:rFonts w:ascii="Calibri" w:hAnsi="Calibri"/>
          <w:i/>
          <w:sz w:val="22"/>
          <w:szCs w:val="24"/>
        </w:rPr>
        <w:t xml:space="preserve"> podpis</w:t>
      </w:r>
      <w:r w:rsidRPr="00A963D6">
        <w:rPr>
          <w:rFonts w:ascii="Calibri" w:hAnsi="Calibri"/>
          <w:i/>
          <w:sz w:val="22"/>
          <w:szCs w:val="24"/>
        </w:rPr>
        <w:tab/>
        <w:t>ověřený podpis</w:t>
      </w:r>
    </w:p>
    <w:p w:rsidR="00FE0645" w:rsidRDefault="00FE0645" w:rsidP="00A229DF">
      <w:pPr>
        <w:widowControl w:val="0"/>
        <w:tabs>
          <w:tab w:val="center" w:pos="2268"/>
          <w:tab w:val="center" w:pos="6237"/>
        </w:tabs>
        <w:spacing w:before="80"/>
        <w:jc w:val="center"/>
        <w:rPr>
          <w:rFonts w:ascii="Calibri" w:hAnsi="Calibri"/>
          <w:sz w:val="22"/>
          <w:szCs w:val="24"/>
        </w:rPr>
      </w:pPr>
    </w:p>
    <w:p w:rsidR="00291F1F" w:rsidRPr="00A963D6" w:rsidRDefault="00291F1F" w:rsidP="00A229DF">
      <w:pPr>
        <w:widowControl w:val="0"/>
        <w:tabs>
          <w:tab w:val="center" w:pos="2268"/>
          <w:tab w:val="center" w:pos="6237"/>
        </w:tabs>
        <w:spacing w:before="80"/>
        <w:jc w:val="center"/>
        <w:rPr>
          <w:rFonts w:ascii="Calibri" w:hAnsi="Calibri"/>
          <w:sz w:val="22"/>
          <w:szCs w:val="24"/>
        </w:rPr>
      </w:pPr>
    </w:p>
    <w:sectPr w:rsidR="00291F1F" w:rsidRPr="00A963D6" w:rsidSect="002307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09" w:rsidRDefault="008B4309">
      <w:r>
        <w:separator/>
      </w:r>
    </w:p>
  </w:endnote>
  <w:endnote w:type="continuationSeparator" w:id="0">
    <w:p w:rsidR="008B4309" w:rsidRDefault="008B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09" w:rsidRDefault="008B4309">
      <w:r>
        <w:separator/>
      </w:r>
    </w:p>
  </w:footnote>
  <w:footnote w:type="continuationSeparator" w:id="0">
    <w:p w:rsidR="008B4309" w:rsidRDefault="008B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3E8"/>
    <w:multiLevelType w:val="singleLevel"/>
    <w:tmpl w:val="9C088848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3786A"/>
    <w:multiLevelType w:val="multilevel"/>
    <w:tmpl w:val="F6B4DE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1868F2"/>
    <w:multiLevelType w:val="hybridMultilevel"/>
    <w:tmpl w:val="D0AE27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4693B"/>
    <w:multiLevelType w:val="hybridMultilevel"/>
    <w:tmpl w:val="0B1809E6"/>
    <w:lvl w:ilvl="0" w:tplc="32A6763A">
      <w:start w:val="2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4D7589"/>
    <w:multiLevelType w:val="singleLevel"/>
    <w:tmpl w:val="B5A4D316"/>
    <w:lvl w:ilvl="0">
      <w:start w:val="1"/>
      <w:numFmt w:val="upperRoman"/>
      <w:pStyle w:val="lnek"/>
      <w:lvlText w:val="Článek %1."/>
      <w:lvlJc w:val="left"/>
      <w:pPr>
        <w:tabs>
          <w:tab w:val="num" w:pos="1440"/>
        </w:tabs>
        <w:ind w:left="0" w:firstLine="0"/>
      </w:pPr>
    </w:lvl>
  </w:abstractNum>
  <w:abstractNum w:abstractNumId="5" w15:restartNumberingAfterBreak="0">
    <w:nsid w:val="336E47C2"/>
    <w:multiLevelType w:val="multilevel"/>
    <w:tmpl w:val="76367F3C"/>
    <w:lvl w:ilvl="0">
      <w:start w:val="1"/>
      <w:numFmt w:val="decimal"/>
      <w:pStyle w:val="slovnrov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ovnrove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slovnrov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C81E63"/>
    <w:multiLevelType w:val="multilevel"/>
    <w:tmpl w:val="7D189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9124B2"/>
    <w:multiLevelType w:val="multilevel"/>
    <w:tmpl w:val="7D189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D82DA5"/>
    <w:multiLevelType w:val="singleLevel"/>
    <w:tmpl w:val="5AC6CD6A"/>
    <w:lvl w:ilvl="0">
      <w:start w:val="2"/>
      <w:numFmt w:val="decimal"/>
      <w:pStyle w:val="Styl6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6C42762E"/>
    <w:multiLevelType w:val="hybridMultilevel"/>
    <w:tmpl w:val="BA2A6836"/>
    <w:lvl w:ilvl="0" w:tplc="B844781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0A0B500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FAE391E"/>
    <w:multiLevelType w:val="singleLevel"/>
    <w:tmpl w:val="A5C03352"/>
    <w:lvl w:ilvl="0">
      <w:start w:val="1"/>
      <w:numFmt w:val="decimal"/>
      <w:pStyle w:val="Styl5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1" w15:restartNumberingAfterBreak="0">
    <w:nsid w:val="798F4606"/>
    <w:multiLevelType w:val="multilevel"/>
    <w:tmpl w:val="D2489A9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A782136"/>
    <w:multiLevelType w:val="hybridMultilevel"/>
    <w:tmpl w:val="9906E53A"/>
    <w:lvl w:ilvl="0" w:tplc="9A2CFCAA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 w15:restartNumberingAfterBreak="0">
    <w:nsid w:val="7E012FA1"/>
    <w:multiLevelType w:val="multilevel"/>
    <w:tmpl w:val="614E50E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11"/>
  </w:num>
  <w:num w:numId="7">
    <w:abstractNumId w:val="5"/>
  </w:num>
  <w:num w:numId="8">
    <w:abstractNumId w:val="5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B6E"/>
    <w:rsid w:val="00006113"/>
    <w:rsid w:val="00017A88"/>
    <w:rsid w:val="000276B5"/>
    <w:rsid w:val="00027908"/>
    <w:rsid w:val="00037FA9"/>
    <w:rsid w:val="0004530E"/>
    <w:rsid w:val="00045C17"/>
    <w:rsid w:val="000E5EB4"/>
    <w:rsid w:val="000F52EF"/>
    <w:rsid w:val="000F559C"/>
    <w:rsid w:val="001100D6"/>
    <w:rsid w:val="00113AFA"/>
    <w:rsid w:val="00114D1A"/>
    <w:rsid w:val="00120257"/>
    <w:rsid w:val="00131F06"/>
    <w:rsid w:val="001323AF"/>
    <w:rsid w:val="00133A72"/>
    <w:rsid w:val="001348C7"/>
    <w:rsid w:val="0014062F"/>
    <w:rsid w:val="00164DCC"/>
    <w:rsid w:val="00180089"/>
    <w:rsid w:val="00190D12"/>
    <w:rsid w:val="00191D5F"/>
    <w:rsid w:val="001A0D2E"/>
    <w:rsid w:val="001A7D89"/>
    <w:rsid w:val="001C641D"/>
    <w:rsid w:val="001D0A72"/>
    <w:rsid w:val="001F28A9"/>
    <w:rsid w:val="00200E85"/>
    <w:rsid w:val="002307A3"/>
    <w:rsid w:val="00265031"/>
    <w:rsid w:val="002704B3"/>
    <w:rsid w:val="00291729"/>
    <w:rsid w:val="00291F1F"/>
    <w:rsid w:val="002B22EB"/>
    <w:rsid w:val="002B2734"/>
    <w:rsid w:val="002C2587"/>
    <w:rsid w:val="002F650D"/>
    <w:rsid w:val="003029BB"/>
    <w:rsid w:val="0032115C"/>
    <w:rsid w:val="00327776"/>
    <w:rsid w:val="003358FF"/>
    <w:rsid w:val="00340770"/>
    <w:rsid w:val="00342472"/>
    <w:rsid w:val="00351283"/>
    <w:rsid w:val="003538C3"/>
    <w:rsid w:val="00355FFE"/>
    <w:rsid w:val="00357B6E"/>
    <w:rsid w:val="00360998"/>
    <w:rsid w:val="003741D1"/>
    <w:rsid w:val="00377E22"/>
    <w:rsid w:val="003869BC"/>
    <w:rsid w:val="00387B10"/>
    <w:rsid w:val="00392F15"/>
    <w:rsid w:val="003B34CC"/>
    <w:rsid w:val="003C65AC"/>
    <w:rsid w:val="003E722A"/>
    <w:rsid w:val="003E7506"/>
    <w:rsid w:val="00410780"/>
    <w:rsid w:val="00414263"/>
    <w:rsid w:val="00415A21"/>
    <w:rsid w:val="004208BD"/>
    <w:rsid w:val="00433F13"/>
    <w:rsid w:val="004666A2"/>
    <w:rsid w:val="00472DB7"/>
    <w:rsid w:val="00481276"/>
    <w:rsid w:val="004874B5"/>
    <w:rsid w:val="0049336C"/>
    <w:rsid w:val="004A5BCA"/>
    <w:rsid w:val="004B6CD3"/>
    <w:rsid w:val="004D647D"/>
    <w:rsid w:val="004E7285"/>
    <w:rsid w:val="004F6C12"/>
    <w:rsid w:val="005127B6"/>
    <w:rsid w:val="005374F2"/>
    <w:rsid w:val="005456E5"/>
    <w:rsid w:val="00561864"/>
    <w:rsid w:val="005674A4"/>
    <w:rsid w:val="00583866"/>
    <w:rsid w:val="00584D52"/>
    <w:rsid w:val="00590C7E"/>
    <w:rsid w:val="005937B7"/>
    <w:rsid w:val="005A34E4"/>
    <w:rsid w:val="005A59A8"/>
    <w:rsid w:val="005C2C79"/>
    <w:rsid w:val="005E2D49"/>
    <w:rsid w:val="005F0DD0"/>
    <w:rsid w:val="00600FDC"/>
    <w:rsid w:val="00610826"/>
    <w:rsid w:val="0061508B"/>
    <w:rsid w:val="006221BF"/>
    <w:rsid w:val="00622DCF"/>
    <w:rsid w:val="00625D4F"/>
    <w:rsid w:val="00637BC0"/>
    <w:rsid w:val="00641D57"/>
    <w:rsid w:val="0066669E"/>
    <w:rsid w:val="006755E9"/>
    <w:rsid w:val="006813F8"/>
    <w:rsid w:val="0069544C"/>
    <w:rsid w:val="006A262A"/>
    <w:rsid w:val="006B0685"/>
    <w:rsid w:val="006B5C19"/>
    <w:rsid w:val="006D4902"/>
    <w:rsid w:val="006D5EC7"/>
    <w:rsid w:val="006E38B0"/>
    <w:rsid w:val="006E400A"/>
    <w:rsid w:val="006F103C"/>
    <w:rsid w:val="007027F2"/>
    <w:rsid w:val="00723DBE"/>
    <w:rsid w:val="00725DEA"/>
    <w:rsid w:val="00735295"/>
    <w:rsid w:val="007359C9"/>
    <w:rsid w:val="00762B01"/>
    <w:rsid w:val="0077536B"/>
    <w:rsid w:val="00784038"/>
    <w:rsid w:val="00784E87"/>
    <w:rsid w:val="00787DAD"/>
    <w:rsid w:val="00795F3F"/>
    <w:rsid w:val="007B2F9F"/>
    <w:rsid w:val="007D0B83"/>
    <w:rsid w:val="007F3BD9"/>
    <w:rsid w:val="007F4071"/>
    <w:rsid w:val="00827500"/>
    <w:rsid w:val="00875E67"/>
    <w:rsid w:val="008B4309"/>
    <w:rsid w:val="008C3870"/>
    <w:rsid w:val="008E7976"/>
    <w:rsid w:val="00900B24"/>
    <w:rsid w:val="009143D1"/>
    <w:rsid w:val="009211B2"/>
    <w:rsid w:val="00924FA3"/>
    <w:rsid w:val="00940EDC"/>
    <w:rsid w:val="00943CB9"/>
    <w:rsid w:val="009470F7"/>
    <w:rsid w:val="00954E73"/>
    <w:rsid w:val="0097122A"/>
    <w:rsid w:val="00994DC4"/>
    <w:rsid w:val="009A4020"/>
    <w:rsid w:val="009B7132"/>
    <w:rsid w:val="009D5AD2"/>
    <w:rsid w:val="009E682E"/>
    <w:rsid w:val="00A13626"/>
    <w:rsid w:val="00A229DF"/>
    <w:rsid w:val="00A4204A"/>
    <w:rsid w:val="00A428A1"/>
    <w:rsid w:val="00A44843"/>
    <w:rsid w:val="00A5325E"/>
    <w:rsid w:val="00A63F19"/>
    <w:rsid w:val="00A65D00"/>
    <w:rsid w:val="00A8159E"/>
    <w:rsid w:val="00A84FAE"/>
    <w:rsid w:val="00A92EF0"/>
    <w:rsid w:val="00A963D6"/>
    <w:rsid w:val="00AB30A7"/>
    <w:rsid w:val="00AC0118"/>
    <w:rsid w:val="00AC30C2"/>
    <w:rsid w:val="00AD3BAC"/>
    <w:rsid w:val="00AD7BF4"/>
    <w:rsid w:val="00AE0083"/>
    <w:rsid w:val="00B049E7"/>
    <w:rsid w:val="00B07452"/>
    <w:rsid w:val="00B15EAB"/>
    <w:rsid w:val="00B24FA5"/>
    <w:rsid w:val="00B42622"/>
    <w:rsid w:val="00B44CE4"/>
    <w:rsid w:val="00B56CE0"/>
    <w:rsid w:val="00B72F86"/>
    <w:rsid w:val="00B7364B"/>
    <w:rsid w:val="00B838FD"/>
    <w:rsid w:val="00B85C2A"/>
    <w:rsid w:val="00B97448"/>
    <w:rsid w:val="00BA08CE"/>
    <w:rsid w:val="00BE3873"/>
    <w:rsid w:val="00C119E9"/>
    <w:rsid w:val="00C35DF2"/>
    <w:rsid w:val="00C35F50"/>
    <w:rsid w:val="00C42164"/>
    <w:rsid w:val="00C840F8"/>
    <w:rsid w:val="00C925FD"/>
    <w:rsid w:val="00CA18AB"/>
    <w:rsid w:val="00CB7810"/>
    <w:rsid w:val="00CF395F"/>
    <w:rsid w:val="00D139B2"/>
    <w:rsid w:val="00D55935"/>
    <w:rsid w:val="00D86660"/>
    <w:rsid w:val="00D90878"/>
    <w:rsid w:val="00DB3440"/>
    <w:rsid w:val="00DC5061"/>
    <w:rsid w:val="00DF0F22"/>
    <w:rsid w:val="00DF4061"/>
    <w:rsid w:val="00DF4947"/>
    <w:rsid w:val="00E060E3"/>
    <w:rsid w:val="00E139AB"/>
    <w:rsid w:val="00E33F41"/>
    <w:rsid w:val="00E51636"/>
    <w:rsid w:val="00E71DF7"/>
    <w:rsid w:val="00E90065"/>
    <w:rsid w:val="00E906D0"/>
    <w:rsid w:val="00EC028F"/>
    <w:rsid w:val="00ED1C3D"/>
    <w:rsid w:val="00ED5EDF"/>
    <w:rsid w:val="00EE2CF3"/>
    <w:rsid w:val="00EF1B36"/>
    <w:rsid w:val="00F24183"/>
    <w:rsid w:val="00F42D61"/>
    <w:rsid w:val="00F6530B"/>
    <w:rsid w:val="00F66961"/>
    <w:rsid w:val="00F75C0C"/>
    <w:rsid w:val="00F94AAA"/>
    <w:rsid w:val="00FA09B6"/>
    <w:rsid w:val="00FA325B"/>
    <w:rsid w:val="00FB1CDE"/>
    <w:rsid w:val="00FB4AE0"/>
    <w:rsid w:val="00FC2064"/>
    <w:rsid w:val="00FD3DEC"/>
    <w:rsid w:val="00FD57C6"/>
    <w:rsid w:val="00FE0645"/>
    <w:rsid w:val="00FE4F38"/>
    <w:rsid w:val="00FE5F79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F71CF4-8E79-4FC3-B121-C99D8711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071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ormln"/>
    <w:rsid w:val="00357B6E"/>
    <w:pPr>
      <w:keepNext/>
      <w:widowControl w:val="0"/>
      <w:numPr>
        <w:numId w:val="1"/>
      </w:numPr>
      <w:tabs>
        <w:tab w:val="left" w:pos="0"/>
      </w:tabs>
      <w:spacing w:before="240" w:line="360" w:lineRule="atLeast"/>
      <w:jc w:val="center"/>
    </w:pPr>
    <w:rPr>
      <w:b/>
      <w:sz w:val="26"/>
    </w:rPr>
  </w:style>
  <w:style w:type="paragraph" w:customStyle="1" w:styleId="nsledujc">
    <w:name w:val="následující"/>
    <w:basedOn w:val="Normln"/>
    <w:rsid w:val="00357B6E"/>
    <w:pPr>
      <w:spacing w:line="360" w:lineRule="atLeast"/>
      <w:jc w:val="both"/>
    </w:pPr>
    <w:rPr>
      <w:sz w:val="26"/>
    </w:rPr>
  </w:style>
  <w:style w:type="paragraph" w:styleId="Prosttext">
    <w:name w:val="Plain Text"/>
    <w:basedOn w:val="Normln"/>
    <w:rsid w:val="00357B6E"/>
    <w:rPr>
      <w:rFonts w:ascii="Courier New" w:hAnsi="Courier New"/>
      <w:sz w:val="20"/>
    </w:rPr>
  </w:style>
  <w:style w:type="paragraph" w:customStyle="1" w:styleId="podtrenodstavec">
    <w:name w:val="podtržený odstavec"/>
    <w:basedOn w:val="Prosttext"/>
    <w:rsid w:val="00357B6E"/>
    <w:pPr>
      <w:pBdr>
        <w:bottom w:val="single" w:sz="4" w:space="1" w:color="auto"/>
      </w:pBdr>
    </w:pPr>
  </w:style>
  <w:style w:type="paragraph" w:customStyle="1" w:styleId="Styl2">
    <w:name w:val="Styl2"/>
    <w:basedOn w:val="Normln"/>
    <w:rsid w:val="00357B6E"/>
    <w:pPr>
      <w:widowControl w:val="0"/>
      <w:numPr>
        <w:numId w:val="2"/>
      </w:numPr>
      <w:tabs>
        <w:tab w:val="left" w:pos="426"/>
        <w:tab w:val="left" w:pos="851"/>
      </w:tabs>
      <w:spacing w:before="60" w:line="320" w:lineRule="atLeast"/>
    </w:pPr>
  </w:style>
  <w:style w:type="paragraph" w:customStyle="1" w:styleId="Styl5">
    <w:name w:val="Styl5"/>
    <w:basedOn w:val="Normln"/>
    <w:next w:val="Normln"/>
    <w:rsid w:val="00357B6E"/>
    <w:pPr>
      <w:widowControl w:val="0"/>
      <w:numPr>
        <w:numId w:val="3"/>
      </w:numPr>
      <w:spacing w:before="120" w:line="320" w:lineRule="atLeast"/>
    </w:pPr>
  </w:style>
  <w:style w:type="paragraph" w:customStyle="1" w:styleId="Styl6">
    <w:name w:val="Styl6"/>
    <w:basedOn w:val="Styl5"/>
    <w:next w:val="Styl5"/>
    <w:rsid w:val="00357B6E"/>
    <w:pPr>
      <w:numPr>
        <w:numId w:val="4"/>
      </w:numPr>
    </w:pPr>
  </w:style>
  <w:style w:type="paragraph" w:customStyle="1" w:styleId="slovnrove1">
    <w:name w:val="číslováníúroveň1"/>
    <w:basedOn w:val="Normln"/>
    <w:next w:val="Normln"/>
    <w:rsid w:val="00433F13"/>
    <w:pPr>
      <w:keepNext/>
      <w:numPr>
        <w:numId w:val="9"/>
      </w:numPr>
      <w:spacing w:before="240" w:line="320" w:lineRule="atLeast"/>
      <w:ind w:left="0" w:firstLine="0"/>
      <w:jc w:val="both"/>
    </w:pPr>
    <w:rPr>
      <w:b/>
    </w:rPr>
  </w:style>
  <w:style w:type="paragraph" w:customStyle="1" w:styleId="slovnrove2">
    <w:name w:val="číslováníúroveň2"/>
    <w:basedOn w:val="Normln"/>
    <w:rsid w:val="00433F13"/>
    <w:pPr>
      <w:numPr>
        <w:ilvl w:val="1"/>
        <w:numId w:val="9"/>
      </w:numPr>
      <w:spacing w:before="60" w:line="320" w:lineRule="atLeast"/>
      <w:ind w:left="0" w:firstLine="0"/>
      <w:jc w:val="both"/>
    </w:pPr>
  </w:style>
  <w:style w:type="paragraph" w:customStyle="1" w:styleId="slovnrove3">
    <w:name w:val="číslováníúroveň3"/>
    <w:basedOn w:val="slovnrove2"/>
    <w:rsid w:val="00433F13"/>
    <w:pPr>
      <w:numPr>
        <w:ilvl w:val="2"/>
      </w:numPr>
      <w:tabs>
        <w:tab w:val="clear" w:pos="720"/>
        <w:tab w:val="num" w:pos="360"/>
      </w:tabs>
      <w:ind w:left="0" w:firstLine="0"/>
    </w:pPr>
  </w:style>
  <w:style w:type="paragraph" w:styleId="Zhlav">
    <w:name w:val="header"/>
    <w:basedOn w:val="Normln"/>
    <w:rsid w:val="00EF1B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B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1B36"/>
  </w:style>
  <w:style w:type="paragraph" w:styleId="Textbubliny">
    <w:name w:val="Balloon Text"/>
    <w:basedOn w:val="Normln"/>
    <w:semiHidden/>
    <w:rsid w:val="001A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data spolu smluvní strany</vt:lpstr>
    </vt:vector>
  </TitlesOfParts>
  <Company>notářská kancelář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data spolu smluvní strany</dc:title>
  <dc:creator>Krček</dc:creator>
  <cp:lastModifiedBy>Zdeněk Robin Mgr.</cp:lastModifiedBy>
  <cp:revision>7</cp:revision>
  <cp:lastPrinted>2012-11-14T12:57:00Z</cp:lastPrinted>
  <dcterms:created xsi:type="dcterms:W3CDTF">2018-07-09T19:00:00Z</dcterms:created>
  <dcterms:modified xsi:type="dcterms:W3CDTF">2019-01-02T13:07:00Z</dcterms:modified>
</cp:coreProperties>
</file>