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88BC2" w14:textId="1587BF29" w:rsidR="00FC5168" w:rsidRPr="00D52B67" w:rsidRDefault="00FD256F" w:rsidP="001552D7">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w:t>
      </w:r>
      <w:r w:rsidR="00FC5168" w:rsidRPr="00D52B67">
        <w:rPr>
          <w:rFonts w:asciiTheme="minorHAnsi" w:hAnsiTheme="minorHAnsi" w:cstheme="minorHAnsi"/>
          <w:b/>
          <w:bCs/>
          <w:sz w:val="28"/>
          <w:szCs w:val="28"/>
        </w:rPr>
        <w:t>MLOUV</w:t>
      </w:r>
      <w:r>
        <w:rPr>
          <w:rFonts w:asciiTheme="minorHAnsi" w:hAnsiTheme="minorHAnsi" w:cstheme="minorHAnsi"/>
          <w:b/>
          <w:bCs/>
          <w:sz w:val="28"/>
          <w:szCs w:val="28"/>
        </w:rPr>
        <w:t>A</w:t>
      </w:r>
      <w:r w:rsidR="00FC5168" w:rsidRPr="00D52B67">
        <w:rPr>
          <w:rFonts w:asciiTheme="minorHAnsi" w:hAnsiTheme="minorHAnsi" w:cstheme="minorHAnsi"/>
          <w:b/>
          <w:bCs/>
          <w:sz w:val="28"/>
          <w:szCs w:val="28"/>
        </w:rPr>
        <w:t xml:space="preserve"> O DÍLO</w:t>
      </w:r>
      <w:r w:rsidR="0013295C">
        <w:rPr>
          <w:rFonts w:asciiTheme="minorHAnsi" w:hAnsiTheme="minorHAnsi" w:cstheme="minorHAnsi"/>
          <w:b/>
          <w:bCs/>
          <w:sz w:val="28"/>
          <w:szCs w:val="28"/>
        </w:rPr>
        <w:t xml:space="preserve"> č. ID</w:t>
      </w:r>
      <w:r w:rsidR="00363F22">
        <w:rPr>
          <w:rFonts w:asciiTheme="minorHAnsi" w:hAnsiTheme="minorHAnsi" w:cstheme="minorHAnsi"/>
          <w:b/>
          <w:bCs/>
          <w:sz w:val="28"/>
          <w:szCs w:val="28"/>
        </w:rPr>
        <w:t>9472</w:t>
      </w:r>
      <w:r w:rsidR="0013295C">
        <w:rPr>
          <w:rFonts w:asciiTheme="minorHAnsi" w:hAnsiTheme="minorHAnsi" w:cstheme="minorHAnsi"/>
          <w:b/>
          <w:bCs/>
          <w:sz w:val="28"/>
          <w:szCs w:val="28"/>
        </w:rPr>
        <w:t>/2018</w:t>
      </w:r>
    </w:p>
    <w:p w14:paraId="69469CFE" w14:textId="77777777" w:rsidR="00FC5168" w:rsidRPr="00D745F5" w:rsidRDefault="00FC5168" w:rsidP="001552D7">
      <w:pPr>
        <w:spacing w:after="0" w:line="240" w:lineRule="auto"/>
        <w:jc w:val="center"/>
        <w:rPr>
          <w:rFonts w:asciiTheme="minorHAnsi" w:hAnsiTheme="minorHAnsi" w:cstheme="minorHAnsi"/>
          <w:bCs/>
        </w:rPr>
      </w:pPr>
      <w:r w:rsidRPr="00D745F5">
        <w:rPr>
          <w:rFonts w:asciiTheme="minorHAnsi" w:hAnsiTheme="minorHAnsi" w:cstheme="minorHAnsi"/>
          <w:bCs/>
        </w:rPr>
        <w:t>uzavřen</w:t>
      </w:r>
      <w:r w:rsidR="00C843F2" w:rsidRPr="00D745F5">
        <w:rPr>
          <w:rFonts w:asciiTheme="minorHAnsi" w:hAnsiTheme="minorHAnsi" w:cstheme="minorHAnsi"/>
          <w:bCs/>
        </w:rPr>
        <w:t>á</w:t>
      </w:r>
      <w:r w:rsidRPr="00D745F5">
        <w:rPr>
          <w:rFonts w:asciiTheme="minorHAnsi" w:hAnsiTheme="minorHAnsi" w:cstheme="minorHAnsi"/>
          <w:bCs/>
        </w:rPr>
        <w:t xml:space="preserve"> podle právního řádu České republiky v souladu s ustanovením § 2586 a násl. zákona č. 89/2012 Sb., občanský zákoník (dále též jako „Občanský zákoník“) mezi smluvními stranami:</w:t>
      </w:r>
    </w:p>
    <w:p w14:paraId="55019E81" w14:textId="77777777" w:rsidR="00C843F2" w:rsidRPr="00D745F5" w:rsidRDefault="00C843F2" w:rsidP="001552D7">
      <w:pPr>
        <w:spacing w:after="0" w:line="240" w:lineRule="auto"/>
        <w:jc w:val="center"/>
        <w:rPr>
          <w:rFonts w:asciiTheme="minorHAnsi" w:hAnsiTheme="minorHAnsi" w:cstheme="minorHAnsi"/>
          <w:b/>
          <w:bCs/>
          <w:iCs/>
          <w:u w:val="single"/>
        </w:rPr>
      </w:pPr>
    </w:p>
    <w:p w14:paraId="3A2A99B9" w14:textId="77777777" w:rsidR="00FC5168" w:rsidRPr="00D745F5" w:rsidRDefault="00FC5168" w:rsidP="001552D7">
      <w:pPr>
        <w:spacing w:after="0" w:line="240" w:lineRule="auto"/>
        <w:jc w:val="center"/>
        <w:rPr>
          <w:rFonts w:asciiTheme="minorHAnsi" w:hAnsiTheme="minorHAnsi" w:cstheme="minorHAnsi"/>
          <w:b/>
          <w:bCs/>
          <w:iCs/>
          <w:u w:val="single"/>
        </w:rPr>
      </w:pPr>
      <w:r w:rsidRPr="00D745F5">
        <w:rPr>
          <w:rFonts w:asciiTheme="minorHAnsi" w:hAnsiTheme="minorHAnsi" w:cstheme="minorHAnsi"/>
          <w:b/>
          <w:bCs/>
          <w:iCs/>
          <w:u w:val="single"/>
        </w:rPr>
        <w:t xml:space="preserve">I. </w:t>
      </w:r>
    </w:p>
    <w:p w14:paraId="0F582667" w14:textId="77777777" w:rsidR="00FC5168" w:rsidRPr="00D745F5" w:rsidRDefault="00FC5168" w:rsidP="001552D7">
      <w:pPr>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(1)</w:t>
      </w:r>
    </w:p>
    <w:p w14:paraId="43C5E8E0" w14:textId="77777777" w:rsidR="005C6449" w:rsidRPr="00D745F5" w:rsidRDefault="005C6449" w:rsidP="001552D7">
      <w:pPr>
        <w:tabs>
          <w:tab w:val="left" w:pos="1985"/>
        </w:tabs>
        <w:spacing w:after="0" w:line="240" w:lineRule="auto"/>
        <w:rPr>
          <w:rFonts w:asciiTheme="minorHAnsi" w:hAnsiTheme="minorHAnsi" w:cstheme="minorHAnsi"/>
          <w:b/>
        </w:rPr>
      </w:pPr>
      <w:r w:rsidRPr="00D745F5">
        <w:rPr>
          <w:rFonts w:asciiTheme="minorHAnsi" w:hAnsiTheme="minorHAnsi" w:cstheme="minorHAnsi"/>
          <w:b/>
        </w:rPr>
        <w:t xml:space="preserve">Objednatel: </w:t>
      </w:r>
      <w:r w:rsidRPr="00D745F5">
        <w:rPr>
          <w:rFonts w:asciiTheme="minorHAnsi" w:hAnsiTheme="minorHAnsi" w:cstheme="minorHAnsi"/>
          <w:b/>
        </w:rPr>
        <w:tab/>
        <w:t>Střední průmyslová škola dopravní, Plzeň, Karlovarská 99</w:t>
      </w:r>
    </w:p>
    <w:p w14:paraId="1A83C0B4" w14:textId="0A5FCA8C"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Se sídlem: </w:t>
      </w:r>
      <w:r w:rsidRPr="00D745F5">
        <w:rPr>
          <w:rFonts w:asciiTheme="minorHAnsi" w:hAnsiTheme="minorHAnsi" w:cstheme="minorHAnsi"/>
          <w:sz w:val="22"/>
          <w:szCs w:val="22"/>
        </w:rPr>
        <w:tab/>
        <w:t xml:space="preserve">Karlovarská </w:t>
      </w:r>
      <w:r w:rsidR="00437623" w:rsidRPr="00D745F5">
        <w:rPr>
          <w:rFonts w:asciiTheme="minorHAnsi" w:hAnsiTheme="minorHAnsi" w:cstheme="minorHAnsi"/>
          <w:sz w:val="22"/>
          <w:szCs w:val="22"/>
        </w:rPr>
        <w:t>1210</w:t>
      </w:r>
      <w:r w:rsidR="00AE2D49" w:rsidRPr="00D745F5">
        <w:rPr>
          <w:rFonts w:asciiTheme="minorHAnsi" w:hAnsiTheme="minorHAnsi" w:cstheme="minorHAnsi"/>
          <w:sz w:val="22"/>
          <w:szCs w:val="22"/>
        </w:rPr>
        <w:t>/</w:t>
      </w:r>
      <w:r w:rsidRPr="00D745F5">
        <w:rPr>
          <w:rFonts w:asciiTheme="minorHAnsi" w:hAnsiTheme="minorHAnsi" w:cstheme="minorHAnsi"/>
          <w:sz w:val="22"/>
          <w:szCs w:val="22"/>
        </w:rPr>
        <w:t>99, 323 00 Plzeň</w:t>
      </w:r>
    </w:p>
    <w:p w14:paraId="2AE09F80" w14:textId="36CA31D9" w:rsid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IČO:</w:t>
      </w:r>
      <w:r w:rsidRPr="00D745F5">
        <w:rPr>
          <w:rFonts w:asciiTheme="minorHAnsi" w:hAnsiTheme="minorHAnsi" w:cstheme="minorHAnsi"/>
          <w:sz w:val="22"/>
          <w:szCs w:val="22"/>
        </w:rPr>
        <w:tab/>
      </w:r>
      <w:r w:rsidR="00D745F5">
        <w:rPr>
          <w:rFonts w:asciiTheme="minorHAnsi" w:hAnsiTheme="minorHAnsi" w:cstheme="minorHAnsi"/>
          <w:sz w:val="22"/>
          <w:szCs w:val="22"/>
        </w:rPr>
        <w:t>69457930</w:t>
      </w:r>
    </w:p>
    <w:p w14:paraId="05E7132C" w14:textId="32570412" w:rsidR="000C7208" w:rsidRPr="00D745F5" w:rsidRDefault="000C7208" w:rsidP="001552D7">
      <w:pPr>
        <w:pStyle w:val="Styl"/>
        <w:tabs>
          <w:tab w:val="left" w:pos="1985"/>
        </w:tabs>
        <w:ind w:right="141"/>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t>CZ</w:t>
      </w:r>
      <w:r>
        <w:rPr>
          <w:rFonts w:asciiTheme="minorHAnsi" w:hAnsiTheme="minorHAnsi" w:cstheme="minorHAnsi"/>
          <w:sz w:val="22"/>
          <w:szCs w:val="22"/>
        </w:rPr>
        <w:t>69457930</w:t>
      </w:r>
    </w:p>
    <w:p w14:paraId="35175261" w14:textId="77777777"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Bankovní spojení: </w:t>
      </w:r>
      <w:r w:rsidRPr="00D745F5">
        <w:rPr>
          <w:rFonts w:asciiTheme="minorHAnsi" w:hAnsiTheme="minorHAnsi" w:cstheme="minorHAnsi"/>
          <w:sz w:val="22"/>
          <w:szCs w:val="22"/>
        </w:rPr>
        <w:tab/>
        <w:t>Československá obchodní banka, a. s.</w:t>
      </w:r>
    </w:p>
    <w:p w14:paraId="5AC0182C" w14:textId="77777777"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Číslo účtu: </w:t>
      </w:r>
      <w:r w:rsidRPr="00D745F5">
        <w:rPr>
          <w:rFonts w:asciiTheme="minorHAnsi" w:hAnsiTheme="minorHAnsi" w:cstheme="minorHAnsi"/>
          <w:sz w:val="22"/>
          <w:szCs w:val="22"/>
        </w:rPr>
        <w:tab/>
      </w:r>
      <w:r w:rsidRPr="00D745F5">
        <w:rPr>
          <w:rFonts w:asciiTheme="minorHAnsi" w:hAnsiTheme="minorHAnsi" w:cstheme="minorHAnsi"/>
          <w:color w:val="000000"/>
          <w:sz w:val="22"/>
          <w:szCs w:val="22"/>
        </w:rPr>
        <w:t>177679864/0300</w:t>
      </w:r>
    </w:p>
    <w:p w14:paraId="166C2E06" w14:textId="134FE851"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Osoba oprávněná jednat ve věcech smluvních:</w:t>
      </w:r>
      <w:r w:rsidRPr="00D745F5">
        <w:rPr>
          <w:rFonts w:asciiTheme="minorHAnsi" w:hAnsiTheme="minorHAnsi" w:cstheme="minorHAnsi"/>
          <w:sz w:val="22"/>
          <w:szCs w:val="22"/>
        </w:rPr>
        <w:tab/>
        <w:t xml:space="preserve">   Ing. </w:t>
      </w:r>
      <w:r w:rsidR="0013295C" w:rsidRPr="00D745F5">
        <w:rPr>
          <w:rFonts w:asciiTheme="minorHAnsi" w:hAnsiTheme="minorHAnsi" w:cstheme="minorHAnsi"/>
          <w:sz w:val="22"/>
          <w:szCs w:val="22"/>
        </w:rPr>
        <w:t>Irena Nováková</w:t>
      </w:r>
      <w:r w:rsidRPr="00D745F5">
        <w:rPr>
          <w:rFonts w:asciiTheme="minorHAnsi" w:hAnsiTheme="minorHAnsi" w:cstheme="minorHAnsi"/>
          <w:sz w:val="22"/>
          <w:szCs w:val="22"/>
        </w:rPr>
        <w:t>, ředitel</w:t>
      </w:r>
      <w:r w:rsidR="0013295C" w:rsidRPr="00D745F5">
        <w:rPr>
          <w:rFonts w:asciiTheme="minorHAnsi" w:hAnsiTheme="minorHAnsi" w:cstheme="minorHAnsi"/>
          <w:sz w:val="22"/>
          <w:szCs w:val="22"/>
        </w:rPr>
        <w:t>ka</w:t>
      </w:r>
      <w:r w:rsidRPr="00D745F5">
        <w:rPr>
          <w:rFonts w:asciiTheme="minorHAnsi" w:hAnsiTheme="minorHAnsi" w:cstheme="minorHAnsi"/>
          <w:sz w:val="22"/>
          <w:szCs w:val="22"/>
        </w:rPr>
        <w:t xml:space="preserve"> školy</w:t>
      </w:r>
    </w:p>
    <w:p w14:paraId="4F2E4E15" w14:textId="77777777" w:rsidR="005C6449" w:rsidRPr="00D745F5" w:rsidRDefault="005C6449" w:rsidP="001552D7">
      <w:pPr>
        <w:pStyle w:val="Styl"/>
        <w:tabs>
          <w:tab w:val="left" w:pos="1985"/>
        </w:tabs>
        <w:ind w:right="141"/>
        <w:rPr>
          <w:rFonts w:asciiTheme="minorHAnsi" w:hAnsiTheme="minorHAnsi" w:cs="Calibri"/>
          <w:sz w:val="22"/>
          <w:szCs w:val="22"/>
          <w:highlight w:val="yellow"/>
        </w:rPr>
      </w:pPr>
      <w:r w:rsidRPr="00D745F5">
        <w:rPr>
          <w:rFonts w:asciiTheme="minorHAnsi" w:hAnsiTheme="minorHAnsi" w:cs="Calibri"/>
          <w:sz w:val="22"/>
          <w:szCs w:val="22"/>
        </w:rPr>
        <w:t xml:space="preserve">Osoba oprávněná jednat ve věcech </w:t>
      </w:r>
      <w:r w:rsidRPr="00D745F5">
        <w:rPr>
          <w:rFonts w:asciiTheme="minorHAnsi" w:hAnsiTheme="minorHAnsi" w:cstheme="minorHAnsi"/>
          <w:sz w:val="22"/>
          <w:szCs w:val="22"/>
        </w:rPr>
        <w:t>technických</w:t>
      </w:r>
      <w:r w:rsidRPr="00D745F5">
        <w:rPr>
          <w:rFonts w:asciiTheme="minorHAnsi" w:hAnsiTheme="minorHAnsi" w:cstheme="minorHAnsi"/>
          <w:sz w:val="22"/>
          <w:szCs w:val="22"/>
        </w:rPr>
        <w:tab/>
        <w:t>:  Stanislav Liška, vedoucí provozu</w:t>
      </w:r>
    </w:p>
    <w:p w14:paraId="3E76546B" w14:textId="72D52836" w:rsidR="005C6449" w:rsidRPr="00D745F5" w:rsidRDefault="005C6449" w:rsidP="001552D7">
      <w:pPr>
        <w:spacing w:after="0" w:line="240" w:lineRule="auto"/>
        <w:ind w:firstLine="708"/>
        <w:contextualSpacing/>
        <w:rPr>
          <w:rFonts w:asciiTheme="minorHAnsi" w:hAnsiTheme="minorHAnsi" w:cstheme="minorHAnsi"/>
          <w:color w:val="FF0000"/>
        </w:rPr>
      </w:pPr>
      <w:r w:rsidRPr="00D745F5">
        <w:rPr>
          <w:rFonts w:asciiTheme="minorHAnsi" w:hAnsiTheme="minorHAnsi" w:cstheme="minorHAnsi"/>
        </w:rPr>
        <w:t>Telefon:</w:t>
      </w:r>
      <w:r w:rsidRPr="00D745F5">
        <w:rPr>
          <w:rFonts w:asciiTheme="minorHAnsi" w:hAnsiTheme="minorHAnsi" w:cstheme="minorHAnsi"/>
        </w:rPr>
        <w:tab/>
        <w:t>+ 420</w:t>
      </w:r>
      <w:r w:rsidR="0013295C" w:rsidRPr="00D745F5">
        <w:rPr>
          <w:rFonts w:asciiTheme="minorHAnsi" w:hAnsiTheme="minorHAnsi" w:cstheme="minorHAnsi"/>
        </w:rPr>
        <w:t> 371 657 180</w:t>
      </w:r>
    </w:p>
    <w:p w14:paraId="5C917013" w14:textId="77777777" w:rsidR="005C6449" w:rsidRDefault="005C6449" w:rsidP="001552D7">
      <w:pPr>
        <w:spacing w:after="0" w:line="240" w:lineRule="auto"/>
        <w:ind w:left="2127" w:hanging="1418"/>
        <w:rPr>
          <w:rStyle w:val="Hypertextovodkaz"/>
          <w:rFonts w:asciiTheme="minorHAnsi" w:hAnsiTheme="minorHAnsi" w:cstheme="minorHAnsi"/>
        </w:rPr>
      </w:pPr>
      <w:r w:rsidRPr="00D745F5">
        <w:rPr>
          <w:rFonts w:asciiTheme="minorHAnsi" w:hAnsiTheme="minorHAnsi" w:cstheme="minorHAnsi"/>
        </w:rPr>
        <w:t>E-mail:</w:t>
      </w:r>
      <w:r w:rsidRPr="00D745F5">
        <w:rPr>
          <w:rFonts w:asciiTheme="minorHAnsi" w:hAnsiTheme="minorHAnsi" w:cstheme="minorHAnsi"/>
        </w:rPr>
        <w:tab/>
      </w:r>
      <w:hyperlink r:id="rId8" w:history="1">
        <w:r w:rsidRPr="00D745F5">
          <w:rPr>
            <w:rStyle w:val="Hypertextovodkaz"/>
            <w:rFonts w:asciiTheme="minorHAnsi" w:hAnsiTheme="minorHAnsi" w:cstheme="minorHAnsi"/>
          </w:rPr>
          <w:t>liska@dopskopl.cz</w:t>
        </w:r>
      </w:hyperlink>
    </w:p>
    <w:p w14:paraId="125529AC" w14:textId="77777777" w:rsidR="00D745F5" w:rsidRDefault="00D745F5" w:rsidP="00D745F5">
      <w:pPr>
        <w:spacing w:after="0" w:line="240" w:lineRule="auto"/>
        <w:rPr>
          <w:rFonts w:asciiTheme="minorHAnsi" w:hAnsiTheme="minorHAnsi" w:cstheme="minorHAnsi"/>
        </w:rPr>
      </w:pPr>
    </w:p>
    <w:p w14:paraId="682C75D0" w14:textId="0D173DAC" w:rsidR="00D745F5" w:rsidRPr="00D745F5" w:rsidRDefault="00D745F5" w:rsidP="00D745F5">
      <w:pPr>
        <w:spacing w:after="0" w:line="240" w:lineRule="auto"/>
        <w:rPr>
          <w:rFonts w:asciiTheme="minorHAnsi" w:hAnsiTheme="minorHAnsi" w:cstheme="minorHAnsi"/>
        </w:rPr>
      </w:pPr>
      <w:r>
        <w:rPr>
          <w:rFonts w:asciiTheme="minorHAnsi" w:hAnsiTheme="minorHAnsi" w:cstheme="minorHAnsi"/>
        </w:rPr>
        <w:t>Dále jako „</w:t>
      </w:r>
      <w:r w:rsidRPr="00D745F5">
        <w:rPr>
          <w:rFonts w:asciiTheme="minorHAnsi" w:hAnsiTheme="minorHAnsi" w:cstheme="minorHAnsi"/>
          <w:b/>
        </w:rPr>
        <w:t>Objednatel</w:t>
      </w:r>
      <w:r>
        <w:rPr>
          <w:rFonts w:asciiTheme="minorHAnsi" w:hAnsiTheme="minorHAnsi" w:cstheme="minorHAnsi"/>
          <w:b/>
        </w:rPr>
        <w:t xml:space="preserve">“ </w:t>
      </w:r>
      <w:r w:rsidRPr="00D745F5">
        <w:rPr>
          <w:rFonts w:asciiTheme="minorHAnsi" w:hAnsiTheme="minorHAnsi" w:cstheme="minorHAnsi"/>
        </w:rPr>
        <w:t>na straně jedné</w:t>
      </w:r>
    </w:p>
    <w:p w14:paraId="5285759F" w14:textId="77777777" w:rsidR="00FC5168" w:rsidRPr="00D745F5" w:rsidRDefault="00FC5168" w:rsidP="001552D7">
      <w:pPr>
        <w:spacing w:after="0" w:line="240" w:lineRule="auto"/>
        <w:ind w:left="2835" w:hanging="2126"/>
        <w:rPr>
          <w:rFonts w:asciiTheme="minorHAnsi" w:hAnsiTheme="minorHAnsi" w:cstheme="minorHAnsi"/>
        </w:rPr>
      </w:pPr>
      <w:r w:rsidRPr="00D745F5">
        <w:rPr>
          <w:rFonts w:asciiTheme="minorHAnsi" w:hAnsiTheme="minorHAnsi" w:cstheme="minorHAnsi"/>
        </w:rPr>
        <w:tab/>
      </w:r>
    </w:p>
    <w:p w14:paraId="64FE441A" w14:textId="77777777" w:rsidR="00FC5168" w:rsidRPr="00D745F5" w:rsidRDefault="00FC5168" w:rsidP="001552D7">
      <w:pPr>
        <w:spacing w:after="0" w:line="240" w:lineRule="auto"/>
        <w:ind w:left="2835" w:hanging="2835"/>
        <w:jc w:val="center"/>
        <w:rPr>
          <w:rFonts w:asciiTheme="minorHAnsi" w:hAnsiTheme="minorHAnsi" w:cstheme="minorHAnsi"/>
        </w:rPr>
      </w:pPr>
      <w:r w:rsidRPr="00D745F5">
        <w:rPr>
          <w:rFonts w:asciiTheme="minorHAnsi" w:hAnsiTheme="minorHAnsi" w:cstheme="minorHAnsi"/>
        </w:rPr>
        <w:t>(2)</w:t>
      </w:r>
    </w:p>
    <w:p w14:paraId="14D8FA0A" w14:textId="77777777" w:rsidR="008438CA" w:rsidRPr="00DA45B2" w:rsidRDefault="008438CA" w:rsidP="008438CA">
      <w:pPr>
        <w:spacing w:after="0" w:line="240" w:lineRule="auto"/>
        <w:contextualSpacing/>
        <w:rPr>
          <w:rFonts w:asciiTheme="minorHAnsi" w:hAnsiTheme="minorHAnsi" w:cs="Arial"/>
        </w:rPr>
      </w:pPr>
      <w:r w:rsidRPr="00D745F5">
        <w:rPr>
          <w:rFonts w:asciiTheme="minorHAnsi" w:hAnsiTheme="minorHAnsi" w:cstheme="minorHAnsi"/>
          <w:b/>
        </w:rPr>
        <w:t>Zhotovitel</w:t>
      </w:r>
      <w:r w:rsidRPr="00DA45B2">
        <w:rPr>
          <w:rFonts w:asciiTheme="minorHAnsi" w:hAnsiTheme="minorHAnsi" w:cstheme="minorHAnsi"/>
          <w:b/>
        </w:rPr>
        <w:t xml:space="preserve">:                       </w:t>
      </w:r>
      <w:r w:rsidRPr="00DA45B2">
        <w:rPr>
          <w:rFonts w:asciiTheme="minorHAnsi" w:hAnsiTheme="minorHAnsi"/>
          <w:b/>
        </w:rPr>
        <w:t>EKA-KOMPLET s.r.o.</w:t>
      </w:r>
    </w:p>
    <w:p w14:paraId="62FD1DE8" w14:textId="77777777" w:rsidR="008438CA" w:rsidRPr="00DA45B2" w:rsidRDefault="008438CA" w:rsidP="008438CA">
      <w:pPr>
        <w:spacing w:after="0" w:line="240" w:lineRule="auto"/>
        <w:rPr>
          <w:rFonts w:asciiTheme="minorHAnsi" w:hAnsiTheme="minorHAnsi"/>
          <w:b/>
        </w:rPr>
      </w:pPr>
      <w:r w:rsidRPr="00DA45B2">
        <w:rPr>
          <w:rFonts w:asciiTheme="minorHAnsi" w:hAnsiTheme="minorHAnsi" w:cs="Arial"/>
        </w:rPr>
        <w:t xml:space="preserve">Se sídlem: </w:t>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b/>
        </w:rPr>
        <w:t>Tylova 1/57, 301 00, Plzeň</w:t>
      </w:r>
    </w:p>
    <w:p w14:paraId="23714A0A" w14:textId="431B4809" w:rsidR="008438CA" w:rsidRPr="00DA45B2" w:rsidRDefault="008438CA" w:rsidP="008438CA">
      <w:pPr>
        <w:spacing w:after="0" w:line="240" w:lineRule="auto"/>
        <w:rPr>
          <w:rFonts w:asciiTheme="minorHAnsi" w:hAnsiTheme="minorHAnsi" w:cs="Arial"/>
        </w:rPr>
      </w:pPr>
      <w:r w:rsidRPr="00DA45B2">
        <w:rPr>
          <w:rFonts w:asciiTheme="minorHAnsi" w:hAnsiTheme="minorHAnsi" w:cs="Arial"/>
        </w:rPr>
        <w:t xml:space="preserve">Zastoupen (Statutární orgán): </w:t>
      </w:r>
      <w:r w:rsidR="000C7208">
        <w:rPr>
          <w:rFonts w:asciiTheme="minorHAnsi" w:hAnsiTheme="minorHAnsi"/>
          <w:b/>
        </w:rPr>
        <w:t>Jan Kotiš - j</w:t>
      </w:r>
      <w:r w:rsidRPr="00DA45B2">
        <w:rPr>
          <w:rFonts w:asciiTheme="minorHAnsi" w:hAnsiTheme="minorHAnsi"/>
          <w:b/>
        </w:rPr>
        <w:t>ednatel</w:t>
      </w:r>
    </w:p>
    <w:p w14:paraId="4C3225AB" w14:textId="77777777" w:rsidR="008438CA" w:rsidRPr="00DA45B2" w:rsidRDefault="008438CA" w:rsidP="008438CA">
      <w:pPr>
        <w:spacing w:after="0" w:line="240" w:lineRule="auto"/>
        <w:rPr>
          <w:rFonts w:asciiTheme="minorHAnsi" w:hAnsiTheme="minorHAnsi" w:cs="Arial"/>
        </w:rPr>
      </w:pPr>
      <w:r w:rsidRPr="00DA45B2">
        <w:rPr>
          <w:rFonts w:asciiTheme="minorHAnsi" w:hAnsiTheme="minorHAnsi" w:cs="Arial"/>
        </w:rPr>
        <w:t xml:space="preserve">IČO: </w:t>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b/>
        </w:rPr>
        <w:t>25231634</w:t>
      </w:r>
      <w:r w:rsidRPr="00DA45B2">
        <w:rPr>
          <w:rFonts w:asciiTheme="minorHAnsi" w:hAnsiTheme="minorHAnsi" w:cs="Arial"/>
        </w:rPr>
        <w:t xml:space="preserve"> </w:t>
      </w:r>
    </w:p>
    <w:p w14:paraId="3ADBE843" w14:textId="77777777" w:rsidR="008438CA" w:rsidRPr="00DA45B2" w:rsidRDefault="008438CA" w:rsidP="008438CA">
      <w:pPr>
        <w:spacing w:after="0" w:line="240" w:lineRule="auto"/>
        <w:rPr>
          <w:rFonts w:asciiTheme="minorHAnsi" w:hAnsiTheme="minorHAnsi" w:cs="Arial"/>
        </w:rPr>
      </w:pPr>
      <w:r w:rsidRPr="00DA45B2">
        <w:rPr>
          <w:rFonts w:asciiTheme="minorHAnsi" w:hAnsiTheme="minorHAnsi" w:cs="Arial"/>
        </w:rPr>
        <w:t xml:space="preserve">DIČ: </w:t>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b/>
        </w:rPr>
        <w:t>CZ25231634</w:t>
      </w:r>
    </w:p>
    <w:p w14:paraId="216A35B2" w14:textId="77777777" w:rsidR="008438CA" w:rsidRPr="00DA45B2" w:rsidRDefault="008438CA" w:rsidP="008438CA">
      <w:pPr>
        <w:spacing w:after="0" w:line="240" w:lineRule="auto"/>
        <w:rPr>
          <w:rFonts w:asciiTheme="minorHAnsi" w:hAnsiTheme="minorHAnsi" w:cs="Arial"/>
        </w:rPr>
      </w:pPr>
      <w:r w:rsidRPr="00DA45B2">
        <w:rPr>
          <w:rFonts w:asciiTheme="minorHAnsi" w:hAnsiTheme="minorHAnsi" w:cs="Arial"/>
        </w:rPr>
        <w:t xml:space="preserve">Tel.: </w:t>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cs="Arial"/>
        </w:rPr>
        <w:tab/>
      </w:r>
      <w:r w:rsidRPr="00DA45B2">
        <w:rPr>
          <w:b/>
        </w:rPr>
        <w:t>220 555 131</w:t>
      </w:r>
    </w:p>
    <w:p w14:paraId="029AC1F6" w14:textId="77777777" w:rsidR="008438CA" w:rsidRPr="00DA45B2" w:rsidRDefault="008438CA" w:rsidP="008438CA">
      <w:pPr>
        <w:spacing w:after="0" w:line="240" w:lineRule="auto"/>
        <w:rPr>
          <w:rFonts w:asciiTheme="minorHAnsi" w:hAnsiTheme="minorHAnsi" w:cs="Arial"/>
        </w:rPr>
      </w:pPr>
      <w:r w:rsidRPr="00DA45B2">
        <w:rPr>
          <w:rFonts w:asciiTheme="minorHAnsi" w:hAnsiTheme="minorHAnsi" w:cs="Arial"/>
        </w:rPr>
        <w:t xml:space="preserve">E-mail: </w:t>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b/>
        </w:rPr>
        <w:t>info@ekakomplet.cz</w:t>
      </w:r>
    </w:p>
    <w:p w14:paraId="060FBB1C" w14:textId="3AA3E9E9" w:rsidR="008438CA" w:rsidRPr="00DA45B2" w:rsidRDefault="008438CA" w:rsidP="008438CA">
      <w:pPr>
        <w:spacing w:after="0" w:line="240" w:lineRule="auto"/>
        <w:rPr>
          <w:rFonts w:asciiTheme="minorHAnsi" w:hAnsiTheme="minorHAnsi" w:cs="Arial"/>
        </w:rPr>
      </w:pPr>
      <w:r w:rsidRPr="00DA45B2">
        <w:rPr>
          <w:rFonts w:asciiTheme="minorHAnsi" w:hAnsiTheme="minorHAnsi" w:cs="Arial"/>
        </w:rPr>
        <w:t>Číslo účtu:</w:t>
      </w:r>
      <w:r w:rsidRPr="00DA45B2">
        <w:rPr>
          <w:rFonts w:asciiTheme="minorHAnsi" w:hAnsiTheme="minorHAnsi" w:cs="Arial"/>
        </w:rPr>
        <w:tab/>
        <w:t xml:space="preserve"> </w:t>
      </w:r>
      <w:r w:rsidRPr="00DA45B2">
        <w:rPr>
          <w:rFonts w:asciiTheme="minorHAnsi" w:hAnsiTheme="minorHAnsi" w:cs="Arial"/>
        </w:rPr>
        <w:tab/>
      </w:r>
    </w:p>
    <w:p w14:paraId="2489D241" w14:textId="77777777" w:rsidR="008438CA" w:rsidRPr="00DA45B2" w:rsidRDefault="008438CA" w:rsidP="008438CA">
      <w:pPr>
        <w:spacing w:after="0" w:line="240" w:lineRule="auto"/>
        <w:rPr>
          <w:rFonts w:asciiTheme="minorHAnsi" w:hAnsiTheme="minorHAnsi"/>
          <w:b/>
        </w:rPr>
      </w:pPr>
      <w:r w:rsidRPr="00D745F5">
        <w:rPr>
          <w:rFonts w:asciiTheme="minorHAnsi" w:hAnsiTheme="minorHAnsi" w:cs="Arial"/>
        </w:rPr>
        <w:t xml:space="preserve">Zástupce ve věcech </w:t>
      </w:r>
      <w:r w:rsidRPr="00DA45B2">
        <w:rPr>
          <w:rFonts w:asciiTheme="minorHAnsi" w:hAnsiTheme="minorHAnsi" w:cs="Arial"/>
        </w:rPr>
        <w:t xml:space="preserve">smluvních a technických: </w:t>
      </w:r>
      <w:r w:rsidRPr="00DA45B2">
        <w:rPr>
          <w:rFonts w:asciiTheme="minorHAnsi" w:hAnsiTheme="minorHAnsi"/>
          <w:b/>
        </w:rPr>
        <w:t>Peter Dzurčanin</w:t>
      </w:r>
    </w:p>
    <w:p w14:paraId="5653D11C" w14:textId="3C61AAFF" w:rsidR="008438CA" w:rsidRPr="00DA45B2" w:rsidRDefault="008438CA" w:rsidP="008438CA">
      <w:pPr>
        <w:spacing w:after="0" w:line="240" w:lineRule="auto"/>
        <w:ind w:firstLine="708"/>
        <w:rPr>
          <w:rFonts w:asciiTheme="minorHAnsi" w:hAnsiTheme="minorHAnsi"/>
          <w:b/>
        </w:rPr>
      </w:pPr>
      <w:r w:rsidRPr="00DA45B2">
        <w:rPr>
          <w:rFonts w:asciiTheme="minorHAnsi" w:hAnsiTheme="minorHAnsi"/>
        </w:rPr>
        <w:t>Telefon:</w:t>
      </w:r>
      <w:r w:rsidRPr="00DA45B2">
        <w:rPr>
          <w:rFonts w:asciiTheme="minorHAnsi" w:hAnsiTheme="minorHAnsi"/>
        </w:rPr>
        <w:tab/>
      </w:r>
    </w:p>
    <w:p w14:paraId="6889F107" w14:textId="00E46DBB" w:rsidR="008438CA" w:rsidRPr="00DA45B2" w:rsidRDefault="008438CA" w:rsidP="008438CA">
      <w:pPr>
        <w:spacing w:after="0" w:line="240" w:lineRule="auto"/>
        <w:ind w:firstLine="708"/>
        <w:rPr>
          <w:rFonts w:asciiTheme="minorHAnsi" w:hAnsiTheme="minorHAnsi"/>
          <w:b/>
        </w:rPr>
      </w:pPr>
      <w:r w:rsidRPr="00DA45B2">
        <w:rPr>
          <w:rFonts w:asciiTheme="minorHAnsi" w:hAnsiTheme="minorHAnsi" w:cs="Arial"/>
        </w:rPr>
        <w:t xml:space="preserve">E-mail: </w:t>
      </w:r>
      <w:r w:rsidRPr="00DA45B2">
        <w:rPr>
          <w:rFonts w:asciiTheme="minorHAnsi" w:hAnsiTheme="minorHAnsi" w:cs="Arial"/>
        </w:rPr>
        <w:tab/>
      </w:r>
      <w:r w:rsidRPr="00DA45B2">
        <w:rPr>
          <w:rFonts w:asciiTheme="minorHAnsi" w:hAnsiTheme="minorHAnsi" w:cs="Arial"/>
        </w:rPr>
        <w:tab/>
      </w:r>
      <w:bookmarkStart w:id="0" w:name="_GoBack"/>
      <w:bookmarkEnd w:id="0"/>
    </w:p>
    <w:p w14:paraId="7258822F" w14:textId="77777777" w:rsidR="00D745F5" w:rsidRPr="00D745F5" w:rsidRDefault="00D745F5" w:rsidP="00D745F5">
      <w:pPr>
        <w:spacing w:after="0" w:line="240" w:lineRule="auto"/>
        <w:ind w:left="708" w:firstLine="708"/>
        <w:rPr>
          <w:rFonts w:asciiTheme="minorHAnsi" w:hAnsiTheme="minorHAnsi" w:cs="Arial"/>
          <w:color w:val="000000"/>
          <w:highlight w:val="yellow"/>
          <w:shd w:val="clear" w:color="auto" w:fill="FFFFFF"/>
        </w:rPr>
      </w:pPr>
    </w:p>
    <w:p w14:paraId="5B71A22F" w14:textId="77777777" w:rsidR="00E33630" w:rsidRPr="00D745F5" w:rsidRDefault="00E33630" w:rsidP="00D745F5">
      <w:pPr>
        <w:spacing w:after="0" w:line="240" w:lineRule="auto"/>
        <w:rPr>
          <w:rFonts w:asciiTheme="minorHAnsi" w:hAnsiTheme="minorHAnsi" w:cs="Arial"/>
          <w:color w:val="000000"/>
          <w:shd w:val="clear" w:color="auto" w:fill="FFFFFF"/>
        </w:rPr>
      </w:pPr>
      <w:r w:rsidRPr="00D745F5">
        <w:rPr>
          <w:rFonts w:asciiTheme="minorHAnsi" w:hAnsiTheme="minorHAnsi" w:cs="Arial"/>
          <w:color w:val="000000"/>
          <w:shd w:val="clear" w:color="auto" w:fill="FFFFFF"/>
        </w:rPr>
        <w:t>(dále jen jako „</w:t>
      </w:r>
      <w:r w:rsidRPr="00D745F5">
        <w:rPr>
          <w:rFonts w:asciiTheme="minorHAnsi" w:hAnsiTheme="minorHAnsi" w:cs="Arial"/>
          <w:b/>
          <w:bCs/>
          <w:color w:val="000000"/>
        </w:rPr>
        <w:t>Zhotovitel</w:t>
      </w:r>
      <w:r w:rsidRPr="00D745F5">
        <w:rPr>
          <w:rFonts w:asciiTheme="minorHAnsi" w:hAnsiTheme="minorHAnsi" w:cs="Arial"/>
          <w:color w:val="000000"/>
          <w:shd w:val="clear" w:color="auto" w:fill="FFFFFF"/>
        </w:rPr>
        <w:t>“ na straně druhé)</w:t>
      </w:r>
    </w:p>
    <w:p w14:paraId="03B9C59A" w14:textId="77777777" w:rsidR="001552D7" w:rsidRPr="00D745F5" w:rsidRDefault="001552D7" w:rsidP="001552D7">
      <w:pPr>
        <w:spacing w:after="0" w:line="240" w:lineRule="auto"/>
        <w:ind w:left="2124"/>
        <w:rPr>
          <w:rFonts w:asciiTheme="minorHAnsi" w:hAnsiTheme="minorHAnsi" w:cs="Arial"/>
          <w:color w:val="000000"/>
          <w:shd w:val="clear" w:color="auto" w:fill="FFFFFF"/>
        </w:rPr>
      </w:pPr>
    </w:p>
    <w:p w14:paraId="3167C8A8" w14:textId="77777777" w:rsidR="00D9078D" w:rsidRPr="00D745F5" w:rsidRDefault="00D9078D" w:rsidP="001552D7">
      <w:pPr>
        <w:tabs>
          <w:tab w:val="left" w:pos="680"/>
        </w:tabs>
        <w:spacing w:after="0" w:line="240" w:lineRule="auto"/>
        <w:ind w:left="720"/>
        <w:contextualSpacing/>
        <w:rPr>
          <w:rFonts w:asciiTheme="minorHAnsi" w:hAnsiTheme="minorHAnsi" w:cstheme="minorHAnsi"/>
        </w:rPr>
      </w:pPr>
    </w:p>
    <w:p w14:paraId="758997DD" w14:textId="77777777"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II. </w:t>
      </w:r>
      <w:r w:rsidRPr="00D745F5">
        <w:rPr>
          <w:rFonts w:asciiTheme="minorHAnsi" w:hAnsiTheme="minorHAnsi" w:cstheme="minorHAnsi"/>
          <w:b/>
          <w:caps/>
          <w:u w:val="single"/>
        </w:rPr>
        <w:t>Předmět smlouvy</w:t>
      </w:r>
    </w:p>
    <w:p w14:paraId="3A93FA63"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(1)</w:t>
      </w:r>
    </w:p>
    <w:p w14:paraId="59F9809B" w14:textId="79EACB09" w:rsidR="00774495"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se uzavřením této smlouvy o dílo (dále „SOD“ nebo „smlouva“) zavazuje na svůj náklad a na své nebezpečí odborně provést pro objednatele dílo:</w:t>
      </w:r>
      <w:r w:rsidRPr="00D745F5">
        <w:rPr>
          <w:rFonts w:asciiTheme="minorHAnsi" w:hAnsiTheme="minorHAnsi" w:cstheme="minorHAnsi"/>
          <w:b/>
          <w:bCs/>
          <w:caps/>
          <w:color w:val="000000"/>
        </w:rPr>
        <w:t xml:space="preserve"> </w:t>
      </w:r>
      <w:r w:rsidR="00363F22">
        <w:rPr>
          <w:rFonts w:asciiTheme="minorHAnsi" w:hAnsiTheme="minorHAnsi"/>
          <w:b/>
        </w:rPr>
        <w:t>Rekonstrukce elektroinstalace na 7.</w:t>
      </w:r>
      <w:r w:rsidR="00AE39CE">
        <w:rPr>
          <w:rFonts w:asciiTheme="minorHAnsi" w:hAnsiTheme="minorHAnsi"/>
          <w:b/>
        </w:rPr>
        <w:t xml:space="preserve"> </w:t>
      </w:r>
      <w:r w:rsidR="00363F22">
        <w:rPr>
          <w:rFonts w:asciiTheme="minorHAnsi" w:hAnsiTheme="minorHAnsi"/>
          <w:b/>
        </w:rPr>
        <w:t>patře DM2 – Karlovarská 99</w:t>
      </w:r>
      <w:r w:rsidR="00AE39CE">
        <w:rPr>
          <w:rFonts w:asciiTheme="minorHAnsi" w:hAnsiTheme="minorHAnsi"/>
          <w:b/>
        </w:rPr>
        <w:t>.</w:t>
      </w:r>
    </w:p>
    <w:p w14:paraId="53C78F93" w14:textId="77777777" w:rsidR="00FC5168" w:rsidRPr="00D745F5" w:rsidRDefault="00FC5168" w:rsidP="001552D7">
      <w:pPr>
        <w:spacing w:after="0" w:line="240" w:lineRule="auto"/>
        <w:ind w:left="3858" w:firstLine="390"/>
        <w:jc w:val="both"/>
        <w:rPr>
          <w:rFonts w:asciiTheme="minorHAnsi" w:hAnsiTheme="minorHAnsi" w:cstheme="minorHAnsi"/>
        </w:rPr>
      </w:pPr>
      <w:r w:rsidRPr="00D745F5">
        <w:rPr>
          <w:rFonts w:asciiTheme="minorHAnsi" w:hAnsiTheme="minorHAnsi" w:cstheme="minorHAnsi"/>
        </w:rPr>
        <w:t>(2)</w:t>
      </w:r>
    </w:p>
    <w:p w14:paraId="29DBEF5E"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se uzavřením této smlouvy zavazuje dílo převzít a zaplatit zhotoviteli za řádné provedení díla sjednanou cenu za dílo.</w:t>
      </w:r>
    </w:p>
    <w:p w14:paraId="757AB160" w14:textId="77777777" w:rsidR="00C843F2" w:rsidRPr="00D745F5" w:rsidRDefault="00C843F2" w:rsidP="001552D7">
      <w:pPr>
        <w:spacing w:after="0" w:line="240" w:lineRule="auto"/>
        <w:ind w:left="318"/>
        <w:jc w:val="both"/>
        <w:rPr>
          <w:rFonts w:asciiTheme="minorHAnsi" w:hAnsiTheme="minorHAnsi" w:cstheme="minorHAnsi"/>
        </w:rPr>
      </w:pPr>
    </w:p>
    <w:p w14:paraId="7EF3B3F8" w14:textId="77777777" w:rsidR="00FC5168" w:rsidRPr="00D745F5" w:rsidRDefault="00FC5168" w:rsidP="001552D7">
      <w:pPr>
        <w:spacing w:after="0" w:line="240" w:lineRule="auto"/>
        <w:jc w:val="center"/>
        <w:rPr>
          <w:rFonts w:asciiTheme="minorHAnsi" w:hAnsiTheme="minorHAnsi" w:cstheme="minorHAnsi"/>
          <w:b/>
          <w:caps/>
          <w:u w:val="single"/>
        </w:rPr>
      </w:pPr>
      <w:r w:rsidRPr="00D745F5">
        <w:rPr>
          <w:rFonts w:asciiTheme="minorHAnsi" w:hAnsiTheme="minorHAnsi" w:cstheme="minorHAnsi"/>
          <w:b/>
          <w:u w:val="single"/>
        </w:rPr>
        <w:t xml:space="preserve">III. </w:t>
      </w:r>
      <w:r w:rsidRPr="00D745F5">
        <w:rPr>
          <w:rFonts w:asciiTheme="minorHAnsi" w:hAnsiTheme="minorHAnsi" w:cstheme="minorHAnsi"/>
          <w:b/>
          <w:caps/>
          <w:u w:val="single"/>
        </w:rPr>
        <w:t>Předmět díla</w:t>
      </w:r>
    </w:p>
    <w:p w14:paraId="664C3A49"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caps/>
        </w:rPr>
        <w:t>(1)</w:t>
      </w:r>
    </w:p>
    <w:p w14:paraId="1564F2D7" w14:textId="18F57209" w:rsidR="00FC5168" w:rsidRPr="00D745F5" w:rsidRDefault="00657028" w:rsidP="001552D7">
      <w:pPr>
        <w:pStyle w:val="Styl"/>
        <w:tabs>
          <w:tab w:val="left" w:pos="426"/>
        </w:tabs>
        <w:ind w:left="142" w:hanging="142"/>
        <w:jc w:val="both"/>
        <w:rPr>
          <w:rFonts w:asciiTheme="minorHAnsi" w:hAnsiTheme="minorHAnsi" w:cstheme="minorHAnsi"/>
          <w:color w:val="010000"/>
          <w:sz w:val="22"/>
          <w:szCs w:val="22"/>
        </w:rPr>
      </w:pPr>
      <w:r w:rsidRPr="00D745F5">
        <w:rPr>
          <w:rFonts w:asciiTheme="minorHAnsi" w:hAnsiTheme="minorHAnsi" w:cs="Calibri"/>
          <w:sz w:val="22"/>
          <w:szCs w:val="22"/>
        </w:rPr>
        <w:t xml:space="preserve">a) Předmětem díla je rekonstrukce </w:t>
      </w:r>
      <w:r w:rsidR="00363F22">
        <w:rPr>
          <w:rFonts w:asciiTheme="minorHAnsi" w:hAnsiTheme="minorHAnsi" w:cs="Calibri"/>
          <w:sz w:val="22"/>
          <w:szCs w:val="22"/>
        </w:rPr>
        <w:t>ele</w:t>
      </w:r>
      <w:r w:rsidR="006475EE">
        <w:rPr>
          <w:rFonts w:asciiTheme="minorHAnsi" w:hAnsiTheme="minorHAnsi" w:cs="Calibri"/>
          <w:sz w:val="22"/>
          <w:szCs w:val="22"/>
        </w:rPr>
        <w:t>ktroinstalace na celém 7. patře a to včetně výměny rozvaděčů</w:t>
      </w:r>
      <w:r w:rsidRPr="00D745F5">
        <w:rPr>
          <w:rFonts w:asciiTheme="minorHAnsi" w:hAnsiTheme="minorHAnsi" w:cs="Calibri"/>
          <w:sz w:val="22"/>
          <w:szCs w:val="22"/>
        </w:rPr>
        <w:t xml:space="preserve">. A to v rozsahu daném </w:t>
      </w:r>
      <w:r w:rsidR="00AE39CE">
        <w:rPr>
          <w:rFonts w:asciiTheme="minorHAnsi" w:hAnsiTheme="minorHAnsi" w:cs="Calibri"/>
          <w:sz w:val="22"/>
          <w:szCs w:val="22"/>
        </w:rPr>
        <w:t>projektovou dokumentací a výkazem výměr</w:t>
      </w:r>
      <w:r w:rsidRPr="00D745F5">
        <w:rPr>
          <w:rFonts w:asciiTheme="minorHAnsi" w:hAnsiTheme="minorHAnsi" w:cs="Calibri"/>
          <w:sz w:val="22"/>
          <w:szCs w:val="22"/>
        </w:rPr>
        <w:t>.</w:t>
      </w:r>
      <w:r w:rsidR="00FC5168" w:rsidRPr="00D745F5">
        <w:rPr>
          <w:rFonts w:asciiTheme="minorHAnsi" w:hAnsiTheme="minorHAnsi" w:cstheme="minorHAnsi"/>
          <w:color w:val="010000"/>
          <w:sz w:val="22"/>
          <w:szCs w:val="22"/>
        </w:rPr>
        <w:t xml:space="preserve"> </w:t>
      </w:r>
    </w:p>
    <w:p w14:paraId="5CC4E04B" w14:textId="26C2F113" w:rsidR="00FC5168" w:rsidRPr="00D745F5" w:rsidRDefault="00FC5168" w:rsidP="001552D7">
      <w:pPr>
        <w:pStyle w:val="Styl"/>
        <w:numPr>
          <w:ilvl w:val="0"/>
          <w:numId w:val="19"/>
        </w:numPr>
        <w:tabs>
          <w:tab w:val="left" w:pos="284"/>
        </w:tabs>
        <w:ind w:left="142" w:hanging="219"/>
        <w:jc w:val="both"/>
        <w:rPr>
          <w:rFonts w:asciiTheme="minorHAnsi" w:hAnsiTheme="minorHAnsi" w:cstheme="minorHAnsi"/>
          <w:bCs/>
          <w:sz w:val="22"/>
          <w:szCs w:val="22"/>
        </w:rPr>
      </w:pPr>
      <w:r w:rsidRPr="00D745F5">
        <w:rPr>
          <w:rFonts w:asciiTheme="minorHAnsi" w:hAnsiTheme="minorHAnsi" w:cstheme="minorHAnsi"/>
          <w:sz w:val="22"/>
          <w:szCs w:val="22"/>
        </w:rPr>
        <w:t>Stavební práce budou zabezpečeny v roz</w:t>
      </w:r>
      <w:r w:rsidR="009A3F3B" w:rsidRPr="00D745F5">
        <w:rPr>
          <w:rFonts w:asciiTheme="minorHAnsi" w:hAnsiTheme="minorHAnsi" w:cstheme="minorHAnsi"/>
          <w:sz w:val="22"/>
          <w:szCs w:val="22"/>
        </w:rPr>
        <w:t>sahu</w:t>
      </w:r>
      <w:r w:rsidRPr="00D745F5">
        <w:rPr>
          <w:rFonts w:asciiTheme="minorHAnsi" w:hAnsiTheme="minorHAnsi" w:cstheme="minorHAnsi"/>
          <w:sz w:val="22"/>
          <w:szCs w:val="22"/>
        </w:rPr>
        <w:t xml:space="preserve"> výkazu výměr</w:t>
      </w:r>
      <w:r w:rsidR="00E33630" w:rsidRPr="00D745F5">
        <w:rPr>
          <w:rFonts w:asciiTheme="minorHAnsi" w:hAnsiTheme="minorHAnsi" w:cstheme="minorHAnsi"/>
          <w:sz w:val="22"/>
          <w:szCs w:val="22"/>
        </w:rPr>
        <w:t xml:space="preserve">. </w:t>
      </w:r>
      <w:r w:rsidR="00792D1C" w:rsidRPr="00D745F5">
        <w:rPr>
          <w:rFonts w:asciiTheme="minorHAnsi" w:hAnsiTheme="minorHAnsi"/>
          <w:bCs/>
          <w:sz w:val="22"/>
          <w:szCs w:val="22"/>
        </w:rPr>
        <w:t xml:space="preserve">Zde </w:t>
      </w:r>
      <w:r w:rsidR="00933B6F">
        <w:rPr>
          <w:rFonts w:asciiTheme="minorHAnsi" w:hAnsiTheme="minorHAnsi"/>
          <w:bCs/>
          <w:sz w:val="22"/>
          <w:szCs w:val="22"/>
        </w:rPr>
        <w:t xml:space="preserve">a </w:t>
      </w:r>
      <w:r w:rsidR="00DA02DB">
        <w:rPr>
          <w:rFonts w:asciiTheme="minorHAnsi" w:hAnsiTheme="minorHAnsi"/>
          <w:bCs/>
          <w:sz w:val="22"/>
          <w:szCs w:val="22"/>
        </w:rPr>
        <w:t>v</w:t>
      </w:r>
      <w:r w:rsidR="00933B6F">
        <w:rPr>
          <w:rFonts w:asciiTheme="minorHAnsi" w:hAnsiTheme="minorHAnsi"/>
          <w:bCs/>
          <w:sz w:val="22"/>
          <w:szCs w:val="22"/>
        </w:rPr>
        <w:t xml:space="preserve">e </w:t>
      </w:r>
      <w:r w:rsidR="00DA02DB">
        <w:rPr>
          <w:rFonts w:asciiTheme="minorHAnsi" w:hAnsiTheme="minorHAnsi"/>
          <w:bCs/>
          <w:sz w:val="22"/>
          <w:szCs w:val="22"/>
        </w:rPr>
        <w:t>V</w:t>
      </w:r>
      <w:r w:rsidR="00933B6F">
        <w:rPr>
          <w:rFonts w:asciiTheme="minorHAnsi" w:hAnsiTheme="minorHAnsi"/>
          <w:bCs/>
          <w:sz w:val="22"/>
          <w:szCs w:val="22"/>
        </w:rPr>
        <w:t xml:space="preserve">ýzvě k předložení nabídek </w:t>
      </w:r>
      <w:r w:rsidR="00792D1C" w:rsidRPr="00D745F5">
        <w:rPr>
          <w:rFonts w:asciiTheme="minorHAnsi" w:hAnsiTheme="minorHAnsi"/>
          <w:bCs/>
          <w:sz w:val="22"/>
          <w:szCs w:val="22"/>
        </w:rPr>
        <w:t>uvedené vybavení (sprchové vaničky, baterie aspol.) požadujeme a je běžně dostupné v obchodní síti. Nejedná se o zboží vyrobené na zakázku a nejde tedy o nepovolenou výhodu.</w:t>
      </w:r>
    </w:p>
    <w:p w14:paraId="07DD9450" w14:textId="49E3FEA5" w:rsidR="00FC5168" w:rsidRPr="00D745F5" w:rsidRDefault="00FC5168" w:rsidP="00DA02DB">
      <w:pPr>
        <w:pStyle w:val="Styl"/>
        <w:numPr>
          <w:ilvl w:val="0"/>
          <w:numId w:val="19"/>
        </w:numPr>
        <w:tabs>
          <w:tab w:val="left" w:pos="284"/>
        </w:tabs>
        <w:ind w:left="284" w:hanging="284"/>
        <w:jc w:val="both"/>
        <w:rPr>
          <w:rFonts w:asciiTheme="minorHAnsi" w:hAnsiTheme="minorHAnsi" w:cstheme="minorHAnsi"/>
          <w:sz w:val="22"/>
          <w:szCs w:val="22"/>
        </w:rPr>
      </w:pPr>
      <w:r w:rsidRPr="00D745F5">
        <w:rPr>
          <w:rFonts w:asciiTheme="minorHAnsi" w:hAnsiTheme="minorHAnsi" w:cstheme="minorHAnsi"/>
          <w:iCs/>
          <w:sz w:val="22"/>
          <w:szCs w:val="22"/>
        </w:rPr>
        <w:t xml:space="preserve">Dílo bude zahrnovat </w:t>
      </w:r>
      <w:r w:rsidRPr="00D745F5">
        <w:rPr>
          <w:rFonts w:asciiTheme="minorHAnsi" w:hAnsiTheme="minorHAnsi" w:cstheme="minorHAnsi"/>
          <w:sz w:val="22"/>
          <w:szCs w:val="22"/>
        </w:rPr>
        <w:t xml:space="preserve">provedení a obstarání veškerých činností, </w:t>
      </w:r>
      <w:r w:rsidR="00C42EC2">
        <w:rPr>
          <w:rFonts w:asciiTheme="minorHAnsi" w:hAnsiTheme="minorHAnsi" w:cstheme="minorHAnsi"/>
          <w:sz w:val="22"/>
          <w:szCs w:val="22"/>
        </w:rPr>
        <w:t xml:space="preserve">prací a zhotovení děl nutných k </w:t>
      </w:r>
      <w:r w:rsidRPr="00D745F5">
        <w:rPr>
          <w:rFonts w:asciiTheme="minorHAnsi" w:hAnsiTheme="minorHAnsi" w:cstheme="minorHAnsi"/>
          <w:sz w:val="22"/>
          <w:szCs w:val="22"/>
        </w:rPr>
        <w:t xml:space="preserve">jeho úplné realizaci, zejména: </w:t>
      </w:r>
    </w:p>
    <w:p w14:paraId="28B892A7" w14:textId="2489665F" w:rsidR="00C42EC2" w:rsidRPr="00C42EC2" w:rsidRDefault="00C42EC2" w:rsidP="00C42EC2">
      <w:pPr>
        <w:pStyle w:val="Odstavecseseznamem"/>
        <w:numPr>
          <w:ilvl w:val="0"/>
          <w:numId w:val="20"/>
        </w:numPr>
        <w:spacing w:after="0" w:line="240" w:lineRule="auto"/>
        <w:jc w:val="both"/>
        <w:rPr>
          <w:rFonts w:asciiTheme="minorHAnsi" w:hAnsiTheme="minorHAnsi" w:cstheme="minorHAnsi"/>
        </w:rPr>
      </w:pPr>
      <w:r w:rsidRPr="00C42EC2">
        <w:rPr>
          <w:rFonts w:asciiTheme="minorHAnsi" w:hAnsiTheme="minorHAnsi" w:cstheme="minorHAnsi"/>
        </w:rPr>
        <w:lastRenderedPageBreak/>
        <w:t>kompletní stavební práce</w:t>
      </w:r>
      <w:r w:rsidRPr="00C42EC2">
        <w:rPr>
          <w:rFonts w:cstheme="minorHAnsi"/>
        </w:rPr>
        <w:t xml:space="preserve">, </w:t>
      </w:r>
      <w:r w:rsidRPr="00C42EC2">
        <w:rPr>
          <w:rFonts w:asciiTheme="minorHAnsi" w:hAnsiTheme="minorHAnsi" w:cstheme="minorHAnsi"/>
        </w:rPr>
        <w:t>dodávky</w:t>
      </w:r>
      <w:r w:rsidRPr="00C42EC2">
        <w:rPr>
          <w:rFonts w:cstheme="minorHAnsi"/>
        </w:rPr>
        <w:t xml:space="preserve"> a instalace</w:t>
      </w:r>
      <w:r w:rsidRPr="00C42EC2">
        <w:rPr>
          <w:rFonts w:asciiTheme="minorHAnsi" w:hAnsiTheme="minorHAnsi" w:cstheme="minorHAnsi"/>
        </w:rPr>
        <w:t xml:space="preserve"> veškerých materiálů a výrobků dle </w:t>
      </w:r>
      <w:r w:rsidRPr="00C42EC2">
        <w:rPr>
          <w:rFonts w:cstheme="minorHAnsi"/>
        </w:rPr>
        <w:t>výkazu výměr</w:t>
      </w:r>
      <w:r w:rsidRPr="00C42EC2">
        <w:rPr>
          <w:rFonts w:asciiTheme="minorHAnsi" w:hAnsiTheme="minorHAnsi" w:cstheme="minorHAnsi"/>
        </w:rPr>
        <w:t>, včetně uvedení všech stavbou dotčených povrchů do původního stavu, vyjma povrchů nových</w:t>
      </w:r>
    </w:p>
    <w:p w14:paraId="4BDED6F3" w14:textId="1CA78B44" w:rsidR="00C42EC2" w:rsidRPr="00C42EC2" w:rsidRDefault="00C42EC2" w:rsidP="00C42EC2">
      <w:pPr>
        <w:pStyle w:val="Odstavecseseznamem"/>
        <w:numPr>
          <w:ilvl w:val="0"/>
          <w:numId w:val="20"/>
        </w:numPr>
        <w:spacing w:after="0" w:line="240" w:lineRule="auto"/>
        <w:jc w:val="both"/>
        <w:rPr>
          <w:rFonts w:cstheme="minorHAnsi"/>
        </w:rPr>
      </w:pPr>
      <w:r w:rsidRPr="00C42EC2">
        <w:rPr>
          <w:rFonts w:cstheme="minorHAnsi"/>
        </w:rPr>
        <w:t xml:space="preserve"> </w:t>
      </w:r>
      <w:r w:rsidRPr="00C42EC2">
        <w:rPr>
          <w:rFonts w:asciiTheme="minorHAnsi" w:hAnsiTheme="minorHAnsi" w:cstheme="minorHAnsi"/>
        </w:rPr>
        <w:t>zajištění a úhradu nákladů zařízení staveniště a likvidace odpadů</w:t>
      </w:r>
    </w:p>
    <w:p w14:paraId="3EE910A7" w14:textId="159049D1" w:rsidR="00C42EC2" w:rsidRPr="00C42EC2" w:rsidRDefault="00C42EC2" w:rsidP="00C42EC2">
      <w:pPr>
        <w:pStyle w:val="Odstavecseseznamem"/>
        <w:numPr>
          <w:ilvl w:val="0"/>
          <w:numId w:val="20"/>
        </w:numPr>
        <w:spacing w:after="0" w:line="240" w:lineRule="auto"/>
        <w:jc w:val="both"/>
        <w:rPr>
          <w:rFonts w:cstheme="minorHAnsi"/>
        </w:rPr>
      </w:pPr>
      <w:r w:rsidRPr="00C42EC2">
        <w:rPr>
          <w:rFonts w:asciiTheme="minorHAnsi" w:hAnsiTheme="minorHAnsi" w:cstheme="minorHAnsi"/>
        </w:rPr>
        <w:t>ostrahu staveniště a stavby, nebo provedení jiných vhodných opatření k zabezpečení majetku stavby proti ztrátě</w:t>
      </w:r>
      <w:r w:rsidRPr="00C42EC2">
        <w:rPr>
          <w:rFonts w:cstheme="minorHAnsi"/>
        </w:rPr>
        <w:t xml:space="preserve">, </w:t>
      </w:r>
      <w:r w:rsidRPr="00C42EC2">
        <w:rPr>
          <w:rFonts w:asciiTheme="minorHAnsi" w:hAnsiTheme="minorHAnsi" w:cstheme="minorHAnsi"/>
        </w:rPr>
        <w:t>krádeži</w:t>
      </w:r>
      <w:r w:rsidRPr="00C42EC2">
        <w:rPr>
          <w:rFonts w:cstheme="minorHAnsi"/>
        </w:rPr>
        <w:t xml:space="preserve"> a úrazům</w:t>
      </w:r>
      <w:r w:rsidRPr="00C42EC2">
        <w:rPr>
          <w:rFonts w:asciiTheme="minorHAnsi" w:hAnsiTheme="minorHAnsi" w:cstheme="minorHAnsi"/>
        </w:rPr>
        <w:t xml:space="preserve">,  </w:t>
      </w:r>
    </w:p>
    <w:p w14:paraId="0E30B17C" w14:textId="6900A765" w:rsidR="00C42EC2" w:rsidRPr="00C42EC2" w:rsidRDefault="00C42EC2" w:rsidP="00C42EC2">
      <w:pPr>
        <w:pStyle w:val="Odstavecseseznamem"/>
        <w:numPr>
          <w:ilvl w:val="0"/>
          <w:numId w:val="20"/>
        </w:numPr>
        <w:spacing w:after="0" w:line="240" w:lineRule="auto"/>
        <w:jc w:val="both"/>
        <w:rPr>
          <w:rFonts w:asciiTheme="minorHAnsi" w:hAnsiTheme="minorHAnsi" w:cstheme="minorHAnsi"/>
        </w:rPr>
      </w:pPr>
      <w:r w:rsidRPr="00C42EC2">
        <w:rPr>
          <w:rFonts w:eastAsia="Arial Unicode MS" w:cs="Calibri"/>
          <w:kern w:val="2"/>
          <w:szCs w:val="24"/>
          <w:lang w:eastAsia="ar-SA"/>
        </w:rPr>
        <w:t>provést zprovoznění zboží (kompletní montáž vč. uvedení do provozu)</w:t>
      </w:r>
    </w:p>
    <w:p w14:paraId="17880044" w14:textId="77777777" w:rsidR="00C42EC2" w:rsidRDefault="00C42EC2" w:rsidP="00C42EC2">
      <w:pPr>
        <w:pStyle w:val="Odstavecseseznamem"/>
        <w:numPr>
          <w:ilvl w:val="0"/>
          <w:numId w:val="20"/>
        </w:numPr>
        <w:spacing w:after="0" w:line="240" w:lineRule="auto"/>
        <w:rPr>
          <w:rFonts w:asciiTheme="minorHAnsi" w:hAnsiTheme="minorHAnsi" w:cstheme="minorHAnsi"/>
        </w:rPr>
      </w:pPr>
      <w:r w:rsidRPr="00C42EC2">
        <w:rPr>
          <w:rFonts w:asciiTheme="minorHAnsi" w:hAnsiTheme="minorHAnsi" w:cstheme="minorHAnsi"/>
        </w:rPr>
        <w:t>všechny nezbytné zkoušky, atesty a revize dle platných norem</w:t>
      </w:r>
    </w:p>
    <w:p w14:paraId="62D93B3F" w14:textId="77777777" w:rsidR="00C42EC2" w:rsidRDefault="00C42EC2" w:rsidP="00C42EC2">
      <w:pPr>
        <w:pStyle w:val="Odstavecseseznamem"/>
        <w:spacing w:after="0" w:line="240" w:lineRule="auto"/>
        <w:rPr>
          <w:rFonts w:asciiTheme="minorHAnsi" w:hAnsiTheme="minorHAnsi" w:cstheme="minorHAnsi"/>
        </w:rPr>
      </w:pPr>
    </w:p>
    <w:p w14:paraId="494045A2" w14:textId="42C2BDB2" w:rsidR="00FC5168" w:rsidRPr="00C42EC2" w:rsidRDefault="00FC5168" w:rsidP="00C42EC2">
      <w:pPr>
        <w:pStyle w:val="Odstavecseseznamem"/>
        <w:spacing w:after="0" w:line="240" w:lineRule="auto"/>
        <w:ind w:left="0"/>
        <w:jc w:val="center"/>
        <w:rPr>
          <w:rFonts w:asciiTheme="minorHAnsi" w:hAnsiTheme="minorHAnsi" w:cstheme="minorHAnsi"/>
        </w:rPr>
      </w:pPr>
      <w:r w:rsidRPr="00C42EC2">
        <w:rPr>
          <w:rFonts w:asciiTheme="minorHAnsi" w:hAnsiTheme="minorHAnsi" w:cstheme="minorHAnsi"/>
        </w:rPr>
        <w:t>(2)</w:t>
      </w:r>
    </w:p>
    <w:p w14:paraId="41BC2C39"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Použité materiály jsou stanoveny v</w:t>
      </w:r>
      <w:r w:rsidR="00E33630" w:rsidRPr="00D745F5">
        <w:rPr>
          <w:rFonts w:asciiTheme="minorHAnsi" w:hAnsiTheme="minorHAnsi" w:cstheme="minorHAnsi"/>
        </w:rPr>
        <w:t>e</w:t>
      </w:r>
      <w:r w:rsidR="00FF62BE" w:rsidRPr="00D745F5">
        <w:rPr>
          <w:rFonts w:asciiTheme="minorHAnsi" w:hAnsiTheme="minorHAnsi" w:cstheme="minorHAnsi"/>
        </w:rPr>
        <w:t xml:space="preserve"> výkazu výměr</w:t>
      </w:r>
      <w:r w:rsidRPr="00D745F5">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w:t>
      </w:r>
      <w:r w:rsidR="00E33630" w:rsidRPr="00D745F5">
        <w:rPr>
          <w:rFonts w:asciiTheme="minorHAnsi" w:hAnsiTheme="minorHAnsi" w:cstheme="minorHAnsi"/>
        </w:rPr>
        <w:t>Objednatele</w:t>
      </w:r>
      <w:r w:rsidRPr="00D745F5">
        <w:rPr>
          <w:rFonts w:asciiTheme="minorHAnsi" w:hAnsiTheme="minorHAnsi" w:cstheme="minorHAnsi"/>
        </w:rPr>
        <w:t>, a to pouze za předpokladu, že touto změnou materiálů nedojde ke změně ceny díla. Jinak je nutné postupo</w:t>
      </w:r>
      <w:r w:rsidR="001D4F49" w:rsidRPr="00D745F5">
        <w:rPr>
          <w:rFonts w:asciiTheme="minorHAnsi" w:hAnsiTheme="minorHAnsi" w:cstheme="minorHAnsi"/>
        </w:rPr>
        <w:t>vat v souladu s čl. III. odst. 3</w:t>
      </w:r>
      <w:r w:rsidRPr="00D745F5">
        <w:rPr>
          <w:rFonts w:asciiTheme="minorHAnsi" w:hAnsiTheme="minorHAnsi" w:cstheme="minorHAnsi"/>
        </w:rPr>
        <w:t xml:space="preserve"> této SOD. Bez písemného souhlasu objednatele nesmí být použity jiné materiály, technologie či změny proti schválenému </w:t>
      </w:r>
      <w:r w:rsidR="00E33630" w:rsidRPr="00D745F5">
        <w:rPr>
          <w:rFonts w:asciiTheme="minorHAnsi" w:hAnsiTheme="minorHAnsi" w:cstheme="minorHAnsi"/>
        </w:rPr>
        <w:t>Výkazu výměr</w:t>
      </w:r>
      <w:r w:rsidRPr="00D745F5">
        <w:rPr>
          <w:rFonts w:asciiTheme="minorHAnsi" w:hAnsiTheme="minorHAnsi" w:cstheme="minorHAnsi"/>
        </w:rPr>
        <w:t xml:space="preserve">. Všechny materiály a výrobky na stavbě, musí mít vlastnosti dle § 156 zákona č. 183/2006 Sb., stavební zákon, </w:t>
      </w:r>
      <w:r w:rsidR="007F789E" w:rsidRPr="00D745F5">
        <w:rPr>
          <w:rFonts w:asciiTheme="minorHAnsi" w:hAnsiTheme="minorHAnsi" w:cstheme="minorHAnsi"/>
        </w:rPr>
        <w:t>ve znění pozdějších předpisů</w:t>
      </w:r>
      <w:r w:rsidRPr="00D745F5">
        <w:rPr>
          <w:rFonts w:asciiTheme="minorHAnsi" w:hAnsiTheme="minorHAnsi" w:cstheme="minorHAnsi"/>
        </w:rPr>
        <w:t>.</w:t>
      </w:r>
    </w:p>
    <w:p w14:paraId="6AF94E69" w14:textId="77777777" w:rsidR="00FC5168" w:rsidRPr="00D745F5" w:rsidRDefault="00E33630" w:rsidP="001552D7">
      <w:pPr>
        <w:spacing w:after="0" w:line="240" w:lineRule="auto"/>
        <w:ind w:left="284" w:hanging="284"/>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3</w:t>
      </w:r>
      <w:r w:rsidR="00FC5168" w:rsidRPr="00D745F5">
        <w:rPr>
          <w:rFonts w:asciiTheme="minorHAnsi" w:hAnsiTheme="minorHAnsi" w:cstheme="minorHAnsi"/>
        </w:rPr>
        <w:t>)</w:t>
      </w:r>
    </w:p>
    <w:p w14:paraId="79420BD3" w14:textId="3B5D5726"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Bude-li nutné provést dodatečné stavební práce, které nebyly obsaženy v původních zadávacích podmínkách</w:t>
      </w:r>
      <w:r w:rsidR="00195565" w:rsidRPr="00D745F5">
        <w:rPr>
          <w:rFonts w:asciiTheme="minorHAnsi" w:hAnsiTheme="minorHAnsi" w:cstheme="minorHAnsi"/>
        </w:rPr>
        <w:t xml:space="preserve"> veřejné zakázky, na jejímž základě je uzavírána tato smlouva</w:t>
      </w:r>
      <w:r w:rsidRPr="00D745F5">
        <w:rPr>
          <w:rFonts w:asciiTheme="minorHAnsi" w:hAnsiTheme="minorHAnsi" w:cstheme="minorHAnsi"/>
        </w:rPr>
        <w:t>,</w:t>
      </w:r>
      <w:r w:rsidR="00195565" w:rsidRPr="00D745F5">
        <w:rPr>
          <w:rFonts w:asciiTheme="minorHAnsi" w:hAnsiTheme="minorHAnsi" w:cstheme="minorHAnsi"/>
        </w:rPr>
        <w:t xml:space="preserve"> a</w:t>
      </w:r>
      <w:r w:rsidRPr="00D745F5">
        <w:rPr>
          <w:rFonts w:asciiTheme="minorHAnsi" w:hAnsiTheme="minorHAnsi" w:cstheme="minorHAnsi"/>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v souladu </w:t>
      </w:r>
      <w:r w:rsidR="009C0016" w:rsidRPr="00D745F5">
        <w:rPr>
          <w:rFonts w:asciiTheme="minorHAnsi" w:hAnsiTheme="minorHAnsi" w:cstheme="minorHAnsi"/>
        </w:rPr>
        <w:t xml:space="preserve">se zákonem č. 137/2006 Sb., o veřejných zakázkách, ve </w:t>
      </w:r>
      <w:r w:rsidRPr="00D745F5">
        <w:rPr>
          <w:rFonts w:asciiTheme="minorHAnsi" w:hAnsiTheme="minorHAnsi" w:cstheme="minorHAnsi"/>
        </w:rPr>
        <w:t>znění</w:t>
      </w:r>
      <w:r w:rsidR="009C0016" w:rsidRPr="00D745F5">
        <w:rPr>
          <w:rFonts w:asciiTheme="minorHAnsi" w:hAnsiTheme="minorHAnsi" w:cstheme="minorHAnsi"/>
        </w:rPr>
        <w:t xml:space="preserve"> pozdějších předpisů</w:t>
      </w:r>
      <w:r w:rsidRPr="00D745F5">
        <w:rPr>
          <w:rFonts w:asciiTheme="minorHAnsi" w:hAnsiTheme="minorHAnsi" w:cstheme="minorHAnsi"/>
        </w:rPr>
        <w:t>. V takovém případě je zhotovitel povinen provést soupis těchto dodatečných stavebních prací, změn, doplňků nebo rozšíření, ocenit jej podle čl. IV. odst. 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sidRPr="00D745F5">
        <w:rPr>
          <w:rFonts w:asciiTheme="minorHAnsi" w:hAnsiTheme="minorHAnsi" w:cstheme="minorHAnsi"/>
        </w:rPr>
        <w:t>lnění a zahrnuty v jeho ceně.</w:t>
      </w:r>
    </w:p>
    <w:p w14:paraId="75CC9D4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4</w:t>
      </w:r>
      <w:r w:rsidRPr="00D745F5">
        <w:rPr>
          <w:rFonts w:asciiTheme="minorHAnsi" w:hAnsiTheme="minorHAnsi" w:cstheme="minorHAnsi"/>
        </w:rPr>
        <w:t>)</w:t>
      </w:r>
    </w:p>
    <w:p w14:paraId="45B9AD57" w14:textId="06E5210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7F3BBDA4"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5</w:t>
      </w:r>
      <w:r w:rsidRPr="00D745F5">
        <w:rPr>
          <w:rFonts w:asciiTheme="minorHAnsi" w:hAnsiTheme="minorHAnsi" w:cstheme="minorHAnsi"/>
        </w:rPr>
        <w:t>)</w:t>
      </w:r>
    </w:p>
    <w:p w14:paraId="31E73105"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0D504AC9"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6</w:t>
      </w:r>
      <w:r w:rsidRPr="00D745F5">
        <w:rPr>
          <w:rFonts w:asciiTheme="minorHAnsi" w:hAnsiTheme="minorHAnsi" w:cstheme="minorHAnsi"/>
        </w:rPr>
        <w:t>)</w:t>
      </w:r>
    </w:p>
    <w:p w14:paraId="5C51BCD0"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w:t>
      </w:r>
      <w:r w:rsidRPr="00D745F5" w:rsidDel="006B1863">
        <w:rPr>
          <w:rFonts w:asciiTheme="minorHAnsi" w:hAnsiTheme="minorHAnsi" w:cstheme="minorHAnsi"/>
        </w:rPr>
        <w:t xml:space="preserve"> </w:t>
      </w:r>
      <w:r w:rsidRPr="00D745F5">
        <w:rPr>
          <w:rFonts w:asciiTheme="minorHAnsi" w:hAnsiTheme="minorHAnsi" w:cstheme="minorHAnsi"/>
        </w:rPr>
        <w:t>provede dílo s potřebnou péčí a v ujednaném čase a obstará vše, co je k provedení díla potřeba.</w:t>
      </w:r>
    </w:p>
    <w:p w14:paraId="46C54F74"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7</w:t>
      </w:r>
      <w:r w:rsidRPr="00D745F5">
        <w:rPr>
          <w:rFonts w:asciiTheme="minorHAnsi" w:hAnsiTheme="minorHAnsi" w:cstheme="minorHAnsi"/>
        </w:rPr>
        <w:t>)</w:t>
      </w:r>
    </w:p>
    <w:p w14:paraId="1A85F174"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Je-li k provedení díla nutná součinnost objednatele, určí mu zhotovitel přiměřenou lhůtu k jejímu poskytnutí a to písemnou formou na kontaktní místo objednatele.</w:t>
      </w:r>
    </w:p>
    <w:p w14:paraId="1AAC6DB6" w14:textId="77777777" w:rsidR="00591B23" w:rsidRPr="00D745F5" w:rsidRDefault="00591B23" w:rsidP="001552D7">
      <w:pPr>
        <w:spacing w:after="0" w:line="240" w:lineRule="auto"/>
        <w:jc w:val="both"/>
        <w:rPr>
          <w:rFonts w:asciiTheme="minorHAnsi" w:hAnsiTheme="minorHAnsi" w:cstheme="minorHAnsi"/>
        </w:rPr>
      </w:pP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t xml:space="preserve">   </w:t>
      </w:r>
    </w:p>
    <w:p w14:paraId="3549AF2A" w14:textId="78402579" w:rsidR="00591B23" w:rsidRPr="00D745F5" w:rsidRDefault="00591B23" w:rsidP="00591B23">
      <w:pPr>
        <w:spacing w:after="0" w:line="240" w:lineRule="auto"/>
        <w:ind w:left="3540" w:firstLine="708"/>
        <w:jc w:val="both"/>
        <w:rPr>
          <w:rFonts w:asciiTheme="minorHAnsi" w:hAnsiTheme="minorHAnsi" w:cstheme="minorHAnsi"/>
        </w:rPr>
      </w:pPr>
      <w:r w:rsidRPr="00D745F5">
        <w:rPr>
          <w:rFonts w:asciiTheme="minorHAnsi" w:hAnsiTheme="minorHAnsi" w:cstheme="minorHAnsi"/>
        </w:rPr>
        <w:t xml:space="preserve">   (8)</w:t>
      </w:r>
    </w:p>
    <w:p w14:paraId="4FEA9867" w14:textId="58060631" w:rsidR="00591B23" w:rsidRDefault="00591B23" w:rsidP="00591B23">
      <w:pPr>
        <w:spacing w:after="0" w:line="240" w:lineRule="auto"/>
        <w:jc w:val="both"/>
        <w:rPr>
          <w:rFonts w:asciiTheme="minorHAnsi" w:hAnsiTheme="minorHAnsi" w:cstheme="minorHAnsi"/>
          <w:b/>
        </w:rPr>
      </w:pPr>
      <w:r w:rsidRPr="00D745F5">
        <w:rPr>
          <w:rFonts w:asciiTheme="minorHAnsi" w:hAnsiTheme="minorHAnsi" w:cstheme="minorHAnsi"/>
          <w:b/>
        </w:rPr>
        <w:t xml:space="preserve">Zhotovitel bere na vědomí, že veškeré práce budou probíhat za plného provozu Domova mládeže a tomu přizpůsobí v maximální míře hlukovou a prachovou zátěž stavby. Zároveň se stanovuje maximální pracovní doba: pondělí až </w:t>
      </w:r>
      <w:r w:rsidR="00624DF9" w:rsidRPr="00D745F5">
        <w:rPr>
          <w:rFonts w:asciiTheme="minorHAnsi" w:hAnsiTheme="minorHAnsi" w:cstheme="minorHAnsi"/>
          <w:b/>
        </w:rPr>
        <w:t>pátek:</w:t>
      </w:r>
      <w:r w:rsidRPr="00D745F5">
        <w:rPr>
          <w:rFonts w:asciiTheme="minorHAnsi" w:hAnsiTheme="minorHAnsi" w:cstheme="minorHAnsi"/>
          <w:b/>
        </w:rPr>
        <w:t xml:space="preserve"> 7</w:t>
      </w:r>
      <w:r w:rsidR="00624DF9" w:rsidRPr="00D745F5">
        <w:rPr>
          <w:rFonts w:asciiTheme="minorHAnsi" w:hAnsiTheme="minorHAnsi" w:cstheme="minorHAnsi"/>
          <w:b/>
        </w:rPr>
        <w:t xml:space="preserve"> až</w:t>
      </w:r>
      <w:r w:rsidRPr="00D745F5">
        <w:rPr>
          <w:rFonts w:asciiTheme="minorHAnsi" w:hAnsiTheme="minorHAnsi" w:cstheme="minorHAnsi"/>
          <w:b/>
        </w:rPr>
        <w:t xml:space="preserve"> 20</w:t>
      </w:r>
      <w:r w:rsidR="00624DF9" w:rsidRPr="00D745F5">
        <w:rPr>
          <w:rFonts w:asciiTheme="minorHAnsi" w:hAnsiTheme="minorHAnsi" w:cstheme="minorHAnsi"/>
          <w:b/>
        </w:rPr>
        <w:t xml:space="preserve"> hodin, sobota a neděle: 8 až 20 hodin.</w:t>
      </w:r>
    </w:p>
    <w:p w14:paraId="5A590289" w14:textId="77777777" w:rsidR="004F371D" w:rsidRDefault="004F371D" w:rsidP="00591B23">
      <w:pPr>
        <w:spacing w:after="0" w:line="240" w:lineRule="auto"/>
        <w:jc w:val="both"/>
        <w:rPr>
          <w:rFonts w:asciiTheme="minorHAnsi" w:hAnsiTheme="minorHAnsi" w:cstheme="minorHAnsi"/>
          <w:b/>
        </w:rPr>
      </w:pPr>
    </w:p>
    <w:p w14:paraId="149CC4F3" w14:textId="6EE82179" w:rsidR="004F371D" w:rsidRPr="004F371D" w:rsidRDefault="004F371D" w:rsidP="00591B23">
      <w:pPr>
        <w:spacing w:after="0" w:line="240" w:lineRule="auto"/>
        <w:jc w:val="both"/>
        <w:rPr>
          <w:rFonts w:asciiTheme="minorHAnsi" w:hAnsiTheme="minorHAnsi" w:cstheme="minorHAnsi"/>
          <w:b/>
        </w:rPr>
      </w:pPr>
      <w:r w:rsidRPr="004F371D">
        <w:rPr>
          <w:rFonts w:cstheme="minorHAnsi"/>
          <w:b/>
        </w:rPr>
        <w:t>Zhotovitel dále bere na vědomí, že k realizaci VZ nastoupí ihned po podpisu smlouvy o dílo, protože probíhá rekonstrukce koupelen a je třeba v těchto prostorech začít s přípravnými pracemi.</w:t>
      </w:r>
    </w:p>
    <w:p w14:paraId="5D3C5725" w14:textId="77777777" w:rsidR="004F371D" w:rsidRPr="00D745F5" w:rsidRDefault="004F371D" w:rsidP="00591B23">
      <w:pPr>
        <w:spacing w:after="0" w:line="240" w:lineRule="auto"/>
        <w:jc w:val="both"/>
        <w:rPr>
          <w:rFonts w:asciiTheme="minorHAnsi" w:hAnsiTheme="minorHAnsi" w:cstheme="minorHAnsi"/>
          <w:b/>
        </w:rPr>
      </w:pPr>
    </w:p>
    <w:p w14:paraId="08DE4F35" w14:textId="77777777" w:rsidR="001552D7" w:rsidRPr="00D745F5" w:rsidRDefault="001552D7" w:rsidP="001552D7">
      <w:pPr>
        <w:spacing w:after="0" w:line="240" w:lineRule="auto"/>
        <w:jc w:val="both"/>
        <w:rPr>
          <w:rFonts w:asciiTheme="minorHAnsi" w:hAnsiTheme="minorHAnsi" w:cstheme="minorHAnsi"/>
        </w:rPr>
      </w:pPr>
    </w:p>
    <w:p w14:paraId="1F8CC097"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lastRenderedPageBreak/>
        <w:t xml:space="preserve">IV. </w:t>
      </w:r>
      <w:r w:rsidRPr="00D745F5">
        <w:rPr>
          <w:rFonts w:asciiTheme="minorHAnsi" w:hAnsiTheme="minorHAnsi" w:cstheme="minorHAnsi"/>
          <w:b/>
          <w:caps/>
          <w:u w:val="single"/>
        </w:rPr>
        <w:t>Cena díla</w:t>
      </w:r>
    </w:p>
    <w:p w14:paraId="75C52556"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(1)</w:t>
      </w:r>
    </w:p>
    <w:p w14:paraId="27365532" w14:textId="77777777" w:rsidR="00FC5168" w:rsidRPr="00D745F5" w:rsidRDefault="00FC5168" w:rsidP="00D745F5">
      <w:pPr>
        <w:spacing w:after="0" w:line="240" w:lineRule="auto"/>
        <w:contextualSpacing/>
        <w:jc w:val="both"/>
        <w:rPr>
          <w:rFonts w:asciiTheme="minorHAnsi" w:hAnsiTheme="minorHAnsi" w:cstheme="minorHAnsi"/>
        </w:rPr>
      </w:pPr>
      <w:r w:rsidRPr="00D745F5">
        <w:rPr>
          <w:rFonts w:asciiTheme="minorHAnsi" w:hAnsiTheme="minorHAnsi" w:cstheme="minorHAnsi"/>
        </w:rPr>
        <w:t>Cena díla je stanovena v souladu s obecně závaznými předpisy a je oběma smluvními stranami dohodnuta ve výši:</w:t>
      </w:r>
    </w:p>
    <w:p w14:paraId="5A78CA97" w14:textId="77777777" w:rsidR="00D745F5" w:rsidRPr="00D745F5" w:rsidRDefault="00D745F5" w:rsidP="00D745F5">
      <w:pPr>
        <w:spacing w:after="0" w:line="240" w:lineRule="auto"/>
        <w:contextualSpacing/>
        <w:jc w:val="both"/>
        <w:rPr>
          <w:rFonts w:asciiTheme="minorHAnsi" w:hAnsiTheme="minorHAnsi" w:cstheme="minorHAnsi"/>
        </w:rPr>
      </w:pPr>
    </w:p>
    <w:p w14:paraId="6700E995" w14:textId="24C64803" w:rsidR="00D745F5" w:rsidRDefault="00961E02" w:rsidP="001552D7">
      <w:pPr>
        <w:pStyle w:val="Styl"/>
        <w:contextualSpacing/>
        <w:jc w:val="both"/>
        <w:rPr>
          <w:rFonts w:asciiTheme="minorHAnsi" w:hAnsiTheme="minorHAnsi" w:cstheme="minorHAnsi"/>
          <w:b/>
          <w:bCs/>
          <w:sz w:val="22"/>
          <w:szCs w:val="22"/>
        </w:rPr>
      </w:pPr>
      <w:r w:rsidRPr="00D745F5">
        <w:rPr>
          <w:rFonts w:asciiTheme="minorHAnsi" w:hAnsiTheme="minorHAnsi" w:cstheme="minorHAnsi"/>
          <w:b/>
          <w:bCs/>
          <w:color w:val="010000"/>
          <w:sz w:val="22"/>
          <w:szCs w:val="22"/>
        </w:rPr>
        <w:tab/>
      </w:r>
      <w:r w:rsidR="008438CA" w:rsidRPr="00D745F5">
        <w:rPr>
          <w:rFonts w:asciiTheme="minorHAnsi" w:hAnsiTheme="minorHAnsi" w:cstheme="minorHAnsi"/>
          <w:b/>
          <w:bCs/>
          <w:color w:val="010000"/>
          <w:sz w:val="22"/>
          <w:szCs w:val="22"/>
        </w:rPr>
        <w:t xml:space="preserve">Cena </w:t>
      </w:r>
      <w:r w:rsidR="008438CA" w:rsidRPr="00D745F5">
        <w:rPr>
          <w:rFonts w:asciiTheme="minorHAnsi" w:hAnsiTheme="minorHAnsi" w:cstheme="minorHAnsi"/>
          <w:b/>
          <w:bCs/>
          <w:sz w:val="22"/>
          <w:szCs w:val="22"/>
        </w:rPr>
        <w:t>celkem bez DPH</w:t>
      </w:r>
      <w:r w:rsidR="008438CA" w:rsidRPr="00D745F5">
        <w:rPr>
          <w:rFonts w:asciiTheme="minorHAnsi" w:hAnsiTheme="minorHAnsi" w:cstheme="minorHAnsi"/>
          <w:b/>
          <w:sz w:val="22"/>
          <w:szCs w:val="22"/>
        </w:rPr>
        <w:t xml:space="preserve"> </w:t>
      </w:r>
      <w:r w:rsidR="008438CA" w:rsidRPr="00D745F5">
        <w:rPr>
          <w:rFonts w:asciiTheme="minorHAnsi" w:hAnsiTheme="minorHAnsi" w:cstheme="minorHAnsi"/>
          <w:b/>
          <w:sz w:val="22"/>
          <w:szCs w:val="22"/>
        </w:rPr>
        <w:tab/>
      </w:r>
      <w:r w:rsidR="008438CA" w:rsidRPr="00D745F5">
        <w:rPr>
          <w:rFonts w:asciiTheme="minorHAnsi" w:hAnsiTheme="minorHAnsi" w:cstheme="minorHAnsi"/>
          <w:b/>
          <w:sz w:val="22"/>
          <w:szCs w:val="22"/>
        </w:rPr>
        <w:tab/>
      </w:r>
      <w:r w:rsidR="008438CA" w:rsidRPr="00D745F5">
        <w:rPr>
          <w:rFonts w:asciiTheme="minorHAnsi" w:hAnsiTheme="minorHAnsi" w:cstheme="minorHAnsi"/>
          <w:b/>
          <w:sz w:val="22"/>
          <w:szCs w:val="22"/>
        </w:rPr>
        <w:tab/>
      </w:r>
      <w:r w:rsidR="008438CA" w:rsidRPr="00D745F5">
        <w:rPr>
          <w:rFonts w:asciiTheme="minorHAnsi" w:hAnsiTheme="minorHAnsi" w:cstheme="minorHAnsi"/>
          <w:b/>
          <w:sz w:val="22"/>
          <w:szCs w:val="22"/>
        </w:rPr>
        <w:tab/>
      </w:r>
      <w:r w:rsidR="008438CA">
        <w:rPr>
          <w:rFonts w:asciiTheme="minorHAnsi" w:hAnsiTheme="minorHAnsi"/>
          <w:b/>
          <w:sz w:val="22"/>
          <w:szCs w:val="22"/>
        </w:rPr>
        <w:t>765 965</w:t>
      </w:r>
      <w:r w:rsidR="008438CA" w:rsidRPr="00D745F5">
        <w:rPr>
          <w:rFonts w:asciiTheme="minorHAnsi" w:hAnsiTheme="minorHAnsi" w:cstheme="minorHAnsi"/>
          <w:b/>
          <w:sz w:val="22"/>
          <w:szCs w:val="22"/>
        </w:rPr>
        <w:tab/>
      </w:r>
      <w:r w:rsidR="008438CA" w:rsidRPr="00D745F5">
        <w:rPr>
          <w:rFonts w:asciiTheme="minorHAnsi" w:hAnsiTheme="minorHAnsi" w:cstheme="minorHAnsi"/>
          <w:b/>
          <w:bCs/>
          <w:sz w:val="22"/>
          <w:szCs w:val="22"/>
        </w:rPr>
        <w:t xml:space="preserve"> Kč</w:t>
      </w:r>
    </w:p>
    <w:p w14:paraId="65C55E73" w14:textId="77777777" w:rsidR="008438CA" w:rsidRPr="00D745F5" w:rsidRDefault="008438CA" w:rsidP="001552D7">
      <w:pPr>
        <w:pStyle w:val="Styl"/>
        <w:contextualSpacing/>
        <w:jc w:val="both"/>
        <w:rPr>
          <w:rFonts w:asciiTheme="minorHAnsi" w:hAnsiTheme="minorHAnsi" w:cstheme="minorHAnsi"/>
          <w:b/>
          <w:bCs/>
          <w:sz w:val="22"/>
          <w:szCs w:val="22"/>
        </w:rPr>
      </w:pPr>
    </w:p>
    <w:p w14:paraId="391B87A7" w14:textId="01D33D94" w:rsidR="0013295C" w:rsidRPr="00D745F5" w:rsidRDefault="0013295C" w:rsidP="00D745F5">
      <w:pPr>
        <w:pStyle w:val="Bezmezer"/>
        <w:rPr>
          <w:rFonts w:asciiTheme="minorHAnsi" w:hAnsiTheme="minorHAnsi" w:cstheme="minorHAnsi"/>
        </w:rPr>
      </w:pPr>
      <w:r w:rsidRPr="00D745F5">
        <w:rPr>
          <w:rFonts w:asciiTheme="minorHAnsi" w:hAnsiTheme="minorHAnsi" w:cstheme="minorHAnsi"/>
        </w:rPr>
        <w:t>Kupní cena bude fakturována v režimu přenesené daňové povinnosti.</w:t>
      </w:r>
    </w:p>
    <w:p w14:paraId="3C7DD7A9" w14:textId="5D2E8042" w:rsidR="00FC5168" w:rsidRPr="00D745F5" w:rsidRDefault="00961E02" w:rsidP="0013295C">
      <w:pPr>
        <w:pStyle w:val="Styl"/>
        <w:ind w:left="306"/>
        <w:contextualSpacing/>
        <w:jc w:val="both"/>
        <w:rPr>
          <w:rFonts w:asciiTheme="minorHAnsi" w:hAnsiTheme="minorHAnsi" w:cstheme="minorHAnsi"/>
          <w:b/>
          <w:bCs/>
          <w:color w:val="010000"/>
          <w:sz w:val="22"/>
          <w:szCs w:val="22"/>
        </w:rPr>
      </w:pPr>
      <w:r w:rsidRPr="00D745F5">
        <w:rPr>
          <w:rFonts w:asciiTheme="minorHAnsi" w:hAnsiTheme="minorHAnsi" w:cstheme="minorHAnsi"/>
          <w:b/>
          <w:bCs/>
          <w:sz w:val="22"/>
          <w:szCs w:val="22"/>
        </w:rPr>
        <w:tab/>
      </w:r>
    </w:p>
    <w:p w14:paraId="42C74EFA" w14:textId="40D99200" w:rsidR="00970E90" w:rsidRPr="00D745F5" w:rsidRDefault="00970E90" w:rsidP="001552D7">
      <w:pPr>
        <w:pStyle w:val="Styl"/>
        <w:tabs>
          <w:tab w:val="left" w:pos="709"/>
          <w:tab w:val="right" w:pos="9072"/>
        </w:tabs>
        <w:contextualSpacing/>
        <w:jc w:val="both"/>
        <w:rPr>
          <w:rFonts w:asciiTheme="minorHAnsi" w:hAnsiTheme="minorHAnsi" w:cstheme="minorHAnsi"/>
          <w:bCs/>
          <w:color w:val="010000"/>
          <w:sz w:val="22"/>
          <w:szCs w:val="22"/>
        </w:rPr>
      </w:pPr>
      <w:r w:rsidRPr="00D745F5">
        <w:rPr>
          <w:rFonts w:asciiTheme="minorHAnsi" w:hAnsiTheme="minorHAnsi" w:cstheme="minorHAnsi"/>
          <w:b/>
          <w:bCs/>
          <w:color w:val="010000"/>
          <w:sz w:val="22"/>
          <w:szCs w:val="22"/>
        </w:rPr>
        <w:tab/>
        <w:t>Zhotovitel je plátce DPH.</w:t>
      </w:r>
      <w:r w:rsidR="002A0F2C" w:rsidRPr="00D745F5">
        <w:rPr>
          <w:rFonts w:asciiTheme="minorHAnsi" w:hAnsiTheme="minorHAnsi" w:cstheme="minorHAnsi"/>
          <w:b/>
          <w:bCs/>
          <w:color w:val="010000"/>
          <w:sz w:val="22"/>
          <w:szCs w:val="22"/>
        </w:rPr>
        <w:t xml:space="preserve"> </w:t>
      </w:r>
      <w:r w:rsidR="002A0F2C" w:rsidRPr="00D745F5">
        <w:rPr>
          <w:rFonts w:asciiTheme="minorHAnsi" w:hAnsiTheme="minorHAnsi" w:cstheme="minorHAnsi"/>
          <w:bCs/>
          <w:color w:val="010000"/>
          <w:sz w:val="22"/>
          <w:szCs w:val="22"/>
        </w:rPr>
        <w:t xml:space="preserve">                  </w:t>
      </w:r>
    </w:p>
    <w:p w14:paraId="732DABD4" w14:textId="77777777" w:rsidR="00970E90" w:rsidRPr="00D745F5" w:rsidRDefault="00970E90" w:rsidP="001552D7">
      <w:pPr>
        <w:pStyle w:val="Styl"/>
        <w:tabs>
          <w:tab w:val="left" w:pos="709"/>
          <w:tab w:val="right" w:pos="9072"/>
        </w:tabs>
        <w:contextualSpacing/>
        <w:jc w:val="both"/>
        <w:rPr>
          <w:rFonts w:asciiTheme="minorHAnsi" w:hAnsiTheme="minorHAnsi" w:cstheme="minorHAnsi"/>
          <w:b/>
          <w:bCs/>
          <w:color w:val="010000"/>
          <w:sz w:val="22"/>
          <w:szCs w:val="22"/>
        </w:rPr>
      </w:pPr>
    </w:p>
    <w:p w14:paraId="3A25CA25"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b/>
          <w:bCs/>
        </w:rPr>
        <w:t>V souladu se zadávacími podmínkami veřejné zakázky</w:t>
      </w:r>
      <w:r w:rsidR="007D0D03" w:rsidRPr="00D745F5">
        <w:rPr>
          <w:rFonts w:asciiTheme="minorHAnsi" w:hAnsiTheme="minorHAnsi" w:cstheme="minorHAnsi"/>
          <w:b/>
          <w:bCs/>
        </w:rPr>
        <w:t>, na jejímž základě je uzavírána tato smlouva,</w:t>
      </w:r>
      <w:r w:rsidRPr="00D745F5">
        <w:rPr>
          <w:rFonts w:asciiTheme="minorHAnsi" w:hAnsiTheme="minorHAnsi" w:cstheme="minorHAnsi"/>
          <w:b/>
          <w:bCs/>
        </w:rPr>
        <w:t xml:space="preserve"> </w:t>
      </w:r>
      <w:r w:rsidRPr="00D745F5">
        <w:rPr>
          <w:rFonts w:asciiTheme="minorHAnsi" w:hAnsiTheme="minorHAnsi" w:cstheme="minorHAnsi"/>
          <w:b/>
          <w:bCs/>
          <w:u w:val="single"/>
        </w:rPr>
        <w:t>je cena stanovena jako nejvýše přípustná</w:t>
      </w:r>
      <w:r w:rsidRPr="00D745F5">
        <w:rPr>
          <w:rFonts w:asciiTheme="minorHAnsi" w:hAnsiTheme="minorHAnsi" w:cstheme="minorHAnsi"/>
          <w:b/>
          <w:bCs/>
        </w:rPr>
        <w:t>.</w:t>
      </w:r>
      <w:r w:rsidRPr="00D745F5">
        <w:rPr>
          <w:rFonts w:asciiTheme="minorHAnsi" w:hAnsiTheme="minorHAnsi" w:cstheme="minorHAnsi"/>
        </w:rPr>
        <w:t xml:space="preserve"> Cenu lze překročit jen za podmínek stanovených v této SOD.</w:t>
      </w:r>
    </w:p>
    <w:p w14:paraId="6D2502C3" w14:textId="77777777" w:rsidR="00E33630" w:rsidRPr="00D745F5" w:rsidRDefault="00E33630" w:rsidP="001552D7">
      <w:pPr>
        <w:pStyle w:val="Bezmezer"/>
        <w:rPr>
          <w:rFonts w:asciiTheme="minorHAnsi" w:hAnsiTheme="minorHAnsi" w:cstheme="minorHAnsi"/>
        </w:rPr>
      </w:pPr>
    </w:p>
    <w:p w14:paraId="3BBDB449" w14:textId="36542413" w:rsidR="00FC5168" w:rsidRPr="00D745F5" w:rsidRDefault="0013295C"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(2)</w:t>
      </w:r>
    </w:p>
    <w:p w14:paraId="77BA20A5"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Cena je ujednána pevnou částkou. Podkladem pro její stanovení je </w:t>
      </w:r>
      <w:r w:rsidR="00AC1CCB" w:rsidRPr="00D745F5">
        <w:rPr>
          <w:rFonts w:asciiTheme="minorHAnsi" w:hAnsiTheme="minorHAnsi" w:cstheme="minorHAnsi"/>
        </w:rPr>
        <w:t>Výkaz výměr.</w:t>
      </w:r>
      <w:r w:rsidRPr="00D745F5">
        <w:rPr>
          <w:rFonts w:asciiTheme="minorHAnsi" w:hAnsiTheme="minorHAnsi" w:cstheme="minorHAnsi"/>
        </w:rPr>
        <w:t xml:space="preserve"> Oceněný </w:t>
      </w:r>
      <w:r w:rsidR="00AC1CCB" w:rsidRPr="00D745F5">
        <w:rPr>
          <w:rFonts w:asciiTheme="minorHAnsi" w:hAnsiTheme="minorHAnsi" w:cstheme="minorHAnsi"/>
        </w:rPr>
        <w:t>Výkaz výměr</w:t>
      </w:r>
      <w:r w:rsidRPr="00D745F5">
        <w:rPr>
          <w:rFonts w:asciiTheme="minorHAnsi" w:hAnsiTheme="minorHAnsi" w:cstheme="minorHAnsi"/>
        </w:rPr>
        <w:t xml:space="preserve"> je součástí nabídky zhotovitele a</w:t>
      </w:r>
      <w:r w:rsidR="005F5877" w:rsidRPr="00D745F5">
        <w:rPr>
          <w:rFonts w:asciiTheme="minorHAnsi" w:hAnsiTheme="minorHAnsi" w:cstheme="minorHAnsi"/>
        </w:rPr>
        <w:t xml:space="preserve"> zároveň tvoří přílohu č. 1 této smlouvy</w:t>
      </w:r>
      <w:r w:rsidRPr="00D745F5">
        <w:rPr>
          <w:rFonts w:asciiTheme="minorHAnsi" w:hAnsiTheme="minorHAnsi" w:cstheme="minorHAnsi"/>
        </w:rPr>
        <w:t>.  Jednotkové ceny uvedené v</w:t>
      </w:r>
      <w:r w:rsidR="00AC1CCB" w:rsidRPr="00D745F5">
        <w:rPr>
          <w:rFonts w:asciiTheme="minorHAnsi" w:hAnsiTheme="minorHAnsi" w:cstheme="minorHAnsi"/>
        </w:rPr>
        <w:t>e Výkazu výměr</w:t>
      </w:r>
      <w:r w:rsidRPr="00D745F5">
        <w:rPr>
          <w:rFonts w:asciiTheme="minorHAnsi" w:hAnsiTheme="minorHAnsi" w:cstheme="minorHAnsi"/>
        </w:rPr>
        <w:t xml:space="preserve"> jsou pevné do data ukončení díla</w:t>
      </w:r>
      <w:r w:rsidR="00AC1CCB" w:rsidRPr="00D745F5">
        <w:rPr>
          <w:rFonts w:asciiTheme="minorHAnsi" w:hAnsiTheme="minorHAnsi" w:cstheme="minorHAnsi"/>
        </w:rPr>
        <w:t>.</w:t>
      </w:r>
      <w:r w:rsidRPr="00D745F5">
        <w:rPr>
          <w:rFonts w:asciiTheme="minorHAnsi" w:hAnsiTheme="minorHAnsi" w:cstheme="minorHAnsi"/>
        </w:rPr>
        <w:t xml:space="preserve"> Zhotovitel ani objednatel nemohou dle ust. § 2620 a § 2621 Občanského zákoníku žádat změnu ceny proto, že si dílo vyžádalo jiné úsilí nebo jiné náklady, než bylo předpokládáno.</w:t>
      </w:r>
    </w:p>
    <w:p w14:paraId="3A8348C3"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(3)</w:t>
      </w:r>
    </w:p>
    <w:p w14:paraId="598B2D31"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Součástí sjednané ceny jsou veškeré práce a dodávky, které jsou obsaženy v</w:t>
      </w:r>
      <w:r w:rsidR="00AC1CCB" w:rsidRPr="00D745F5">
        <w:rPr>
          <w:rFonts w:asciiTheme="minorHAnsi" w:hAnsiTheme="minorHAnsi" w:cstheme="minorHAnsi"/>
          <w:color w:val="000000" w:themeColor="text1"/>
        </w:rPr>
        <w:t>e</w:t>
      </w:r>
      <w:r w:rsidRPr="00D745F5">
        <w:rPr>
          <w:rFonts w:asciiTheme="minorHAnsi" w:hAnsiTheme="minorHAnsi" w:cstheme="minorHAnsi"/>
          <w:color w:val="000000" w:themeColor="text1"/>
        </w:rPr>
        <w:t xml:space="preserve"> výkazu výměr.</w:t>
      </w:r>
    </w:p>
    <w:p w14:paraId="4B518E29"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(4)</w:t>
      </w:r>
    </w:p>
    <w:p w14:paraId="12C7A12D" w14:textId="65FFAA40"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potvrzuje, že sjednaná cena obsahuje veškeré náklady (mimo vlastní dílo i náklady na zařízení staveniště a jeho provoz, odvoz a likvidaci odpadů, poplatky za skládky, zařízení staveniště, úklid staveniště a jeho nejbližšího okolí v případě jeho znečištění realizací </w:t>
      </w:r>
      <w:r w:rsidRPr="00D745F5">
        <w:rPr>
          <w:rFonts w:asciiTheme="minorHAnsi" w:hAnsiTheme="minorHAnsi" w:cstheme="minorHAnsi"/>
          <w:color w:val="000000" w:themeColor="text1"/>
        </w:rPr>
        <w:t xml:space="preserve">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w:t>
      </w:r>
      <w:r w:rsidRPr="00D745F5">
        <w:rPr>
          <w:rFonts w:asciiTheme="minorHAnsi" w:hAnsiTheme="minorHAnsi" w:cstheme="minorHAnsi"/>
        </w:rPr>
        <w:t>očekávaný vývoj cen k datu předání díla.</w:t>
      </w:r>
    </w:p>
    <w:p w14:paraId="0F7EEC81"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(5)</w:t>
      </w:r>
    </w:p>
    <w:p w14:paraId="1343CA56"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2AB604EF" w14:textId="77777777" w:rsidR="00FC5168" w:rsidRPr="00D745F5" w:rsidRDefault="00276BF1"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6</w:t>
      </w:r>
      <w:r w:rsidR="00FC5168" w:rsidRPr="00D745F5">
        <w:rPr>
          <w:rFonts w:asciiTheme="minorHAnsi" w:hAnsiTheme="minorHAnsi" w:cstheme="minorHAnsi"/>
        </w:rPr>
        <w:t>)</w:t>
      </w:r>
    </w:p>
    <w:p w14:paraId="23E80770" w14:textId="77777777" w:rsidR="00FC5168" w:rsidRPr="00D745F5" w:rsidRDefault="00FC5168" w:rsidP="00547B6A">
      <w:pPr>
        <w:spacing w:after="0" w:line="240" w:lineRule="auto"/>
        <w:jc w:val="both"/>
        <w:rPr>
          <w:rFonts w:asciiTheme="minorHAnsi" w:hAnsiTheme="minorHAnsi" w:cstheme="minorHAnsi"/>
        </w:rPr>
      </w:pPr>
      <w:r w:rsidRPr="00D745F5">
        <w:rPr>
          <w:rFonts w:asciiTheme="minorHAnsi" w:hAnsiTheme="minorHAnsi" w:cstheme="minorHAnsi"/>
        </w:rPr>
        <w:t>Právo na zaplacení ceny díla zhotoviteli vzniká</w:t>
      </w:r>
      <w:r w:rsidR="00E84BD8" w:rsidRPr="00D745F5">
        <w:rPr>
          <w:rFonts w:asciiTheme="minorHAnsi" w:hAnsiTheme="minorHAnsi" w:cstheme="minorHAnsi"/>
        </w:rPr>
        <w:t xml:space="preserve"> řádným</w:t>
      </w:r>
      <w:r w:rsidRPr="00D745F5">
        <w:rPr>
          <w:rFonts w:asciiTheme="minorHAnsi" w:hAnsiTheme="minorHAnsi" w:cstheme="minorHAnsi"/>
        </w:rPr>
        <w:t xml:space="preserve"> provedením díla</w:t>
      </w:r>
      <w:r w:rsidR="00E84BD8" w:rsidRPr="00D745F5">
        <w:rPr>
          <w:rFonts w:asciiTheme="minorHAnsi" w:hAnsiTheme="minorHAnsi" w:cstheme="minorHAnsi"/>
        </w:rPr>
        <w:t xml:space="preserve"> bez vad a nedodělků</w:t>
      </w:r>
      <w:r w:rsidRPr="00D745F5">
        <w:rPr>
          <w:rFonts w:asciiTheme="minorHAnsi" w:hAnsiTheme="minorHAnsi" w:cstheme="minorHAnsi"/>
        </w:rPr>
        <w:t xml:space="preserve">. </w:t>
      </w:r>
    </w:p>
    <w:p w14:paraId="539168D0" w14:textId="77777777" w:rsidR="001552D7" w:rsidRPr="00D745F5" w:rsidRDefault="001552D7" w:rsidP="001552D7">
      <w:pPr>
        <w:spacing w:after="0" w:line="240" w:lineRule="auto"/>
        <w:ind w:left="284"/>
        <w:jc w:val="both"/>
        <w:rPr>
          <w:rFonts w:asciiTheme="minorHAnsi" w:hAnsiTheme="minorHAnsi" w:cstheme="minorHAnsi"/>
        </w:rPr>
      </w:pPr>
    </w:p>
    <w:p w14:paraId="17721986"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V. </w:t>
      </w:r>
      <w:r w:rsidRPr="00D745F5">
        <w:rPr>
          <w:rFonts w:asciiTheme="minorHAnsi" w:hAnsiTheme="minorHAnsi" w:cstheme="minorHAnsi"/>
          <w:b/>
          <w:caps/>
          <w:u w:val="single"/>
        </w:rPr>
        <w:t>Termíny plnění</w:t>
      </w:r>
    </w:p>
    <w:p w14:paraId="0F49E840"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215F8611" w14:textId="77777777" w:rsidR="00FC5168" w:rsidRPr="00D745F5" w:rsidRDefault="00FC5168" w:rsidP="001552D7">
      <w:pPr>
        <w:spacing w:after="0" w:line="240" w:lineRule="auto"/>
        <w:ind w:left="284"/>
        <w:rPr>
          <w:rFonts w:asciiTheme="minorHAnsi" w:hAnsiTheme="minorHAnsi" w:cstheme="minorHAnsi"/>
          <w:color w:val="000000" w:themeColor="text1"/>
        </w:rPr>
      </w:pPr>
      <w:r w:rsidRPr="00D745F5">
        <w:rPr>
          <w:rFonts w:asciiTheme="minorHAnsi" w:hAnsiTheme="minorHAnsi" w:cstheme="minorHAnsi"/>
          <w:color w:val="000000" w:themeColor="text1"/>
        </w:rPr>
        <w:t xml:space="preserve">Předání a převzetí staveniště: </w:t>
      </w:r>
      <w:r w:rsidRPr="00D745F5">
        <w:rPr>
          <w:rFonts w:asciiTheme="minorHAnsi" w:hAnsiTheme="minorHAnsi" w:cstheme="minorHAnsi"/>
          <w:color w:val="000000" w:themeColor="text1"/>
        </w:rPr>
        <w:tab/>
      </w:r>
      <w:r w:rsidRPr="00D745F5">
        <w:rPr>
          <w:rFonts w:asciiTheme="minorHAnsi" w:hAnsiTheme="minorHAnsi" w:cstheme="minorHAnsi"/>
          <w:color w:val="000000" w:themeColor="text1"/>
        </w:rPr>
        <w:tab/>
      </w:r>
      <w:r w:rsidR="000D758B" w:rsidRPr="00D745F5">
        <w:rPr>
          <w:rFonts w:asciiTheme="minorHAnsi" w:hAnsiTheme="minorHAnsi" w:cstheme="minorHAnsi"/>
          <w:color w:val="000000" w:themeColor="text1"/>
        </w:rPr>
        <w:t xml:space="preserve">ihned po podpisu smlouvy </w:t>
      </w:r>
    </w:p>
    <w:p w14:paraId="68A6F119" w14:textId="77777777" w:rsidR="00FC5168" w:rsidRPr="00D745F5" w:rsidRDefault="00AC1CCB" w:rsidP="001552D7">
      <w:pPr>
        <w:spacing w:after="0" w:line="240" w:lineRule="auto"/>
        <w:ind w:left="3824" w:firstLine="424"/>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2</w:t>
      </w:r>
      <w:r w:rsidR="00FC5168" w:rsidRPr="00D745F5">
        <w:rPr>
          <w:rFonts w:asciiTheme="minorHAnsi" w:hAnsiTheme="minorHAnsi" w:cstheme="minorHAnsi"/>
        </w:rPr>
        <w:t>)</w:t>
      </w:r>
    </w:p>
    <w:p w14:paraId="677C2B64" w14:textId="3659067E" w:rsidR="00FC5168" w:rsidRPr="00D745F5" w:rsidRDefault="00291D41" w:rsidP="001552D7">
      <w:pPr>
        <w:spacing w:after="0" w:line="240" w:lineRule="auto"/>
        <w:ind w:left="284"/>
        <w:rPr>
          <w:rFonts w:asciiTheme="minorHAnsi" w:hAnsiTheme="minorHAnsi" w:cstheme="minorHAnsi"/>
          <w:color w:val="000000" w:themeColor="text1"/>
        </w:rPr>
      </w:pPr>
      <w:r w:rsidRPr="00D745F5">
        <w:rPr>
          <w:rFonts w:asciiTheme="minorHAnsi" w:hAnsiTheme="minorHAnsi" w:cstheme="minorHAnsi"/>
        </w:rPr>
        <w:t>Zahájení p</w:t>
      </w:r>
      <w:r w:rsidR="00FC5168" w:rsidRPr="00D745F5">
        <w:rPr>
          <w:rFonts w:asciiTheme="minorHAnsi" w:hAnsiTheme="minorHAnsi" w:cstheme="minorHAnsi"/>
        </w:rPr>
        <w:t>ředá</w:t>
      </w:r>
      <w:r w:rsidR="00AA0AA7">
        <w:rPr>
          <w:rFonts w:asciiTheme="minorHAnsi" w:hAnsiTheme="minorHAnsi" w:cstheme="minorHAnsi"/>
        </w:rPr>
        <w:t>vá</w:t>
      </w:r>
      <w:r w:rsidR="00FC5168" w:rsidRPr="00D745F5">
        <w:rPr>
          <w:rFonts w:asciiTheme="minorHAnsi" w:hAnsiTheme="minorHAnsi" w:cstheme="minorHAnsi"/>
        </w:rPr>
        <w:t>ní a převzetí díla:</w:t>
      </w:r>
      <w:r w:rsidR="00FC5168" w:rsidRPr="00D745F5">
        <w:rPr>
          <w:rFonts w:asciiTheme="minorHAnsi" w:hAnsiTheme="minorHAnsi" w:cstheme="minorHAnsi"/>
        </w:rPr>
        <w:tab/>
      </w:r>
      <w:r w:rsidR="00FC5168" w:rsidRPr="00D745F5">
        <w:rPr>
          <w:rFonts w:asciiTheme="minorHAnsi" w:hAnsiTheme="minorHAnsi" w:cstheme="minorHAnsi"/>
        </w:rPr>
        <w:tab/>
      </w:r>
      <w:r w:rsidR="00AC1CCB" w:rsidRPr="00D745F5">
        <w:rPr>
          <w:rFonts w:asciiTheme="minorHAnsi" w:hAnsiTheme="minorHAnsi" w:cstheme="minorHAnsi"/>
          <w:color w:val="000000" w:themeColor="text1"/>
        </w:rPr>
        <w:t xml:space="preserve">do </w:t>
      </w:r>
      <w:r w:rsidR="00C22886">
        <w:rPr>
          <w:rFonts w:asciiTheme="minorHAnsi" w:hAnsiTheme="minorHAnsi" w:cstheme="minorHAnsi"/>
          <w:color w:val="000000" w:themeColor="text1"/>
        </w:rPr>
        <w:t>12ti týdnů od podpisu smlouvy</w:t>
      </w:r>
    </w:p>
    <w:p w14:paraId="219976F8" w14:textId="77777777" w:rsidR="00F03A91" w:rsidRPr="00D745F5" w:rsidRDefault="00F03A91" w:rsidP="001552D7">
      <w:pPr>
        <w:spacing w:after="0" w:line="240" w:lineRule="auto"/>
        <w:jc w:val="center"/>
        <w:rPr>
          <w:rFonts w:asciiTheme="minorHAnsi" w:hAnsiTheme="minorHAnsi" w:cstheme="minorHAnsi"/>
        </w:rPr>
      </w:pPr>
      <w:r w:rsidRPr="00D745F5">
        <w:rPr>
          <w:rFonts w:asciiTheme="minorHAnsi" w:hAnsiTheme="minorHAnsi" w:cstheme="minorHAnsi"/>
        </w:rPr>
        <w:t>(3)</w:t>
      </w:r>
    </w:p>
    <w:p w14:paraId="1775C131" w14:textId="45D54714" w:rsidR="00F03A91" w:rsidRPr="00D745F5" w:rsidRDefault="00F03A91" w:rsidP="001552D7">
      <w:pPr>
        <w:spacing w:after="0" w:line="240" w:lineRule="auto"/>
        <w:ind w:left="284"/>
        <w:rPr>
          <w:rFonts w:asciiTheme="minorHAnsi" w:hAnsiTheme="minorHAnsi" w:cstheme="minorHAnsi"/>
        </w:rPr>
      </w:pPr>
      <w:r w:rsidRPr="00D745F5">
        <w:rPr>
          <w:rFonts w:asciiTheme="minorHAnsi" w:hAnsiTheme="minorHAnsi" w:cstheme="minorHAnsi"/>
        </w:rPr>
        <w:t xml:space="preserve">Dokončení stavebních prací: </w:t>
      </w:r>
      <w:r w:rsidRPr="00D745F5">
        <w:rPr>
          <w:rFonts w:asciiTheme="minorHAnsi" w:hAnsiTheme="minorHAnsi" w:cstheme="minorHAnsi"/>
        </w:rPr>
        <w:tab/>
      </w:r>
      <w:r w:rsidRPr="00D745F5">
        <w:rPr>
          <w:rFonts w:asciiTheme="minorHAnsi" w:hAnsiTheme="minorHAnsi" w:cstheme="minorHAnsi"/>
        </w:rPr>
        <w:tab/>
      </w:r>
      <w:r w:rsidR="00C22886" w:rsidRPr="00D745F5">
        <w:rPr>
          <w:rFonts w:asciiTheme="minorHAnsi" w:hAnsiTheme="minorHAnsi" w:cstheme="minorHAnsi"/>
          <w:color w:val="000000" w:themeColor="text1"/>
        </w:rPr>
        <w:t xml:space="preserve">do </w:t>
      </w:r>
      <w:r w:rsidR="00C22886">
        <w:rPr>
          <w:rFonts w:asciiTheme="minorHAnsi" w:hAnsiTheme="minorHAnsi" w:cstheme="minorHAnsi"/>
          <w:color w:val="000000" w:themeColor="text1"/>
        </w:rPr>
        <w:t>12ti týdnů od podpisu smlouvy</w:t>
      </w:r>
    </w:p>
    <w:p w14:paraId="1B813804"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F03A91" w:rsidRPr="00D745F5">
        <w:rPr>
          <w:rFonts w:asciiTheme="minorHAnsi" w:hAnsiTheme="minorHAnsi" w:cstheme="minorHAnsi"/>
        </w:rPr>
        <w:t>4</w:t>
      </w:r>
      <w:r w:rsidRPr="00D745F5">
        <w:rPr>
          <w:rFonts w:asciiTheme="minorHAnsi" w:hAnsiTheme="minorHAnsi" w:cstheme="minorHAnsi"/>
        </w:rPr>
        <w:t>)</w:t>
      </w:r>
    </w:p>
    <w:p w14:paraId="474EA24E" w14:textId="2414EAD1" w:rsidR="00FC5168" w:rsidRPr="00D745F5" w:rsidRDefault="00FC5168" w:rsidP="001552D7">
      <w:pPr>
        <w:spacing w:after="0" w:line="240" w:lineRule="auto"/>
        <w:ind w:left="284"/>
        <w:rPr>
          <w:rFonts w:asciiTheme="minorHAnsi" w:hAnsiTheme="minorHAnsi" w:cstheme="minorHAnsi"/>
          <w:color w:val="000000" w:themeColor="text1"/>
        </w:rPr>
      </w:pPr>
      <w:r w:rsidRPr="00D745F5">
        <w:rPr>
          <w:rFonts w:asciiTheme="minorHAnsi" w:hAnsiTheme="minorHAnsi" w:cstheme="minorHAnsi"/>
        </w:rPr>
        <w:t xml:space="preserve">Vyklizení staveniště: </w:t>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00AC1CCB" w:rsidRPr="00D745F5">
        <w:rPr>
          <w:rFonts w:asciiTheme="minorHAnsi" w:hAnsiTheme="minorHAnsi" w:cstheme="minorHAnsi"/>
          <w:color w:val="000000" w:themeColor="text1"/>
        </w:rPr>
        <w:t xml:space="preserve">do </w:t>
      </w:r>
      <w:r w:rsidR="00C22886">
        <w:rPr>
          <w:rFonts w:asciiTheme="minorHAnsi" w:hAnsiTheme="minorHAnsi" w:cstheme="minorHAnsi"/>
          <w:color w:val="000000" w:themeColor="text1"/>
        </w:rPr>
        <w:t xml:space="preserve">zahájení </w:t>
      </w:r>
      <w:r w:rsidR="00291D41" w:rsidRPr="00D745F5">
        <w:rPr>
          <w:rFonts w:asciiTheme="minorHAnsi" w:hAnsiTheme="minorHAnsi" w:cstheme="minorHAnsi"/>
          <w:color w:val="000000" w:themeColor="text1"/>
        </w:rPr>
        <w:t>předá</w:t>
      </w:r>
      <w:r w:rsidR="00C22886">
        <w:rPr>
          <w:rFonts w:asciiTheme="minorHAnsi" w:hAnsiTheme="minorHAnsi" w:cstheme="minorHAnsi"/>
          <w:color w:val="000000" w:themeColor="text1"/>
        </w:rPr>
        <w:t>vání</w:t>
      </w:r>
      <w:r w:rsidR="00AC1CCB" w:rsidRPr="00D745F5">
        <w:rPr>
          <w:rFonts w:asciiTheme="minorHAnsi" w:hAnsiTheme="minorHAnsi" w:cstheme="minorHAnsi"/>
          <w:color w:val="000000" w:themeColor="text1"/>
        </w:rPr>
        <w:t xml:space="preserve"> Díla</w:t>
      </w:r>
    </w:p>
    <w:p w14:paraId="2EB574A9" w14:textId="77777777" w:rsidR="00A80526" w:rsidRPr="00D745F5" w:rsidRDefault="00A80526" w:rsidP="001552D7">
      <w:pPr>
        <w:spacing w:after="0" w:line="240" w:lineRule="auto"/>
        <w:ind w:left="284"/>
        <w:jc w:val="both"/>
        <w:rPr>
          <w:rFonts w:asciiTheme="minorHAnsi" w:hAnsiTheme="minorHAnsi" w:cstheme="minorHAnsi"/>
        </w:rPr>
      </w:pPr>
    </w:p>
    <w:p w14:paraId="02494792" w14:textId="77777777"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VI. </w:t>
      </w:r>
      <w:r w:rsidRPr="00D745F5">
        <w:rPr>
          <w:rFonts w:asciiTheme="minorHAnsi" w:hAnsiTheme="minorHAnsi" w:cstheme="minorHAnsi"/>
          <w:b/>
          <w:caps/>
          <w:u w:val="single"/>
        </w:rPr>
        <w:t>Místo plnění</w:t>
      </w:r>
    </w:p>
    <w:p w14:paraId="504B6D27" w14:textId="77777777" w:rsidR="002C4DEB" w:rsidRPr="00D745F5" w:rsidRDefault="002C4DEB"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78A74516" w14:textId="007E6EF3" w:rsidR="002C4DEB" w:rsidRPr="00D745F5" w:rsidRDefault="00291337" w:rsidP="00547B6A">
      <w:pPr>
        <w:spacing w:after="0" w:line="240" w:lineRule="auto"/>
        <w:jc w:val="both"/>
        <w:rPr>
          <w:rFonts w:asciiTheme="minorHAnsi" w:hAnsiTheme="minorHAnsi" w:cstheme="minorHAnsi"/>
        </w:rPr>
      </w:pPr>
      <w:r w:rsidRPr="00D745F5">
        <w:rPr>
          <w:rFonts w:asciiTheme="minorHAnsi" w:hAnsiTheme="minorHAnsi" w:cstheme="minorHAnsi"/>
        </w:rPr>
        <w:t>Místem plnění j</w:t>
      </w:r>
      <w:r w:rsidR="00AC1CCB" w:rsidRPr="00D745F5">
        <w:rPr>
          <w:rFonts w:asciiTheme="minorHAnsi" w:hAnsiTheme="minorHAnsi" w:cstheme="minorHAnsi"/>
        </w:rPr>
        <w:t xml:space="preserve">e </w:t>
      </w:r>
      <w:r w:rsidRPr="00D745F5">
        <w:rPr>
          <w:rFonts w:asciiTheme="minorHAnsi" w:hAnsiTheme="minorHAnsi" w:cstheme="minorHAnsi"/>
        </w:rPr>
        <w:t>objekt</w:t>
      </w:r>
      <w:r w:rsidR="002C4DEB" w:rsidRPr="00D745F5">
        <w:rPr>
          <w:rFonts w:asciiTheme="minorHAnsi" w:hAnsiTheme="minorHAnsi" w:cstheme="minorHAnsi"/>
        </w:rPr>
        <w:t xml:space="preserve"> </w:t>
      </w:r>
      <w:r w:rsidR="00291D41" w:rsidRPr="00D745F5">
        <w:rPr>
          <w:rFonts w:asciiTheme="minorHAnsi" w:hAnsiTheme="minorHAnsi" w:cstheme="minorHAnsi"/>
        </w:rPr>
        <w:t xml:space="preserve">Domova mládež 2 </w:t>
      </w:r>
      <w:r w:rsidR="002C4DEB" w:rsidRPr="00D745F5">
        <w:rPr>
          <w:rFonts w:asciiTheme="minorHAnsi" w:hAnsiTheme="minorHAnsi" w:cstheme="minorHAnsi"/>
        </w:rPr>
        <w:t xml:space="preserve">na adrese </w:t>
      </w:r>
      <w:r w:rsidRPr="00D745F5">
        <w:rPr>
          <w:rFonts w:asciiTheme="minorHAnsi" w:hAnsiTheme="minorHAnsi" w:cstheme="minorHAnsi"/>
        </w:rPr>
        <w:t>Karlovarská 99, 323 00 Plzeň.</w:t>
      </w:r>
    </w:p>
    <w:p w14:paraId="0C6ED51F" w14:textId="77777777" w:rsidR="001552D7" w:rsidRPr="00D745F5" w:rsidRDefault="001552D7" w:rsidP="001552D7">
      <w:pPr>
        <w:spacing w:after="0" w:line="240" w:lineRule="auto"/>
        <w:ind w:left="284"/>
        <w:jc w:val="both"/>
        <w:rPr>
          <w:rFonts w:asciiTheme="minorHAnsi" w:hAnsiTheme="minorHAnsi" w:cstheme="minorHAnsi"/>
        </w:rPr>
      </w:pPr>
    </w:p>
    <w:p w14:paraId="44125E9E" w14:textId="77777777" w:rsidR="00FC5168" w:rsidRPr="00D745F5" w:rsidRDefault="00FC5168" w:rsidP="001552D7">
      <w:pPr>
        <w:spacing w:after="0" w:line="240" w:lineRule="auto"/>
        <w:jc w:val="center"/>
        <w:rPr>
          <w:rFonts w:asciiTheme="minorHAnsi" w:hAnsiTheme="minorHAnsi" w:cstheme="minorHAnsi"/>
          <w:b/>
          <w:caps/>
          <w:u w:val="single"/>
        </w:rPr>
      </w:pPr>
      <w:r w:rsidRPr="00D745F5">
        <w:rPr>
          <w:rFonts w:asciiTheme="minorHAnsi" w:hAnsiTheme="minorHAnsi" w:cstheme="minorHAnsi"/>
          <w:b/>
          <w:u w:val="single"/>
        </w:rPr>
        <w:t xml:space="preserve">VII. </w:t>
      </w:r>
      <w:r w:rsidRPr="00D745F5">
        <w:rPr>
          <w:rFonts w:asciiTheme="minorHAnsi" w:hAnsiTheme="minorHAnsi" w:cstheme="minorHAnsi"/>
          <w:b/>
          <w:caps/>
          <w:u w:val="single"/>
        </w:rPr>
        <w:t>Platební podmínky, fakturace</w:t>
      </w:r>
    </w:p>
    <w:p w14:paraId="44B1CF8E" w14:textId="77777777" w:rsidR="00207163" w:rsidRPr="00D745F5" w:rsidRDefault="00207163" w:rsidP="00207163">
      <w:pPr>
        <w:keepNext/>
        <w:spacing w:before="120" w:after="120"/>
        <w:jc w:val="center"/>
        <w:rPr>
          <w:rFonts w:asciiTheme="minorHAnsi" w:hAnsiTheme="minorHAnsi" w:cstheme="minorHAnsi"/>
        </w:rPr>
      </w:pPr>
      <w:r w:rsidRPr="00D745F5">
        <w:rPr>
          <w:rFonts w:asciiTheme="minorHAnsi" w:hAnsiTheme="minorHAnsi" w:cstheme="minorHAnsi"/>
        </w:rPr>
        <w:lastRenderedPageBreak/>
        <w:t>(1)</w:t>
      </w:r>
    </w:p>
    <w:p w14:paraId="74744729" w14:textId="1B676568" w:rsidR="00207163" w:rsidRPr="00D745F5" w:rsidRDefault="00207163" w:rsidP="00207163">
      <w:pPr>
        <w:spacing w:before="120" w:after="120"/>
        <w:jc w:val="both"/>
        <w:rPr>
          <w:rFonts w:asciiTheme="minorHAnsi" w:hAnsiTheme="minorHAnsi" w:cstheme="minorHAnsi"/>
        </w:rPr>
      </w:pPr>
      <w:r w:rsidRPr="00D745F5">
        <w:rPr>
          <w:rFonts w:asciiTheme="minorHAnsi" w:hAnsiTheme="minorHAnsi" w:cstheme="minorHAnsi"/>
        </w:rPr>
        <w:t>Jedenkrát měsíčně</w:t>
      </w:r>
      <w:r w:rsidR="00AA0AA7">
        <w:rPr>
          <w:rFonts w:asciiTheme="minorHAnsi" w:hAnsiTheme="minorHAnsi" w:cstheme="minorHAnsi"/>
        </w:rPr>
        <w:t xml:space="preserve"> předloží z</w:t>
      </w:r>
      <w:r w:rsidRPr="00D745F5">
        <w:rPr>
          <w:rFonts w:asciiTheme="minorHAnsi" w:hAnsiTheme="minorHAnsi" w:cstheme="minorHAnsi"/>
        </w:rPr>
        <w:t xml:space="preserve">hotovitel objednateli soupis provedených prací a dodávek oceněných dle čl. IV. SOD a po jeho odsouhlasení </w:t>
      </w:r>
      <w:r w:rsidR="00AA0AA7">
        <w:rPr>
          <w:rFonts w:asciiTheme="minorHAnsi" w:hAnsiTheme="minorHAnsi" w:cstheme="minorHAnsi"/>
        </w:rPr>
        <w:t>zástupcem</w:t>
      </w:r>
      <w:r w:rsidRPr="00D745F5">
        <w:rPr>
          <w:rFonts w:asciiTheme="minorHAnsi" w:hAnsiTheme="minorHAnsi" w:cstheme="minorHAnsi"/>
        </w:rPr>
        <w:t xml:space="preserve"> objednatele vystaví daňový doklad</w:t>
      </w:r>
      <w:r w:rsidR="00C22886">
        <w:rPr>
          <w:rFonts w:asciiTheme="minorHAnsi" w:hAnsiTheme="minorHAnsi" w:cstheme="minorHAnsi"/>
        </w:rPr>
        <w:t>.</w:t>
      </w:r>
      <w:r w:rsidRPr="00D745F5">
        <w:rPr>
          <w:rFonts w:asciiTheme="minorHAnsi" w:hAnsiTheme="minorHAnsi" w:cstheme="minorHAnsi"/>
        </w:rPr>
        <w:t xml:space="preserve"> Přílohou daňového dokladu je soupis provedených prací a dodávek. </w:t>
      </w:r>
    </w:p>
    <w:p w14:paraId="2BDAE229" w14:textId="77777777" w:rsidR="00207163" w:rsidRPr="00D745F5" w:rsidRDefault="00207163" w:rsidP="00207163">
      <w:pPr>
        <w:keepNext/>
        <w:spacing w:before="120" w:after="120"/>
        <w:jc w:val="center"/>
        <w:rPr>
          <w:rFonts w:asciiTheme="minorHAnsi" w:hAnsiTheme="minorHAnsi" w:cstheme="minorHAnsi"/>
        </w:rPr>
      </w:pPr>
      <w:r w:rsidRPr="00D745F5">
        <w:rPr>
          <w:rFonts w:asciiTheme="minorHAnsi" w:hAnsiTheme="minorHAnsi" w:cstheme="minorHAnsi"/>
        </w:rPr>
        <w:t>(2)</w:t>
      </w:r>
    </w:p>
    <w:p w14:paraId="072318E3" w14:textId="74466219" w:rsidR="00207163" w:rsidRPr="00D745F5" w:rsidRDefault="00207163" w:rsidP="00207163">
      <w:pPr>
        <w:spacing w:before="120" w:after="120"/>
        <w:jc w:val="both"/>
        <w:rPr>
          <w:rFonts w:asciiTheme="minorHAnsi" w:hAnsiTheme="minorHAnsi" w:cstheme="minorHAnsi"/>
        </w:rPr>
      </w:pPr>
      <w:r w:rsidRPr="00D745F5">
        <w:rPr>
          <w:rFonts w:asciiTheme="minorHAnsi" w:hAnsiTheme="minorHAnsi" w:cstheme="minorHAnsi"/>
        </w:rPr>
        <w:t xml:space="preserve">Splatnost veškerých daňových účetních dokladů (faktur) se stanovuje na </w:t>
      </w:r>
      <w:r w:rsidR="00063E43" w:rsidRPr="00D745F5">
        <w:rPr>
          <w:rFonts w:asciiTheme="minorHAnsi" w:hAnsiTheme="minorHAnsi" w:cstheme="minorHAnsi"/>
        </w:rPr>
        <w:t>15</w:t>
      </w:r>
      <w:r w:rsidRPr="00D745F5">
        <w:rPr>
          <w:rFonts w:asciiTheme="minorHAnsi" w:hAnsiTheme="minorHAnsi" w:cstheme="minorHAnsi"/>
        </w:rPr>
        <w:t xml:space="preserve">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14:paraId="687E75B5" w14:textId="77777777" w:rsidR="00207163" w:rsidRPr="00D745F5" w:rsidRDefault="00207163" w:rsidP="00207163">
      <w:pPr>
        <w:keepNext/>
        <w:spacing w:before="120" w:after="120"/>
        <w:jc w:val="center"/>
        <w:rPr>
          <w:rFonts w:asciiTheme="minorHAnsi" w:hAnsiTheme="minorHAnsi" w:cstheme="minorHAnsi"/>
        </w:rPr>
      </w:pPr>
      <w:r w:rsidRPr="00D745F5">
        <w:rPr>
          <w:rFonts w:asciiTheme="minorHAnsi" w:hAnsiTheme="minorHAnsi" w:cstheme="minorHAnsi"/>
        </w:rPr>
        <w:t>(3)</w:t>
      </w:r>
    </w:p>
    <w:p w14:paraId="56769843" w14:textId="77777777" w:rsidR="00207163" w:rsidRPr="00D745F5" w:rsidRDefault="00207163" w:rsidP="00207163">
      <w:pPr>
        <w:spacing w:before="120" w:after="120"/>
        <w:jc w:val="both"/>
        <w:rPr>
          <w:rFonts w:asciiTheme="minorHAnsi" w:hAnsiTheme="minorHAnsi" w:cstheme="minorHAnsi"/>
          <w:color w:val="010000"/>
        </w:rPr>
      </w:pPr>
      <w:r w:rsidRPr="00D745F5">
        <w:rPr>
          <w:rFonts w:asciiTheme="minorHAnsi" w:hAnsiTheme="minorHAnsi" w:cstheme="minorHAnsi"/>
          <w:color w:val="010000"/>
        </w:rPr>
        <w:t>Provedené práce budou hrazeny měsíčně na základě předložených faktur až do výše 90% celkové hodnoty díla. Zbývající část tj. 10% činí pozastávka a objednatel ji uhradí po odstranění všech vad a nedodělků. Pozastávka bude uhrazena po odstranění poslední vady nebo nedodělku zapsaného v protokolu o předání a převzetí stavby a po předání všech dokladů, k její úhradě bude vystaven daňový doklad způsobem uvedeným v odst. 1 a 2 tohoto článku.</w:t>
      </w:r>
    </w:p>
    <w:p w14:paraId="55A19A41" w14:textId="7DAA2A1F" w:rsidR="00FC5168" w:rsidRPr="00D745F5" w:rsidRDefault="00AA0AA7" w:rsidP="001552D7">
      <w:pPr>
        <w:keepNext/>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Pr>
          <w:rFonts w:asciiTheme="minorHAnsi" w:hAnsiTheme="minorHAnsi" w:cstheme="minorHAnsi"/>
        </w:rPr>
        <w:t>4</w:t>
      </w:r>
      <w:r w:rsidR="00FC5168" w:rsidRPr="00D745F5">
        <w:rPr>
          <w:rFonts w:asciiTheme="minorHAnsi" w:hAnsiTheme="minorHAnsi" w:cstheme="minorHAnsi"/>
        </w:rPr>
        <w:t>)</w:t>
      </w:r>
    </w:p>
    <w:p w14:paraId="33A78AE1" w14:textId="71E5AF41" w:rsidR="00C465F3" w:rsidRPr="00D745F5" w:rsidRDefault="00C465F3" w:rsidP="001552D7">
      <w:pPr>
        <w:spacing w:after="0" w:line="240" w:lineRule="auto"/>
        <w:jc w:val="both"/>
        <w:rPr>
          <w:rFonts w:asciiTheme="minorHAnsi" w:hAnsiTheme="minorHAnsi" w:cstheme="minorHAnsi"/>
        </w:rPr>
      </w:pPr>
      <w:r w:rsidRPr="00D745F5">
        <w:rPr>
          <w:rFonts w:asciiTheme="minorHAnsi" w:hAnsiTheme="minorHAnsi" w:cstheme="minorHAnsi"/>
        </w:rPr>
        <w:t>Nenastoupí-li zhotovitel k odstranění vad</w:t>
      </w:r>
      <w:r w:rsidR="00C22886">
        <w:rPr>
          <w:rFonts w:asciiTheme="minorHAnsi" w:hAnsiTheme="minorHAnsi" w:cstheme="minorHAnsi"/>
        </w:rPr>
        <w:t xml:space="preserve"> a nedodělků uvedených v předávacím protokole</w:t>
      </w:r>
      <w:r w:rsidRPr="00D745F5">
        <w:rPr>
          <w:rFonts w:asciiTheme="minorHAnsi" w:hAnsiTheme="minorHAnsi" w:cstheme="minorHAnsi"/>
        </w:rPr>
        <w:t xml:space="preserve"> ve sjednaném termínu, má zhotovitel právo z pozastávky uhradit jejich odstranění jinou specializovanou firmou. </w:t>
      </w:r>
    </w:p>
    <w:p w14:paraId="3D87965B" w14:textId="31ED232E" w:rsidR="00C465F3" w:rsidRPr="00D745F5" w:rsidRDefault="00AC1CCB"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00AA0AA7">
        <w:rPr>
          <w:rFonts w:asciiTheme="minorHAnsi" w:hAnsiTheme="minorHAnsi" w:cstheme="minorHAnsi"/>
        </w:rPr>
        <w:t>5</w:t>
      </w:r>
      <w:r w:rsidR="00FC5168" w:rsidRPr="00D745F5">
        <w:rPr>
          <w:rFonts w:asciiTheme="minorHAnsi" w:hAnsiTheme="minorHAnsi" w:cstheme="minorHAnsi"/>
        </w:rPr>
        <w:t>)</w:t>
      </w:r>
    </w:p>
    <w:p w14:paraId="159FF8E1" w14:textId="77777777" w:rsidR="00C465F3" w:rsidRPr="00D745F5" w:rsidRDefault="00C465F3" w:rsidP="001552D7">
      <w:pPr>
        <w:spacing w:after="0" w:line="240" w:lineRule="auto"/>
        <w:jc w:val="both"/>
        <w:rPr>
          <w:rFonts w:asciiTheme="minorHAnsi" w:hAnsiTheme="minorHAnsi" w:cstheme="minorHAnsi"/>
        </w:rPr>
      </w:pPr>
      <w:r w:rsidRPr="00D745F5">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351B7EB8" w14:textId="42869406" w:rsidR="00C465F3" w:rsidRPr="00D745F5" w:rsidRDefault="00AA0AA7" w:rsidP="001552D7">
      <w:pPr>
        <w:keepNext/>
        <w:spacing w:after="0" w:line="240" w:lineRule="auto"/>
        <w:jc w:val="center"/>
        <w:rPr>
          <w:rFonts w:asciiTheme="minorHAnsi" w:hAnsiTheme="minorHAnsi" w:cstheme="minorHAnsi"/>
        </w:rPr>
      </w:pPr>
      <w:r>
        <w:rPr>
          <w:rFonts w:asciiTheme="minorHAnsi" w:hAnsiTheme="minorHAnsi" w:cstheme="minorHAnsi"/>
        </w:rPr>
        <w:t>(6</w:t>
      </w:r>
      <w:r w:rsidR="00FC5168" w:rsidRPr="00D745F5">
        <w:rPr>
          <w:rFonts w:asciiTheme="minorHAnsi" w:hAnsiTheme="minorHAnsi" w:cstheme="minorHAnsi"/>
        </w:rPr>
        <w:t>)</w:t>
      </w:r>
    </w:p>
    <w:p w14:paraId="7AD92E69" w14:textId="1381358B" w:rsidR="00C465F3" w:rsidRPr="00D745F5" w:rsidRDefault="00C465F3" w:rsidP="001552D7">
      <w:pPr>
        <w:spacing w:after="0" w:line="240" w:lineRule="auto"/>
        <w:jc w:val="both"/>
        <w:rPr>
          <w:rFonts w:asciiTheme="minorHAnsi" w:hAnsiTheme="minorHAnsi" w:cstheme="minorHAnsi"/>
        </w:rPr>
      </w:pPr>
      <w:r w:rsidRPr="00D745F5">
        <w:rPr>
          <w:rFonts w:asciiTheme="minorHAnsi" w:hAnsiTheme="minorHAnsi" w:cstheme="minorHAnsi"/>
        </w:rPr>
        <w:t>Objednatel nebude poskytovat zálohy.</w:t>
      </w:r>
    </w:p>
    <w:p w14:paraId="78D65C9D" w14:textId="7D0A3F05" w:rsidR="00FC5168" w:rsidRPr="00D745F5" w:rsidRDefault="00C465F3"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AA0AA7">
        <w:rPr>
          <w:rFonts w:asciiTheme="minorHAnsi" w:hAnsiTheme="minorHAnsi" w:cstheme="minorHAnsi"/>
        </w:rPr>
        <w:t>(7</w:t>
      </w:r>
      <w:r w:rsidR="00FC5168" w:rsidRPr="00D745F5">
        <w:rPr>
          <w:rFonts w:asciiTheme="minorHAnsi" w:hAnsiTheme="minorHAnsi" w:cstheme="minorHAnsi"/>
        </w:rPr>
        <w:t>)</w:t>
      </w:r>
    </w:p>
    <w:p w14:paraId="6F8A5E7E" w14:textId="6DD0A78C" w:rsidR="00FC5168" w:rsidRPr="00D745F5" w:rsidRDefault="00FC5168" w:rsidP="00547B6A">
      <w:pPr>
        <w:spacing w:after="0" w:line="240" w:lineRule="auto"/>
        <w:jc w:val="both"/>
        <w:rPr>
          <w:rFonts w:asciiTheme="minorHAnsi" w:hAnsiTheme="minorHAnsi" w:cstheme="minorHAnsi"/>
        </w:rPr>
      </w:pPr>
      <w:r w:rsidRPr="00D745F5">
        <w:rPr>
          <w:rFonts w:asciiTheme="minorHAnsi" w:hAnsiTheme="minorHAnsi" w:cstheme="minorHAnsi"/>
        </w:rPr>
        <w:t>Daňový účetní doklad (faktura) musí splňovat náležitosti daňového dokladu v souladu s platnými právními</w:t>
      </w:r>
      <w:r w:rsidR="00547B6A" w:rsidRPr="00D745F5">
        <w:rPr>
          <w:rFonts w:asciiTheme="minorHAnsi" w:hAnsiTheme="minorHAnsi" w:cstheme="minorHAnsi"/>
        </w:rPr>
        <w:t xml:space="preserve"> předpisy</w:t>
      </w:r>
      <w:r w:rsidRPr="00D745F5">
        <w:rPr>
          <w:rFonts w:asciiTheme="minorHAnsi" w:hAnsiTheme="minorHAnsi" w:cstheme="minorHAnsi"/>
        </w:rPr>
        <w:t xml:space="preserve">. </w:t>
      </w:r>
    </w:p>
    <w:p w14:paraId="2A58056E" w14:textId="35E761E9" w:rsidR="00FC5168" w:rsidRPr="00D745F5" w:rsidRDefault="0091099F"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8834B8" w:rsidRPr="00D745F5">
        <w:rPr>
          <w:rFonts w:asciiTheme="minorHAnsi" w:hAnsiTheme="minorHAnsi" w:cstheme="minorHAnsi"/>
        </w:rPr>
        <w:t>(</w:t>
      </w:r>
      <w:r w:rsidR="00AA0AA7">
        <w:rPr>
          <w:rFonts w:asciiTheme="minorHAnsi" w:hAnsiTheme="minorHAnsi" w:cstheme="minorHAnsi"/>
        </w:rPr>
        <w:t>8</w:t>
      </w:r>
      <w:r w:rsidR="00FC5168" w:rsidRPr="00D745F5">
        <w:rPr>
          <w:rFonts w:asciiTheme="minorHAnsi" w:hAnsiTheme="minorHAnsi" w:cstheme="minorHAnsi"/>
        </w:rPr>
        <w:t>)</w:t>
      </w:r>
    </w:p>
    <w:p w14:paraId="0DD517F8" w14:textId="77777777" w:rsidR="00FC5168" w:rsidRPr="00D745F5" w:rsidRDefault="00FC5168" w:rsidP="001552D7">
      <w:pPr>
        <w:spacing w:after="0" w:line="240" w:lineRule="auto"/>
        <w:jc w:val="both"/>
        <w:rPr>
          <w:rFonts w:asciiTheme="minorHAnsi" w:hAnsiTheme="minorHAnsi" w:cstheme="minorHAnsi"/>
          <w:bCs/>
        </w:rPr>
      </w:pPr>
      <w:r w:rsidRPr="00D745F5">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12F2CCC6" w14:textId="77777777" w:rsidR="001552D7" w:rsidRPr="00D745F5" w:rsidRDefault="001552D7" w:rsidP="001552D7">
      <w:pPr>
        <w:spacing w:after="0" w:line="240" w:lineRule="auto"/>
        <w:jc w:val="both"/>
        <w:rPr>
          <w:rFonts w:asciiTheme="minorHAnsi" w:hAnsiTheme="minorHAnsi" w:cstheme="minorHAnsi"/>
          <w:bCs/>
        </w:rPr>
      </w:pPr>
    </w:p>
    <w:p w14:paraId="430531C0" w14:textId="77777777"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VIII. </w:t>
      </w:r>
      <w:r w:rsidRPr="00D745F5">
        <w:rPr>
          <w:rFonts w:asciiTheme="minorHAnsi" w:hAnsiTheme="minorHAnsi" w:cstheme="minorHAnsi"/>
          <w:b/>
          <w:caps/>
          <w:u w:val="single"/>
        </w:rPr>
        <w:t>Majetkové sankce, smluvní pokuty</w:t>
      </w:r>
    </w:p>
    <w:p w14:paraId="3952767B"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2B981D75" w14:textId="77777777" w:rsidR="00FC5168" w:rsidRPr="00D745F5" w:rsidRDefault="00FC5168" w:rsidP="00773C2E">
      <w:pPr>
        <w:spacing w:after="0" w:line="240" w:lineRule="auto"/>
        <w:jc w:val="both"/>
        <w:rPr>
          <w:rFonts w:asciiTheme="minorHAnsi" w:hAnsiTheme="minorHAnsi" w:cstheme="minorHAnsi"/>
        </w:rPr>
      </w:pPr>
      <w:r w:rsidRPr="00D745F5">
        <w:rPr>
          <w:rFonts w:asciiTheme="minorHAnsi" w:hAnsiTheme="minorHAnsi" w:cstheme="minorHAnsi"/>
        </w:rPr>
        <w:t>Smluvní strany se dohodly, že zhotovitel bude platit objednateli smluvní pokuty:</w:t>
      </w:r>
    </w:p>
    <w:p w14:paraId="05AEE401" w14:textId="6A307024"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rPr>
      </w:pPr>
      <w:r w:rsidRPr="00D745F5">
        <w:rPr>
          <w:rFonts w:asciiTheme="minorHAnsi" w:hAnsiTheme="minorHAnsi" w:cstheme="minorHAnsi"/>
        </w:rPr>
        <w:t xml:space="preserve">Za prodlení s termínem předání díla v termínu dle čl. V. odst. 4. smlouvy, a to </w:t>
      </w:r>
      <w:r w:rsidR="00773C2E" w:rsidRPr="00D745F5">
        <w:rPr>
          <w:rFonts w:asciiTheme="minorHAnsi" w:hAnsiTheme="minorHAnsi" w:cstheme="minorHAnsi"/>
        </w:rPr>
        <w:t>5</w:t>
      </w:r>
      <w:r w:rsidRPr="00D745F5">
        <w:rPr>
          <w:rFonts w:asciiTheme="minorHAnsi" w:hAnsiTheme="minorHAnsi" w:cstheme="minorHAnsi"/>
        </w:rPr>
        <w:t>00,- Kč za</w:t>
      </w:r>
      <w:r w:rsidR="00773C2E" w:rsidRPr="00D745F5">
        <w:rPr>
          <w:rFonts w:asciiTheme="minorHAnsi" w:hAnsiTheme="minorHAnsi" w:cstheme="minorHAnsi"/>
        </w:rPr>
        <w:t xml:space="preserve"> každý z</w:t>
      </w:r>
      <w:r w:rsidRPr="00D745F5">
        <w:rPr>
          <w:rFonts w:asciiTheme="minorHAnsi" w:hAnsiTheme="minorHAnsi" w:cstheme="minorHAnsi"/>
        </w:rPr>
        <w:t xml:space="preserve"> </w:t>
      </w:r>
      <w:r w:rsidR="00773C2E" w:rsidRPr="00D745F5">
        <w:rPr>
          <w:rFonts w:asciiTheme="minorHAnsi" w:hAnsiTheme="minorHAnsi" w:cstheme="minorHAnsi"/>
        </w:rPr>
        <w:t xml:space="preserve">prvních pěti dní. Od šestého dne za </w:t>
      </w:r>
      <w:r w:rsidRPr="00D745F5">
        <w:rPr>
          <w:rFonts w:asciiTheme="minorHAnsi" w:hAnsiTheme="minorHAnsi" w:cstheme="minorHAnsi"/>
        </w:rPr>
        <w:t>každý</w:t>
      </w:r>
      <w:r w:rsidR="00773C2E" w:rsidRPr="00D745F5">
        <w:rPr>
          <w:rFonts w:asciiTheme="minorHAnsi" w:hAnsiTheme="minorHAnsi" w:cstheme="minorHAnsi"/>
        </w:rPr>
        <w:t xml:space="preserve"> </w:t>
      </w:r>
      <w:r w:rsidRPr="00D745F5">
        <w:rPr>
          <w:rFonts w:asciiTheme="minorHAnsi" w:hAnsiTheme="minorHAnsi" w:cstheme="minorHAnsi"/>
        </w:rPr>
        <w:t>započatý den prodlení</w:t>
      </w:r>
      <w:r w:rsidR="00773C2E" w:rsidRPr="00D745F5">
        <w:rPr>
          <w:rFonts w:asciiTheme="minorHAnsi" w:hAnsiTheme="minorHAnsi" w:cstheme="minorHAnsi"/>
        </w:rPr>
        <w:t xml:space="preserve"> se částka zvyšuje na 1 000,-Kč</w:t>
      </w:r>
      <w:r w:rsidRPr="00D745F5">
        <w:rPr>
          <w:rFonts w:asciiTheme="minorHAnsi" w:hAnsiTheme="minorHAnsi" w:cstheme="minorHAnsi"/>
        </w:rPr>
        <w:t>.</w:t>
      </w:r>
    </w:p>
    <w:p w14:paraId="216DAD51" w14:textId="77777777"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rPr>
      </w:pPr>
      <w:r w:rsidRPr="00D745F5">
        <w:rPr>
          <w:rFonts w:asciiTheme="minorHAnsi" w:hAnsiTheme="minorHAnsi" w:cstheme="minorHAnsi"/>
        </w:rPr>
        <w:t>Za prodlení s termínem odstranění vad a nedodělků uvedených v předávacím protokolu, a to 500,- Kč za každou vadu nebo nedodělek a započatý den prodlení.</w:t>
      </w:r>
    </w:p>
    <w:p w14:paraId="079EC3B0" w14:textId="77777777"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rPr>
      </w:pPr>
      <w:r w:rsidRPr="00D745F5">
        <w:rPr>
          <w:rFonts w:asciiTheme="minorHAnsi" w:hAnsiTheme="minorHAnsi" w:cstheme="minorHAnsi"/>
        </w:rPr>
        <w:t>Za nevyklizení staveniště v termínech dle čl. V. odst. 5. smlouvy, a to 1</w:t>
      </w:r>
      <w:r w:rsidR="008834B8" w:rsidRPr="00D745F5">
        <w:rPr>
          <w:rFonts w:asciiTheme="minorHAnsi" w:hAnsiTheme="minorHAnsi" w:cstheme="minorHAnsi"/>
        </w:rPr>
        <w:t xml:space="preserve"> </w:t>
      </w:r>
      <w:r w:rsidRPr="00D745F5">
        <w:rPr>
          <w:rFonts w:asciiTheme="minorHAnsi" w:hAnsiTheme="minorHAnsi" w:cstheme="minorHAnsi"/>
        </w:rPr>
        <w:t>000,- Kč za každý započatý den prodlení.</w:t>
      </w:r>
    </w:p>
    <w:p w14:paraId="70C5E072" w14:textId="77777777"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color w:val="000000" w:themeColor="text1"/>
        </w:rPr>
      </w:pPr>
      <w:r w:rsidRPr="00D745F5">
        <w:rPr>
          <w:rFonts w:asciiTheme="minorHAnsi" w:hAnsiTheme="minorHAnsi" w:cstheme="minorHAnsi"/>
          <w:color w:val="000000" w:themeColor="text1"/>
        </w:rPr>
        <w:t>Za porušení předpisů BOZP a PO ve výši 3 </w:t>
      </w:r>
      <w:r w:rsidR="00E3326F" w:rsidRPr="00D745F5">
        <w:rPr>
          <w:rFonts w:asciiTheme="minorHAnsi" w:hAnsiTheme="minorHAnsi" w:cstheme="minorHAnsi"/>
          <w:color w:val="000000" w:themeColor="text1"/>
        </w:rPr>
        <w:t>000 Kč za každý zjištěný případ.</w:t>
      </w:r>
    </w:p>
    <w:p w14:paraId="72406761" w14:textId="77777777" w:rsidR="00E3326F" w:rsidRPr="00D745F5" w:rsidRDefault="00E3326F" w:rsidP="001552D7">
      <w:pPr>
        <w:pStyle w:val="Odstavecseseznamem"/>
        <w:numPr>
          <w:ilvl w:val="0"/>
          <w:numId w:val="5"/>
        </w:numPr>
        <w:spacing w:after="0" w:line="240" w:lineRule="auto"/>
        <w:ind w:hanging="357"/>
        <w:contextualSpacing w:val="0"/>
        <w:jc w:val="both"/>
        <w:rPr>
          <w:rFonts w:asciiTheme="minorHAnsi" w:hAnsiTheme="minorHAnsi" w:cstheme="minorHAnsi"/>
          <w:color w:val="000000" w:themeColor="text1"/>
        </w:rPr>
      </w:pPr>
      <w:r w:rsidRPr="00D745F5">
        <w:rPr>
          <w:rFonts w:asciiTheme="minorHAnsi" w:hAnsiTheme="minorHAnsi" w:cstheme="minorHAnsi"/>
          <w:color w:val="000000" w:themeColor="text1"/>
        </w:rPr>
        <w:lastRenderedPageBreak/>
        <w:t>Za porušení jakékoliv další povinnosti vyplývající z této smlouvy ve výši 1 000 Kč za každý zjištěný případ.</w:t>
      </w:r>
    </w:p>
    <w:p w14:paraId="2BCAD8B8"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14:paraId="1FE8D4A7"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čl. </w:t>
      </w:r>
      <w:r w:rsidR="00257FC3" w:rsidRPr="00D745F5">
        <w:rPr>
          <w:rFonts w:asciiTheme="minorHAnsi" w:hAnsiTheme="minorHAnsi" w:cstheme="minorHAnsi"/>
        </w:rPr>
        <w:t>XXIII</w:t>
      </w:r>
      <w:r w:rsidRPr="00D745F5">
        <w:rPr>
          <w:rFonts w:asciiTheme="minorHAnsi" w:hAnsiTheme="minorHAnsi" w:cstheme="minorHAnsi"/>
        </w:rPr>
        <w:t>. odst. 1 této smlouvy.</w:t>
      </w:r>
    </w:p>
    <w:p w14:paraId="4232BAEC"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14:paraId="2F39C8AD"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Ustanovení o smluvní pokutě neruší právo objednatele na náhradu škody a ušlého zisku, které mu vzniknou prodlením zhotovitele.</w:t>
      </w:r>
    </w:p>
    <w:p w14:paraId="07A6787D" w14:textId="77777777" w:rsidR="001552D7" w:rsidRPr="00D745F5" w:rsidRDefault="001552D7" w:rsidP="001552D7">
      <w:pPr>
        <w:spacing w:after="0" w:line="240" w:lineRule="auto"/>
        <w:jc w:val="both"/>
        <w:rPr>
          <w:rFonts w:asciiTheme="minorHAnsi" w:hAnsiTheme="minorHAnsi" w:cstheme="minorHAnsi"/>
        </w:rPr>
      </w:pPr>
    </w:p>
    <w:p w14:paraId="56D45FA0" w14:textId="77777777"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IX. </w:t>
      </w:r>
      <w:r w:rsidRPr="00D745F5">
        <w:rPr>
          <w:rFonts w:asciiTheme="minorHAnsi" w:hAnsiTheme="minorHAnsi" w:cstheme="minorHAnsi"/>
          <w:b/>
          <w:caps/>
          <w:u w:val="single"/>
        </w:rPr>
        <w:t>Komunikace mezi smluvními stranami</w:t>
      </w:r>
    </w:p>
    <w:p w14:paraId="2C65619B"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485E410A" w14:textId="77777777" w:rsidR="00FC5168" w:rsidRPr="00D745F5" w:rsidRDefault="00FC5168" w:rsidP="001552D7">
      <w:pPr>
        <w:spacing w:after="0" w:line="240" w:lineRule="auto"/>
        <w:rPr>
          <w:rFonts w:asciiTheme="minorHAnsi" w:hAnsiTheme="minorHAnsi" w:cstheme="minorHAnsi"/>
        </w:rPr>
      </w:pPr>
      <w:r w:rsidRPr="00D745F5">
        <w:rPr>
          <w:rFonts w:asciiTheme="minorHAnsi" w:hAnsiTheme="minorHAnsi" w:cstheme="minorHAnsi"/>
        </w:rPr>
        <w:t>Pro účely vzájemné komunikace mezi smluvními stranami jsou oprávněny jednat níže uvedené osoby:</w:t>
      </w:r>
    </w:p>
    <w:p w14:paraId="62F1EC48" w14:textId="77777777" w:rsidR="000E77E9" w:rsidRPr="00D745F5" w:rsidRDefault="00FC5168"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Za objednatele: </w:t>
      </w:r>
      <w:r w:rsidRPr="00D745F5">
        <w:rPr>
          <w:rFonts w:asciiTheme="minorHAnsi" w:hAnsiTheme="minorHAnsi" w:cstheme="minorHAnsi"/>
          <w:sz w:val="22"/>
          <w:szCs w:val="22"/>
        </w:rPr>
        <w:tab/>
      </w:r>
      <w:r w:rsidR="000E77E9" w:rsidRPr="00D745F5">
        <w:rPr>
          <w:rFonts w:asciiTheme="minorHAnsi" w:hAnsiTheme="minorHAnsi" w:cstheme="minorHAnsi"/>
          <w:sz w:val="22"/>
          <w:szCs w:val="22"/>
        </w:rPr>
        <w:tab/>
        <w:t>Stanislav Liška, vedoucí provozu</w:t>
      </w:r>
    </w:p>
    <w:p w14:paraId="76026337" w14:textId="77777777" w:rsidR="000E77E9" w:rsidRPr="00D745F5" w:rsidRDefault="000E77E9" w:rsidP="001552D7">
      <w:pPr>
        <w:spacing w:after="0" w:line="240" w:lineRule="auto"/>
        <w:ind w:left="1416" w:firstLine="708"/>
        <w:contextualSpacing/>
        <w:rPr>
          <w:rFonts w:asciiTheme="minorHAnsi" w:hAnsiTheme="minorHAnsi" w:cstheme="minorHAnsi"/>
          <w:color w:val="FF0000"/>
        </w:rPr>
      </w:pPr>
      <w:r w:rsidRPr="00D745F5">
        <w:rPr>
          <w:rFonts w:asciiTheme="minorHAnsi" w:hAnsiTheme="minorHAnsi" w:cstheme="minorHAnsi"/>
        </w:rPr>
        <w:t>Telefon: + 420 377 520 253</w:t>
      </w:r>
    </w:p>
    <w:p w14:paraId="54A525BF" w14:textId="77777777" w:rsidR="000E77E9" w:rsidRPr="00D745F5" w:rsidRDefault="000E77E9" w:rsidP="001552D7">
      <w:pPr>
        <w:spacing w:after="0" w:line="240" w:lineRule="auto"/>
        <w:ind w:left="2127" w:hanging="3"/>
        <w:rPr>
          <w:rFonts w:asciiTheme="minorHAnsi" w:hAnsiTheme="minorHAnsi" w:cstheme="minorHAnsi"/>
        </w:rPr>
      </w:pPr>
      <w:r w:rsidRPr="00D745F5">
        <w:rPr>
          <w:rFonts w:asciiTheme="minorHAnsi" w:hAnsiTheme="minorHAnsi" w:cstheme="minorHAnsi"/>
        </w:rPr>
        <w:t>E-mail:</w:t>
      </w:r>
      <w:r w:rsidRPr="00D745F5">
        <w:rPr>
          <w:rFonts w:asciiTheme="minorHAnsi" w:hAnsiTheme="minorHAnsi" w:cstheme="minorHAnsi"/>
        </w:rPr>
        <w:tab/>
      </w:r>
      <w:hyperlink r:id="rId9" w:history="1">
        <w:r w:rsidRPr="00D745F5">
          <w:rPr>
            <w:rStyle w:val="Hypertextovodkaz"/>
            <w:rFonts w:asciiTheme="minorHAnsi" w:hAnsiTheme="minorHAnsi" w:cstheme="minorHAnsi"/>
          </w:rPr>
          <w:t>liska@dopskopl.cz</w:t>
        </w:r>
      </w:hyperlink>
    </w:p>
    <w:p w14:paraId="5EA5F876" w14:textId="77777777" w:rsidR="00FC5168" w:rsidRPr="00D745F5" w:rsidRDefault="00FC5168" w:rsidP="001552D7">
      <w:pPr>
        <w:spacing w:after="0" w:line="240" w:lineRule="auto"/>
        <w:contextualSpacing/>
        <w:rPr>
          <w:rFonts w:asciiTheme="minorHAnsi" w:hAnsiTheme="minorHAnsi" w:cstheme="minorHAnsi"/>
        </w:rPr>
      </w:pPr>
    </w:p>
    <w:p w14:paraId="00C1D0CA" w14:textId="77777777" w:rsidR="008438CA" w:rsidRPr="00DA45B2" w:rsidRDefault="00FC5168" w:rsidP="008438CA">
      <w:pPr>
        <w:spacing w:after="0" w:line="240" w:lineRule="auto"/>
        <w:contextualSpacing/>
        <w:rPr>
          <w:rFonts w:asciiTheme="minorHAnsi" w:hAnsiTheme="minorHAnsi" w:cstheme="minorHAnsi"/>
        </w:rPr>
      </w:pPr>
      <w:r w:rsidRPr="00D745F5">
        <w:rPr>
          <w:rFonts w:asciiTheme="minorHAnsi" w:hAnsiTheme="minorHAnsi" w:cstheme="minorHAnsi"/>
        </w:rPr>
        <w:t xml:space="preserve">Za zhotovitele: </w:t>
      </w:r>
      <w:r w:rsidR="00887A0C" w:rsidRPr="00D745F5">
        <w:rPr>
          <w:rFonts w:asciiTheme="minorHAnsi" w:hAnsiTheme="minorHAnsi" w:cstheme="minorHAnsi"/>
        </w:rPr>
        <w:tab/>
      </w:r>
      <w:r w:rsidRPr="00D745F5">
        <w:rPr>
          <w:rFonts w:asciiTheme="minorHAnsi" w:hAnsiTheme="minorHAnsi" w:cstheme="minorHAnsi"/>
        </w:rPr>
        <w:tab/>
      </w:r>
      <w:r w:rsidR="008438CA" w:rsidRPr="00DA45B2">
        <w:rPr>
          <w:rFonts w:asciiTheme="minorHAnsi" w:hAnsiTheme="minorHAnsi"/>
        </w:rPr>
        <w:t>Peter Dzurčanin</w:t>
      </w:r>
    </w:p>
    <w:p w14:paraId="267383C4" w14:textId="77777777" w:rsidR="008438CA" w:rsidRPr="00DA45B2" w:rsidRDefault="008438CA" w:rsidP="008438CA">
      <w:pPr>
        <w:spacing w:after="0" w:line="240" w:lineRule="auto"/>
        <w:ind w:firstLine="708"/>
        <w:rPr>
          <w:rFonts w:asciiTheme="minorHAnsi" w:hAnsiTheme="minorHAnsi"/>
        </w:rPr>
      </w:pPr>
      <w:r w:rsidRPr="00DA45B2">
        <w:rPr>
          <w:rFonts w:asciiTheme="minorHAnsi" w:hAnsiTheme="minorHAnsi" w:cstheme="minorHAnsi"/>
        </w:rPr>
        <w:tab/>
      </w:r>
      <w:r w:rsidRPr="00DA45B2">
        <w:rPr>
          <w:rFonts w:asciiTheme="minorHAnsi" w:hAnsiTheme="minorHAnsi" w:cstheme="minorHAnsi"/>
        </w:rPr>
        <w:tab/>
        <w:t xml:space="preserve">Tel.: </w:t>
      </w:r>
      <w:r w:rsidRPr="00DA45B2">
        <w:rPr>
          <w:rFonts w:asciiTheme="minorHAnsi" w:hAnsiTheme="minorHAnsi"/>
        </w:rPr>
        <w:t>602 210 110</w:t>
      </w:r>
    </w:p>
    <w:p w14:paraId="3892BA64" w14:textId="77777777" w:rsidR="008438CA" w:rsidRDefault="008438CA" w:rsidP="008438CA">
      <w:pPr>
        <w:spacing w:after="0" w:line="240" w:lineRule="auto"/>
        <w:ind w:left="1416" w:firstLine="708"/>
        <w:rPr>
          <w:rFonts w:asciiTheme="minorHAnsi" w:hAnsiTheme="minorHAnsi"/>
        </w:rPr>
      </w:pPr>
      <w:r w:rsidRPr="00DA45B2">
        <w:rPr>
          <w:rFonts w:asciiTheme="minorHAnsi" w:hAnsiTheme="minorHAnsi" w:cs="Arial"/>
        </w:rPr>
        <w:t xml:space="preserve">E-mail: </w:t>
      </w:r>
      <w:hyperlink r:id="rId10" w:history="1">
        <w:r w:rsidRPr="003C60F3">
          <w:rPr>
            <w:rStyle w:val="Hypertextovodkaz"/>
            <w:rFonts w:asciiTheme="minorHAnsi" w:hAnsiTheme="minorHAnsi"/>
          </w:rPr>
          <w:t>peter.dzurcanin@ekakomplet.cz</w:t>
        </w:r>
      </w:hyperlink>
    </w:p>
    <w:p w14:paraId="66A5B628" w14:textId="31C8D5E0" w:rsidR="000E77E9" w:rsidRPr="00D745F5" w:rsidRDefault="000E77E9" w:rsidP="008438CA">
      <w:pPr>
        <w:spacing w:after="0" w:line="240" w:lineRule="auto"/>
        <w:contextualSpacing/>
        <w:rPr>
          <w:rFonts w:asciiTheme="minorHAnsi" w:hAnsiTheme="minorHAnsi" w:cstheme="minorHAnsi"/>
          <w:b/>
          <w:u w:val="single"/>
        </w:rPr>
      </w:pPr>
    </w:p>
    <w:p w14:paraId="7E4A0CEC" w14:textId="77777777"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X. </w:t>
      </w:r>
      <w:r w:rsidRPr="00D745F5">
        <w:rPr>
          <w:rFonts w:asciiTheme="minorHAnsi" w:hAnsiTheme="minorHAnsi" w:cstheme="minorHAnsi"/>
          <w:b/>
          <w:caps/>
          <w:u w:val="single"/>
        </w:rPr>
        <w:t>Staveniště</w:t>
      </w:r>
    </w:p>
    <w:p w14:paraId="79DEA54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6D76A1A0"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rPr>
        <w:t xml:space="preserve">Objednatel předá zhotoviteli staveniště prosté práv třetí osoby </w:t>
      </w:r>
      <w:r w:rsidRPr="00D745F5">
        <w:rPr>
          <w:rFonts w:asciiTheme="minorHAnsi" w:hAnsiTheme="minorHAnsi" w:cstheme="minorHAnsi"/>
          <w:color w:val="000000" w:themeColor="text1"/>
        </w:rPr>
        <w:t>ve lhůtě uvedené v čl. V. odst. 1 SOD, pokud se strany nedohodnou jinak.</w:t>
      </w:r>
    </w:p>
    <w:p w14:paraId="7B23706E" w14:textId="77777777" w:rsidR="00FC5168" w:rsidRPr="00D745F5" w:rsidRDefault="008834B8" w:rsidP="001552D7">
      <w:pPr>
        <w:keepNext/>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2</w:t>
      </w:r>
      <w:r w:rsidR="00FC5168" w:rsidRPr="00D745F5">
        <w:rPr>
          <w:rFonts w:asciiTheme="minorHAnsi" w:hAnsiTheme="minorHAnsi" w:cstheme="minorHAnsi"/>
        </w:rPr>
        <w:t>)</w:t>
      </w:r>
    </w:p>
    <w:p w14:paraId="199D2F2A" w14:textId="77777777" w:rsidR="00FC5168" w:rsidRPr="00D745F5" w:rsidRDefault="00FC5168" w:rsidP="001552D7">
      <w:pPr>
        <w:tabs>
          <w:tab w:val="center" w:pos="4536"/>
          <w:tab w:val="right" w:pos="9072"/>
        </w:tabs>
        <w:spacing w:after="0" w:line="240" w:lineRule="auto"/>
        <w:jc w:val="both"/>
        <w:rPr>
          <w:rFonts w:asciiTheme="minorHAnsi" w:hAnsiTheme="minorHAnsi" w:cstheme="minorHAnsi"/>
        </w:rPr>
      </w:pPr>
      <w:r w:rsidRPr="00D745F5">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14:paraId="3E2713D5" w14:textId="77777777" w:rsidR="00FC5168" w:rsidRPr="00D745F5" w:rsidRDefault="00FC5168" w:rsidP="001552D7">
      <w:pPr>
        <w:keepNext/>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w:t>
      </w:r>
      <w:r w:rsidR="008834B8" w:rsidRPr="00D745F5">
        <w:rPr>
          <w:rFonts w:asciiTheme="minorHAnsi" w:hAnsiTheme="minorHAnsi" w:cstheme="minorHAnsi"/>
        </w:rPr>
        <w:t>3</w:t>
      </w:r>
      <w:r w:rsidRPr="00D745F5">
        <w:rPr>
          <w:rFonts w:asciiTheme="minorHAnsi" w:hAnsiTheme="minorHAnsi" w:cstheme="minorHAnsi"/>
        </w:rPr>
        <w:t>)</w:t>
      </w:r>
    </w:p>
    <w:p w14:paraId="7C30A758" w14:textId="77777777" w:rsidR="00FC5168" w:rsidRPr="00D745F5" w:rsidRDefault="00FC5168" w:rsidP="001552D7">
      <w:pPr>
        <w:tabs>
          <w:tab w:val="center" w:pos="4536"/>
          <w:tab w:val="right" w:pos="9072"/>
        </w:tabs>
        <w:spacing w:after="0" w:line="240" w:lineRule="auto"/>
        <w:jc w:val="both"/>
        <w:rPr>
          <w:rFonts w:asciiTheme="minorHAnsi" w:hAnsiTheme="minorHAnsi" w:cstheme="minorHAnsi"/>
        </w:rPr>
      </w:pPr>
      <w:r w:rsidRPr="00D745F5">
        <w:rPr>
          <w:rFonts w:asciiTheme="minorHAnsi" w:hAnsiTheme="minorHAnsi" w:cstheme="minorHAnsi"/>
        </w:rPr>
        <w:t>Zhotovitel zajistí střežení staveniště. Náklady s tím spojené jsou zahrnuty ve sjednané ceně díla.</w:t>
      </w:r>
      <w:r w:rsidR="008834B8" w:rsidRPr="00D745F5">
        <w:rPr>
          <w:rFonts w:asciiTheme="minorHAnsi" w:hAnsiTheme="minorHAnsi" w:cstheme="minorHAnsi"/>
        </w:rPr>
        <w:t xml:space="preserve"> </w:t>
      </w:r>
    </w:p>
    <w:p w14:paraId="7190DA6B" w14:textId="77777777" w:rsidR="00FC5168" w:rsidRPr="00D745F5" w:rsidRDefault="00FC5168" w:rsidP="001552D7">
      <w:pPr>
        <w:keepNext/>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w:t>
      </w:r>
      <w:r w:rsidR="008834B8" w:rsidRPr="00D745F5">
        <w:rPr>
          <w:rFonts w:asciiTheme="minorHAnsi" w:hAnsiTheme="minorHAnsi" w:cstheme="minorHAnsi"/>
        </w:rPr>
        <w:t>4</w:t>
      </w:r>
      <w:r w:rsidRPr="00D745F5">
        <w:rPr>
          <w:rFonts w:asciiTheme="minorHAnsi" w:hAnsiTheme="minorHAnsi" w:cstheme="minorHAnsi"/>
        </w:rPr>
        <w:t>)</w:t>
      </w:r>
    </w:p>
    <w:p w14:paraId="3BCE0B32" w14:textId="70FE1F21" w:rsidR="00FC5168" w:rsidRPr="00D745F5" w:rsidRDefault="00FC5168" w:rsidP="001552D7">
      <w:pPr>
        <w:tabs>
          <w:tab w:val="center" w:pos="4536"/>
          <w:tab w:val="right" w:pos="9072"/>
        </w:tabs>
        <w:spacing w:after="0" w:line="240" w:lineRule="auto"/>
        <w:jc w:val="both"/>
        <w:rPr>
          <w:rFonts w:asciiTheme="minorHAnsi" w:hAnsiTheme="minorHAnsi" w:cstheme="minorHAnsi"/>
        </w:rPr>
      </w:pPr>
      <w:r w:rsidRPr="00D745F5">
        <w:rPr>
          <w:rFonts w:asciiTheme="minorHAnsi" w:hAnsiTheme="minorHAnsi" w:cstheme="minorHAnsi"/>
        </w:rPr>
        <w:t>Objednatel má právo nezahájit přejímací řízení, není-li na staveništi pořádek, nebo není-li odstraněn ze staveniště odpad vzniklý při stavebních pracích.</w:t>
      </w:r>
    </w:p>
    <w:p w14:paraId="6A904205" w14:textId="77777777" w:rsidR="00FC5168" w:rsidRPr="00D745F5" w:rsidRDefault="00FC5168" w:rsidP="001552D7">
      <w:pPr>
        <w:tabs>
          <w:tab w:val="center" w:pos="4536"/>
          <w:tab w:val="right" w:pos="9072"/>
        </w:tabs>
        <w:spacing w:after="0" w:line="240" w:lineRule="auto"/>
        <w:jc w:val="both"/>
        <w:rPr>
          <w:rFonts w:asciiTheme="minorHAnsi" w:hAnsiTheme="minorHAnsi" w:cstheme="minorHAnsi"/>
        </w:rPr>
      </w:pPr>
    </w:p>
    <w:p w14:paraId="3B41B73F"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XI. </w:t>
      </w:r>
      <w:r w:rsidRPr="00D745F5">
        <w:rPr>
          <w:rFonts w:asciiTheme="minorHAnsi" w:hAnsiTheme="minorHAnsi" w:cstheme="minorHAnsi"/>
          <w:b/>
          <w:caps/>
          <w:u w:val="single"/>
        </w:rPr>
        <w:t>Provádění díla</w:t>
      </w:r>
    </w:p>
    <w:p w14:paraId="631FC846"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5552FDD8"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14:paraId="6BE12E3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14:paraId="38B60F21"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3B6F2C3F"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3</w:t>
      </w:r>
      <w:r w:rsidRPr="00D745F5">
        <w:rPr>
          <w:rFonts w:asciiTheme="minorHAnsi" w:hAnsiTheme="minorHAnsi" w:cstheme="minorHAnsi"/>
        </w:rPr>
        <w:t>)</w:t>
      </w:r>
    </w:p>
    <w:p w14:paraId="33013CC3"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14:paraId="5184D07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4</w:t>
      </w:r>
      <w:r w:rsidRPr="00D745F5">
        <w:rPr>
          <w:rFonts w:asciiTheme="minorHAnsi" w:hAnsiTheme="minorHAnsi" w:cstheme="minorHAnsi"/>
        </w:rPr>
        <w:t>)</w:t>
      </w:r>
    </w:p>
    <w:p w14:paraId="6F3D6374"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Pokud se objednatel nebo jím pověřený zástupce ke kontrole přes včasné písemné vyzvání nedostaví, je zhotovitel oprávněn předmětné práce (konstrukce) zakrýt. Bude-li v tomto případě objednatel </w:t>
      </w:r>
      <w:r w:rsidRPr="00D745F5">
        <w:rPr>
          <w:rFonts w:asciiTheme="minorHAnsi" w:hAnsiTheme="minorHAnsi" w:cstheme="minorHAnsi"/>
        </w:rPr>
        <w:lastRenderedPageBreak/>
        <w:t>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14:paraId="211D4244"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5</w:t>
      </w:r>
      <w:r w:rsidRPr="00D745F5">
        <w:rPr>
          <w:rFonts w:asciiTheme="minorHAnsi" w:hAnsiTheme="minorHAnsi" w:cstheme="minorHAnsi"/>
        </w:rPr>
        <w:t>)</w:t>
      </w:r>
    </w:p>
    <w:p w14:paraId="34C92484" w14:textId="1868FB80"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r w:rsidR="00507EC1" w:rsidRPr="00D745F5">
        <w:rPr>
          <w:rFonts w:asciiTheme="minorHAnsi" w:hAnsiTheme="minorHAnsi" w:cstheme="minorHAnsi"/>
        </w:rPr>
        <w:tab/>
      </w:r>
    </w:p>
    <w:p w14:paraId="238AA5E9"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6</w:t>
      </w:r>
      <w:r w:rsidRPr="00D745F5">
        <w:rPr>
          <w:rFonts w:asciiTheme="minorHAnsi" w:hAnsiTheme="minorHAnsi" w:cstheme="minorHAnsi"/>
        </w:rPr>
        <w:t>)</w:t>
      </w:r>
    </w:p>
    <w:p w14:paraId="190B99D6" w14:textId="7E139FFB"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Veškeré odborné práce musí vykonávat pracovníci zhotovitele nebo jeho </w:t>
      </w:r>
      <w:r w:rsidR="00773C2E" w:rsidRPr="00D745F5">
        <w:rPr>
          <w:rFonts w:asciiTheme="minorHAnsi" w:hAnsiTheme="minorHAnsi" w:cstheme="minorHAnsi"/>
        </w:rPr>
        <w:t>pod</w:t>
      </w:r>
      <w:r w:rsidRPr="00D745F5">
        <w:rPr>
          <w:rFonts w:asciiTheme="minorHAnsi" w:hAnsiTheme="minorHAnsi" w:cstheme="minorHAnsi"/>
        </w:rPr>
        <w:t>dodavatelů mající příslušnou kvalifikaci. Doklad o kvalifikaci pracovníků je zhotovitel na požádání objednatele povinen předložit</w:t>
      </w:r>
      <w:r w:rsidRPr="00D745F5">
        <w:rPr>
          <w:rFonts w:asciiTheme="minorHAnsi" w:hAnsiTheme="minorHAnsi" w:cstheme="minorHAnsi"/>
          <w:color w:val="000000" w:themeColor="text1"/>
        </w:rPr>
        <w:t>.</w:t>
      </w:r>
    </w:p>
    <w:p w14:paraId="6D197770"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7</w:t>
      </w:r>
      <w:r w:rsidRPr="00D745F5">
        <w:rPr>
          <w:rFonts w:asciiTheme="minorHAnsi" w:hAnsiTheme="minorHAnsi" w:cstheme="minorHAnsi"/>
        </w:rPr>
        <w:t>)</w:t>
      </w:r>
    </w:p>
    <w:p w14:paraId="0507F595" w14:textId="77777777" w:rsidR="00FC5168" w:rsidRPr="00D745F5" w:rsidRDefault="00FC5168" w:rsidP="001552D7">
      <w:pPr>
        <w:keepNext/>
        <w:spacing w:after="0" w:line="240" w:lineRule="auto"/>
        <w:jc w:val="both"/>
        <w:rPr>
          <w:rFonts w:asciiTheme="minorHAnsi" w:hAnsiTheme="minorHAnsi" w:cstheme="minorHAnsi"/>
        </w:rPr>
      </w:pPr>
      <w:r w:rsidRPr="00D745F5">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D650C34" w14:textId="77777777" w:rsidR="00FC5168" w:rsidRPr="00D745F5" w:rsidRDefault="008834B8" w:rsidP="001552D7">
      <w:pPr>
        <w:keepNext/>
        <w:spacing w:after="0" w:line="240" w:lineRule="auto"/>
        <w:jc w:val="center"/>
        <w:rPr>
          <w:rFonts w:asciiTheme="minorHAnsi" w:hAnsiTheme="minorHAnsi" w:cstheme="minorHAnsi"/>
          <w:spacing w:val="-4"/>
        </w:rPr>
      </w:pPr>
      <w:r w:rsidRPr="00D745F5">
        <w:rPr>
          <w:rFonts w:asciiTheme="minorHAnsi" w:hAnsiTheme="minorHAnsi" w:cstheme="minorHAnsi"/>
          <w:spacing w:val="-4"/>
        </w:rPr>
        <w:t>(8</w:t>
      </w:r>
      <w:r w:rsidR="00FC5168" w:rsidRPr="00D745F5">
        <w:rPr>
          <w:rFonts w:asciiTheme="minorHAnsi" w:hAnsiTheme="minorHAnsi" w:cstheme="minorHAnsi"/>
          <w:spacing w:val="-4"/>
        </w:rPr>
        <w:t>)</w:t>
      </w:r>
    </w:p>
    <w:p w14:paraId="4891EDC6" w14:textId="3E92DDE3" w:rsidR="00FC5168" w:rsidRPr="00D745F5" w:rsidRDefault="00FC5168" w:rsidP="001552D7">
      <w:pPr>
        <w:spacing w:after="0" w:line="240" w:lineRule="auto"/>
        <w:jc w:val="both"/>
        <w:rPr>
          <w:rFonts w:asciiTheme="minorHAnsi" w:hAnsiTheme="minorHAnsi" w:cstheme="minorHAnsi"/>
          <w:spacing w:val="-4"/>
        </w:rPr>
      </w:pPr>
      <w:r w:rsidRPr="00D745F5">
        <w:rPr>
          <w:rFonts w:asciiTheme="minorHAnsi" w:hAnsiTheme="minorHAnsi" w:cstheme="minorHAnsi"/>
          <w:spacing w:val="-4"/>
        </w:rPr>
        <w:t>Zhotovitel je povinen být pojištěn proti škodám způsobeným jeho činností</w:t>
      </w:r>
      <w:r w:rsidR="0045565A" w:rsidRPr="00D745F5">
        <w:rPr>
          <w:rFonts w:asciiTheme="minorHAnsi" w:hAnsiTheme="minorHAnsi" w:cstheme="minorHAnsi"/>
          <w:spacing w:val="-4"/>
        </w:rPr>
        <w:t xml:space="preserve"> třetí osobě, a to do výše </w:t>
      </w:r>
      <w:r w:rsidR="008834B8" w:rsidRPr="00D745F5">
        <w:rPr>
          <w:rFonts w:asciiTheme="minorHAnsi" w:hAnsiTheme="minorHAnsi" w:cstheme="minorHAnsi"/>
          <w:spacing w:val="-4"/>
        </w:rPr>
        <w:t>1</w:t>
      </w:r>
      <w:r w:rsidR="0045565A" w:rsidRPr="00D745F5">
        <w:rPr>
          <w:rFonts w:asciiTheme="minorHAnsi" w:hAnsiTheme="minorHAnsi" w:cstheme="minorHAnsi"/>
          <w:spacing w:val="-4"/>
        </w:rPr>
        <w:t> 000 000,- Kč</w:t>
      </w:r>
      <w:r w:rsidRPr="00D745F5">
        <w:rPr>
          <w:rFonts w:asciiTheme="minorHAnsi" w:hAnsiTheme="minorHAnsi" w:cstheme="minorHAnsi"/>
          <w:spacing w:val="-4"/>
        </w:rPr>
        <w:t xml:space="preserve">. Stejné podmínky je zhotovitel povinen zajistit u svých </w:t>
      </w:r>
      <w:r w:rsidR="00773C2E" w:rsidRPr="00D745F5">
        <w:rPr>
          <w:rFonts w:asciiTheme="minorHAnsi" w:hAnsiTheme="minorHAnsi" w:cstheme="minorHAnsi"/>
          <w:spacing w:val="-4"/>
        </w:rPr>
        <w:t>pod</w:t>
      </w:r>
      <w:r w:rsidRPr="00D745F5">
        <w:rPr>
          <w:rFonts w:asciiTheme="minorHAnsi" w:hAnsiTheme="minorHAnsi" w:cstheme="minorHAnsi"/>
          <w:spacing w:val="-4"/>
        </w:rPr>
        <w:t>dodavatelů. Doklady o trvání pojištění a úhradě pojistného je povinen na požádání předložit objednateli.</w:t>
      </w:r>
    </w:p>
    <w:p w14:paraId="215B9854"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8834B8" w:rsidRPr="00D745F5">
        <w:rPr>
          <w:rFonts w:asciiTheme="minorHAnsi" w:hAnsiTheme="minorHAnsi" w:cstheme="minorHAnsi"/>
        </w:rPr>
        <w:t>9</w:t>
      </w:r>
      <w:r w:rsidRPr="00D745F5">
        <w:rPr>
          <w:rFonts w:asciiTheme="minorHAnsi" w:hAnsiTheme="minorHAnsi" w:cstheme="minorHAnsi"/>
        </w:rPr>
        <w:t>)</w:t>
      </w:r>
    </w:p>
    <w:p w14:paraId="51EF885C"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sidRPr="00D745F5">
        <w:rPr>
          <w:rFonts w:asciiTheme="minorHAnsi" w:hAnsiTheme="minorHAnsi" w:cstheme="minorHAnsi"/>
        </w:rPr>
        <w:t>bo vyplývajících z této smlouvy</w:t>
      </w:r>
      <w:r w:rsidRPr="00D745F5">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6D4F13F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 xml:space="preserve"> (1</w:t>
      </w:r>
      <w:r w:rsidR="008834B8" w:rsidRPr="00D745F5">
        <w:rPr>
          <w:rFonts w:asciiTheme="minorHAnsi" w:hAnsiTheme="minorHAnsi" w:cstheme="minorHAnsi"/>
        </w:rPr>
        <w:t>0</w:t>
      </w:r>
      <w:r w:rsidRPr="00D745F5">
        <w:rPr>
          <w:rFonts w:asciiTheme="minorHAnsi" w:hAnsiTheme="minorHAnsi" w:cstheme="minorHAnsi"/>
        </w:rPr>
        <w:t>)</w:t>
      </w:r>
    </w:p>
    <w:p w14:paraId="0DBD4C03" w14:textId="5488C280"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bude provádět podrobnou fotodokumentaci průběhu stavby. </w:t>
      </w:r>
      <w:r w:rsidRPr="00D745F5">
        <w:rPr>
          <w:rFonts w:asciiTheme="minorHAnsi" w:hAnsiTheme="minorHAnsi" w:cstheme="minorHAnsi"/>
          <w:color w:val="010000"/>
        </w:rPr>
        <w:t>Fotodokumentace bude obsahovat zejména záznamy detailního provedení jednotlivých částí stavebních prací, které budou dalším postupem prací zakryty a záznamy o problematických částech provedení stavebních prací.</w:t>
      </w:r>
      <w:r w:rsidR="00773C2E" w:rsidRPr="00D745F5">
        <w:rPr>
          <w:rFonts w:asciiTheme="minorHAnsi" w:hAnsiTheme="minorHAnsi" w:cstheme="minorHAnsi"/>
          <w:color w:val="010000"/>
        </w:rPr>
        <w:t xml:space="preserve"> Zhotovitel předá pořízenou fotodokumentaci Objednateli při předání stavby na vhodném nosiči.</w:t>
      </w:r>
    </w:p>
    <w:p w14:paraId="3219D6F2"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r w:rsidR="008834B8" w:rsidRPr="00D745F5">
        <w:rPr>
          <w:rFonts w:asciiTheme="minorHAnsi" w:hAnsiTheme="minorHAnsi" w:cstheme="minorHAnsi"/>
        </w:rPr>
        <w:t>1</w:t>
      </w:r>
      <w:r w:rsidRPr="00D745F5">
        <w:rPr>
          <w:rFonts w:asciiTheme="minorHAnsi" w:hAnsiTheme="minorHAnsi" w:cstheme="minorHAnsi"/>
        </w:rPr>
        <w:t>)</w:t>
      </w:r>
    </w:p>
    <w:p w14:paraId="2457E32C"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14:paraId="5AB2DFFB"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O průběhu a závěrech kontrolního dnu se pořídí zápis, k jehož vypracování je pověřen </w:t>
      </w:r>
      <w:r w:rsidR="008834B8" w:rsidRPr="00D745F5">
        <w:rPr>
          <w:rFonts w:asciiTheme="minorHAnsi" w:hAnsiTheme="minorHAnsi" w:cstheme="minorHAnsi"/>
          <w:color w:val="000000" w:themeColor="text1"/>
        </w:rPr>
        <w:t>zástupce objednatele</w:t>
      </w:r>
      <w:r w:rsidRPr="00D745F5">
        <w:rPr>
          <w:rFonts w:asciiTheme="minorHAnsi" w:hAnsiTheme="minorHAnsi" w:cstheme="minorHAnsi"/>
          <w:color w:val="000000" w:themeColor="text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1B478796"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Kontrolní dny se konají </w:t>
      </w:r>
      <w:r w:rsidR="003E681B" w:rsidRPr="00D745F5">
        <w:rPr>
          <w:rFonts w:asciiTheme="minorHAnsi" w:hAnsiTheme="minorHAnsi" w:cstheme="minorHAnsi"/>
          <w:color w:val="000000" w:themeColor="text1"/>
        </w:rPr>
        <w:t xml:space="preserve">minimálně </w:t>
      </w:r>
      <w:r w:rsidRPr="00D745F5">
        <w:rPr>
          <w:rFonts w:asciiTheme="minorHAnsi" w:hAnsiTheme="minorHAnsi" w:cstheme="minorHAnsi"/>
          <w:color w:val="000000" w:themeColor="text1"/>
        </w:rPr>
        <w:t xml:space="preserve">1x </w:t>
      </w:r>
      <w:r w:rsidR="009E20E4" w:rsidRPr="00D745F5">
        <w:rPr>
          <w:rFonts w:asciiTheme="minorHAnsi" w:hAnsiTheme="minorHAnsi" w:cstheme="minorHAnsi"/>
          <w:color w:val="000000" w:themeColor="text1"/>
        </w:rPr>
        <w:t>týdně</w:t>
      </w:r>
      <w:r w:rsidRPr="00D745F5">
        <w:rPr>
          <w:rFonts w:asciiTheme="minorHAnsi" w:hAnsiTheme="minorHAnsi" w:cstheme="minorHAnsi"/>
          <w:color w:val="000000" w:themeColor="text1"/>
        </w:rPr>
        <w:t>.</w:t>
      </w:r>
    </w:p>
    <w:p w14:paraId="0E8517CC" w14:textId="77777777" w:rsidR="001552D7" w:rsidRPr="00D745F5" w:rsidRDefault="001552D7" w:rsidP="001552D7">
      <w:pPr>
        <w:spacing w:after="0" w:line="240" w:lineRule="auto"/>
        <w:jc w:val="both"/>
        <w:rPr>
          <w:rFonts w:asciiTheme="minorHAnsi" w:hAnsiTheme="minorHAnsi" w:cstheme="minorHAnsi"/>
          <w:color w:val="000000" w:themeColor="text1"/>
        </w:rPr>
      </w:pPr>
    </w:p>
    <w:p w14:paraId="22295272"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XII. STAVEBNÍ DENÍK</w:t>
      </w:r>
    </w:p>
    <w:p w14:paraId="264CA7CC"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65CE026B"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vyhlášky,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14:paraId="2B3F9D6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14:paraId="4285A2A0"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Ve stavebním deníku musí být vedeno mimo jiné:</w:t>
      </w:r>
    </w:p>
    <w:p w14:paraId="1BBCAECA"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zhotovitele</w:t>
      </w:r>
    </w:p>
    <w:p w14:paraId="308A4CFB"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objednatele</w:t>
      </w:r>
    </w:p>
    <w:p w14:paraId="44B80B9B"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zpracovatele projektové dokumentace</w:t>
      </w:r>
    </w:p>
    <w:p w14:paraId="63A20BA7"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lastRenderedPageBreak/>
        <w:t>název, sídlo, IČO firmy vykonávající technický dozor stavebníka</w:t>
      </w:r>
    </w:p>
    <w:p w14:paraId="5AA5F768"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přehled všech provedených zkoušek jakosti</w:t>
      </w:r>
    </w:p>
    <w:p w14:paraId="2C1146A5"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seznam dokumentace stavby včetně všech změn a doplňků</w:t>
      </w:r>
    </w:p>
    <w:p w14:paraId="2DCFF711" w14:textId="77777777"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seznam dokladů a úředních opatření týkajících se stavby</w:t>
      </w:r>
    </w:p>
    <w:p w14:paraId="1E4619D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14:paraId="0259748B"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nebo příslušné orgány státní správy.</w:t>
      </w:r>
    </w:p>
    <w:p w14:paraId="3CD8B78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14:paraId="6104ED37"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14:paraId="150D328C"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(5)</w:t>
      </w:r>
    </w:p>
    <w:p w14:paraId="3658D6FD"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nebo jím pověřený zástupce je povinen se k zápisům ve stavebním deníku, učiněným zhotovitelem vyjadřovat nejpozději do tří pracovních dnů.</w:t>
      </w:r>
    </w:p>
    <w:p w14:paraId="093C6F3F"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14:paraId="6E84745D"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Zápisy ve stavebním deníku se nepovažují za změnu smlouvy, ale slouží jako podklad pro vypracování případných dodatků a změn smlouvy o dílo.</w:t>
      </w:r>
    </w:p>
    <w:p w14:paraId="6A7101A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(7)</w:t>
      </w:r>
    </w:p>
    <w:p w14:paraId="0C58626C"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Stavební deník musí být stále přístupný na stavbě.</w:t>
      </w:r>
    </w:p>
    <w:p w14:paraId="22EEACBA" w14:textId="77777777" w:rsidR="001552D7" w:rsidRPr="00D745F5" w:rsidRDefault="001552D7" w:rsidP="001552D7">
      <w:pPr>
        <w:spacing w:after="0" w:line="240" w:lineRule="auto"/>
        <w:jc w:val="both"/>
        <w:rPr>
          <w:rFonts w:asciiTheme="minorHAnsi" w:hAnsiTheme="minorHAnsi" w:cstheme="minorHAnsi"/>
        </w:rPr>
      </w:pPr>
    </w:p>
    <w:p w14:paraId="35C4700C"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XIII. PŘEDÁNÍ A PŘEVZETÍ DÍLA</w:t>
      </w:r>
    </w:p>
    <w:p w14:paraId="4C0B59A5"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6A7AEE3F" w14:textId="77777777" w:rsidR="00FC5168" w:rsidRPr="00D745F5" w:rsidRDefault="00FC5168" w:rsidP="001552D7">
      <w:pPr>
        <w:keepNext/>
        <w:spacing w:after="0" w:line="240" w:lineRule="auto"/>
        <w:jc w:val="both"/>
        <w:rPr>
          <w:rFonts w:asciiTheme="minorHAnsi" w:hAnsiTheme="minorHAnsi" w:cstheme="minorHAnsi"/>
        </w:rPr>
      </w:pPr>
      <w:r w:rsidRPr="00D745F5">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0912E8E4"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14:paraId="357D2BED"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Dílo je považováno za dokončené po ukončení všech prací uvedených v čl. III. této smlouvy, pokud jsou ukončeny řádně a včas a zhotovitel předal objednateli doklady uvedené v čl. XIII. odst. 5 této smlouvy a povrch všech pozemků tvořících staveniště je vyčištěn a uveden do předepsaného stavu. Pokud jsou v této smlouvě použity termíny dokončení díla nebo předání, rozumí se tím den, ve kterém dojde k oboustrannému podpisu předávacího protokolu.</w:t>
      </w:r>
    </w:p>
    <w:p w14:paraId="1E0AE650"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14:paraId="23323BEB"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14:paraId="59316A54"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14:paraId="57C90F0D"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uhradit objednateli veškeré náklady s tím vzniklé nebo smluvní pokutu ve výši </w:t>
      </w:r>
      <w:r w:rsidRPr="00D745F5">
        <w:rPr>
          <w:rFonts w:asciiTheme="minorHAnsi" w:hAnsiTheme="minorHAnsi" w:cstheme="minorHAnsi"/>
          <w:b/>
          <w:bCs/>
        </w:rPr>
        <w:t>3.000,- Kč</w:t>
      </w:r>
      <w:r w:rsidRPr="00D745F5">
        <w:rPr>
          <w:rFonts w:asciiTheme="minorHAnsi" w:hAnsiTheme="minorHAnsi" w:cstheme="minorHAnsi"/>
        </w:rPr>
        <w:t>. Objednatel si zvolí, který způsob uplatní.</w:t>
      </w:r>
    </w:p>
    <w:p w14:paraId="57534D3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(5)</w:t>
      </w:r>
    </w:p>
    <w:p w14:paraId="31C57173"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připravit a doložit u přejímacího řízení všechny předepsané doklady dle zákona č. 183/2006 Sb., o územním plánování a stavebním řádu (stavební zákon), v platném znění a vyhl. č. 499/2006 Sb., o dokumentaci staveb, v platném znění. Bez těchto dokladů nelze považovat dílo za dokončené a schopné předání.</w:t>
      </w:r>
    </w:p>
    <w:p w14:paraId="7E9E0D09"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14:paraId="1066FE52"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O průběhu přejímacího řízení </w:t>
      </w:r>
      <w:r w:rsidRPr="00D745F5">
        <w:rPr>
          <w:rFonts w:asciiTheme="minorHAnsi" w:hAnsiTheme="minorHAnsi" w:cstheme="minorHAnsi"/>
          <w:color w:val="000000" w:themeColor="text1"/>
        </w:rPr>
        <w:t>pořídí objednatel zápis, ve kterém se mimo jiné uvede i soupis vad a nedodělků, pokud je dílo obsahuje, s termínem</w:t>
      </w:r>
      <w:r w:rsidRPr="00D745F5">
        <w:rPr>
          <w:rFonts w:asciiTheme="minorHAnsi" w:hAnsiTheme="minorHAnsi" w:cstheme="minorHAnsi"/>
        </w:rPr>
        <w:t xml:space="preserve"> jejich odstranění. Pokud objednatel odmítne dílo převzít, je povinen uvést do zápisu své důvody. </w:t>
      </w:r>
    </w:p>
    <w:p w14:paraId="5A37409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(7)</w:t>
      </w:r>
    </w:p>
    <w:p w14:paraId="14B4DE09"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w:t>
      </w:r>
      <w:r w:rsidRPr="00D745F5">
        <w:rPr>
          <w:rFonts w:asciiTheme="minorHAnsi" w:hAnsiTheme="minorHAnsi" w:cstheme="minorHAnsi"/>
        </w:rPr>
        <w:lastRenderedPageBreak/>
        <w:t xml:space="preserve">(stavby)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14:paraId="79B6AD3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(8)</w:t>
      </w:r>
    </w:p>
    <w:p w14:paraId="701F64A0"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14:paraId="7F644BED"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(9)</w:t>
      </w:r>
    </w:p>
    <w:p w14:paraId="45C1C267"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Za písemné oznámení objednatele se považuje i zápis v protokole o předání a převzetí díla.</w:t>
      </w:r>
    </w:p>
    <w:p w14:paraId="39651737" w14:textId="77777777" w:rsidR="001552D7" w:rsidRPr="00D745F5" w:rsidRDefault="001552D7" w:rsidP="001552D7">
      <w:pPr>
        <w:spacing w:after="0" w:line="240" w:lineRule="auto"/>
        <w:jc w:val="both"/>
        <w:rPr>
          <w:rFonts w:asciiTheme="minorHAnsi" w:hAnsiTheme="minorHAnsi" w:cstheme="minorHAnsi"/>
        </w:rPr>
      </w:pPr>
    </w:p>
    <w:p w14:paraId="354BB446" w14:textId="77777777"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XIV. ZÁRUKY</w:t>
      </w:r>
    </w:p>
    <w:p w14:paraId="344FA684"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6EB3DB8F"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04FAF357"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14:paraId="2A5603C8" w14:textId="06B8475F" w:rsidR="00FC5168" w:rsidRPr="00D745F5" w:rsidRDefault="00FC5168" w:rsidP="001552D7">
      <w:pPr>
        <w:pStyle w:val="Zkladntext21"/>
        <w:tabs>
          <w:tab w:val="left" w:pos="284"/>
        </w:tabs>
        <w:rPr>
          <w:rFonts w:asciiTheme="minorHAnsi" w:hAnsiTheme="minorHAnsi" w:cstheme="minorHAnsi"/>
          <w:color w:val="010000"/>
          <w:sz w:val="22"/>
          <w:szCs w:val="22"/>
          <w:lang w:eastAsia="cs-CZ"/>
        </w:rPr>
      </w:pPr>
      <w:r w:rsidRPr="00D745F5">
        <w:rPr>
          <w:rFonts w:asciiTheme="minorHAnsi" w:hAnsiTheme="minorHAnsi" w:cstheme="minorHAnsi"/>
          <w:color w:val="000000" w:themeColor="text1"/>
          <w:sz w:val="22"/>
          <w:szCs w:val="22"/>
          <w:lang w:eastAsia="cs-CZ"/>
        </w:rPr>
        <w:t xml:space="preserve">Zhotovitel poskytuje </w:t>
      </w:r>
      <w:r w:rsidR="008438CA" w:rsidRPr="00D745F5">
        <w:rPr>
          <w:rFonts w:asciiTheme="minorHAnsi" w:hAnsiTheme="minorHAnsi" w:cstheme="minorHAnsi"/>
          <w:b/>
          <w:color w:val="000000" w:themeColor="text1"/>
          <w:sz w:val="22"/>
          <w:szCs w:val="22"/>
          <w:lang w:eastAsia="cs-CZ"/>
        </w:rPr>
        <w:t>záruku na stavební práce ve výši</w:t>
      </w:r>
      <w:r w:rsidR="008438CA" w:rsidRPr="00D745F5">
        <w:rPr>
          <w:rFonts w:asciiTheme="minorHAnsi" w:hAnsiTheme="minorHAnsi" w:cstheme="minorHAnsi"/>
          <w:color w:val="000000" w:themeColor="text1"/>
          <w:sz w:val="22"/>
          <w:szCs w:val="22"/>
          <w:lang w:eastAsia="cs-CZ"/>
        </w:rPr>
        <w:t xml:space="preserve"> </w:t>
      </w:r>
      <w:r w:rsidR="008438CA">
        <w:rPr>
          <w:rFonts w:asciiTheme="minorHAnsi" w:hAnsiTheme="minorHAnsi"/>
          <w:b/>
          <w:sz w:val="22"/>
          <w:szCs w:val="22"/>
        </w:rPr>
        <w:t>60</w:t>
      </w:r>
      <w:r w:rsidR="008438CA" w:rsidRPr="00D745F5">
        <w:rPr>
          <w:rFonts w:asciiTheme="minorHAnsi" w:hAnsiTheme="minorHAnsi" w:cstheme="minorHAnsi"/>
          <w:b/>
          <w:color w:val="000000" w:themeColor="text1"/>
          <w:sz w:val="22"/>
          <w:szCs w:val="22"/>
          <w:lang w:eastAsia="cs-CZ"/>
        </w:rPr>
        <w:t xml:space="preserve"> kalendářních měsíců a záruku na zařizovací předměty ve výši</w:t>
      </w:r>
      <w:r w:rsidR="008438CA">
        <w:rPr>
          <w:rFonts w:asciiTheme="minorHAnsi" w:hAnsiTheme="minorHAnsi" w:cstheme="minorHAnsi"/>
          <w:b/>
          <w:color w:val="000000" w:themeColor="text1"/>
          <w:sz w:val="22"/>
          <w:szCs w:val="22"/>
          <w:lang w:eastAsia="cs-CZ"/>
        </w:rPr>
        <w:t xml:space="preserve"> </w:t>
      </w:r>
      <w:r w:rsidR="008438CA" w:rsidRPr="00682828">
        <w:rPr>
          <w:rFonts w:asciiTheme="minorHAnsi" w:hAnsiTheme="minorHAnsi" w:cstheme="minorHAnsi"/>
          <w:b/>
          <w:color w:val="000000" w:themeColor="text1"/>
          <w:sz w:val="22"/>
          <w:szCs w:val="22"/>
          <w:lang w:eastAsia="cs-CZ"/>
        </w:rPr>
        <w:t>24</w:t>
      </w:r>
      <w:r w:rsidR="008438CA">
        <w:rPr>
          <w:rFonts w:asciiTheme="minorHAnsi" w:hAnsiTheme="minorHAnsi" w:cstheme="minorHAnsi"/>
          <w:b/>
          <w:color w:val="000000" w:themeColor="text1"/>
          <w:sz w:val="22"/>
          <w:szCs w:val="22"/>
          <w:lang w:eastAsia="cs-CZ"/>
        </w:rPr>
        <w:t xml:space="preserve"> </w:t>
      </w:r>
      <w:r w:rsidR="008438CA" w:rsidRPr="00D745F5">
        <w:rPr>
          <w:rFonts w:asciiTheme="minorHAnsi" w:hAnsiTheme="minorHAnsi" w:cstheme="minorHAnsi"/>
          <w:b/>
          <w:color w:val="000000" w:themeColor="text1"/>
          <w:sz w:val="22"/>
          <w:szCs w:val="22"/>
          <w:lang w:eastAsia="cs-CZ"/>
        </w:rPr>
        <w:t>kalendářních měsíců</w:t>
      </w:r>
      <w:r w:rsidR="008438CA" w:rsidRPr="00D745F5">
        <w:rPr>
          <w:rFonts w:asciiTheme="minorHAnsi" w:hAnsiTheme="minorHAnsi" w:cstheme="minorHAnsi"/>
          <w:color w:val="010000"/>
          <w:sz w:val="22"/>
          <w:szCs w:val="22"/>
          <w:lang w:eastAsia="cs-CZ"/>
        </w:rPr>
        <w:t>.</w:t>
      </w:r>
      <w:r w:rsidRPr="00D745F5">
        <w:rPr>
          <w:rFonts w:asciiTheme="minorHAnsi" w:hAnsiTheme="minorHAnsi" w:cstheme="minorHAnsi"/>
          <w:color w:val="010000"/>
          <w:sz w:val="22"/>
          <w:szCs w:val="22"/>
          <w:lang w:eastAsia="cs-CZ"/>
        </w:rPr>
        <w:t xml:space="preserve"> </w:t>
      </w:r>
      <w:r w:rsidRPr="00D745F5">
        <w:rPr>
          <w:rFonts w:asciiTheme="minorHAnsi" w:hAnsiTheme="minorHAnsi" w:cstheme="minorHAnsi"/>
          <w:color w:val="000000" w:themeColor="text1"/>
          <w:sz w:val="22"/>
          <w:szCs w:val="22"/>
          <w:lang w:eastAsia="cs-CZ"/>
        </w:rPr>
        <w:t>Po tuto dobu odpovídá zhotovitel za vady, které objednatel zjistil a které včas oznámil</w:t>
      </w:r>
      <w:r w:rsidRPr="00D745F5">
        <w:rPr>
          <w:rFonts w:asciiTheme="minorHAnsi" w:hAnsiTheme="minorHAnsi" w:cstheme="minorHAnsi"/>
          <w:b/>
          <w:color w:val="010000"/>
          <w:sz w:val="22"/>
          <w:szCs w:val="22"/>
          <w:lang w:eastAsia="cs-CZ"/>
        </w:rPr>
        <w:t>.</w:t>
      </w:r>
      <w:r w:rsidRPr="00D745F5">
        <w:rPr>
          <w:rFonts w:asciiTheme="minorHAnsi" w:hAnsiTheme="minorHAnsi" w:cstheme="minorHAnsi"/>
          <w:color w:val="010000"/>
          <w:sz w:val="22"/>
          <w:szCs w:val="22"/>
          <w:lang w:eastAsia="cs-CZ"/>
        </w:rPr>
        <w:t xml:space="preserve"> </w:t>
      </w:r>
    </w:p>
    <w:p w14:paraId="40DBEBD1"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14:paraId="4FF29ACC"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Záruční doba počíná běžet předáním díla.</w:t>
      </w:r>
    </w:p>
    <w:p w14:paraId="2929773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14:paraId="36CEB95E"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33AA1CD2" w14:textId="77777777" w:rsidR="00FC5168" w:rsidRPr="00D745F5" w:rsidRDefault="00FC5168" w:rsidP="001552D7">
      <w:pPr>
        <w:pStyle w:val="Odstavecseseznamem"/>
        <w:numPr>
          <w:ilvl w:val="0"/>
          <w:numId w:val="7"/>
        </w:numPr>
        <w:suppressAutoHyphens/>
        <w:spacing w:after="0" w:line="240" w:lineRule="auto"/>
        <w:jc w:val="both"/>
        <w:rPr>
          <w:rFonts w:asciiTheme="minorHAnsi" w:hAnsiTheme="minorHAnsi" w:cstheme="minorHAnsi"/>
        </w:rPr>
      </w:pPr>
      <w:r w:rsidRPr="00D745F5">
        <w:rPr>
          <w:rFonts w:asciiTheme="minorHAnsi" w:hAnsiTheme="minorHAnsi" w:cstheme="minorHAnsi"/>
        </w:rPr>
        <w:t>Odstranění vady dodáním náhradního plnění (u vad materiálů, apod.)</w:t>
      </w:r>
    </w:p>
    <w:p w14:paraId="20207DAE" w14:textId="77777777" w:rsidR="00FC5168" w:rsidRPr="00D745F5" w:rsidRDefault="00FC5168" w:rsidP="001552D7">
      <w:pPr>
        <w:pStyle w:val="Odstavecseseznamem"/>
        <w:numPr>
          <w:ilvl w:val="0"/>
          <w:numId w:val="7"/>
        </w:numPr>
        <w:spacing w:after="0" w:line="240" w:lineRule="auto"/>
        <w:jc w:val="both"/>
        <w:rPr>
          <w:rFonts w:asciiTheme="minorHAnsi" w:hAnsiTheme="minorHAnsi" w:cstheme="minorHAnsi"/>
        </w:rPr>
      </w:pPr>
      <w:r w:rsidRPr="00D745F5">
        <w:rPr>
          <w:rFonts w:asciiTheme="minorHAnsi" w:hAnsiTheme="minorHAnsi" w:cstheme="minorHAnsi"/>
        </w:rPr>
        <w:t>Odstranění vady opravou, je-li vada opravitelná.</w:t>
      </w:r>
    </w:p>
    <w:p w14:paraId="19824A70" w14:textId="77777777" w:rsidR="00FC5168" w:rsidRPr="00D745F5" w:rsidRDefault="00FC5168" w:rsidP="001552D7">
      <w:pPr>
        <w:pStyle w:val="Odstavecseseznamem"/>
        <w:numPr>
          <w:ilvl w:val="0"/>
          <w:numId w:val="7"/>
        </w:numPr>
        <w:spacing w:after="0" w:line="240" w:lineRule="auto"/>
        <w:jc w:val="both"/>
        <w:rPr>
          <w:rFonts w:asciiTheme="minorHAnsi" w:hAnsiTheme="minorHAnsi" w:cstheme="minorHAnsi"/>
        </w:rPr>
      </w:pPr>
      <w:r w:rsidRPr="00D745F5">
        <w:rPr>
          <w:rFonts w:asciiTheme="minorHAnsi" w:hAnsiTheme="minorHAnsi" w:cstheme="minorHAnsi"/>
        </w:rPr>
        <w:t>Přiměřenou slevou ze sjednané ceny.</w:t>
      </w:r>
    </w:p>
    <w:p w14:paraId="366E7671" w14:textId="77777777" w:rsidR="00FC5168" w:rsidRPr="00D745F5" w:rsidRDefault="00FC5168" w:rsidP="001552D7">
      <w:pPr>
        <w:pStyle w:val="Odstavecseseznamem"/>
        <w:numPr>
          <w:ilvl w:val="0"/>
          <w:numId w:val="7"/>
        </w:numPr>
        <w:spacing w:after="0" w:line="240" w:lineRule="auto"/>
        <w:jc w:val="both"/>
        <w:rPr>
          <w:rFonts w:asciiTheme="minorHAnsi" w:hAnsiTheme="minorHAnsi" w:cstheme="minorHAnsi"/>
        </w:rPr>
      </w:pPr>
      <w:r w:rsidRPr="00D745F5">
        <w:rPr>
          <w:rFonts w:asciiTheme="minorHAnsi" w:hAnsiTheme="minorHAnsi" w:cstheme="minorHAnsi"/>
        </w:rPr>
        <w:t>Odstoupení od smlouvy.</w:t>
      </w:r>
    </w:p>
    <w:p w14:paraId="46C29907" w14:textId="77777777" w:rsidR="00FC5168" w:rsidRPr="00D745F5" w:rsidRDefault="00FC5168" w:rsidP="001552D7">
      <w:pPr>
        <w:keepNext/>
        <w:spacing w:after="0" w:line="240" w:lineRule="auto"/>
        <w:jc w:val="center"/>
        <w:rPr>
          <w:rFonts w:asciiTheme="minorHAnsi" w:hAnsiTheme="minorHAnsi" w:cstheme="minorHAnsi"/>
          <w:spacing w:val="-6"/>
        </w:rPr>
      </w:pPr>
      <w:r w:rsidRPr="00D745F5">
        <w:rPr>
          <w:rFonts w:asciiTheme="minorHAnsi" w:hAnsiTheme="minorHAnsi" w:cstheme="minorHAnsi"/>
          <w:spacing w:val="-6"/>
        </w:rPr>
        <w:t>(5)</w:t>
      </w:r>
    </w:p>
    <w:p w14:paraId="3275826D" w14:textId="77777777" w:rsidR="00FC5168" w:rsidRPr="00D745F5" w:rsidRDefault="00FC5168" w:rsidP="001552D7">
      <w:pPr>
        <w:spacing w:after="0" w:line="240" w:lineRule="auto"/>
        <w:jc w:val="both"/>
        <w:rPr>
          <w:rFonts w:asciiTheme="minorHAnsi" w:hAnsiTheme="minorHAnsi" w:cstheme="minorHAnsi"/>
          <w:spacing w:val="-6"/>
        </w:rPr>
      </w:pPr>
      <w:r w:rsidRPr="00D745F5">
        <w:rPr>
          <w:rFonts w:asciiTheme="minorHAnsi" w:hAnsiTheme="minorHAnsi" w:cstheme="minorHAnsi"/>
          <w:spacing w:val="-6"/>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14:paraId="6119641D"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14:paraId="2622A88B"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14:paraId="1AA8A794" w14:textId="77777777"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(7)</w:t>
      </w:r>
    </w:p>
    <w:p w14:paraId="53318C64"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nastoupit neprodleně k odstranění reklamované vady, nejpozději však do 10-ti dnů po obdržení reklamace, a to i v případě, že reklamaci neuznává. Pokud tak neučiní, je povinen uhradit objednateli smluvní pokutu ve výši </w:t>
      </w:r>
      <w:r w:rsidR="008834B8" w:rsidRPr="00D745F5">
        <w:rPr>
          <w:rFonts w:asciiTheme="minorHAnsi" w:hAnsiTheme="minorHAnsi" w:cstheme="minorHAnsi"/>
          <w:b/>
        </w:rPr>
        <w:t>1</w:t>
      </w:r>
      <w:r w:rsidRPr="00D745F5">
        <w:rPr>
          <w:rFonts w:asciiTheme="minorHAnsi" w:hAnsiTheme="minorHAnsi" w:cstheme="minorHAnsi"/>
          <w:b/>
          <w:bCs/>
        </w:rPr>
        <w:t>.000</w:t>
      </w:r>
      <w:r w:rsidRPr="00D745F5">
        <w:rPr>
          <w:rFonts w:asciiTheme="minorHAnsi" w:hAnsiTheme="minorHAnsi" w:cstheme="minorHAnsi"/>
        </w:rPr>
        <w:t>,- Kč za každý započatý den prodlení. Objednatel má vedle sjednané smluvní pokuty nárok na případnou náhradu škody a ušlého zisku. Náklady na odstranění reklamované vady nese zhotovitel i ve sporných případech až do rozhodnutí soudu.</w:t>
      </w:r>
    </w:p>
    <w:p w14:paraId="2EE3B7F0"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B304F9" w:rsidRPr="00D745F5">
        <w:rPr>
          <w:rFonts w:asciiTheme="minorHAnsi" w:hAnsiTheme="minorHAnsi" w:cstheme="minorHAnsi"/>
        </w:rPr>
        <w:t>8</w:t>
      </w:r>
      <w:r w:rsidRPr="00D745F5">
        <w:rPr>
          <w:rFonts w:asciiTheme="minorHAnsi" w:hAnsiTheme="minorHAnsi" w:cstheme="minorHAnsi"/>
        </w:rPr>
        <w:t>)</w:t>
      </w:r>
    </w:p>
    <w:p w14:paraId="71144355"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14:paraId="31680938" w14:textId="77777777" w:rsidR="00FC5168" w:rsidRPr="00D745F5" w:rsidRDefault="00B304F9" w:rsidP="001552D7">
      <w:pPr>
        <w:keepNext/>
        <w:spacing w:after="0" w:line="240" w:lineRule="auto"/>
        <w:jc w:val="center"/>
        <w:rPr>
          <w:rFonts w:asciiTheme="minorHAnsi" w:hAnsiTheme="minorHAnsi" w:cstheme="minorHAnsi"/>
          <w:spacing w:val="-2"/>
        </w:rPr>
      </w:pPr>
      <w:r w:rsidRPr="00D745F5">
        <w:rPr>
          <w:rFonts w:asciiTheme="minorHAnsi" w:hAnsiTheme="minorHAnsi" w:cstheme="minorHAnsi"/>
          <w:spacing w:val="-2"/>
        </w:rPr>
        <w:t>(9</w:t>
      </w:r>
      <w:r w:rsidR="00FC5168" w:rsidRPr="00D745F5">
        <w:rPr>
          <w:rFonts w:asciiTheme="minorHAnsi" w:hAnsiTheme="minorHAnsi" w:cstheme="minorHAnsi"/>
          <w:spacing w:val="-2"/>
        </w:rPr>
        <w:t>)</w:t>
      </w:r>
    </w:p>
    <w:p w14:paraId="7F366E33" w14:textId="77777777" w:rsidR="00FC5168" w:rsidRPr="00D745F5" w:rsidRDefault="00FC5168" w:rsidP="001552D7">
      <w:pPr>
        <w:spacing w:after="0" w:line="240" w:lineRule="auto"/>
        <w:jc w:val="both"/>
        <w:rPr>
          <w:rFonts w:asciiTheme="minorHAnsi" w:hAnsiTheme="minorHAnsi" w:cstheme="minorHAnsi"/>
          <w:spacing w:val="-2"/>
        </w:rPr>
      </w:pPr>
      <w:r w:rsidRPr="00D745F5">
        <w:rPr>
          <w:rFonts w:asciiTheme="minorHAnsi" w:hAnsiTheme="minorHAnsi" w:cstheme="minorHAnsi"/>
          <w:spacing w:val="-2"/>
        </w:rPr>
        <w:t xml:space="preserve">Prokáže-li se ve sporných případech, že objednatel reklamoval neoprávněně, tzn., že jím reklamovaná vada nevznikla vinou zhotovitele a že nezakládá práva objednatele z vadného plnění, je objednatel </w:t>
      </w:r>
      <w:r w:rsidRPr="00D745F5">
        <w:rPr>
          <w:rFonts w:asciiTheme="minorHAnsi" w:hAnsiTheme="minorHAnsi" w:cstheme="minorHAnsi"/>
          <w:spacing w:val="-2"/>
        </w:rPr>
        <w:lastRenderedPageBreak/>
        <w:t>povinen uhradit zhotoviteli veškeré jemu, v souvislosti s odstraněním vady prokazatelně vzniklé a doložené náklady.</w:t>
      </w:r>
    </w:p>
    <w:p w14:paraId="662E97F5"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r w:rsidR="00B304F9" w:rsidRPr="00D745F5">
        <w:rPr>
          <w:rFonts w:asciiTheme="minorHAnsi" w:hAnsiTheme="minorHAnsi" w:cstheme="minorHAnsi"/>
        </w:rPr>
        <w:t>0</w:t>
      </w:r>
      <w:r w:rsidRPr="00D745F5">
        <w:rPr>
          <w:rFonts w:asciiTheme="minorHAnsi" w:hAnsiTheme="minorHAnsi" w:cstheme="minorHAnsi"/>
        </w:rPr>
        <w:t>)</w:t>
      </w:r>
    </w:p>
    <w:p w14:paraId="24886E8B"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8834B8" w:rsidRPr="00D745F5">
        <w:rPr>
          <w:rFonts w:asciiTheme="minorHAnsi" w:hAnsiTheme="minorHAnsi" w:cstheme="minorHAnsi"/>
          <w:b/>
          <w:bCs/>
        </w:rPr>
        <w:t>1</w:t>
      </w:r>
      <w:r w:rsidRPr="00D745F5">
        <w:rPr>
          <w:rFonts w:asciiTheme="minorHAnsi" w:hAnsiTheme="minorHAnsi" w:cstheme="minorHAnsi"/>
          <w:b/>
          <w:bCs/>
        </w:rPr>
        <w:t>0.000</w:t>
      </w:r>
      <w:r w:rsidRPr="00D745F5">
        <w:rPr>
          <w:rFonts w:asciiTheme="minorHAnsi" w:hAnsiTheme="minorHAnsi" w:cstheme="minorHAnsi"/>
        </w:rPr>
        <w:t>,- Kč za každý započatý den, o který nastoupí k odstraňování vady později.</w:t>
      </w:r>
    </w:p>
    <w:p w14:paraId="763862EF" w14:textId="77777777" w:rsidR="001552D7" w:rsidRPr="00D745F5" w:rsidRDefault="001552D7" w:rsidP="001552D7">
      <w:pPr>
        <w:spacing w:after="0" w:line="240" w:lineRule="auto"/>
        <w:jc w:val="both"/>
        <w:rPr>
          <w:rFonts w:asciiTheme="minorHAnsi" w:hAnsiTheme="minorHAnsi" w:cstheme="minorHAnsi"/>
        </w:rPr>
      </w:pPr>
    </w:p>
    <w:p w14:paraId="21058A7D" w14:textId="77777777" w:rsidR="00FC5168" w:rsidRPr="00D745F5" w:rsidRDefault="00FC5168" w:rsidP="001552D7">
      <w:pPr>
        <w:keepNext/>
        <w:spacing w:after="0" w:line="240" w:lineRule="auto"/>
        <w:jc w:val="center"/>
        <w:rPr>
          <w:rFonts w:asciiTheme="minorHAnsi" w:hAnsiTheme="minorHAnsi" w:cstheme="minorHAnsi"/>
          <w:b/>
          <w:spacing w:val="-2"/>
          <w:u w:val="single"/>
        </w:rPr>
      </w:pPr>
      <w:r w:rsidRPr="00D745F5">
        <w:rPr>
          <w:rFonts w:asciiTheme="minorHAnsi" w:hAnsiTheme="minorHAnsi" w:cstheme="minorHAnsi"/>
          <w:b/>
          <w:spacing w:val="-2"/>
          <w:u w:val="single"/>
        </w:rPr>
        <w:t>XVI. ZMĚNA SMLOUVY</w:t>
      </w:r>
    </w:p>
    <w:p w14:paraId="6C9E9587" w14:textId="77777777" w:rsidR="00FC5168" w:rsidRPr="00D745F5" w:rsidRDefault="00FC5168" w:rsidP="001552D7">
      <w:pPr>
        <w:keepNext/>
        <w:spacing w:after="0" w:line="240" w:lineRule="auto"/>
        <w:jc w:val="center"/>
        <w:rPr>
          <w:rFonts w:asciiTheme="minorHAnsi" w:hAnsiTheme="minorHAnsi" w:cstheme="minorHAnsi"/>
          <w:spacing w:val="-2"/>
        </w:rPr>
      </w:pPr>
      <w:r w:rsidRPr="00D745F5">
        <w:rPr>
          <w:rFonts w:asciiTheme="minorHAnsi" w:hAnsiTheme="minorHAnsi" w:cstheme="minorHAnsi"/>
          <w:spacing w:val="-2"/>
        </w:rPr>
        <w:t>(1)</w:t>
      </w:r>
    </w:p>
    <w:p w14:paraId="1ADB5E1F"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6CB68B53"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 xml:space="preserve">(2) </w:t>
      </w:r>
    </w:p>
    <w:p w14:paraId="320BD49B"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0AE8160E"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14:paraId="04A2BF1A"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6C384F60" w14:textId="77777777" w:rsidR="001552D7" w:rsidRPr="00D745F5" w:rsidRDefault="001552D7" w:rsidP="001552D7">
      <w:pPr>
        <w:spacing w:after="0" w:line="240" w:lineRule="auto"/>
        <w:jc w:val="both"/>
        <w:rPr>
          <w:rFonts w:asciiTheme="minorHAnsi" w:hAnsiTheme="minorHAnsi" w:cstheme="minorHAnsi"/>
        </w:rPr>
      </w:pPr>
    </w:p>
    <w:p w14:paraId="7289FBC5" w14:textId="77777777" w:rsidR="00FC5168" w:rsidRPr="00D745F5" w:rsidRDefault="00FC5168" w:rsidP="001552D7">
      <w:pPr>
        <w:keepNext/>
        <w:spacing w:after="0" w:line="240" w:lineRule="auto"/>
        <w:jc w:val="center"/>
        <w:rPr>
          <w:rFonts w:asciiTheme="minorHAnsi" w:hAnsiTheme="minorHAnsi" w:cstheme="minorHAnsi"/>
          <w:b/>
          <w:color w:val="000000" w:themeColor="text1"/>
          <w:u w:val="single"/>
        </w:rPr>
      </w:pPr>
      <w:r w:rsidRPr="00D745F5">
        <w:rPr>
          <w:rFonts w:asciiTheme="minorHAnsi" w:hAnsiTheme="minorHAnsi" w:cstheme="minorHAnsi"/>
          <w:b/>
          <w:color w:val="000000" w:themeColor="text1"/>
          <w:u w:val="single"/>
        </w:rPr>
        <w:t>XVIII. PŘEDÁNÍ A PŘEVZETÍ PŘÍSLUŠNÉ DOKUMENTACE</w:t>
      </w:r>
    </w:p>
    <w:p w14:paraId="328C9EAA" w14:textId="77777777"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(1)</w:t>
      </w:r>
    </w:p>
    <w:p w14:paraId="57AFC163" w14:textId="6148C16C" w:rsidR="00FC5168" w:rsidRPr="00D745F5" w:rsidRDefault="008834B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V</w:t>
      </w:r>
      <w:r w:rsidR="00FC5168" w:rsidRPr="00D745F5">
        <w:rPr>
          <w:rFonts w:asciiTheme="minorHAnsi" w:hAnsiTheme="minorHAnsi" w:cstheme="minorHAnsi"/>
          <w:color w:val="000000" w:themeColor="text1"/>
        </w:rPr>
        <w:t>ýkaz výměr</w:t>
      </w:r>
      <w:r w:rsidR="00C22886">
        <w:rPr>
          <w:rFonts w:asciiTheme="minorHAnsi" w:hAnsiTheme="minorHAnsi" w:cstheme="minorHAnsi"/>
          <w:color w:val="000000" w:themeColor="text1"/>
        </w:rPr>
        <w:t xml:space="preserve"> a</w:t>
      </w:r>
      <w:r w:rsidR="00B70DC3" w:rsidRPr="00D745F5">
        <w:rPr>
          <w:rFonts w:asciiTheme="minorHAnsi" w:hAnsiTheme="minorHAnsi" w:cstheme="minorHAnsi"/>
          <w:color w:val="000000" w:themeColor="text1"/>
        </w:rPr>
        <w:t xml:space="preserve"> </w:t>
      </w:r>
      <w:r w:rsidR="00C22886">
        <w:rPr>
          <w:rFonts w:asciiTheme="minorHAnsi" w:hAnsiTheme="minorHAnsi" w:cstheme="minorHAnsi"/>
          <w:color w:val="000000" w:themeColor="text1"/>
        </w:rPr>
        <w:t>projektovou dokumentaci</w:t>
      </w:r>
      <w:r w:rsidR="00FC5168" w:rsidRPr="00D745F5">
        <w:rPr>
          <w:rFonts w:asciiTheme="minorHAnsi" w:hAnsiTheme="minorHAnsi" w:cstheme="minorHAnsi"/>
          <w:color w:val="000000" w:themeColor="text1"/>
        </w:rPr>
        <w:t xml:space="preserve"> předal</w:t>
      </w:r>
      <w:r w:rsidR="00C22886">
        <w:rPr>
          <w:rFonts w:asciiTheme="minorHAnsi" w:hAnsiTheme="minorHAnsi" w:cstheme="minorHAnsi"/>
          <w:color w:val="000000" w:themeColor="text1"/>
        </w:rPr>
        <w:t xml:space="preserve"> objednatel</w:t>
      </w:r>
      <w:r w:rsidR="00FC5168" w:rsidRPr="00D745F5">
        <w:rPr>
          <w:rFonts w:asciiTheme="minorHAnsi" w:hAnsiTheme="minorHAnsi" w:cstheme="minorHAnsi"/>
          <w:color w:val="000000" w:themeColor="text1"/>
        </w:rPr>
        <w:t xml:space="preserve"> zhotoviteli před podpisem této smlouvy. </w:t>
      </w:r>
    </w:p>
    <w:p w14:paraId="0C9AE6CF" w14:textId="77777777"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(2)</w:t>
      </w:r>
    </w:p>
    <w:p w14:paraId="2D953FA2"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Objednatel odpovídá za správnost a úplnost předané dokumentace.</w:t>
      </w:r>
    </w:p>
    <w:p w14:paraId="51B6F8AD" w14:textId="77777777"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(3)</w:t>
      </w:r>
    </w:p>
    <w:p w14:paraId="736EE1FB" w14:textId="77777777"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14:paraId="7FE051EA" w14:textId="77777777" w:rsidR="00C07242" w:rsidRPr="00D745F5" w:rsidRDefault="00C07242" w:rsidP="001552D7">
      <w:pPr>
        <w:pStyle w:val="Odstavecseseznamem"/>
        <w:spacing w:after="0" w:line="240" w:lineRule="auto"/>
        <w:ind w:left="0"/>
        <w:jc w:val="both"/>
        <w:rPr>
          <w:rFonts w:asciiTheme="minorHAnsi" w:hAnsiTheme="minorHAnsi" w:cstheme="minorHAnsi"/>
          <w:color w:val="000000" w:themeColor="text1"/>
        </w:rPr>
      </w:pPr>
    </w:p>
    <w:p w14:paraId="5BB38866" w14:textId="6DB4C810"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
          <w:color w:val="000000" w:themeColor="text1"/>
          <w:u w:val="single"/>
        </w:rPr>
      </w:pPr>
      <w:r w:rsidRPr="00D745F5">
        <w:rPr>
          <w:rFonts w:asciiTheme="minorHAnsi" w:hAnsiTheme="minorHAnsi" w:cstheme="minorHAnsi"/>
          <w:b/>
          <w:color w:val="000000" w:themeColor="text1"/>
          <w:u w:val="single"/>
        </w:rPr>
        <w:t xml:space="preserve">XIX. </w:t>
      </w:r>
      <w:r w:rsidR="00773C2E" w:rsidRPr="00D745F5">
        <w:rPr>
          <w:rFonts w:asciiTheme="minorHAnsi" w:hAnsiTheme="minorHAnsi" w:cstheme="minorHAnsi"/>
          <w:b/>
          <w:color w:val="000000" w:themeColor="text1"/>
          <w:u w:val="single"/>
        </w:rPr>
        <w:t>PODD</w:t>
      </w:r>
      <w:r w:rsidRPr="00D745F5">
        <w:rPr>
          <w:rFonts w:asciiTheme="minorHAnsi" w:hAnsiTheme="minorHAnsi" w:cstheme="minorHAnsi"/>
          <w:b/>
          <w:color w:val="000000" w:themeColor="text1"/>
          <w:u w:val="single"/>
        </w:rPr>
        <w:t>ODAVATELÉ</w:t>
      </w:r>
    </w:p>
    <w:p w14:paraId="11849DC7" w14:textId="77777777" w:rsidR="00FC5168" w:rsidRPr="00D745F5" w:rsidRDefault="00FC5168" w:rsidP="001552D7">
      <w:pPr>
        <w:keepNext/>
        <w:spacing w:after="0" w:line="240" w:lineRule="auto"/>
        <w:jc w:val="center"/>
        <w:rPr>
          <w:rFonts w:asciiTheme="minorHAnsi" w:hAnsiTheme="minorHAnsi" w:cstheme="minorHAnsi"/>
          <w:bCs/>
          <w:color w:val="000000" w:themeColor="text1"/>
        </w:rPr>
      </w:pPr>
      <w:r w:rsidRPr="00D745F5">
        <w:rPr>
          <w:rFonts w:asciiTheme="minorHAnsi" w:hAnsiTheme="minorHAnsi" w:cstheme="minorHAnsi"/>
          <w:bCs/>
          <w:color w:val="000000" w:themeColor="text1"/>
        </w:rPr>
        <w:t>(1)</w:t>
      </w:r>
    </w:p>
    <w:p w14:paraId="27A5A446" w14:textId="227F4266" w:rsidR="00FC5168" w:rsidRPr="00D745F5" w:rsidRDefault="00FC5168" w:rsidP="001552D7">
      <w:pPr>
        <w:pStyle w:val="Odstavecseseznamem"/>
        <w:spacing w:after="0" w:line="240" w:lineRule="auto"/>
        <w:ind w:left="0"/>
        <w:contextualSpacing w:val="0"/>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Zhotovitel je povinen, ke dni uzavření smlouvy, předložit objednateli písemný seznam všech předpokládaných </w:t>
      </w:r>
      <w:r w:rsidR="00773C2E" w:rsidRPr="00D745F5">
        <w:rPr>
          <w:rFonts w:asciiTheme="minorHAnsi" w:hAnsiTheme="minorHAnsi" w:cstheme="minorHAnsi"/>
          <w:color w:val="000000" w:themeColor="text1"/>
        </w:rPr>
        <w:t>pod</w:t>
      </w:r>
      <w:r w:rsidRPr="00D745F5">
        <w:rPr>
          <w:rFonts w:asciiTheme="minorHAnsi" w:hAnsiTheme="minorHAnsi" w:cstheme="minorHAnsi"/>
          <w:color w:val="000000" w:themeColor="text1"/>
        </w:rPr>
        <w:t xml:space="preserve">dodavatelů. Pokud zhotovitel zamýšlí změnit nebo doplnit </w:t>
      </w:r>
      <w:r w:rsidR="00773C2E" w:rsidRPr="00D745F5">
        <w:rPr>
          <w:rFonts w:asciiTheme="minorHAnsi" w:hAnsiTheme="minorHAnsi" w:cstheme="minorHAnsi"/>
          <w:color w:val="000000" w:themeColor="text1"/>
        </w:rPr>
        <w:t>pod</w:t>
      </w:r>
      <w:r w:rsidRPr="00D745F5">
        <w:rPr>
          <w:rFonts w:asciiTheme="minorHAnsi" w:hAnsiTheme="minorHAnsi" w:cstheme="minorHAnsi"/>
          <w:color w:val="000000" w:themeColor="text1"/>
        </w:rPr>
        <w:t xml:space="preserve">dodavatele, je povinen o tom objednatele bezodkladně písemně informovat. </w:t>
      </w:r>
    </w:p>
    <w:p w14:paraId="189BE820"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Cs/>
          <w:color w:val="000000" w:themeColor="text1"/>
        </w:rPr>
      </w:pPr>
      <w:r w:rsidRPr="00D745F5">
        <w:rPr>
          <w:rFonts w:asciiTheme="minorHAnsi" w:hAnsiTheme="minorHAnsi" w:cstheme="minorHAnsi"/>
          <w:bCs/>
          <w:color w:val="000000" w:themeColor="text1"/>
        </w:rPr>
        <w:t>(2)</w:t>
      </w:r>
    </w:p>
    <w:p w14:paraId="3024CD2C" w14:textId="0FA84A58" w:rsidR="00FC5168" w:rsidRPr="00D745F5" w:rsidRDefault="00FC5168" w:rsidP="001552D7">
      <w:pPr>
        <w:pStyle w:val="Odstavecseseznamem"/>
        <w:spacing w:after="0" w:line="240" w:lineRule="auto"/>
        <w:ind w:left="0"/>
        <w:contextualSpacing w:val="0"/>
        <w:jc w:val="both"/>
        <w:rPr>
          <w:rFonts w:asciiTheme="minorHAnsi" w:hAnsiTheme="minorHAnsi" w:cstheme="minorHAnsi"/>
          <w:bCs/>
        </w:rPr>
      </w:pPr>
      <w:r w:rsidRPr="00D745F5">
        <w:rPr>
          <w:rFonts w:asciiTheme="minorHAnsi" w:hAnsiTheme="minorHAnsi" w:cstheme="minorHAnsi"/>
        </w:rPr>
        <w:t xml:space="preserve">Zhotovitel je povinen vést a průběžně aktualizovat reálný seznam všech </w:t>
      </w:r>
      <w:r w:rsidR="00773C2E" w:rsidRPr="00D745F5">
        <w:rPr>
          <w:rFonts w:asciiTheme="minorHAnsi" w:hAnsiTheme="minorHAnsi" w:cstheme="minorHAnsi"/>
        </w:rPr>
        <w:t>pod</w:t>
      </w:r>
      <w:r w:rsidRPr="00D745F5">
        <w:rPr>
          <w:rFonts w:asciiTheme="minorHAnsi" w:hAnsiTheme="minorHAnsi" w:cstheme="minorHAnsi"/>
        </w:rPr>
        <w:t>dodavatelů. Tento seznam bude při každé změně předložen objednateli.</w:t>
      </w:r>
    </w:p>
    <w:p w14:paraId="0EDFD7A5"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Cs/>
          <w:color w:val="000000" w:themeColor="text1"/>
        </w:rPr>
      </w:pPr>
      <w:r w:rsidRPr="00D745F5">
        <w:rPr>
          <w:rFonts w:asciiTheme="minorHAnsi" w:hAnsiTheme="minorHAnsi" w:cstheme="minorHAnsi"/>
          <w:bCs/>
          <w:color w:val="000000" w:themeColor="text1"/>
        </w:rPr>
        <w:t xml:space="preserve"> (3)</w:t>
      </w:r>
    </w:p>
    <w:p w14:paraId="3C60936F" w14:textId="12A2C0FC"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Pokud zhotovitel prokazoval prostřednictvím </w:t>
      </w:r>
      <w:r w:rsidR="00773C2E" w:rsidRPr="00D745F5">
        <w:rPr>
          <w:rFonts w:asciiTheme="minorHAnsi" w:hAnsiTheme="minorHAnsi" w:cstheme="minorHAnsi"/>
          <w:color w:val="000000" w:themeColor="text1"/>
        </w:rPr>
        <w:t>podd</w:t>
      </w:r>
      <w:r w:rsidRPr="00D745F5">
        <w:rPr>
          <w:rFonts w:asciiTheme="minorHAnsi" w:hAnsiTheme="minorHAnsi" w:cstheme="minorHAnsi"/>
          <w:color w:val="000000" w:themeColor="text1"/>
        </w:rPr>
        <w:t>odavatele kvalifikaci, je povinen před jeho změnou doložit a prokáza</w:t>
      </w:r>
      <w:r w:rsidR="00773C2E" w:rsidRPr="00D745F5">
        <w:rPr>
          <w:rFonts w:asciiTheme="minorHAnsi" w:hAnsiTheme="minorHAnsi" w:cstheme="minorHAnsi"/>
          <w:color w:val="000000" w:themeColor="text1"/>
        </w:rPr>
        <w:t>t kvalifikaci nového pod</w:t>
      </w:r>
      <w:r w:rsidRPr="00D745F5">
        <w:rPr>
          <w:rFonts w:asciiTheme="minorHAnsi" w:hAnsiTheme="minorHAnsi" w:cstheme="minorHAnsi"/>
          <w:color w:val="000000" w:themeColor="text1"/>
        </w:rPr>
        <w:t xml:space="preserve">dodavatele, a to stejným způsobem a ve stejném rozsahu, jakým byla prokazována kvalifikace původního </w:t>
      </w:r>
      <w:r w:rsidR="00773C2E" w:rsidRPr="00D745F5">
        <w:rPr>
          <w:rFonts w:asciiTheme="minorHAnsi" w:hAnsiTheme="minorHAnsi" w:cstheme="minorHAnsi"/>
          <w:color w:val="000000" w:themeColor="text1"/>
        </w:rPr>
        <w:t>pod</w:t>
      </w:r>
      <w:r w:rsidRPr="00D745F5">
        <w:rPr>
          <w:rFonts w:asciiTheme="minorHAnsi" w:hAnsiTheme="minorHAnsi" w:cstheme="minorHAnsi"/>
          <w:color w:val="000000" w:themeColor="text1"/>
        </w:rPr>
        <w:t>dodavatele v zadávacím řízení.</w:t>
      </w:r>
    </w:p>
    <w:p w14:paraId="6004CF88" w14:textId="77777777" w:rsidR="00790361" w:rsidRPr="00D745F5" w:rsidRDefault="00790361" w:rsidP="001552D7">
      <w:pPr>
        <w:pStyle w:val="Odstavecseseznamem"/>
        <w:spacing w:after="0" w:line="240" w:lineRule="auto"/>
        <w:ind w:left="0"/>
        <w:jc w:val="both"/>
        <w:rPr>
          <w:rFonts w:asciiTheme="minorHAnsi" w:hAnsiTheme="minorHAnsi" w:cstheme="minorHAnsi"/>
          <w:color w:val="000000"/>
        </w:rPr>
      </w:pPr>
    </w:p>
    <w:p w14:paraId="339A75D0"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
          <w:color w:val="000000" w:themeColor="text1"/>
          <w:u w:val="single"/>
        </w:rPr>
      </w:pPr>
      <w:r w:rsidRPr="00D745F5">
        <w:rPr>
          <w:rFonts w:asciiTheme="minorHAnsi" w:hAnsiTheme="minorHAnsi" w:cstheme="minorHAnsi"/>
          <w:b/>
          <w:color w:val="000000" w:themeColor="text1"/>
          <w:u w:val="single"/>
        </w:rPr>
        <w:t>XX. POJIŠTĚNÍ</w:t>
      </w:r>
    </w:p>
    <w:p w14:paraId="47A68B7F"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(1)</w:t>
      </w:r>
    </w:p>
    <w:p w14:paraId="5B42664B" w14:textId="72378556"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sidRPr="00D745F5">
        <w:rPr>
          <w:rFonts w:asciiTheme="minorHAnsi" w:hAnsiTheme="minorHAnsi" w:cstheme="minorHAnsi"/>
          <w:color w:val="000000" w:themeColor="text1"/>
        </w:rPr>
        <w:t xml:space="preserve">třetí osobě a </w:t>
      </w:r>
      <w:r w:rsidRPr="00D745F5">
        <w:rPr>
          <w:rFonts w:asciiTheme="minorHAnsi" w:hAnsiTheme="minorHAnsi" w:cstheme="minorHAnsi"/>
          <w:color w:val="000000" w:themeColor="text1"/>
        </w:rPr>
        <w:t>objednateli v souvislosti s plněním této SOD</w:t>
      </w:r>
      <w:r w:rsidR="007F43DF" w:rsidRPr="00D745F5">
        <w:rPr>
          <w:rFonts w:asciiTheme="minorHAnsi" w:hAnsiTheme="minorHAnsi" w:cstheme="minorHAnsi"/>
          <w:color w:val="000000" w:themeColor="text1"/>
        </w:rPr>
        <w:t xml:space="preserve">, a to do výše minimálně </w:t>
      </w:r>
      <w:r w:rsidR="00B304F9" w:rsidRPr="00D745F5">
        <w:rPr>
          <w:rFonts w:asciiTheme="minorHAnsi" w:hAnsiTheme="minorHAnsi" w:cstheme="minorHAnsi"/>
          <w:color w:val="000000" w:themeColor="text1"/>
        </w:rPr>
        <w:t>1</w:t>
      </w:r>
      <w:r w:rsidR="007F43DF" w:rsidRPr="00D745F5">
        <w:rPr>
          <w:rFonts w:asciiTheme="minorHAnsi" w:hAnsiTheme="minorHAnsi" w:cstheme="minorHAnsi"/>
          <w:color w:val="000000" w:themeColor="text1"/>
        </w:rPr>
        <w:t> 000 000,- Kč</w:t>
      </w:r>
      <w:r w:rsidRPr="00D745F5">
        <w:rPr>
          <w:rFonts w:asciiTheme="minorHAnsi" w:hAnsiTheme="minorHAnsi" w:cstheme="minorHAnsi"/>
          <w:color w:val="000000" w:themeColor="text1"/>
        </w:rPr>
        <w:t>.</w:t>
      </w:r>
    </w:p>
    <w:p w14:paraId="1D5B3F50"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lastRenderedPageBreak/>
        <w:t>(2)</w:t>
      </w:r>
    </w:p>
    <w:p w14:paraId="5098A166" w14:textId="77777777"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Škodami, které mají být pojištěny, se rozumí zejména škody vzniklé z veškerých omylů, opomenu</w:t>
      </w:r>
      <w:r w:rsidRPr="00D745F5">
        <w:rPr>
          <w:rFonts w:asciiTheme="minorHAnsi" w:hAnsiTheme="minorHAnsi" w:cstheme="minorHAnsi"/>
          <w:color w:val="000000" w:themeColor="text1"/>
        </w:rPr>
        <w:softHyphen/>
        <w:t>tí či nedbalosti zhotovitele při výkonu činností v rámci smlouvy a škody způsobené v důsledku vad či nedostatků díla.</w:t>
      </w:r>
    </w:p>
    <w:p w14:paraId="0A74AEE2"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(3)</w:t>
      </w:r>
    </w:p>
    <w:p w14:paraId="3965CC00" w14:textId="77777777"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Zhotovitel se zavazuje, že odpovídající pojistnou smlouvu bude udržovat v platnosti nejpozději od data zahájení prová</w:t>
      </w:r>
      <w:r w:rsidRPr="00D745F5">
        <w:rPr>
          <w:rFonts w:asciiTheme="minorHAnsi" w:hAnsiTheme="minorHAnsi" w:cstheme="minorHAnsi"/>
          <w:color w:val="000000" w:themeColor="text1"/>
        </w:rPr>
        <w:softHyphen/>
        <w:t>dění díla a až do uplynutí záruční doby sjednané touto SOD.</w:t>
      </w:r>
    </w:p>
    <w:p w14:paraId="114FE2CF"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(4)</w:t>
      </w:r>
    </w:p>
    <w:p w14:paraId="40BCEBA0" w14:textId="77777777"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D745F5">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14:paraId="2AA83D75"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(5)</w:t>
      </w:r>
    </w:p>
    <w:p w14:paraId="134A6D4D" w14:textId="77777777"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Objednatel i zhotovitel se zavazují uplatnit pojistnou událost u pojišťovny bez zbytečného odkla</w:t>
      </w:r>
      <w:r w:rsidRPr="00D745F5">
        <w:rPr>
          <w:rFonts w:asciiTheme="minorHAnsi" w:hAnsiTheme="minorHAnsi" w:cstheme="minorHAnsi"/>
          <w:color w:val="000000" w:themeColor="text1"/>
        </w:rPr>
        <w:softHyphen/>
        <w:t>du poté, co se o jejím vzniku dozví.</w:t>
      </w:r>
    </w:p>
    <w:p w14:paraId="474A0D16" w14:textId="77777777" w:rsidR="001552D7" w:rsidRPr="00D745F5" w:rsidRDefault="001552D7" w:rsidP="001552D7">
      <w:pPr>
        <w:pStyle w:val="Odstavecseseznamem"/>
        <w:spacing w:after="0" w:line="240" w:lineRule="auto"/>
        <w:ind w:left="0"/>
        <w:jc w:val="both"/>
        <w:rPr>
          <w:rFonts w:asciiTheme="minorHAnsi" w:hAnsiTheme="minorHAnsi" w:cstheme="minorHAnsi"/>
          <w:color w:val="000000" w:themeColor="text1"/>
        </w:rPr>
      </w:pPr>
    </w:p>
    <w:p w14:paraId="294FD481"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XXI. ODSTOUPENÍ OD SMLOUVY</w:t>
      </w:r>
    </w:p>
    <w:p w14:paraId="76980ECF" w14:textId="77777777"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(1)</w:t>
      </w:r>
    </w:p>
    <w:p w14:paraId="427D1302" w14:textId="77777777" w:rsidR="00FC5168" w:rsidRPr="00D745F5" w:rsidRDefault="00FC5168" w:rsidP="001552D7">
      <w:pPr>
        <w:spacing w:after="0" w:line="240" w:lineRule="auto"/>
        <w:rPr>
          <w:rFonts w:asciiTheme="minorHAnsi" w:hAnsiTheme="minorHAnsi" w:cstheme="minorHAnsi"/>
        </w:rPr>
      </w:pPr>
      <w:r w:rsidRPr="00D745F5">
        <w:rPr>
          <w:rFonts w:asciiTheme="minorHAnsi" w:hAnsiTheme="minorHAnsi" w:cstheme="minorHAnsi"/>
        </w:rPr>
        <w:t>Zhotovitel je oprávněn odstoupit od smlouvy:</w:t>
      </w:r>
    </w:p>
    <w:p w14:paraId="534F1EA6" w14:textId="77777777" w:rsidR="00FC5168" w:rsidRPr="00D745F5" w:rsidRDefault="00FC5168" w:rsidP="001552D7">
      <w:pPr>
        <w:pStyle w:val="Odstavecseseznamem"/>
        <w:numPr>
          <w:ilvl w:val="1"/>
          <w:numId w:val="11"/>
        </w:numPr>
        <w:spacing w:after="0" w:line="240" w:lineRule="auto"/>
        <w:jc w:val="both"/>
        <w:rPr>
          <w:rFonts w:asciiTheme="minorHAnsi" w:hAnsiTheme="minorHAnsi" w:cstheme="minorHAnsi"/>
        </w:rPr>
      </w:pPr>
      <w:r w:rsidRPr="00D745F5">
        <w:rPr>
          <w:rFonts w:asciiTheme="minorHAnsi" w:hAnsiTheme="minorHAnsi" w:cstheme="minorHAnsi"/>
        </w:rPr>
        <w:t>není-li předáno staveniště přes písemnou výzvu ani po 15 dnech ode dne specifikovaného v čl. V. odst. 1 této SOD.</w:t>
      </w:r>
    </w:p>
    <w:p w14:paraId="1D57A7DD"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color w:val="000000" w:themeColor="text1"/>
        </w:rPr>
        <w:t>(2)</w:t>
      </w:r>
    </w:p>
    <w:p w14:paraId="46CF8FCB" w14:textId="77777777" w:rsidR="00FC5168" w:rsidRPr="00D745F5" w:rsidRDefault="00FC5168" w:rsidP="001552D7">
      <w:pPr>
        <w:spacing w:after="0" w:line="240" w:lineRule="auto"/>
        <w:rPr>
          <w:rFonts w:asciiTheme="minorHAnsi" w:hAnsiTheme="minorHAnsi" w:cstheme="minorHAnsi"/>
        </w:rPr>
      </w:pPr>
      <w:r w:rsidRPr="00D745F5">
        <w:rPr>
          <w:rFonts w:asciiTheme="minorHAnsi" w:hAnsiTheme="minorHAnsi" w:cstheme="minorHAnsi"/>
        </w:rPr>
        <w:t>Objednatel je oprávněn odstoupit od smlouvy:</w:t>
      </w:r>
    </w:p>
    <w:p w14:paraId="23CC35AA" w14:textId="77777777" w:rsidR="00FC5168" w:rsidRPr="00D745F5" w:rsidRDefault="00FC5168" w:rsidP="001552D7">
      <w:pPr>
        <w:pStyle w:val="Odstavecseseznamem"/>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nepřevzal-li zhotovitel staveniště přes písemnou výzvu do 1</w:t>
      </w:r>
      <w:r w:rsidR="002B0A9A" w:rsidRPr="00D745F5">
        <w:rPr>
          <w:rFonts w:asciiTheme="minorHAnsi" w:hAnsiTheme="minorHAnsi" w:cstheme="minorHAnsi"/>
        </w:rPr>
        <w:t>0</w:t>
      </w:r>
      <w:r w:rsidRPr="00D745F5">
        <w:rPr>
          <w:rFonts w:asciiTheme="minorHAnsi" w:hAnsiTheme="minorHAnsi" w:cstheme="minorHAnsi"/>
        </w:rPr>
        <w:t xml:space="preserve"> dnů ode dne specifikovaného v čl. V. odst. 1. této SOD, </w:t>
      </w:r>
    </w:p>
    <w:p w14:paraId="6C338935" w14:textId="77777777" w:rsidR="00FC5168" w:rsidRPr="00D745F5" w:rsidRDefault="00FC5168" w:rsidP="001552D7">
      <w:pPr>
        <w:pStyle w:val="Odstavecseseznamem"/>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nejsou-li dokončené stavební pr</w:t>
      </w:r>
      <w:r w:rsidR="002B0A9A" w:rsidRPr="00D745F5">
        <w:rPr>
          <w:rFonts w:asciiTheme="minorHAnsi" w:hAnsiTheme="minorHAnsi" w:cstheme="minorHAnsi"/>
        </w:rPr>
        <w:t>áce přes písemnou výzvu ani po 15</w:t>
      </w:r>
      <w:r w:rsidRPr="00D745F5">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14:paraId="102396EA" w14:textId="77777777" w:rsidR="00FC5168" w:rsidRPr="00D745F5" w:rsidRDefault="00FC5168" w:rsidP="001552D7">
      <w:pPr>
        <w:pStyle w:val="Odstavecseseznamem"/>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14:paraId="40614EC6" w14:textId="77777777" w:rsidR="00FC5168" w:rsidRPr="00D745F5" w:rsidRDefault="00FC5168" w:rsidP="001552D7">
      <w:pPr>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jestliže se po uzavření smlouvy prokáže, že soupis prací, který je součástí nabídky zhotovitele podané na veřejnou zakázku „</w:t>
      </w:r>
      <w:r w:rsidR="00FB4F99" w:rsidRPr="00D745F5">
        <w:rPr>
          <w:rFonts w:asciiTheme="minorHAnsi" w:hAnsiTheme="minorHAnsi" w:cs="Helvetica"/>
          <w:color w:val="000000"/>
        </w:rPr>
        <w:t>Výměna oken ve vybraných pavilonech SPŠD, Karlovarská 99</w:t>
      </w:r>
      <w:r w:rsidRPr="00D745F5">
        <w:rPr>
          <w:rFonts w:asciiTheme="minorHAnsi" w:hAnsiTheme="minorHAnsi" w:cstheme="minorHAnsi"/>
        </w:rPr>
        <w:t xml:space="preserve">“ a byl zhotovitelem sdělen objednateli dle čl. IV. odst. 2. této SOD, je v rozporu se zadávacími podmínkami a požadavky objednatele stanovenými </w:t>
      </w:r>
      <w:r w:rsidR="00203A19" w:rsidRPr="00D745F5">
        <w:rPr>
          <w:rFonts w:asciiTheme="minorHAnsi" w:hAnsiTheme="minorHAnsi" w:cstheme="minorHAnsi"/>
        </w:rPr>
        <w:t>v</w:t>
      </w:r>
      <w:r w:rsidR="00B304F9" w:rsidRPr="00D745F5">
        <w:rPr>
          <w:rFonts w:asciiTheme="minorHAnsi" w:hAnsiTheme="minorHAnsi" w:cstheme="minorHAnsi"/>
        </w:rPr>
        <w:t> zadávacích podmínkách</w:t>
      </w:r>
      <w:r w:rsidRPr="00D745F5">
        <w:rPr>
          <w:rFonts w:asciiTheme="minorHAnsi" w:hAnsiTheme="minorHAnsi" w:cstheme="minorHAnsi"/>
        </w:rPr>
        <w:t xml:space="preserve"> </w:t>
      </w:r>
      <w:r w:rsidR="00B304F9" w:rsidRPr="00D745F5">
        <w:rPr>
          <w:rFonts w:asciiTheme="minorHAnsi" w:hAnsiTheme="minorHAnsi" w:cstheme="minorHAnsi"/>
        </w:rPr>
        <w:t>zadávacího</w:t>
      </w:r>
      <w:r w:rsidRPr="00D745F5">
        <w:rPr>
          <w:rFonts w:asciiTheme="minorHAnsi" w:hAnsiTheme="minorHAnsi" w:cstheme="minorHAnsi"/>
        </w:rPr>
        <w:t xml:space="preserve"> řízení na tuto veřejnou zakázku,</w:t>
      </w:r>
    </w:p>
    <w:p w14:paraId="7017CB82" w14:textId="77777777" w:rsidR="00FC5168" w:rsidRPr="00D745F5" w:rsidRDefault="00FC5168" w:rsidP="001552D7">
      <w:pPr>
        <w:pStyle w:val="Odstavecseseznamem"/>
        <w:numPr>
          <w:ilvl w:val="0"/>
          <w:numId w:val="12"/>
        </w:numPr>
        <w:spacing w:after="0" w:line="240" w:lineRule="auto"/>
        <w:ind w:left="1418" w:hanging="293"/>
        <w:jc w:val="both"/>
        <w:rPr>
          <w:rFonts w:asciiTheme="minorHAnsi" w:hAnsiTheme="minorHAnsi" w:cstheme="minorHAnsi"/>
        </w:rPr>
      </w:pPr>
      <w:r w:rsidRPr="00D745F5">
        <w:rPr>
          <w:rFonts w:asciiTheme="minorHAnsi" w:hAnsiTheme="minorHAnsi" w:cstheme="minorHAnsi"/>
        </w:rPr>
        <w:t>pro případ nedostatku svých disponibilních prostředků pro financování tohoto díla.</w:t>
      </w:r>
    </w:p>
    <w:p w14:paraId="5BE7224D" w14:textId="77777777" w:rsidR="00FC5168" w:rsidRPr="00D745F5" w:rsidRDefault="00FC5168" w:rsidP="001552D7">
      <w:pPr>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(3)</w:t>
      </w:r>
    </w:p>
    <w:p w14:paraId="4D1BC95A" w14:textId="77777777" w:rsidR="000D3348" w:rsidRPr="00D745F5" w:rsidRDefault="000D3348" w:rsidP="001552D7">
      <w:pPr>
        <w:spacing w:after="0" w:line="240" w:lineRule="auto"/>
        <w:jc w:val="both"/>
        <w:rPr>
          <w:rFonts w:asciiTheme="minorHAnsi" w:hAnsiTheme="minorHAnsi" w:cstheme="minorHAnsi"/>
        </w:rPr>
      </w:pPr>
      <w:r w:rsidRPr="00D745F5">
        <w:rPr>
          <w:rFonts w:asciiTheme="minorHAnsi" w:hAnsiTheme="minorHAnsi" w:cstheme="minorHAnsi"/>
        </w:rPr>
        <w:t>Odstoupení od smlouvy musí být učiněno smluvní stranou písemně a musí být doručeno druhé ze smluvních stran. V odstoupení musí být dále uveden důvod, pro který smluvní strana od smlouvy odstupuje a přesná citace toho bodu smlouvy, který ji k takovému kroku opravňuje. Bez těchto náležitostí je odstoupení neplatné. Odstoupení od smlouvy je účinné dnem, kdy bylo doručeno té které smluvní straně.</w:t>
      </w:r>
    </w:p>
    <w:p w14:paraId="3E085252" w14:textId="77777777" w:rsidR="000D3348" w:rsidRPr="00D745F5" w:rsidRDefault="000D3348" w:rsidP="001552D7">
      <w:pPr>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(4)</w:t>
      </w:r>
    </w:p>
    <w:p w14:paraId="604AD859" w14:textId="77777777" w:rsidR="00FC5168" w:rsidRPr="00D745F5" w:rsidRDefault="000D3348" w:rsidP="001552D7">
      <w:pPr>
        <w:spacing w:after="0" w:line="240" w:lineRule="auto"/>
        <w:jc w:val="both"/>
        <w:rPr>
          <w:rFonts w:asciiTheme="minorHAnsi" w:hAnsiTheme="minorHAnsi" w:cstheme="minorHAnsi"/>
          <w:b/>
          <w:color w:val="000000" w:themeColor="text1"/>
        </w:rPr>
      </w:pPr>
      <w:r w:rsidRPr="00D745F5">
        <w:rPr>
          <w:rFonts w:asciiTheme="minorHAnsi" w:hAnsiTheme="minorHAnsi" w:cstheme="minorHAnsi"/>
        </w:rPr>
        <w:t xml:space="preserve"> </w:t>
      </w:r>
      <w:r w:rsidR="00FC5168" w:rsidRPr="00D745F5">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XXI.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325AAFE4" w14:textId="77777777"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lastRenderedPageBreak/>
        <w:t>(5)</w:t>
      </w:r>
    </w:p>
    <w:p w14:paraId="5C1A8456" w14:textId="77777777" w:rsidR="000D3348" w:rsidRPr="00D745F5" w:rsidRDefault="000D3348" w:rsidP="001552D7">
      <w:pPr>
        <w:spacing w:after="0" w:line="240" w:lineRule="auto"/>
        <w:jc w:val="both"/>
        <w:rPr>
          <w:rFonts w:asciiTheme="minorHAnsi" w:hAnsiTheme="minorHAnsi" w:cstheme="minorHAnsi"/>
        </w:rPr>
      </w:pPr>
      <w:r w:rsidRPr="00D745F5">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14:paraId="0053AE2A" w14:textId="77777777" w:rsidR="000D3348" w:rsidRPr="00D745F5" w:rsidRDefault="000D334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14:paraId="254D2959" w14:textId="77777777" w:rsidR="000D3348" w:rsidRPr="00D745F5" w:rsidRDefault="000D3348" w:rsidP="001552D7">
      <w:pPr>
        <w:spacing w:after="0" w:line="240" w:lineRule="auto"/>
        <w:jc w:val="both"/>
        <w:rPr>
          <w:rFonts w:asciiTheme="minorHAnsi" w:hAnsiTheme="minorHAnsi" w:cstheme="minorHAnsi"/>
        </w:rPr>
      </w:pPr>
      <w:r w:rsidRPr="00D745F5">
        <w:rPr>
          <w:rFonts w:asciiTheme="minorHAnsi" w:hAnsiTheme="minorHAnsi" w:cstheme="minorHAnsi"/>
        </w:rPr>
        <w:t>Odstoupí-li některá ze smluvních stran od této smlouvy na základě ujednání z této smlouvy vyplývajícího, pak povinnosti obou smluvních stran jsou následující:</w:t>
      </w:r>
    </w:p>
    <w:p w14:paraId="1C37F5A1" w14:textId="77777777" w:rsidR="000D3348" w:rsidRPr="00D745F5" w:rsidRDefault="000D3348" w:rsidP="001552D7">
      <w:pPr>
        <w:numPr>
          <w:ilvl w:val="0"/>
          <w:numId w:val="8"/>
        </w:numPr>
        <w:spacing w:after="0" w:line="240" w:lineRule="auto"/>
        <w:contextualSpacing/>
        <w:jc w:val="both"/>
        <w:rPr>
          <w:rFonts w:asciiTheme="minorHAnsi" w:hAnsiTheme="minorHAnsi" w:cstheme="minorHAnsi"/>
        </w:rPr>
      </w:pPr>
      <w:r w:rsidRPr="00D745F5">
        <w:rPr>
          <w:rFonts w:asciiTheme="minorHAnsi" w:hAnsiTheme="minorHAnsi" w:cstheme="minorHAnsi"/>
        </w:rPr>
        <w:t>Zhotovitel provede soupis všech provedených prací oceněný dle způsobu, kterým je stanovena cena díla.</w:t>
      </w:r>
    </w:p>
    <w:p w14:paraId="29D6EF7E" w14:textId="77777777" w:rsidR="000D3348" w:rsidRPr="00D745F5" w:rsidRDefault="000D3348" w:rsidP="001552D7">
      <w:pPr>
        <w:numPr>
          <w:ilvl w:val="0"/>
          <w:numId w:val="8"/>
        </w:numPr>
        <w:spacing w:after="0" w:line="240" w:lineRule="auto"/>
        <w:contextualSpacing/>
        <w:jc w:val="both"/>
        <w:rPr>
          <w:rFonts w:asciiTheme="minorHAnsi" w:hAnsiTheme="minorHAnsi" w:cstheme="minorHAnsi"/>
        </w:rPr>
      </w:pPr>
      <w:r w:rsidRPr="00D745F5">
        <w:rPr>
          <w:rFonts w:asciiTheme="minorHAnsi" w:hAnsiTheme="minorHAnsi" w:cstheme="minorHAnsi"/>
        </w:rPr>
        <w:t>Zhotovitel provede finanční vyčíslení provedených prací a zpracuje „dílčí konečný daňový doklad.“</w:t>
      </w:r>
    </w:p>
    <w:p w14:paraId="35AE6B9F" w14:textId="77777777" w:rsidR="000D3348" w:rsidRPr="00D745F5" w:rsidRDefault="000D3348" w:rsidP="001552D7">
      <w:pPr>
        <w:numPr>
          <w:ilvl w:val="0"/>
          <w:numId w:val="8"/>
        </w:numPr>
        <w:spacing w:after="0" w:line="240" w:lineRule="auto"/>
        <w:ind w:left="714" w:hanging="357"/>
        <w:jc w:val="both"/>
        <w:rPr>
          <w:rFonts w:asciiTheme="minorHAnsi" w:hAnsiTheme="minorHAnsi" w:cstheme="minorHAnsi"/>
        </w:rPr>
      </w:pPr>
      <w:r w:rsidRPr="00D745F5">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14:paraId="7F638B19" w14:textId="77777777" w:rsidR="000D3348" w:rsidRPr="00D745F5" w:rsidRDefault="000D3348" w:rsidP="001552D7">
      <w:pPr>
        <w:keepNext/>
        <w:spacing w:after="0" w:line="240" w:lineRule="auto"/>
        <w:jc w:val="center"/>
        <w:rPr>
          <w:rFonts w:asciiTheme="minorHAnsi" w:hAnsiTheme="minorHAnsi" w:cstheme="minorHAnsi"/>
        </w:rPr>
      </w:pPr>
      <w:r w:rsidRPr="00D745F5">
        <w:rPr>
          <w:rFonts w:asciiTheme="minorHAnsi" w:hAnsiTheme="minorHAnsi" w:cstheme="minorHAnsi"/>
        </w:rPr>
        <w:t>(7)</w:t>
      </w:r>
    </w:p>
    <w:p w14:paraId="28DC4435"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Odstoupení od smlouvy nemá vliv na vznik, existenci a trvání nároku na smluvní pokuty nebo nároku na náhradu škody.</w:t>
      </w:r>
    </w:p>
    <w:p w14:paraId="25315E20" w14:textId="77777777" w:rsidR="00FC5168" w:rsidRPr="00D745F5" w:rsidRDefault="000D3348" w:rsidP="001552D7">
      <w:pPr>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(8</w:t>
      </w:r>
      <w:r w:rsidR="00FC5168" w:rsidRPr="00D745F5">
        <w:rPr>
          <w:rFonts w:asciiTheme="minorHAnsi" w:hAnsiTheme="minorHAnsi" w:cstheme="minorHAnsi"/>
          <w:color w:val="000000" w:themeColor="text1"/>
        </w:rPr>
        <w:t>)</w:t>
      </w:r>
    </w:p>
    <w:p w14:paraId="71F4C64B" w14:textId="77777777" w:rsidR="000D3348" w:rsidRPr="00D745F5" w:rsidRDefault="00FC5168" w:rsidP="001552D7">
      <w:pPr>
        <w:pStyle w:val="Odstavecseseznamem"/>
        <w:spacing w:after="0" w:line="240" w:lineRule="auto"/>
        <w:ind w:left="0"/>
        <w:jc w:val="both"/>
        <w:rPr>
          <w:rFonts w:asciiTheme="minorHAnsi" w:hAnsiTheme="minorHAnsi" w:cstheme="minorHAnsi"/>
        </w:rPr>
      </w:pPr>
      <w:r w:rsidRPr="00D745F5">
        <w:rPr>
          <w:rFonts w:asciiTheme="minorHAnsi" w:hAnsiTheme="minorHAnsi" w:cstheme="minorHAnsi"/>
        </w:rPr>
        <w:t>Ustanoveními podle odstavce 1 a 2 tohoto článku smlouvy nejsou dotčeny možnosti odstoupit od smlouvy podle příslušného právního předpisu.</w:t>
      </w:r>
    </w:p>
    <w:p w14:paraId="56680ED3" w14:textId="77777777" w:rsidR="000D3348" w:rsidRPr="00D745F5" w:rsidRDefault="000D3348" w:rsidP="001552D7">
      <w:pPr>
        <w:pStyle w:val="Odstavecseseznamem"/>
        <w:spacing w:after="0" w:line="240" w:lineRule="auto"/>
        <w:ind w:left="0"/>
        <w:jc w:val="both"/>
        <w:rPr>
          <w:rFonts w:asciiTheme="minorHAnsi" w:hAnsiTheme="minorHAnsi" w:cstheme="minorHAnsi"/>
        </w:rPr>
      </w:pPr>
    </w:p>
    <w:p w14:paraId="710D9DED" w14:textId="77777777" w:rsidR="000D3348" w:rsidRPr="00D745F5" w:rsidRDefault="004417B1" w:rsidP="001552D7">
      <w:pPr>
        <w:tabs>
          <w:tab w:val="left" w:pos="3450"/>
        </w:tabs>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XXI</w:t>
      </w:r>
      <w:r w:rsidR="00FC5168" w:rsidRPr="00D745F5">
        <w:rPr>
          <w:rFonts w:asciiTheme="minorHAnsi" w:hAnsiTheme="minorHAnsi" w:cstheme="minorHAnsi"/>
          <w:b/>
          <w:u w:val="single"/>
        </w:rPr>
        <w:t>I. ROZHODNÉ PRÁVO A ZPŮSOB ŘEŠENÍ SPORŮ</w:t>
      </w:r>
    </w:p>
    <w:p w14:paraId="32706ECE" w14:textId="77777777" w:rsidR="000D3348" w:rsidRPr="00D745F5" w:rsidRDefault="00FC5168" w:rsidP="001552D7">
      <w:pPr>
        <w:tabs>
          <w:tab w:val="left" w:pos="3450"/>
        </w:tabs>
        <w:spacing w:after="0" w:line="240" w:lineRule="auto"/>
        <w:jc w:val="center"/>
        <w:rPr>
          <w:rFonts w:asciiTheme="minorHAnsi" w:hAnsiTheme="minorHAnsi" w:cstheme="minorHAnsi"/>
        </w:rPr>
      </w:pPr>
      <w:r w:rsidRPr="00D745F5">
        <w:rPr>
          <w:rFonts w:asciiTheme="minorHAnsi" w:hAnsiTheme="minorHAnsi" w:cstheme="minorHAnsi"/>
        </w:rPr>
        <w:t>(1)</w:t>
      </w:r>
    </w:p>
    <w:p w14:paraId="1E57A948" w14:textId="77777777" w:rsidR="000D3348" w:rsidRPr="00D745F5" w:rsidRDefault="00FC5168" w:rsidP="001552D7">
      <w:pPr>
        <w:tabs>
          <w:tab w:val="left" w:pos="3975"/>
        </w:tabs>
        <w:spacing w:after="0" w:line="240" w:lineRule="auto"/>
        <w:jc w:val="both"/>
        <w:rPr>
          <w:rFonts w:asciiTheme="minorHAnsi" w:hAnsiTheme="minorHAnsi" w:cstheme="minorHAnsi"/>
        </w:rPr>
      </w:pPr>
      <w:r w:rsidRPr="00D745F5">
        <w:rPr>
          <w:rFonts w:asciiTheme="minorHAnsi" w:hAnsiTheme="minorHAnsi"/>
          <w:iCs/>
        </w:rPr>
        <w:t>Strany této smlouvy se dohodly, že se t</w:t>
      </w:r>
      <w:r w:rsidRPr="00D745F5">
        <w:rPr>
          <w:rFonts w:asciiTheme="minorHAnsi" w:hAnsiTheme="minorHAnsi" w:cstheme="minorHAnsi"/>
        </w:rPr>
        <w:t xml:space="preserve">ato smlouva se řídí výhradně českým právním řádem, a to příslušnými ustanoveními zákona č. 89/2012 Sb., občanského zákoníku, a že </w:t>
      </w:r>
      <w:r w:rsidRPr="00D745F5">
        <w:rPr>
          <w:rFonts w:asciiTheme="minorHAnsi" w:hAnsiTheme="minorHAnsi"/>
          <w:iCs/>
        </w:rPr>
        <w:t>rozhodným právem pro eventuální spory vzniklé z předmětu této smlouvy je právo České republiky.</w:t>
      </w:r>
    </w:p>
    <w:p w14:paraId="2405FDD5" w14:textId="77777777" w:rsidR="000D3348" w:rsidRPr="00D745F5" w:rsidRDefault="00FC5168" w:rsidP="001552D7">
      <w:pPr>
        <w:tabs>
          <w:tab w:val="left" w:pos="3975"/>
        </w:tabs>
        <w:spacing w:after="0" w:line="240" w:lineRule="auto"/>
        <w:jc w:val="center"/>
        <w:rPr>
          <w:rFonts w:asciiTheme="minorHAnsi" w:hAnsiTheme="minorHAnsi" w:cstheme="minorHAnsi"/>
        </w:rPr>
      </w:pPr>
      <w:r w:rsidRPr="00D745F5">
        <w:rPr>
          <w:rFonts w:asciiTheme="minorHAnsi" w:hAnsiTheme="minorHAnsi" w:cstheme="minorHAnsi"/>
        </w:rPr>
        <w:t>(2)</w:t>
      </w:r>
    </w:p>
    <w:p w14:paraId="14E7A395" w14:textId="77777777" w:rsidR="00FC5168" w:rsidRPr="00D745F5" w:rsidRDefault="00FC5168" w:rsidP="001552D7">
      <w:pPr>
        <w:tabs>
          <w:tab w:val="left" w:pos="3975"/>
        </w:tabs>
        <w:spacing w:after="0" w:line="240" w:lineRule="auto"/>
        <w:jc w:val="both"/>
        <w:rPr>
          <w:rFonts w:asciiTheme="minorHAnsi" w:hAnsiTheme="minorHAnsi" w:cstheme="minorHAnsi"/>
        </w:rPr>
      </w:pPr>
      <w:r w:rsidRPr="00D745F5">
        <w:rPr>
          <w:rFonts w:asciiTheme="minorHAnsi" w:hAnsiTheme="minorHAnsi" w:cstheme="minorHAnsi"/>
          <w:bCs/>
        </w:rPr>
        <w:t xml:space="preserve">Všechny </w:t>
      </w:r>
      <w:r w:rsidRPr="00D745F5">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2D39E392" w14:textId="77777777" w:rsidR="001552D7" w:rsidRPr="00D745F5" w:rsidRDefault="001552D7" w:rsidP="001552D7">
      <w:pPr>
        <w:tabs>
          <w:tab w:val="left" w:pos="3975"/>
        </w:tabs>
        <w:spacing w:after="0" w:line="240" w:lineRule="auto"/>
        <w:jc w:val="both"/>
        <w:rPr>
          <w:rFonts w:asciiTheme="minorHAnsi" w:hAnsiTheme="minorHAnsi" w:cstheme="minorHAnsi"/>
          <w:bCs/>
        </w:rPr>
      </w:pPr>
    </w:p>
    <w:p w14:paraId="157B3E62" w14:textId="77777777"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C00000"/>
        </w:rPr>
      </w:pPr>
      <w:r w:rsidRPr="00D745F5">
        <w:rPr>
          <w:rFonts w:asciiTheme="minorHAnsi" w:hAnsiTheme="minorHAnsi" w:cstheme="minorHAnsi"/>
          <w:b/>
          <w:u w:val="single"/>
        </w:rPr>
        <w:t>XXI</w:t>
      </w:r>
      <w:r w:rsidR="00910998" w:rsidRPr="00D745F5">
        <w:rPr>
          <w:rFonts w:asciiTheme="minorHAnsi" w:hAnsiTheme="minorHAnsi" w:cstheme="minorHAnsi"/>
          <w:b/>
          <w:u w:val="single"/>
        </w:rPr>
        <w:t>II</w:t>
      </w:r>
      <w:r w:rsidRPr="00D745F5">
        <w:rPr>
          <w:rFonts w:asciiTheme="minorHAnsi" w:hAnsiTheme="minorHAnsi" w:cstheme="minorHAnsi"/>
          <w:b/>
          <w:u w:val="single"/>
        </w:rPr>
        <w:t>. ZÁVĚREČNÁ USTANOVENÍ</w:t>
      </w:r>
    </w:p>
    <w:p w14:paraId="3414F25F"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22A2E5E7" w14:textId="7F6A3C3C"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Splatnost všech smluvních pokut sjednaných v této smlouvě se sjednává na </w:t>
      </w:r>
      <w:r w:rsidR="00C22886">
        <w:rPr>
          <w:rFonts w:asciiTheme="minorHAnsi" w:hAnsiTheme="minorHAnsi" w:cstheme="minorHAnsi"/>
        </w:rPr>
        <w:t>15</w:t>
      </w:r>
      <w:r w:rsidRPr="00D745F5">
        <w:rPr>
          <w:rFonts w:asciiTheme="minorHAnsi" w:hAnsiTheme="minorHAnsi" w:cstheme="minorHAnsi"/>
        </w:rPr>
        <w:t xml:space="preserve"> dnů ode dne doručení jejich vyčíslení druhé smluvní straně.</w:t>
      </w:r>
    </w:p>
    <w:p w14:paraId="5E5A9C05" w14:textId="77777777" w:rsidR="00FC5168" w:rsidRPr="00D745F5" w:rsidRDefault="00FC5168" w:rsidP="001552D7">
      <w:pPr>
        <w:keepNext/>
        <w:spacing w:after="0" w:line="240" w:lineRule="auto"/>
        <w:jc w:val="center"/>
        <w:rPr>
          <w:rFonts w:asciiTheme="minorHAnsi" w:hAnsiTheme="minorHAnsi" w:cstheme="minorHAnsi"/>
        </w:rPr>
      </w:pPr>
      <w:r w:rsidRPr="00D745F5" w:rsidDel="004242F9">
        <w:rPr>
          <w:rFonts w:asciiTheme="minorHAnsi" w:hAnsiTheme="minorHAnsi" w:cstheme="minorHAnsi"/>
        </w:rPr>
        <w:t xml:space="preserve"> </w:t>
      </w:r>
      <w:r w:rsidRPr="00D745F5">
        <w:rPr>
          <w:rFonts w:asciiTheme="minorHAnsi" w:hAnsiTheme="minorHAnsi" w:cstheme="minorHAnsi"/>
        </w:rPr>
        <w:t>(2)</w:t>
      </w:r>
    </w:p>
    <w:p w14:paraId="55204222" w14:textId="2D8BE019" w:rsidR="005B3600" w:rsidRPr="00D745F5" w:rsidRDefault="005B3600" w:rsidP="001552D7">
      <w:pPr>
        <w:keepNext/>
        <w:spacing w:after="0" w:line="240" w:lineRule="auto"/>
        <w:jc w:val="both"/>
        <w:rPr>
          <w:rFonts w:asciiTheme="minorHAnsi" w:hAnsiTheme="minorHAnsi" w:cstheme="minorHAnsi"/>
        </w:rPr>
      </w:pPr>
      <w:r w:rsidRPr="00D745F5">
        <w:rPr>
          <w:rFonts w:asciiTheme="minorHAnsi" w:hAnsiTheme="minorHAnsi" w:cstheme="minorHAnsi"/>
          <w:color w:val="000000" w:themeColor="text1"/>
        </w:rPr>
        <w:t xml:space="preserve">Smlouva je uzavřena okamžikem, kdy je podepsána oběma smluvními stranami a její účinnost je platná ode dne zveřejnění v registru smluv (zákon 340/2015 Sb.). Tuto povinnost zveřejnění splní Objednatel </w:t>
      </w:r>
      <w:r w:rsidR="00C22886">
        <w:rPr>
          <w:rFonts w:asciiTheme="minorHAnsi" w:hAnsiTheme="minorHAnsi" w:cstheme="minorHAnsi"/>
          <w:color w:val="000000" w:themeColor="text1"/>
        </w:rPr>
        <w:t xml:space="preserve">v zákonné lhůtě a </w:t>
      </w:r>
      <w:r w:rsidRPr="00D745F5">
        <w:rPr>
          <w:rFonts w:asciiTheme="minorHAnsi" w:hAnsiTheme="minorHAnsi"/>
        </w:rPr>
        <w:t>zhotoviteli zašle na vědomí.</w:t>
      </w:r>
      <w:r w:rsidRPr="00D745F5">
        <w:rPr>
          <w:rFonts w:asciiTheme="minorHAnsi" w:hAnsiTheme="minorHAnsi" w:cstheme="minorHAnsi"/>
        </w:rPr>
        <w:t xml:space="preserve"> </w:t>
      </w:r>
    </w:p>
    <w:p w14:paraId="5195F5C8"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14:paraId="0102D4EC" w14:textId="77777777" w:rsidR="00AF4715" w:rsidRPr="00D745F5" w:rsidRDefault="00AF4715" w:rsidP="001552D7">
      <w:pPr>
        <w:autoSpaceDE w:val="0"/>
        <w:autoSpaceDN w:val="0"/>
        <w:spacing w:after="0" w:line="240" w:lineRule="auto"/>
        <w:jc w:val="both"/>
        <w:rPr>
          <w:rFonts w:asciiTheme="minorHAnsi" w:hAnsiTheme="minorHAnsi"/>
        </w:rPr>
      </w:pPr>
      <w:r w:rsidRPr="00D745F5">
        <w:rPr>
          <w:rFonts w:asciiTheme="minorHAnsi" w:hAnsiTheme="minorHAnsi"/>
        </w:rPr>
        <w:t>Pokud by kterékoli ustanovení této smlouvy bylo shledáno neplatným či nevykonatelným, ostatní ustanovení této smlouvy tím zůstávají nedotčena.</w:t>
      </w:r>
    </w:p>
    <w:p w14:paraId="64AF1E59" w14:textId="77777777" w:rsidR="00AF4715" w:rsidRPr="00D745F5" w:rsidRDefault="00AF4715"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14:paraId="2D2C3A84" w14:textId="77777777"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14CD9466" w14:textId="77777777" w:rsidR="00FC5168" w:rsidRPr="00D745F5" w:rsidRDefault="00AF4715" w:rsidP="001552D7">
      <w:pPr>
        <w:spacing w:after="0" w:line="240" w:lineRule="auto"/>
        <w:jc w:val="center"/>
        <w:rPr>
          <w:rFonts w:asciiTheme="minorHAnsi" w:hAnsiTheme="minorHAnsi" w:cstheme="minorHAnsi"/>
        </w:rPr>
      </w:pPr>
      <w:r w:rsidRPr="00D745F5">
        <w:rPr>
          <w:rFonts w:asciiTheme="minorHAnsi" w:hAnsiTheme="minorHAnsi" w:cstheme="minorHAnsi"/>
        </w:rPr>
        <w:t>(5</w:t>
      </w:r>
      <w:r w:rsidR="00FC5168" w:rsidRPr="00D745F5">
        <w:rPr>
          <w:rFonts w:asciiTheme="minorHAnsi" w:hAnsiTheme="minorHAnsi" w:cstheme="minorHAnsi"/>
        </w:rPr>
        <w:t>)</w:t>
      </w:r>
    </w:p>
    <w:p w14:paraId="2DC2DA9B" w14:textId="77777777" w:rsidR="005B3600" w:rsidRPr="00D745F5" w:rsidRDefault="005B3600" w:rsidP="001552D7">
      <w:pPr>
        <w:spacing w:after="0" w:line="240" w:lineRule="auto"/>
        <w:jc w:val="both"/>
        <w:rPr>
          <w:rFonts w:asciiTheme="minorHAnsi" w:hAnsiTheme="minorHAnsi" w:cstheme="minorHAnsi"/>
        </w:rPr>
      </w:pPr>
      <w:r w:rsidRPr="00D745F5">
        <w:rPr>
          <w:rFonts w:asciiTheme="minorHAnsi" w:hAnsiTheme="minorHAnsi" w:cs="Arial"/>
          <w:color w:val="000000"/>
        </w:rPr>
        <w:t xml:space="preserve">Smluvní strany souhlasí s tím, aby tato uzavřená Smlouva vč. jejích změn a dodatků byla uveřejněna v registru smluv v souladu se zákonem č. 340/2015 Sb., o registru smluv, a na profilu objednatele v souladu se </w:t>
      </w:r>
      <w:r w:rsidRPr="00D745F5">
        <w:rPr>
          <w:rFonts w:asciiTheme="minorHAnsi" w:hAnsiTheme="minorHAnsi" w:cs="Arial"/>
          <w:color w:val="010000"/>
        </w:rPr>
        <w:t xml:space="preserve">zákonem č. 134/2016 Sb., o zadávání veřejných zakázek </w:t>
      </w:r>
      <w:r w:rsidRPr="00D745F5">
        <w:rPr>
          <w:rFonts w:asciiTheme="minorHAnsi" w:hAnsiTheme="minorHAnsi" w:cs="Arial"/>
          <w:color w:val="000000"/>
        </w:rPr>
        <w:t>a v souladu se Směrnici Rady Plzeňského kraje č. 2/2016, o zadávání veřejných zakázek.</w:t>
      </w:r>
      <w:r w:rsidRPr="00D745F5">
        <w:rPr>
          <w:rFonts w:asciiTheme="minorHAnsi" w:hAnsiTheme="minorHAnsi" w:cstheme="minorHAnsi"/>
        </w:rPr>
        <w:t xml:space="preserve"> </w:t>
      </w:r>
    </w:p>
    <w:p w14:paraId="27494613" w14:textId="77777777" w:rsidR="00D978E5" w:rsidRPr="00D745F5" w:rsidRDefault="00D978E5" w:rsidP="001552D7">
      <w:pPr>
        <w:spacing w:after="0" w:line="240" w:lineRule="auto"/>
        <w:jc w:val="center"/>
        <w:rPr>
          <w:rFonts w:asciiTheme="minorHAnsi" w:hAnsiTheme="minorHAnsi" w:cstheme="minorHAnsi"/>
        </w:rPr>
      </w:pPr>
      <w:r w:rsidRPr="00D745F5">
        <w:rPr>
          <w:rFonts w:asciiTheme="minorHAnsi" w:hAnsiTheme="minorHAnsi" w:cstheme="minorHAnsi"/>
        </w:rPr>
        <w:t>(6)</w:t>
      </w:r>
    </w:p>
    <w:p w14:paraId="4112119B" w14:textId="5D86037B" w:rsidR="00D978E5" w:rsidRPr="00D745F5" w:rsidRDefault="00D978E5"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nejpozději do 60 dnů od splnění této smlouvy předložit objednateli aktuální seznam svých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dodavatelů, s označením těch, kterým uhradil více než 10 % z celkové ceny veřejné </w:t>
      </w:r>
      <w:r w:rsidRPr="00D745F5">
        <w:rPr>
          <w:rFonts w:asciiTheme="minorHAnsi" w:hAnsiTheme="minorHAnsi" w:cstheme="minorHAnsi"/>
        </w:rPr>
        <w:lastRenderedPageBreak/>
        <w:t xml:space="preserve">zakázky, na jejímž základě je uzavírána tato smlouva, nebo písemnou informaci, že plnění provedl bez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dodávek. Má-li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dodavatel formu akciové společnosti, bude přílohou seznamu i seznam vlastníků akcií, jejichž souhrnná jmenovitá hodnota přesahuje 10 % základního kapitálu, vyhotovený ve lhůtě 90 dnů před dnem předložení seznamu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dodavatelů. Jestliže zhotovitel tyto výše uvedené seznamy nepředloží či neučiní oznámení o tom, že plnění provedl bez </w:t>
      </w:r>
      <w:r w:rsidR="00773C2E" w:rsidRPr="00D745F5">
        <w:rPr>
          <w:rFonts w:asciiTheme="minorHAnsi" w:hAnsiTheme="minorHAnsi" w:cstheme="minorHAnsi"/>
        </w:rPr>
        <w:t>pod</w:t>
      </w:r>
      <w:r w:rsidRPr="00D745F5">
        <w:rPr>
          <w:rFonts w:asciiTheme="minorHAnsi" w:hAnsiTheme="minorHAnsi" w:cstheme="minorHAnsi"/>
        </w:rPr>
        <w:t xml:space="preserve">dodávek, bude objednatel vycházet z údajů uvedených v nabídce zhotovitele podané na veřejnou zakázku. Pokud zhotovitel nepředloží seznam </w:t>
      </w:r>
      <w:r w:rsidR="00773C2E" w:rsidRPr="00D745F5">
        <w:rPr>
          <w:rFonts w:asciiTheme="minorHAnsi" w:hAnsiTheme="minorHAnsi" w:cstheme="minorHAnsi"/>
        </w:rPr>
        <w:t>pod</w:t>
      </w:r>
      <w:r w:rsidRPr="00D745F5">
        <w:rPr>
          <w:rFonts w:asciiTheme="minorHAnsi" w:hAnsiTheme="minorHAnsi" w:cstheme="minorHAnsi"/>
        </w:rPr>
        <w:t>dodavatelů, kterým bylo uhrazeno 10 % z celkové ceny ve stanovené lhůtě, dopustí se správního deliktu podle § 120a odst. 1 písm. c) zákona č. 137/2006 Sb., o veřejných zakázkách, v platném znění, za který může být uložena pokuta do výše 2 000 000 Kč.</w:t>
      </w:r>
    </w:p>
    <w:p w14:paraId="6D3A44D1" w14:textId="77777777" w:rsidR="00FC5168" w:rsidRPr="00D745F5" w:rsidRDefault="00AF4715"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D978E5" w:rsidRPr="00D745F5">
        <w:rPr>
          <w:rFonts w:asciiTheme="minorHAnsi" w:hAnsiTheme="minorHAnsi" w:cstheme="minorHAnsi"/>
        </w:rPr>
        <w:t>7</w:t>
      </w:r>
      <w:r w:rsidR="00FC5168" w:rsidRPr="00D745F5">
        <w:rPr>
          <w:rFonts w:asciiTheme="minorHAnsi" w:hAnsiTheme="minorHAnsi" w:cstheme="minorHAnsi"/>
        </w:rPr>
        <w:t>)</w:t>
      </w:r>
    </w:p>
    <w:p w14:paraId="6F6EFA23"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Obě strany prohlašují, že došlo k dohodě o celém rozsahu této smlouvy.</w:t>
      </w:r>
    </w:p>
    <w:p w14:paraId="0F7F066E" w14:textId="77777777" w:rsidR="00FC5168" w:rsidRPr="00D745F5" w:rsidRDefault="00D978E5" w:rsidP="001552D7">
      <w:pPr>
        <w:spacing w:after="0" w:line="240" w:lineRule="auto"/>
        <w:jc w:val="center"/>
        <w:rPr>
          <w:rFonts w:asciiTheme="minorHAnsi" w:hAnsiTheme="minorHAnsi" w:cstheme="minorHAnsi"/>
        </w:rPr>
      </w:pPr>
      <w:r w:rsidRPr="00D745F5">
        <w:rPr>
          <w:rFonts w:asciiTheme="minorHAnsi" w:hAnsiTheme="minorHAnsi" w:cstheme="minorHAnsi"/>
        </w:rPr>
        <w:t>(8</w:t>
      </w:r>
      <w:r w:rsidR="00FC5168" w:rsidRPr="00D745F5">
        <w:rPr>
          <w:rFonts w:asciiTheme="minorHAnsi" w:hAnsiTheme="minorHAnsi" w:cstheme="minorHAnsi"/>
        </w:rPr>
        <w:t>)</w:t>
      </w:r>
    </w:p>
    <w:p w14:paraId="17266B3A" w14:textId="33F27890"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Tato SOD je vyhotovena ve </w:t>
      </w:r>
      <w:r w:rsidR="00784C27" w:rsidRPr="00D745F5">
        <w:rPr>
          <w:rFonts w:asciiTheme="minorHAnsi" w:hAnsiTheme="minorHAnsi" w:cstheme="minorHAnsi"/>
        </w:rPr>
        <w:t>dvou</w:t>
      </w:r>
      <w:r w:rsidRPr="00D745F5">
        <w:rPr>
          <w:rFonts w:asciiTheme="minorHAnsi" w:hAnsiTheme="minorHAnsi" w:cstheme="minorHAnsi"/>
        </w:rPr>
        <w:t xml:space="preserve"> stejnopisech, z nichž každ</w:t>
      </w:r>
      <w:r w:rsidR="00784C27" w:rsidRPr="00D745F5">
        <w:rPr>
          <w:rFonts w:asciiTheme="minorHAnsi" w:hAnsiTheme="minorHAnsi" w:cstheme="minorHAnsi"/>
        </w:rPr>
        <w:t>á ze smluvních stran obdrží jeden.</w:t>
      </w:r>
    </w:p>
    <w:p w14:paraId="37EC4B90" w14:textId="77777777"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D978E5" w:rsidRPr="00D745F5">
        <w:rPr>
          <w:rFonts w:asciiTheme="minorHAnsi" w:hAnsiTheme="minorHAnsi" w:cstheme="minorHAnsi"/>
        </w:rPr>
        <w:t>9</w:t>
      </w:r>
      <w:r w:rsidRPr="00D745F5">
        <w:rPr>
          <w:rFonts w:asciiTheme="minorHAnsi" w:hAnsiTheme="minorHAnsi" w:cstheme="minorHAnsi"/>
        </w:rPr>
        <w:t>)</w:t>
      </w:r>
    </w:p>
    <w:p w14:paraId="7F1BB5B1"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14:paraId="7EE4DE87" w14:textId="77777777" w:rsidR="001552D7" w:rsidRPr="00D745F5" w:rsidRDefault="001552D7" w:rsidP="001552D7">
      <w:pPr>
        <w:spacing w:after="0" w:line="240" w:lineRule="auto"/>
        <w:jc w:val="both"/>
        <w:rPr>
          <w:rFonts w:asciiTheme="minorHAnsi" w:hAnsiTheme="minorHAnsi" w:cstheme="minorHAnsi"/>
        </w:rPr>
      </w:pPr>
    </w:p>
    <w:p w14:paraId="65163418" w14:textId="77777777"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XXV. SEZNAM PŘÍLOH</w:t>
      </w:r>
    </w:p>
    <w:p w14:paraId="1FD97308" w14:textId="77777777"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14:paraId="741ECC79" w14:textId="77777777"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Níže uvedené přílohy jsou nedílnou součástí smlouvy:</w:t>
      </w:r>
    </w:p>
    <w:p w14:paraId="5C97449A" w14:textId="16FA28BC" w:rsidR="00FC5168" w:rsidRPr="00D745F5" w:rsidRDefault="00715752"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Příloha č. 1 </w:t>
      </w:r>
      <w:r w:rsidR="00C614B2" w:rsidRPr="00D745F5">
        <w:rPr>
          <w:rFonts w:asciiTheme="minorHAnsi" w:hAnsiTheme="minorHAnsi" w:cstheme="minorHAnsi"/>
        </w:rPr>
        <w:t>–</w:t>
      </w:r>
      <w:r w:rsidRPr="00D745F5">
        <w:rPr>
          <w:rFonts w:asciiTheme="minorHAnsi" w:hAnsiTheme="minorHAnsi" w:cstheme="minorHAnsi"/>
        </w:rPr>
        <w:t xml:space="preserve"> </w:t>
      </w:r>
      <w:r w:rsidR="000E76FA" w:rsidRPr="00D745F5">
        <w:rPr>
          <w:rFonts w:asciiTheme="minorHAnsi" w:hAnsiTheme="minorHAnsi" w:cstheme="minorHAnsi"/>
        </w:rPr>
        <w:t>Výkaz výměr + krycí list</w:t>
      </w:r>
    </w:p>
    <w:p w14:paraId="4DFF63E6" w14:textId="79CB2AB2" w:rsidR="001552D7" w:rsidRPr="00D745F5" w:rsidRDefault="009871F6" w:rsidP="001552D7">
      <w:pPr>
        <w:spacing w:after="0" w:line="240" w:lineRule="auto"/>
        <w:jc w:val="both"/>
        <w:rPr>
          <w:rFonts w:asciiTheme="minorHAnsi" w:hAnsiTheme="minorHAnsi" w:cstheme="minorHAnsi"/>
        </w:rPr>
      </w:pPr>
      <w:r>
        <w:rPr>
          <w:rFonts w:asciiTheme="minorHAnsi" w:hAnsiTheme="minorHAnsi" w:cstheme="minorHAnsi"/>
        </w:rPr>
        <w:t>Příloha č. 2 – Projektová dokumentace</w:t>
      </w:r>
    </w:p>
    <w:p w14:paraId="322FB185" w14:textId="77777777" w:rsidR="00AB2146" w:rsidRPr="00D745F5" w:rsidRDefault="00AB2146" w:rsidP="001552D7">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078"/>
        <w:gridCol w:w="886"/>
        <w:gridCol w:w="4108"/>
      </w:tblGrid>
      <w:tr w:rsidR="0076092B" w:rsidRPr="00D745F5" w14:paraId="28DFEE70" w14:textId="77777777" w:rsidTr="00605371">
        <w:trPr>
          <w:jc w:val="center"/>
        </w:trPr>
        <w:tc>
          <w:tcPr>
            <w:tcW w:w="4390" w:type="dxa"/>
          </w:tcPr>
          <w:p w14:paraId="6ABA1288" w14:textId="0A700053" w:rsidR="0076092B" w:rsidRPr="00D745F5" w:rsidRDefault="0076092B" w:rsidP="009C6AA1">
            <w:pPr>
              <w:spacing w:after="0" w:line="240" w:lineRule="auto"/>
              <w:rPr>
                <w:rFonts w:asciiTheme="minorHAnsi" w:hAnsiTheme="minorHAnsi" w:cs="Calibri"/>
              </w:rPr>
            </w:pPr>
            <w:r w:rsidRPr="00D745F5">
              <w:rPr>
                <w:rFonts w:asciiTheme="minorHAnsi" w:hAnsiTheme="minorHAnsi" w:cs="Calibri"/>
              </w:rPr>
              <w:t>V</w:t>
            </w:r>
            <w:r w:rsidR="009C6AA1">
              <w:rPr>
                <w:rFonts w:asciiTheme="minorHAnsi" w:hAnsiTheme="minorHAnsi" w:cs="Calibri"/>
                <w:color w:val="FF0000"/>
              </w:rPr>
              <w:t xml:space="preserve"> </w:t>
            </w:r>
            <w:r w:rsidR="009C6AA1">
              <w:rPr>
                <w:rFonts w:asciiTheme="minorHAnsi" w:hAnsiTheme="minorHAnsi" w:cs="Calibri"/>
              </w:rPr>
              <w:t>Plzni</w:t>
            </w:r>
            <w:r w:rsidRPr="00D745F5">
              <w:rPr>
                <w:rFonts w:asciiTheme="minorHAnsi" w:hAnsiTheme="minorHAnsi" w:cs="Calibri"/>
              </w:rPr>
              <w:t xml:space="preserve"> dne </w:t>
            </w:r>
            <w:r w:rsidR="00564DB8">
              <w:rPr>
                <w:rFonts w:asciiTheme="minorHAnsi" w:hAnsiTheme="minorHAnsi" w:cs="Calibri"/>
              </w:rPr>
              <w:t>31.12.2018</w:t>
            </w:r>
          </w:p>
        </w:tc>
        <w:tc>
          <w:tcPr>
            <w:tcW w:w="966" w:type="dxa"/>
          </w:tcPr>
          <w:p w14:paraId="7F65D5BA" w14:textId="77777777" w:rsidR="0076092B" w:rsidRPr="00D745F5" w:rsidRDefault="0076092B" w:rsidP="001552D7">
            <w:pPr>
              <w:spacing w:after="0" w:line="240" w:lineRule="auto"/>
              <w:rPr>
                <w:rFonts w:asciiTheme="minorHAnsi" w:hAnsiTheme="minorHAnsi" w:cs="Calibri"/>
              </w:rPr>
            </w:pPr>
          </w:p>
        </w:tc>
        <w:tc>
          <w:tcPr>
            <w:tcW w:w="4416" w:type="dxa"/>
          </w:tcPr>
          <w:p w14:paraId="00C5371C" w14:textId="2B738988" w:rsidR="0076092B" w:rsidRPr="00D745F5" w:rsidRDefault="0076092B" w:rsidP="001552D7">
            <w:pPr>
              <w:spacing w:after="0" w:line="240" w:lineRule="auto"/>
              <w:rPr>
                <w:rFonts w:asciiTheme="minorHAnsi" w:hAnsiTheme="minorHAnsi" w:cs="Calibri"/>
              </w:rPr>
            </w:pPr>
            <w:r w:rsidRPr="00D745F5">
              <w:rPr>
                <w:rFonts w:asciiTheme="minorHAnsi" w:hAnsiTheme="minorHAnsi" w:cs="Calibri"/>
              </w:rPr>
              <w:t>V </w:t>
            </w:r>
            <w:r w:rsidR="00773E87" w:rsidRPr="00D745F5">
              <w:rPr>
                <w:rFonts w:asciiTheme="minorHAnsi" w:hAnsiTheme="minorHAnsi" w:cs="Calibri"/>
              </w:rPr>
              <w:t>Plzni</w:t>
            </w:r>
            <w:r w:rsidRPr="00D745F5">
              <w:rPr>
                <w:rFonts w:asciiTheme="minorHAnsi" w:hAnsiTheme="minorHAnsi" w:cs="Calibri"/>
              </w:rPr>
              <w:t xml:space="preserve"> dne </w:t>
            </w:r>
            <w:r w:rsidR="00564DB8">
              <w:rPr>
                <w:rFonts w:asciiTheme="minorHAnsi" w:hAnsiTheme="minorHAnsi" w:cs="Calibri"/>
              </w:rPr>
              <w:t>31.12.2018</w:t>
            </w:r>
          </w:p>
        </w:tc>
      </w:tr>
      <w:tr w:rsidR="0076092B" w:rsidRPr="00D745F5" w14:paraId="340E7DC9" w14:textId="77777777" w:rsidTr="00605371">
        <w:trPr>
          <w:jc w:val="center"/>
        </w:trPr>
        <w:tc>
          <w:tcPr>
            <w:tcW w:w="4390" w:type="dxa"/>
            <w:tcBorders>
              <w:bottom w:val="dashed" w:sz="4" w:space="0" w:color="auto"/>
            </w:tcBorders>
          </w:tcPr>
          <w:p w14:paraId="31CAFA2F" w14:textId="77777777" w:rsidR="0076092B" w:rsidRPr="00D745F5" w:rsidRDefault="0076092B" w:rsidP="001552D7">
            <w:pPr>
              <w:spacing w:after="0" w:line="240" w:lineRule="auto"/>
              <w:rPr>
                <w:rFonts w:asciiTheme="minorHAnsi" w:hAnsiTheme="minorHAnsi" w:cs="Calibri"/>
              </w:rPr>
            </w:pPr>
          </w:p>
          <w:p w14:paraId="52ECA498" w14:textId="77777777" w:rsidR="0076092B" w:rsidRPr="00D745F5" w:rsidRDefault="0076092B" w:rsidP="001552D7">
            <w:pPr>
              <w:spacing w:after="0" w:line="240" w:lineRule="auto"/>
              <w:rPr>
                <w:rFonts w:asciiTheme="minorHAnsi" w:hAnsiTheme="minorHAnsi" w:cs="Calibri"/>
              </w:rPr>
            </w:pPr>
            <w:r w:rsidRPr="00D745F5">
              <w:rPr>
                <w:rFonts w:asciiTheme="minorHAnsi" w:hAnsiTheme="minorHAnsi" w:cs="Calibri"/>
              </w:rPr>
              <w:t>Za zhotovitele:</w:t>
            </w:r>
          </w:p>
          <w:p w14:paraId="5B73304C" w14:textId="77777777" w:rsidR="0076092B" w:rsidRPr="00D745F5" w:rsidRDefault="0076092B" w:rsidP="001552D7">
            <w:pPr>
              <w:spacing w:after="0" w:line="240" w:lineRule="auto"/>
              <w:jc w:val="center"/>
              <w:rPr>
                <w:rFonts w:asciiTheme="minorHAnsi" w:hAnsiTheme="minorHAnsi" w:cs="Calibri"/>
                <w:color w:val="FF0000"/>
              </w:rPr>
            </w:pPr>
          </w:p>
          <w:p w14:paraId="6D10CA4B" w14:textId="77777777" w:rsidR="00AB2146" w:rsidRPr="00D745F5" w:rsidRDefault="00AB2146" w:rsidP="001552D7">
            <w:pPr>
              <w:spacing w:after="0" w:line="240" w:lineRule="auto"/>
              <w:jc w:val="center"/>
              <w:rPr>
                <w:rFonts w:asciiTheme="minorHAnsi" w:hAnsiTheme="minorHAnsi" w:cs="Calibri"/>
                <w:color w:val="FF0000"/>
              </w:rPr>
            </w:pPr>
          </w:p>
          <w:p w14:paraId="47ACE326" w14:textId="77777777" w:rsidR="0076092B" w:rsidRPr="00D745F5" w:rsidRDefault="0076092B" w:rsidP="001552D7">
            <w:pPr>
              <w:spacing w:after="0" w:line="240" w:lineRule="auto"/>
              <w:jc w:val="center"/>
              <w:rPr>
                <w:rFonts w:asciiTheme="minorHAnsi" w:hAnsiTheme="minorHAnsi" w:cs="Calibri"/>
              </w:rPr>
            </w:pPr>
          </w:p>
          <w:p w14:paraId="4E92F4C8" w14:textId="77777777" w:rsidR="00786E81" w:rsidRPr="00D745F5" w:rsidRDefault="00786E81" w:rsidP="001552D7">
            <w:pPr>
              <w:spacing w:after="0" w:line="240" w:lineRule="auto"/>
              <w:jc w:val="center"/>
              <w:rPr>
                <w:rFonts w:asciiTheme="minorHAnsi" w:hAnsiTheme="minorHAnsi" w:cs="Calibri"/>
              </w:rPr>
            </w:pPr>
          </w:p>
          <w:p w14:paraId="76C57D89" w14:textId="77777777" w:rsidR="00786E81" w:rsidRPr="00D745F5" w:rsidRDefault="00786E81" w:rsidP="001552D7">
            <w:pPr>
              <w:spacing w:after="0" w:line="240" w:lineRule="auto"/>
              <w:jc w:val="center"/>
              <w:rPr>
                <w:rFonts w:asciiTheme="minorHAnsi" w:hAnsiTheme="minorHAnsi" w:cs="Calibri"/>
              </w:rPr>
            </w:pPr>
          </w:p>
          <w:p w14:paraId="116DEBA8" w14:textId="77777777" w:rsidR="00786E81" w:rsidRPr="00D745F5" w:rsidRDefault="00786E81" w:rsidP="001552D7">
            <w:pPr>
              <w:spacing w:after="0" w:line="240" w:lineRule="auto"/>
              <w:jc w:val="center"/>
              <w:rPr>
                <w:rFonts w:asciiTheme="minorHAnsi" w:hAnsiTheme="minorHAnsi" w:cs="Calibri"/>
              </w:rPr>
            </w:pPr>
          </w:p>
        </w:tc>
        <w:tc>
          <w:tcPr>
            <w:tcW w:w="966" w:type="dxa"/>
          </w:tcPr>
          <w:p w14:paraId="40F63B50" w14:textId="77777777" w:rsidR="0076092B" w:rsidRPr="00D745F5" w:rsidRDefault="0076092B" w:rsidP="001552D7">
            <w:pPr>
              <w:spacing w:after="0" w:line="240" w:lineRule="auto"/>
              <w:rPr>
                <w:rFonts w:asciiTheme="minorHAnsi" w:hAnsiTheme="minorHAnsi" w:cs="Calibri"/>
              </w:rPr>
            </w:pPr>
          </w:p>
        </w:tc>
        <w:tc>
          <w:tcPr>
            <w:tcW w:w="4416" w:type="dxa"/>
            <w:tcBorders>
              <w:bottom w:val="dashed" w:sz="4" w:space="0" w:color="auto"/>
            </w:tcBorders>
          </w:tcPr>
          <w:p w14:paraId="414E3724" w14:textId="77777777" w:rsidR="0076092B" w:rsidRPr="00D745F5" w:rsidRDefault="0076092B" w:rsidP="001552D7">
            <w:pPr>
              <w:spacing w:after="0" w:line="240" w:lineRule="auto"/>
              <w:rPr>
                <w:rFonts w:asciiTheme="minorHAnsi" w:hAnsiTheme="minorHAnsi" w:cs="Calibri"/>
              </w:rPr>
            </w:pPr>
          </w:p>
          <w:p w14:paraId="70A63A10" w14:textId="77777777" w:rsidR="0076092B" w:rsidRPr="00D745F5" w:rsidRDefault="0076092B" w:rsidP="001552D7">
            <w:pPr>
              <w:spacing w:after="0" w:line="240" w:lineRule="auto"/>
              <w:rPr>
                <w:rFonts w:asciiTheme="minorHAnsi" w:hAnsiTheme="minorHAnsi" w:cs="Calibri"/>
              </w:rPr>
            </w:pPr>
            <w:r w:rsidRPr="00D745F5">
              <w:rPr>
                <w:rFonts w:asciiTheme="minorHAnsi" w:hAnsiTheme="minorHAnsi" w:cs="Calibri"/>
              </w:rPr>
              <w:t>Za objednatele:</w:t>
            </w:r>
          </w:p>
        </w:tc>
      </w:tr>
      <w:tr w:rsidR="0076092B" w:rsidRPr="00D745F5" w14:paraId="1211CC88" w14:textId="77777777" w:rsidTr="00605371">
        <w:trPr>
          <w:jc w:val="center"/>
        </w:trPr>
        <w:tc>
          <w:tcPr>
            <w:tcW w:w="4390" w:type="dxa"/>
            <w:tcBorders>
              <w:top w:val="dashed" w:sz="4" w:space="0" w:color="auto"/>
            </w:tcBorders>
          </w:tcPr>
          <w:p w14:paraId="6A3FDB24" w14:textId="77777777" w:rsidR="009C6AA1" w:rsidRPr="00682828" w:rsidRDefault="009C6AA1" w:rsidP="009C6AA1">
            <w:pPr>
              <w:spacing w:after="0" w:line="240" w:lineRule="auto"/>
              <w:jc w:val="center"/>
              <w:rPr>
                <w:rFonts w:asciiTheme="minorHAnsi" w:hAnsiTheme="minorHAnsi" w:cstheme="minorHAnsi"/>
              </w:rPr>
            </w:pPr>
            <w:r w:rsidRPr="00682828">
              <w:rPr>
                <w:rFonts w:asciiTheme="minorHAnsi" w:hAnsiTheme="minorHAnsi" w:cstheme="minorHAnsi"/>
              </w:rPr>
              <w:t>Jan Kotiš</w:t>
            </w:r>
          </w:p>
          <w:p w14:paraId="2EC6F149" w14:textId="77777777" w:rsidR="009C6AA1" w:rsidRPr="00682828" w:rsidRDefault="009C6AA1" w:rsidP="009C6AA1">
            <w:pPr>
              <w:spacing w:after="0" w:line="240" w:lineRule="auto"/>
              <w:jc w:val="center"/>
              <w:rPr>
                <w:rFonts w:asciiTheme="minorHAnsi" w:hAnsiTheme="minorHAnsi" w:cstheme="minorHAnsi"/>
              </w:rPr>
            </w:pPr>
            <w:r w:rsidRPr="00682828">
              <w:rPr>
                <w:rFonts w:asciiTheme="minorHAnsi" w:hAnsiTheme="minorHAnsi" w:cstheme="minorHAnsi"/>
              </w:rPr>
              <w:t>Jednatel</w:t>
            </w:r>
          </w:p>
          <w:p w14:paraId="2AFC592B" w14:textId="21234501" w:rsidR="0076092B" w:rsidRPr="00D745F5" w:rsidRDefault="009C6AA1" w:rsidP="009C6AA1">
            <w:pPr>
              <w:spacing w:after="0" w:line="240" w:lineRule="auto"/>
              <w:jc w:val="center"/>
              <w:rPr>
                <w:rFonts w:asciiTheme="minorHAnsi" w:hAnsiTheme="minorHAnsi" w:cs="Calibri"/>
              </w:rPr>
            </w:pPr>
            <w:r w:rsidRPr="00682828">
              <w:rPr>
                <w:rFonts w:asciiTheme="minorHAnsi" w:hAnsiTheme="minorHAnsi" w:cstheme="minorHAnsi"/>
              </w:rPr>
              <w:t>EKA-KOMPLET s.r.o.</w:t>
            </w:r>
          </w:p>
        </w:tc>
        <w:tc>
          <w:tcPr>
            <w:tcW w:w="966" w:type="dxa"/>
          </w:tcPr>
          <w:p w14:paraId="2DF59599" w14:textId="77777777" w:rsidR="0076092B" w:rsidRPr="00D745F5" w:rsidRDefault="0076092B" w:rsidP="001552D7">
            <w:pPr>
              <w:spacing w:after="0" w:line="240" w:lineRule="auto"/>
              <w:rPr>
                <w:rFonts w:asciiTheme="minorHAnsi" w:hAnsiTheme="minorHAnsi" w:cs="Calibri"/>
              </w:rPr>
            </w:pPr>
          </w:p>
        </w:tc>
        <w:tc>
          <w:tcPr>
            <w:tcW w:w="4416" w:type="dxa"/>
            <w:tcBorders>
              <w:top w:val="dashed" w:sz="4" w:space="0" w:color="auto"/>
            </w:tcBorders>
          </w:tcPr>
          <w:p w14:paraId="4178D34B" w14:textId="5D3C7B9E" w:rsidR="00297196" w:rsidRPr="00D745F5" w:rsidRDefault="00297196" w:rsidP="001552D7">
            <w:pPr>
              <w:spacing w:after="0" w:line="240" w:lineRule="auto"/>
              <w:jc w:val="center"/>
              <w:rPr>
                <w:rFonts w:asciiTheme="minorHAnsi" w:hAnsiTheme="minorHAnsi" w:cs="Calibri"/>
              </w:rPr>
            </w:pPr>
            <w:r w:rsidRPr="00D745F5">
              <w:rPr>
                <w:rFonts w:asciiTheme="minorHAnsi" w:hAnsiTheme="minorHAnsi" w:cstheme="minorHAnsi"/>
              </w:rPr>
              <w:t xml:space="preserve">Ing. </w:t>
            </w:r>
            <w:r w:rsidR="00784C27" w:rsidRPr="00D745F5">
              <w:rPr>
                <w:rFonts w:asciiTheme="minorHAnsi" w:hAnsiTheme="minorHAnsi" w:cstheme="minorHAnsi"/>
              </w:rPr>
              <w:t>Irena Nováková</w:t>
            </w:r>
            <w:r w:rsidRPr="00D745F5">
              <w:rPr>
                <w:rFonts w:asciiTheme="minorHAnsi" w:hAnsiTheme="minorHAnsi" w:cs="Calibri"/>
              </w:rPr>
              <w:t xml:space="preserve"> </w:t>
            </w:r>
          </w:p>
          <w:p w14:paraId="534EAD60" w14:textId="06BB90CA" w:rsidR="00297196" w:rsidRPr="00D745F5" w:rsidRDefault="00297196" w:rsidP="001552D7">
            <w:pPr>
              <w:spacing w:after="0" w:line="240" w:lineRule="auto"/>
              <w:jc w:val="center"/>
              <w:rPr>
                <w:rFonts w:asciiTheme="minorHAnsi" w:hAnsiTheme="minorHAnsi" w:cs="Calibri"/>
              </w:rPr>
            </w:pPr>
            <w:r w:rsidRPr="00D745F5">
              <w:rPr>
                <w:rFonts w:asciiTheme="minorHAnsi" w:hAnsiTheme="minorHAnsi" w:cs="Calibri"/>
              </w:rPr>
              <w:t>ředitel</w:t>
            </w:r>
            <w:r w:rsidR="00784C27" w:rsidRPr="00D745F5">
              <w:rPr>
                <w:rFonts w:asciiTheme="minorHAnsi" w:hAnsiTheme="minorHAnsi" w:cs="Calibri"/>
              </w:rPr>
              <w:t>ka</w:t>
            </w:r>
          </w:p>
          <w:p w14:paraId="0C5E2082" w14:textId="77777777" w:rsidR="0076092B" w:rsidRPr="00D745F5" w:rsidRDefault="00297196" w:rsidP="001552D7">
            <w:pPr>
              <w:spacing w:after="0" w:line="240" w:lineRule="auto"/>
              <w:jc w:val="center"/>
              <w:rPr>
                <w:rFonts w:asciiTheme="minorHAnsi" w:hAnsiTheme="minorHAnsi" w:cs="Calibri"/>
              </w:rPr>
            </w:pPr>
            <w:r w:rsidRPr="00D745F5">
              <w:rPr>
                <w:rFonts w:asciiTheme="minorHAnsi" w:hAnsiTheme="minorHAnsi" w:cstheme="minorHAnsi"/>
              </w:rPr>
              <w:t>Střední průmyslová škola dopravní, Plzeň, Karlovarská 99</w:t>
            </w:r>
          </w:p>
        </w:tc>
      </w:tr>
    </w:tbl>
    <w:p w14:paraId="4FE044D0" w14:textId="77777777" w:rsidR="00F90248" w:rsidRPr="00D745F5" w:rsidRDefault="00F90248" w:rsidP="0076092B">
      <w:pPr>
        <w:spacing w:after="0" w:line="240" w:lineRule="auto"/>
        <w:rPr>
          <w:rFonts w:asciiTheme="minorHAnsi" w:hAnsiTheme="minorHAnsi" w:cstheme="minorHAnsi"/>
        </w:rPr>
      </w:pPr>
    </w:p>
    <w:sectPr w:rsidR="00F90248" w:rsidRPr="00D745F5" w:rsidSect="00D9078D">
      <w:footerReference w:type="default" r:id="rId11"/>
      <w:headerReference w:type="first" r:id="rId12"/>
      <w:footerReference w:type="first" r:id="rId13"/>
      <w:pgSz w:w="11906" w:h="16838"/>
      <w:pgMar w:top="851" w:right="1417" w:bottom="1417" w:left="1417" w:header="142"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77D9" w14:textId="77777777" w:rsidR="00E617FC" w:rsidRDefault="00E617FC" w:rsidP="00BB3A08">
      <w:pPr>
        <w:spacing w:after="0" w:line="240" w:lineRule="auto"/>
      </w:pPr>
      <w:r>
        <w:separator/>
      </w:r>
    </w:p>
  </w:endnote>
  <w:endnote w:type="continuationSeparator" w:id="0">
    <w:p w14:paraId="38C48B6B" w14:textId="77777777" w:rsidR="00E617FC" w:rsidRDefault="00E617FC"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A289" w14:textId="613CE285" w:rsidR="00773C2E" w:rsidRDefault="00773C2E" w:rsidP="00D52B67">
    <w:pPr>
      <w:pStyle w:val="Zpat"/>
      <w:spacing w:before="240"/>
      <w:jc w:val="center"/>
    </w:pPr>
    <w:r>
      <w:t xml:space="preserve">Stránka </w:t>
    </w:r>
    <w:r>
      <w:rPr>
        <w:b/>
      </w:rPr>
      <w:fldChar w:fldCharType="begin"/>
    </w:r>
    <w:r>
      <w:rPr>
        <w:b/>
      </w:rPr>
      <w:instrText>PAGE</w:instrText>
    </w:r>
    <w:r>
      <w:rPr>
        <w:b/>
      </w:rPr>
      <w:fldChar w:fldCharType="separate"/>
    </w:r>
    <w:r w:rsidR="000C7208">
      <w:rPr>
        <w:b/>
        <w:noProof/>
      </w:rPr>
      <w:t>12</w:t>
    </w:r>
    <w:r>
      <w:rPr>
        <w:b/>
      </w:rPr>
      <w:fldChar w:fldCharType="end"/>
    </w:r>
    <w:r>
      <w:t xml:space="preserve"> z </w:t>
    </w:r>
    <w:r>
      <w:rPr>
        <w:b/>
      </w:rPr>
      <w:fldChar w:fldCharType="begin"/>
    </w:r>
    <w:r>
      <w:rPr>
        <w:b/>
      </w:rPr>
      <w:instrText>NUMPAGES</w:instrText>
    </w:r>
    <w:r>
      <w:rPr>
        <w:b/>
      </w:rPr>
      <w:fldChar w:fldCharType="separate"/>
    </w:r>
    <w:r w:rsidR="000C7208">
      <w:rPr>
        <w:b/>
        <w:noProof/>
      </w:rPr>
      <w:t>12</w:t>
    </w:r>
    <w:r>
      <w:rPr>
        <w:b/>
      </w:rPr>
      <w:fldChar w:fldCharType="end"/>
    </w:r>
  </w:p>
  <w:p w14:paraId="6D5D68B7" w14:textId="77777777" w:rsidR="00773C2E" w:rsidRDefault="00773C2E" w:rsidP="00D52B6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31BF" w14:textId="0AFF8B88" w:rsidR="00773C2E" w:rsidRDefault="00773C2E" w:rsidP="00D52B67">
    <w:pPr>
      <w:pStyle w:val="Zpat"/>
      <w:spacing w:before="240"/>
      <w:jc w:val="center"/>
    </w:pPr>
    <w:r>
      <w:t xml:space="preserve">Stránka </w:t>
    </w:r>
    <w:r>
      <w:rPr>
        <w:b/>
      </w:rPr>
      <w:fldChar w:fldCharType="begin"/>
    </w:r>
    <w:r>
      <w:rPr>
        <w:b/>
      </w:rPr>
      <w:instrText>PAGE</w:instrText>
    </w:r>
    <w:r>
      <w:rPr>
        <w:b/>
      </w:rPr>
      <w:fldChar w:fldCharType="separate"/>
    </w:r>
    <w:r w:rsidR="000C7208">
      <w:rPr>
        <w:b/>
        <w:noProof/>
      </w:rPr>
      <w:t>1</w:t>
    </w:r>
    <w:r>
      <w:rPr>
        <w:b/>
      </w:rPr>
      <w:fldChar w:fldCharType="end"/>
    </w:r>
    <w:r>
      <w:t xml:space="preserve"> z </w:t>
    </w:r>
    <w:r>
      <w:rPr>
        <w:b/>
      </w:rPr>
      <w:fldChar w:fldCharType="begin"/>
    </w:r>
    <w:r>
      <w:rPr>
        <w:b/>
      </w:rPr>
      <w:instrText>NUMPAGES</w:instrText>
    </w:r>
    <w:r>
      <w:rPr>
        <w:b/>
      </w:rPr>
      <w:fldChar w:fldCharType="separate"/>
    </w:r>
    <w:r w:rsidR="000C7208">
      <w:rPr>
        <w:b/>
        <w:noProof/>
      </w:rPr>
      <w:t>12</w:t>
    </w:r>
    <w:r>
      <w:rPr>
        <w:b/>
      </w:rPr>
      <w:fldChar w:fldCharType="end"/>
    </w:r>
  </w:p>
  <w:p w14:paraId="203E719D" w14:textId="77777777" w:rsidR="00773C2E" w:rsidRDefault="00773C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76AED" w14:textId="77777777" w:rsidR="00E617FC" w:rsidRDefault="00E617FC" w:rsidP="00BB3A08">
      <w:pPr>
        <w:spacing w:after="0" w:line="240" w:lineRule="auto"/>
      </w:pPr>
      <w:r>
        <w:separator/>
      </w:r>
    </w:p>
  </w:footnote>
  <w:footnote w:type="continuationSeparator" w:id="0">
    <w:p w14:paraId="6C4A75CE" w14:textId="77777777" w:rsidR="00E617FC" w:rsidRDefault="00E617FC" w:rsidP="00BB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687B" w14:textId="77777777" w:rsidR="00773C2E" w:rsidRDefault="00773C2E">
    <w:pPr>
      <w:pStyle w:val="Zhlav"/>
    </w:pPr>
  </w:p>
  <w:p w14:paraId="70E32979" w14:textId="77777777" w:rsidR="00773C2E" w:rsidRDefault="00773C2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27B1636E"/>
    <w:multiLevelType w:val="hybridMultilevel"/>
    <w:tmpl w:val="8A2C2192"/>
    <w:lvl w:ilvl="0" w:tplc="78B89F5E">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6237ACC"/>
    <w:multiLevelType w:val="hybridMultilevel"/>
    <w:tmpl w:val="19CC2590"/>
    <w:lvl w:ilvl="0" w:tplc="E4A04A0C">
      <w:start w:val="5"/>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4628302D"/>
    <w:multiLevelType w:val="hybridMultilevel"/>
    <w:tmpl w:val="D3001F3A"/>
    <w:lvl w:ilvl="0" w:tplc="6C346A2E">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8"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20"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3"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24"/>
  </w:num>
  <w:num w:numId="4">
    <w:abstractNumId w:val="8"/>
  </w:num>
  <w:num w:numId="5">
    <w:abstractNumId w:val="18"/>
  </w:num>
  <w:num w:numId="6">
    <w:abstractNumId w:val="23"/>
  </w:num>
  <w:num w:numId="7">
    <w:abstractNumId w:val="12"/>
  </w:num>
  <w:num w:numId="8">
    <w:abstractNumId w:val="5"/>
  </w:num>
  <w:num w:numId="9">
    <w:abstractNumId w:val="6"/>
  </w:num>
  <w:num w:numId="10">
    <w:abstractNumId w:val="10"/>
  </w:num>
  <w:num w:numId="11">
    <w:abstractNumId w:val="11"/>
  </w:num>
  <w:num w:numId="12">
    <w:abstractNumId w:val="22"/>
  </w:num>
  <w:num w:numId="13">
    <w:abstractNumId w:val="13"/>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15"/>
  </w:num>
  <w:num w:numId="19">
    <w:abstractNumId w:val="14"/>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D83"/>
    <w:rsid w:val="00004330"/>
    <w:rsid w:val="000055C1"/>
    <w:rsid w:val="000055F3"/>
    <w:rsid w:val="000100DF"/>
    <w:rsid w:val="00010553"/>
    <w:rsid w:val="00010C78"/>
    <w:rsid w:val="000162BA"/>
    <w:rsid w:val="00016734"/>
    <w:rsid w:val="00016769"/>
    <w:rsid w:val="00022037"/>
    <w:rsid w:val="0002214C"/>
    <w:rsid w:val="00023627"/>
    <w:rsid w:val="00023919"/>
    <w:rsid w:val="000264CC"/>
    <w:rsid w:val="00026E4A"/>
    <w:rsid w:val="00027348"/>
    <w:rsid w:val="000308C6"/>
    <w:rsid w:val="00030FAA"/>
    <w:rsid w:val="00031320"/>
    <w:rsid w:val="00032CF8"/>
    <w:rsid w:val="00033A11"/>
    <w:rsid w:val="00036215"/>
    <w:rsid w:val="00036362"/>
    <w:rsid w:val="00037B3C"/>
    <w:rsid w:val="0004283B"/>
    <w:rsid w:val="0004357D"/>
    <w:rsid w:val="000442CF"/>
    <w:rsid w:val="000454C0"/>
    <w:rsid w:val="0005005D"/>
    <w:rsid w:val="00050675"/>
    <w:rsid w:val="00051E65"/>
    <w:rsid w:val="00053DFE"/>
    <w:rsid w:val="0005607D"/>
    <w:rsid w:val="00057748"/>
    <w:rsid w:val="000613CA"/>
    <w:rsid w:val="00062F80"/>
    <w:rsid w:val="0006309C"/>
    <w:rsid w:val="00063E43"/>
    <w:rsid w:val="00063E9A"/>
    <w:rsid w:val="00064095"/>
    <w:rsid w:val="00065084"/>
    <w:rsid w:val="00067218"/>
    <w:rsid w:val="00070221"/>
    <w:rsid w:val="00070428"/>
    <w:rsid w:val="00070561"/>
    <w:rsid w:val="00070BFE"/>
    <w:rsid w:val="00070C62"/>
    <w:rsid w:val="000714D0"/>
    <w:rsid w:val="0007204A"/>
    <w:rsid w:val="00073062"/>
    <w:rsid w:val="000751F2"/>
    <w:rsid w:val="0007612F"/>
    <w:rsid w:val="000762D5"/>
    <w:rsid w:val="000764EA"/>
    <w:rsid w:val="000767D9"/>
    <w:rsid w:val="00076C7B"/>
    <w:rsid w:val="00080374"/>
    <w:rsid w:val="00082540"/>
    <w:rsid w:val="00083D72"/>
    <w:rsid w:val="00084A9F"/>
    <w:rsid w:val="00086288"/>
    <w:rsid w:val="00086F48"/>
    <w:rsid w:val="00087135"/>
    <w:rsid w:val="00087B46"/>
    <w:rsid w:val="000901AB"/>
    <w:rsid w:val="00090A88"/>
    <w:rsid w:val="00092061"/>
    <w:rsid w:val="00092356"/>
    <w:rsid w:val="00095B7F"/>
    <w:rsid w:val="000A0192"/>
    <w:rsid w:val="000A0A58"/>
    <w:rsid w:val="000A0E78"/>
    <w:rsid w:val="000A4355"/>
    <w:rsid w:val="000A5CA0"/>
    <w:rsid w:val="000A7343"/>
    <w:rsid w:val="000B32AA"/>
    <w:rsid w:val="000B3CCF"/>
    <w:rsid w:val="000B44A9"/>
    <w:rsid w:val="000B63DF"/>
    <w:rsid w:val="000B771E"/>
    <w:rsid w:val="000C0E19"/>
    <w:rsid w:val="000C11C2"/>
    <w:rsid w:val="000C161D"/>
    <w:rsid w:val="000C16A1"/>
    <w:rsid w:val="000C2A8F"/>
    <w:rsid w:val="000C2DCB"/>
    <w:rsid w:val="000C3789"/>
    <w:rsid w:val="000C5F14"/>
    <w:rsid w:val="000C7208"/>
    <w:rsid w:val="000C7D60"/>
    <w:rsid w:val="000C7DB5"/>
    <w:rsid w:val="000D000F"/>
    <w:rsid w:val="000D0131"/>
    <w:rsid w:val="000D02A9"/>
    <w:rsid w:val="000D0A3E"/>
    <w:rsid w:val="000D0E0B"/>
    <w:rsid w:val="000D106D"/>
    <w:rsid w:val="000D182A"/>
    <w:rsid w:val="000D26DF"/>
    <w:rsid w:val="000D2862"/>
    <w:rsid w:val="000D32BC"/>
    <w:rsid w:val="000D3348"/>
    <w:rsid w:val="000D4281"/>
    <w:rsid w:val="000D4B17"/>
    <w:rsid w:val="000D5ED6"/>
    <w:rsid w:val="000D6561"/>
    <w:rsid w:val="000D758B"/>
    <w:rsid w:val="000D7D2B"/>
    <w:rsid w:val="000D7FCF"/>
    <w:rsid w:val="000E1054"/>
    <w:rsid w:val="000E34C3"/>
    <w:rsid w:val="000E4863"/>
    <w:rsid w:val="000E4E96"/>
    <w:rsid w:val="000E54B4"/>
    <w:rsid w:val="000E59AD"/>
    <w:rsid w:val="000E5D4B"/>
    <w:rsid w:val="000E5D5E"/>
    <w:rsid w:val="000E6EED"/>
    <w:rsid w:val="000E6F2B"/>
    <w:rsid w:val="000E76FA"/>
    <w:rsid w:val="000E77E9"/>
    <w:rsid w:val="000F221F"/>
    <w:rsid w:val="000F2475"/>
    <w:rsid w:val="000F2EB4"/>
    <w:rsid w:val="000F3A57"/>
    <w:rsid w:val="000F4846"/>
    <w:rsid w:val="000F490D"/>
    <w:rsid w:val="000F4C20"/>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B16"/>
    <w:rsid w:val="00112BC7"/>
    <w:rsid w:val="00114421"/>
    <w:rsid w:val="00114BAE"/>
    <w:rsid w:val="00115773"/>
    <w:rsid w:val="001203F7"/>
    <w:rsid w:val="0012092E"/>
    <w:rsid w:val="001212E8"/>
    <w:rsid w:val="00122310"/>
    <w:rsid w:val="001231A8"/>
    <w:rsid w:val="001245E4"/>
    <w:rsid w:val="00125D7F"/>
    <w:rsid w:val="001277C0"/>
    <w:rsid w:val="001307B7"/>
    <w:rsid w:val="0013130B"/>
    <w:rsid w:val="00131B6E"/>
    <w:rsid w:val="0013295C"/>
    <w:rsid w:val="00132A95"/>
    <w:rsid w:val="001344B9"/>
    <w:rsid w:val="0013496B"/>
    <w:rsid w:val="00135BFE"/>
    <w:rsid w:val="0013681E"/>
    <w:rsid w:val="00137381"/>
    <w:rsid w:val="0014132C"/>
    <w:rsid w:val="00142675"/>
    <w:rsid w:val="00142F06"/>
    <w:rsid w:val="0014742F"/>
    <w:rsid w:val="00150481"/>
    <w:rsid w:val="0015151F"/>
    <w:rsid w:val="0015219B"/>
    <w:rsid w:val="00152385"/>
    <w:rsid w:val="001552D7"/>
    <w:rsid w:val="00156C24"/>
    <w:rsid w:val="00156F3A"/>
    <w:rsid w:val="00157561"/>
    <w:rsid w:val="00157A4C"/>
    <w:rsid w:val="00161101"/>
    <w:rsid w:val="0016202F"/>
    <w:rsid w:val="001669B2"/>
    <w:rsid w:val="00170692"/>
    <w:rsid w:val="0017327A"/>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58"/>
    <w:rsid w:val="001A7488"/>
    <w:rsid w:val="001B0E36"/>
    <w:rsid w:val="001B1160"/>
    <w:rsid w:val="001B16BA"/>
    <w:rsid w:val="001B26AB"/>
    <w:rsid w:val="001B3DA0"/>
    <w:rsid w:val="001B44D0"/>
    <w:rsid w:val="001B56E5"/>
    <w:rsid w:val="001B64E6"/>
    <w:rsid w:val="001B6548"/>
    <w:rsid w:val="001C014A"/>
    <w:rsid w:val="001C0DA6"/>
    <w:rsid w:val="001C10BD"/>
    <w:rsid w:val="001C56B9"/>
    <w:rsid w:val="001C5E9A"/>
    <w:rsid w:val="001C7028"/>
    <w:rsid w:val="001D025E"/>
    <w:rsid w:val="001D0574"/>
    <w:rsid w:val="001D05E7"/>
    <w:rsid w:val="001D0E33"/>
    <w:rsid w:val="001D17A2"/>
    <w:rsid w:val="001D18AD"/>
    <w:rsid w:val="001D4F49"/>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163"/>
    <w:rsid w:val="00207E8A"/>
    <w:rsid w:val="0021019C"/>
    <w:rsid w:val="0021126D"/>
    <w:rsid w:val="00211D87"/>
    <w:rsid w:val="00212126"/>
    <w:rsid w:val="00213022"/>
    <w:rsid w:val="00214654"/>
    <w:rsid w:val="00215B10"/>
    <w:rsid w:val="00217253"/>
    <w:rsid w:val="0021771A"/>
    <w:rsid w:val="0022033F"/>
    <w:rsid w:val="0022527D"/>
    <w:rsid w:val="00230C3D"/>
    <w:rsid w:val="00231111"/>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2267"/>
    <w:rsid w:val="002535DE"/>
    <w:rsid w:val="00254698"/>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B77"/>
    <w:rsid w:val="00282CA2"/>
    <w:rsid w:val="00283396"/>
    <w:rsid w:val="002835AF"/>
    <w:rsid w:val="002837A8"/>
    <w:rsid w:val="00284762"/>
    <w:rsid w:val="002863B6"/>
    <w:rsid w:val="00286EEF"/>
    <w:rsid w:val="00287EF7"/>
    <w:rsid w:val="00290FC7"/>
    <w:rsid w:val="00291337"/>
    <w:rsid w:val="002917E7"/>
    <w:rsid w:val="00291B5C"/>
    <w:rsid w:val="00291D41"/>
    <w:rsid w:val="00292954"/>
    <w:rsid w:val="00292C62"/>
    <w:rsid w:val="002934C5"/>
    <w:rsid w:val="00293744"/>
    <w:rsid w:val="002944DF"/>
    <w:rsid w:val="00294EAE"/>
    <w:rsid w:val="002958A2"/>
    <w:rsid w:val="0029687C"/>
    <w:rsid w:val="00297196"/>
    <w:rsid w:val="00297CAD"/>
    <w:rsid w:val="002A0C3C"/>
    <w:rsid w:val="002A0F2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3BD"/>
    <w:rsid w:val="002C086F"/>
    <w:rsid w:val="002C0B36"/>
    <w:rsid w:val="002C35A0"/>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F1502"/>
    <w:rsid w:val="002F25CF"/>
    <w:rsid w:val="002F2740"/>
    <w:rsid w:val="002F2896"/>
    <w:rsid w:val="002F2AA2"/>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2395"/>
    <w:rsid w:val="00312436"/>
    <w:rsid w:val="00312F26"/>
    <w:rsid w:val="00315166"/>
    <w:rsid w:val="00315867"/>
    <w:rsid w:val="00317472"/>
    <w:rsid w:val="00317878"/>
    <w:rsid w:val="003203B8"/>
    <w:rsid w:val="00320A00"/>
    <w:rsid w:val="00321F32"/>
    <w:rsid w:val="0032255E"/>
    <w:rsid w:val="00322B3E"/>
    <w:rsid w:val="00323D3A"/>
    <w:rsid w:val="00324F2F"/>
    <w:rsid w:val="0032627A"/>
    <w:rsid w:val="003262C9"/>
    <w:rsid w:val="003337F4"/>
    <w:rsid w:val="003348E8"/>
    <w:rsid w:val="00334AF7"/>
    <w:rsid w:val="00334AFD"/>
    <w:rsid w:val="00335BD5"/>
    <w:rsid w:val="00337EDF"/>
    <w:rsid w:val="00341477"/>
    <w:rsid w:val="00343621"/>
    <w:rsid w:val="00343F84"/>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3F22"/>
    <w:rsid w:val="0036569C"/>
    <w:rsid w:val="00366417"/>
    <w:rsid w:val="0037014A"/>
    <w:rsid w:val="00371608"/>
    <w:rsid w:val="003721D7"/>
    <w:rsid w:val="0037288B"/>
    <w:rsid w:val="00372CD8"/>
    <w:rsid w:val="00373121"/>
    <w:rsid w:val="0037486D"/>
    <w:rsid w:val="00374A29"/>
    <w:rsid w:val="00375856"/>
    <w:rsid w:val="00376ACE"/>
    <w:rsid w:val="003776CC"/>
    <w:rsid w:val="003813C8"/>
    <w:rsid w:val="00381861"/>
    <w:rsid w:val="00381C83"/>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2B71"/>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1E3E"/>
    <w:rsid w:val="003C240E"/>
    <w:rsid w:val="003C3B72"/>
    <w:rsid w:val="003C531F"/>
    <w:rsid w:val="003C6011"/>
    <w:rsid w:val="003C698C"/>
    <w:rsid w:val="003C7982"/>
    <w:rsid w:val="003D23D6"/>
    <w:rsid w:val="003D27BE"/>
    <w:rsid w:val="003D54B0"/>
    <w:rsid w:val="003D5D9E"/>
    <w:rsid w:val="003E210C"/>
    <w:rsid w:val="003E25DE"/>
    <w:rsid w:val="003E2A9B"/>
    <w:rsid w:val="003E3162"/>
    <w:rsid w:val="003E3F8E"/>
    <w:rsid w:val="003E47EB"/>
    <w:rsid w:val="003E4A74"/>
    <w:rsid w:val="003E5286"/>
    <w:rsid w:val="003E546F"/>
    <w:rsid w:val="003E681B"/>
    <w:rsid w:val="003E73AA"/>
    <w:rsid w:val="003E7F59"/>
    <w:rsid w:val="003F13B6"/>
    <w:rsid w:val="003F1445"/>
    <w:rsid w:val="003F153A"/>
    <w:rsid w:val="003F2417"/>
    <w:rsid w:val="003F41E8"/>
    <w:rsid w:val="003F66D1"/>
    <w:rsid w:val="00400B87"/>
    <w:rsid w:val="00401EE3"/>
    <w:rsid w:val="004043CB"/>
    <w:rsid w:val="00405117"/>
    <w:rsid w:val="004058C7"/>
    <w:rsid w:val="00407762"/>
    <w:rsid w:val="00407928"/>
    <w:rsid w:val="00411820"/>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2700B"/>
    <w:rsid w:val="00430AA5"/>
    <w:rsid w:val="00430EC7"/>
    <w:rsid w:val="00431677"/>
    <w:rsid w:val="00431D50"/>
    <w:rsid w:val="004332D7"/>
    <w:rsid w:val="004358A1"/>
    <w:rsid w:val="00436845"/>
    <w:rsid w:val="00437623"/>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7340"/>
    <w:rsid w:val="00457740"/>
    <w:rsid w:val="004606F1"/>
    <w:rsid w:val="004607BD"/>
    <w:rsid w:val="004609F2"/>
    <w:rsid w:val="00461557"/>
    <w:rsid w:val="00463C79"/>
    <w:rsid w:val="004673A2"/>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1F07"/>
    <w:rsid w:val="004D26C4"/>
    <w:rsid w:val="004D34BE"/>
    <w:rsid w:val="004D5F01"/>
    <w:rsid w:val="004D5FFA"/>
    <w:rsid w:val="004D627A"/>
    <w:rsid w:val="004D6689"/>
    <w:rsid w:val="004D68EC"/>
    <w:rsid w:val="004E0A0B"/>
    <w:rsid w:val="004E12F2"/>
    <w:rsid w:val="004E1607"/>
    <w:rsid w:val="004E2C27"/>
    <w:rsid w:val="004E2DDC"/>
    <w:rsid w:val="004E303C"/>
    <w:rsid w:val="004E40E5"/>
    <w:rsid w:val="004F27E4"/>
    <w:rsid w:val="004F2B92"/>
    <w:rsid w:val="004F320F"/>
    <w:rsid w:val="004F371D"/>
    <w:rsid w:val="004F3D58"/>
    <w:rsid w:val="004F45EE"/>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07EC1"/>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30754"/>
    <w:rsid w:val="00531050"/>
    <w:rsid w:val="0053179C"/>
    <w:rsid w:val="0053302D"/>
    <w:rsid w:val="005347F8"/>
    <w:rsid w:val="00535C76"/>
    <w:rsid w:val="00537A25"/>
    <w:rsid w:val="00541686"/>
    <w:rsid w:val="005426F1"/>
    <w:rsid w:val="00542870"/>
    <w:rsid w:val="0054377C"/>
    <w:rsid w:val="00544259"/>
    <w:rsid w:val="00545224"/>
    <w:rsid w:val="00545A71"/>
    <w:rsid w:val="00546386"/>
    <w:rsid w:val="005473DC"/>
    <w:rsid w:val="00547756"/>
    <w:rsid w:val="00547B6A"/>
    <w:rsid w:val="005500AC"/>
    <w:rsid w:val="00550566"/>
    <w:rsid w:val="005510FD"/>
    <w:rsid w:val="00551D6C"/>
    <w:rsid w:val="00551EDF"/>
    <w:rsid w:val="00551FE0"/>
    <w:rsid w:val="00552188"/>
    <w:rsid w:val="00553F69"/>
    <w:rsid w:val="005551B0"/>
    <w:rsid w:val="00557846"/>
    <w:rsid w:val="00557D16"/>
    <w:rsid w:val="0056069A"/>
    <w:rsid w:val="00560AE2"/>
    <w:rsid w:val="00561B6D"/>
    <w:rsid w:val="005627DE"/>
    <w:rsid w:val="00562896"/>
    <w:rsid w:val="005638E8"/>
    <w:rsid w:val="00563A24"/>
    <w:rsid w:val="00563A7C"/>
    <w:rsid w:val="005648BE"/>
    <w:rsid w:val="00564DB8"/>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E8D"/>
    <w:rsid w:val="00582FF6"/>
    <w:rsid w:val="00584E10"/>
    <w:rsid w:val="0058554B"/>
    <w:rsid w:val="00586AD6"/>
    <w:rsid w:val="005901D2"/>
    <w:rsid w:val="00590F27"/>
    <w:rsid w:val="00590FD9"/>
    <w:rsid w:val="00591B23"/>
    <w:rsid w:val="00591BA7"/>
    <w:rsid w:val="00592383"/>
    <w:rsid w:val="0059339F"/>
    <w:rsid w:val="005943BF"/>
    <w:rsid w:val="00596CD5"/>
    <w:rsid w:val="00596F1D"/>
    <w:rsid w:val="005A0363"/>
    <w:rsid w:val="005A3828"/>
    <w:rsid w:val="005A58FA"/>
    <w:rsid w:val="005A6B27"/>
    <w:rsid w:val="005B0221"/>
    <w:rsid w:val="005B0FDC"/>
    <w:rsid w:val="005B115C"/>
    <w:rsid w:val="005B16D8"/>
    <w:rsid w:val="005B1922"/>
    <w:rsid w:val="005B1D93"/>
    <w:rsid w:val="005B3600"/>
    <w:rsid w:val="005B3944"/>
    <w:rsid w:val="005B516C"/>
    <w:rsid w:val="005B5C37"/>
    <w:rsid w:val="005B5ED1"/>
    <w:rsid w:val="005B6224"/>
    <w:rsid w:val="005C35A8"/>
    <w:rsid w:val="005C428A"/>
    <w:rsid w:val="005C5756"/>
    <w:rsid w:val="005C5A79"/>
    <w:rsid w:val="005C6449"/>
    <w:rsid w:val="005C7DEF"/>
    <w:rsid w:val="005D5C1E"/>
    <w:rsid w:val="005D701B"/>
    <w:rsid w:val="005D73CC"/>
    <w:rsid w:val="005D778D"/>
    <w:rsid w:val="005D7C38"/>
    <w:rsid w:val="005E0B06"/>
    <w:rsid w:val="005E1891"/>
    <w:rsid w:val="005E1CFA"/>
    <w:rsid w:val="005E1D03"/>
    <w:rsid w:val="005E29AA"/>
    <w:rsid w:val="005E3A29"/>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4F29"/>
    <w:rsid w:val="0061516A"/>
    <w:rsid w:val="00615357"/>
    <w:rsid w:val="00615A9E"/>
    <w:rsid w:val="0061669A"/>
    <w:rsid w:val="00617C84"/>
    <w:rsid w:val="006217E6"/>
    <w:rsid w:val="00621F43"/>
    <w:rsid w:val="00623A10"/>
    <w:rsid w:val="00624DF9"/>
    <w:rsid w:val="00626128"/>
    <w:rsid w:val="00626E17"/>
    <w:rsid w:val="00627273"/>
    <w:rsid w:val="00627910"/>
    <w:rsid w:val="00631403"/>
    <w:rsid w:val="00632EC9"/>
    <w:rsid w:val="00633E70"/>
    <w:rsid w:val="00640075"/>
    <w:rsid w:val="00641D98"/>
    <w:rsid w:val="0064225A"/>
    <w:rsid w:val="00642D62"/>
    <w:rsid w:val="0064339B"/>
    <w:rsid w:val="00644633"/>
    <w:rsid w:val="0064481F"/>
    <w:rsid w:val="006458F2"/>
    <w:rsid w:val="00646B15"/>
    <w:rsid w:val="006475EE"/>
    <w:rsid w:val="0064791A"/>
    <w:rsid w:val="006502CC"/>
    <w:rsid w:val="0065055F"/>
    <w:rsid w:val="00650FBE"/>
    <w:rsid w:val="00652CFD"/>
    <w:rsid w:val="00653961"/>
    <w:rsid w:val="00653B06"/>
    <w:rsid w:val="00655ED1"/>
    <w:rsid w:val="0065642E"/>
    <w:rsid w:val="00657028"/>
    <w:rsid w:val="0065726D"/>
    <w:rsid w:val="00657AD6"/>
    <w:rsid w:val="00657B78"/>
    <w:rsid w:val="00657D7A"/>
    <w:rsid w:val="006611C4"/>
    <w:rsid w:val="00661290"/>
    <w:rsid w:val="00662024"/>
    <w:rsid w:val="00662C5F"/>
    <w:rsid w:val="0066367C"/>
    <w:rsid w:val="00664E29"/>
    <w:rsid w:val="00667CFA"/>
    <w:rsid w:val="00671849"/>
    <w:rsid w:val="00671B38"/>
    <w:rsid w:val="006727E7"/>
    <w:rsid w:val="0067396A"/>
    <w:rsid w:val="00673EB0"/>
    <w:rsid w:val="00676CBC"/>
    <w:rsid w:val="00676CFA"/>
    <w:rsid w:val="00680A10"/>
    <w:rsid w:val="00680C77"/>
    <w:rsid w:val="00683BAE"/>
    <w:rsid w:val="00686259"/>
    <w:rsid w:val="00686949"/>
    <w:rsid w:val="00686FDE"/>
    <w:rsid w:val="00691918"/>
    <w:rsid w:val="006922FB"/>
    <w:rsid w:val="006928C2"/>
    <w:rsid w:val="00694755"/>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1A0"/>
    <w:rsid w:val="006B77A6"/>
    <w:rsid w:val="006B7ACE"/>
    <w:rsid w:val="006C0CCC"/>
    <w:rsid w:val="006C1B09"/>
    <w:rsid w:val="006C290A"/>
    <w:rsid w:val="006C4089"/>
    <w:rsid w:val="006C5389"/>
    <w:rsid w:val="006C678A"/>
    <w:rsid w:val="006C7E10"/>
    <w:rsid w:val="006D119C"/>
    <w:rsid w:val="006D1ABD"/>
    <w:rsid w:val="006D3EF3"/>
    <w:rsid w:val="006D5F7C"/>
    <w:rsid w:val="006D7ACF"/>
    <w:rsid w:val="006D7FF3"/>
    <w:rsid w:val="006E0DE7"/>
    <w:rsid w:val="006E238D"/>
    <w:rsid w:val="006E23D5"/>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CF6"/>
    <w:rsid w:val="006F6D28"/>
    <w:rsid w:val="006F6EAB"/>
    <w:rsid w:val="006F78C8"/>
    <w:rsid w:val="00700BFB"/>
    <w:rsid w:val="00700E85"/>
    <w:rsid w:val="00701134"/>
    <w:rsid w:val="007018AB"/>
    <w:rsid w:val="00701EFE"/>
    <w:rsid w:val="0070237C"/>
    <w:rsid w:val="00704B2B"/>
    <w:rsid w:val="007054F4"/>
    <w:rsid w:val="00705ABC"/>
    <w:rsid w:val="007103B9"/>
    <w:rsid w:val="00710C8A"/>
    <w:rsid w:val="00714198"/>
    <w:rsid w:val="007144F2"/>
    <w:rsid w:val="00715752"/>
    <w:rsid w:val="007160C2"/>
    <w:rsid w:val="00716B94"/>
    <w:rsid w:val="00717E50"/>
    <w:rsid w:val="00717FC6"/>
    <w:rsid w:val="007200C5"/>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3C2E"/>
    <w:rsid w:val="00773E87"/>
    <w:rsid w:val="00774495"/>
    <w:rsid w:val="007754A1"/>
    <w:rsid w:val="007758C8"/>
    <w:rsid w:val="00775DB5"/>
    <w:rsid w:val="007808DA"/>
    <w:rsid w:val="00780AFB"/>
    <w:rsid w:val="0078182B"/>
    <w:rsid w:val="00781FDC"/>
    <w:rsid w:val="007829BB"/>
    <w:rsid w:val="00782B70"/>
    <w:rsid w:val="007833ED"/>
    <w:rsid w:val="00783788"/>
    <w:rsid w:val="00783972"/>
    <w:rsid w:val="007845A0"/>
    <w:rsid w:val="00784C27"/>
    <w:rsid w:val="00784C41"/>
    <w:rsid w:val="00785609"/>
    <w:rsid w:val="00785941"/>
    <w:rsid w:val="0078597A"/>
    <w:rsid w:val="0078605A"/>
    <w:rsid w:val="00786809"/>
    <w:rsid w:val="00786E81"/>
    <w:rsid w:val="00787120"/>
    <w:rsid w:val="00787B7F"/>
    <w:rsid w:val="00790361"/>
    <w:rsid w:val="0079166C"/>
    <w:rsid w:val="00792D1C"/>
    <w:rsid w:val="00793214"/>
    <w:rsid w:val="007948CE"/>
    <w:rsid w:val="00794AC4"/>
    <w:rsid w:val="00795716"/>
    <w:rsid w:val="00796EC2"/>
    <w:rsid w:val="0079705D"/>
    <w:rsid w:val="007A04F0"/>
    <w:rsid w:val="007A073A"/>
    <w:rsid w:val="007A0977"/>
    <w:rsid w:val="007A0F4B"/>
    <w:rsid w:val="007A2F21"/>
    <w:rsid w:val="007A34EC"/>
    <w:rsid w:val="007A36D2"/>
    <w:rsid w:val="007A4160"/>
    <w:rsid w:val="007A4469"/>
    <w:rsid w:val="007A4B7C"/>
    <w:rsid w:val="007A68F9"/>
    <w:rsid w:val="007A6C53"/>
    <w:rsid w:val="007A7D2E"/>
    <w:rsid w:val="007B0E20"/>
    <w:rsid w:val="007B2ADC"/>
    <w:rsid w:val="007B2C90"/>
    <w:rsid w:val="007B669F"/>
    <w:rsid w:val="007B66CC"/>
    <w:rsid w:val="007B6E33"/>
    <w:rsid w:val="007C01C4"/>
    <w:rsid w:val="007C11A6"/>
    <w:rsid w:val="007C187F"/>
    <w:rsid w:val="007C28E9"/>
    <w:rsid w:val="007C3827"/>
    <w:rsid w:val="007D0D03"/>
    <w:rsid w:val="007D40CA"/>
    <w:rsid w:val="007D5D44"/>
    <w:rsid w:val="007D609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10562"/>
    <w:rsid w:val="008107C5"/>
    <w:rsid w:val="00812540"/>
    <w:rsid w:val="0081471D"/>
    <w:rsid w:val="008156B6"/>
    <w:rsid w:val="00815920"/>
    <w:rsid w:val="0081627E"/>
    <w:rsid w:val="0081647F"/>
    <w:rsid w:val="0081689B"/>
    <w:rsid w:val="0081701E"/>
    <w:rsid w:val="008171F4"/>
    <w:rsid w:val="00817B44"/>
    <w:rsid w:val="00821DBF"/>
    <w:rsid w:val="00822BBD"/>
    <w:rsid w:val="00823F06"/>
    <w:rsid w:val="008258BD"/>
    <w:rsid w:val="00825B64"/>
    <w:rsid w:val="00826318"/>
    <w:rsid w:val="00826449"/>
    <w:rsid w:val="00826881"/>
    <w:rsid w:val="00827014"/>
    <w:rsid w:val="00827A34"/>
    <w:rsid w:val="00830BB1"/>
    <w:rsid w:val="00830BED"/>
    <w:rsid w:val="00830C3D"/>
    <w:rsid w:val="008319BB"/>
    <w:rsid w:val="00832FAA"/>
    <w:rsid w:val="0083471B"/>
    <w:rsid w:val="00834CE3"/>
    <w:rsid w:val="00836426"/>
    <w:rsid w:val="00836A75"/>
    <w:rsid w:val="00837907"/>
    <w:rsid w:val="00837A85"/>
    <w:rsid w:val="00837F64"/>
    <w:rsid w:val="00842F0E"/>
    <w:rsid w:val="00843067"/>
    <w:rsid w:val="0084320C"/>
    <w:rsid w:val="00843799"/>
    <w:rsid w:val="008438CA"/>
    <w:rsid w:val="00845D9A"/>
    <w:rsid w:val="00846317"/>
    <w:rsid w:val="00847659"/>
    <w:rsid w:val="008478FD"/>
    <w:rsid w:val="0085121E"/>
    <w:rsid w:val="00851DA2"/>
    <w:rsid w:val="00851E48"/>
    <w:rsid w:val="00851F07"/>
    <w:rsid w:val="00854089"/>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70D87"/>
    <w:rsid w:val="0087174F"/>
    <w:rsid w:val="008733C3"/>
    <w:rsid w:val="00874E44"/>
    <w:rsid w:val="00874E7D"/>
    <w:rsid w:val="00875395"/>
    <w:rsid w:val="00880A9B"/>
    <w:rsid w:val="00881FA5"/>
    <w:rsid w:val="008821A2"/>
    <w:rsid w:val="008834B8"/>
    <w:rsid w:val="008837BD"/>
    <w:rsid w:val="00883DAA"/>
    <w:rsid w:val="00884787"/>
    <w:rsid w:val="00884EF8"/>
    <w:rsid w:val="00884F77"/>
    <w:rsid w:val="00886326"/>
    <w:rsid w:val="00887A0C"/>
    <w:rsid w:val="00890FC3"/>
    <w:rsid w:val="00891A60"/>
    <w:rsid w:val="00893945"/>
    <w:rsid w:val="00894BC7"/>
    <w:rsid w:val="00895A95"/>
    <w:rsid w:val="008964F0"/>
    <w:rsid w:val="00897175"/>
    <w:rsid w:val="008A0592"/>
    <w:rsid w:val="008A0DE6"/>
    <w:rsid w:val="008A0ED8"/>
    <w:rsid w:val="008A2A28"/>
    <w:rsid w:val="008A5CD8"/>
    <w:rsid w:val="008B213E"/>
    <w:rsid w:val="008B2D95"/>
    <w:rsid w:val="008B3FB4"/>
    <w:rsid w:val="008B4E8D"/>
    <w:rsid w:val="008B5A49"/>
    <w:rsid w:val="008B67BA"/>
    <w:rsid w:val="008B6E0E"/>
    <w:rsid w:val="008B71A3"/>
    <w:rsid w:val="008B7BAA"/>
    <w:rsid w:val="008C0790"/>
    <w:rsid w:val="008C13A0"/>
    <w:rsid w:val="008C1674"/>
    <w:rsid w:val="008C2872"/>
    <w:rsid w:val="008C36C7"/>
    <w:rsid w:val="008C5450"/>
    <w:rsid w:val="008C719B"/>
    <w:rsid w:val="008C7ADA"/>
    <w:rsid w:val="008C7E0A"/>
    <w:rsid w:val="008D028B"/>
    <w:rsid w:val="008D102D"/>
    <w:rsid w:val="008D16A7"/>
    <w:rsid w:val="008D35EF"/>
    <w:rsid w:val="008D3F83"/>
    <w:rsid w:val="008D67FF"/>
    <w:rsid w:val="008D77DA"/>
    <w:rsid w:val="008D7D13"/>
    <w:rsid w:val="008E235E"/>
    <w:rsid w:val="008E2BC8"/>
    <w:rsid w:val="008E344A"/>
    <w:rsid w:val="008E3A4E"/>
    <w:rsid w:val="008E4DEF"/>
    <w:rsid w:val="008E5198"/>
    <w:rsid w:val="008E551A"/>
    <w:rsid w:val="008E5F46"/>
    <w:rsid w:val="008E7243"/>
    <w:rsid w:val="008E7E4B"/>
    <w:rsid w:val="008E7FE6"/>
    <w:rsid w:val="008F0774"/>
    <w:rsid w:val="008F23A8"/>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099F"/>
    <w:rsid w:val="00912546"/>
    <w:rsid w:val="00914ADF"/>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B6F"/>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3FD"/>
    <w:rsid w:val="00946532"/>
    <w:rsid w:val="00947418"/>
    <w:rsid w:val="00950334"/>
    <w:rsid w:val="00954C3D"/>
    <w:rsid w:val="00954D2A"/>
    <w:rsid w:val="0095537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0E90"/>
    <w:rsid w:val="009719F7"/>
    <w:rsid w:val="00971DE0"/>
    <w:rsid w:val="00972317"/>
    <w:rsid w:val="0097292E"/>
    <w:rsid w:val="00973100"/>
    <w:rsid w:val="009738E9"/>
    <w:rsid w:val="00973C4E"/>
    <w:rsid w:val="00975F24"/>
    <w:rsid w:val="009804D3"/>
    <w:rsid w:val="009806A8"/>
    <w:rsid w:val="00980866"/>
    <w:rsid w:val="00981167"/>
    <w:rsid w:val="00981473"/>
    <w:rsid w:val="009825D9"/>
    <w:rsid w:val="009835ED"/>
    <w:rsid w:val="009850F5"/>
    <w:rsid w:val="0098561D"/>
    <w:rsid w:val="0098713D"/>
    <w:rsid w:val="009871F6"/>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DCD"/>
    <w:rsid w:val="009B604E"/>
    <w:rsid w:val="009B6494"/>
    <w:rsid w:val="009B6ACF"/>
    <w:rsid w:val="009B6F2F"/>
    <w:rsid w:val="009B76FF"/>
    <w:rsid w:val="009B7859"/>
    <w:rsid w:val="009B7BE4"/>
    <w:rsid w:val="009C0016"/>
    <w:rsid w:val="009C4A51"/>
    <w:rsid w:val="009C6AA1"/>
    <w:rsid w:val="009C7887"/>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386C"/>
    <w:rsid w:val="00A13D54"/>
    <w:rsid w:val="00A14112"/>
    <w:rsid w:val="00A14D2B"/>
    <w:rsid w:val="00A151B4"/>
    <w:rsid w:val="00A15BF6"/>
    <w:rsid w:val="00A16165"/>
    <w:rsid w:val="00A1670C"/>
    <w:rsid w:val="00A17B02"/>
    <w:rsid w:val="00A2080D"/>
    <w:rsid w:val="00A20DA6"/>
    <w:rsid w:val="00A20EEA"/>
    <w:rsid w:val="00A22C97"/>
    <w:rsid w:val="00A2303F"/>
    <w:rsid w:val="00A23993"/>
    <w:rsid w:val="00A241E3"/>
    <w:rsid w:val="00A25CC9"/>
    <w:rsid w:val="00A267BA"/>
    <w:rsid w:val="00A26CF4"/>
    <w:rsid w:val="00A270F5"/>
    <w:rsid w:val="00A308B9"/>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609D3"/>
    <w:rsid w:val="00A61C2F"/>
    <w:rsid w:val="00A6200C"/>
    <w:rsid w:val="00A63EEA"/>
    <w:rsid w:val="00A650A0"/>
    <w:rsid w:val="00A66322"/>
    <w:rsid w:val="00A66394"/>
    <w:rsid w:val="00A73443"/>
    <w:rsid w:val="00A734DB"/>
    <w:rsid w:val="00A738DD"/>
    <w:rsid w:val="00A73D00"/>
    <w:rsid w:val="00A74002"/>
    <w:rsid w:val="00A74ADA"/>
    <w:rsid w:val="00A76496"/>
    <w:rsid w:val="00A77265"/>
    <w:rsid w:val="00A77285"/>
    <w:rsid w:val="00A80526"/>
    <w:rsid w:val="00A827F4"/>
    <w:rsid w:val="00A82D3F"/>
    <w:rsid w:val="00A83E29"/>
    <w:rsid w:val="00A84971"/>
    <w:rsid w:val="00A84C34"/>
    <w:rsid w:val="00A8571E"/>
    <w:rsid w:val="00A860F1"/>
    <w:rsid w:val="00A867C1"/>
    <w:rsid w:val="00A87075"/>
    <w:rsid w:val="00A87078"/>
    <w:rsid w:val="00A87D2C"/>
    <w:rsid w:val="00A90B95"/>
    <w:rsid w:val="00A915DF"/>
    <w:rsid w:val="00A92574"/>
    <w:rsid w:val="00A93002"/>
    <w:rsid w:val="00A93AF5"/>
    <w:rsid w:val="00A93FC8"/>
    <w:rsid w:val="00A9462B"/>
    <w:rsid w:val="00A94A1E"/>
    <w:rsid w:val="00A95FE3"/>
    <w:rsid w:val="00A966C4"/>
    <w:rsid w:val="00AA0AA7"/>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C0083"/>
    <w:rsid w:val="00AC0515"/>
    <w:rsid w:val="00AC1CCB"/>
    <w:rsid w:val="00AC227A"/>
    <w:rsid w:val="00AD1163"/>
    <w:rsid w:val="00AD2C3A"/>
    <w:rsid w:val="00AD50E5"/>
    <w:rsid w:val="00AD50EC"/>
    <w:rsid w:val="00AD51B4"/>
    <w:rsid w:val="00AD6315"/>
    <w:rsid w:val="00AD66CC"/>
    <w:rsid w:val="00AE05F2"/>
    <w:rsid w:val="00AE1BDE"/>
    <w:rsid w:val="00AE2D49"/>
    <w:rsid w:val="00AE345A"/>
    <w:rsid w:val="00AE39CE"/>
    <w:rsid w:val="00AE4C37"/>
    <w:rsid w:val="00AE66B6"/>
    <w:rsid w:val="00AE6830"/>
    <w:rsid w:val="00AF088D"/>
    <w:rsid w:val="00AF1822"/>
    <w:rsid w:val="00AF254D"/>
    <w:rsid w:val="00AF2ABB"/>
    <w:rsid w:val="00AF2DB8"/>
    <w:rsid w:val="00AF4715"/>
    <w:rsid w:val="00AF7608"/>
    <w:rsid w:val="00AF79B2"/>
    <w:rsid w:val="00B00CBC"/>
    <w:rsid w:val="00B01998"/>
    <w:rsid w:val="00B04CC7"/>
    <w:rsid w:val="00B06366"/>
    <w:rsid w:val="00B0651F"/>
    <w:rsid w:val="00B07859"/>
    <w:rsid w:val="00B105B1"/>
    <w:rsid w:val="00B11A02"/>
    <w:rsid w:val="00B15EB2"/>
    <w:rsid w:val="00B17107"/>
    <w:rsid w:val="00B174C2"/>
    <w:rsid w:val="00B21388"/>
    <w:rsid w:val="00B215E1"/>
    <w:rsid w:val="00B21D23"/>
    <w:rsid w:val="00B221E4"/>
    <w:rsid w:val="00B22309"/>
    <w:rsid w:val="00B244E8"/>
    <w:rsid w:val="00B24A4C"/>
    <w:rsid w:val="00B27007"/>
    <w:rsid w:val="00B304F9"/>
    <w:rsid w:val="00B3171C"/>
    <w:rsid w:val="00B320C8"/>
    <w:rsid w:val="00B32906"/>
    <w:rsid w:val="00B34A0C"/>
    <w:rsid w:val="00B35D4E"/>
    <w:rsid w:val="00B36FFE"/>
    <w:rsid w:val="00B41D79"/>
    <w:rsid w:val="00B42F29"/>
    <w:rsid w:val="00B43B50"/>
    <w:rsid w:val="00B50489"/>
    <w:rsid w:val="00B50AB8"/>
    <w:rsid w:val="00B50DAF"/>
    <w:rsid w:val="00B526C5"/>
    <w:rsid w:val="00B54C7F"/>
    <w:rsid w:val="00B56610"/>
    <w:rsid w:val="00B56BEB"/>
    <w:rsid w:val="00B57738"/>
    <w:rsid w:val="00B62266"/>
    <w:rsid w:val="00B62C15"/>
    <w:rsid w:val="00B63850"/>
    <w:rsid w:val="00B63A87"/>
    <w:rsid w:val="00B65542"/>
    <w:rsid w:val="00B65673"/>
    <w:rsid w:val="00B671FF"/>
    <w:rsid w:val="00B70DC3"/>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255C"/>
    <w:rsid w:val="00B92CE8"/>
    <w:rsid w:val="00B9335C"/>
    <w:rsid w:val="00B9390E"/>
    <w:rsid w:val="00B93BCC"/>
    <w:rsid w:val="00B952DB"/>
    <w:rsid w:val="00B96325"/>
    <w:rsid w:val="00B97F36"/>
    <w:rsid w:val="00B97F99"/>
    <w:rsid w:val="00BA02A2"/>
    <w:rsid w:val="00BA13B2"/>
    <w:rsid w:val="00BA33FB"/>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604F"/>
    <w:rsid w:val="00BC60CF"/>
    <w:rsid w:val="00BC6D9E"/>
    <w:rsid w:val="00BC7D03"/>
    <w:rsid w:val="00BD0031"/>
    <w:rsid w:val="00BD0656"/>
    <w:rsid w:val="00BD09F4"/>
    <w:rsid w:val="00BD18E7"/>
    <w:rsid w:val="00BD1BFC"/>
    <w:rsid w:val="00BD21A5"/>
    <w:rsid w:val="00BD333F"/>
    <w:rsid w:val="00BD4059"/>
    <w:rsid w:val="00BD4A10"/>
    <w:rsid w:val="00BD59FF"/>
    <w:rsid w:val="00BD5CE1"/>
    <w:rsid w:val="00BD7115"/>
    <w:rsid w:val="00BD7163"/>
    <w:rsid w:val="00BD73EA"/>
    <w:rsid w:val="00BE02F4"/>
    <w:rsid w:val="00BE06C9"/>
    <w:rsid w:val="00BE399C"/>
    <w:rsid w:val="00BE3B59"/>
    <w:rsid w:val="00BE59CA"/>
    <w:rsid w:val="00BE7191"/>
    <w:rsid w:val="00BE74BE"/>
    <w:rsid w:val="00BE7AFB"/>
    <w:rsid w:val="00BF03B4"/>
    <w:rsid w:val="00BF237E"/>
    <w:rsid w:val="00BF2A2C"/>
    <w:rsid w:val="00BF2AB5"/>
    <w:rsid w:val="00BF3B04"/>
    <w:rsid w:val="00BF4E85"/>
    <w:rsid w:val="00BF6153"/>
    <w:rsid w:val="00C01708"/>
    <w:rsid w:val="00C030D7"/>
    <w:rsid w:val="00C031E7"/>
    <w:rsid w:val="00C033DC"/>
    <w:rsid w:val="00C03F90"/>
    <w:rsid w:val="00C0606C"/>
    <w:rsid w:val="00C06B48"/>
    <w:rsid w:val="00C07242"/>
    <w:rsid w:val="00C11A88"/>
    <w:rsid w:val="00C13ECD"/>
    <w:rsid w:val="00C14E9A"/>
    <w:rsid w:val="00C153E5"/>
    <w:rsid w:val="00C21CBB"/>
    <w:rsid w:val="00C2205D"/>
    <w:rsid w:val="00C22886"/>
    <w:rsid w:val="00C23AE2"/>
    <w:rsid w:val="00C2404B"/>
    <w:rsid w:val="00C258C3"/>
    <w:rsid w:val="00C27387"/>
    <w:rsid w:val="00C275C5"/>
    <w:rsid w:val="00C30BD4"/>
    <w:rsid w:val="00C31BF8"/>
    <w:rsid w:val="00C332E9"/>
    <w:rsid w:val="00C33F49"/>
    <w:rsid w:val="00C34D07"/>
    <w:rsid w:val="00C34D93"/>
    <w:rsid w:val="00C361B2"/>
    <w:rsid w:val="00C3757D"/>
    <w:rsid w:val="00C37C72"/>
    <w:rsid w:val="00C41C6B"/>
    <w:rsid w:val="00C41DAE"/>
    <w:rsid w:val="00C42369"/>
    <w:rsid w:val="00C42506"/>
    <w:rsid w:val="00C42AC4"/>
    <w:rsid w:val="00C42EC2"/>
    <w:rsid w:val="00C44558"/>
    <w:rsid w:val="00C44D07"/>
    <w:rsid w:val="00C44F76"/>
    <w:rsid w:val="00C461FC"/>
    <w:rsid w:val="00C465EC"/>
    <w:rsid w:val="00C465F3"/>
    <w:rsid w:val="00C477DF"/>
    <w:rsid w:val="00C47D53"/>
    <w:rsid w:val="00C504AB"/>
    <w:rsid w:val="00C507FA"/>
    <w:rsid w:val="00C51442"/>
    <w:rsid w:val="00C52A39"/>
    <w:rsid w:val="00C54365"/>
    <w:rsid w:val="00C56E86"/>
    <w:rsid w:val="00C5763B"/>
    <w:rsid w:val="00C6116C"/>
    <w:rsid w:val="00C6127F"/>
    <w:rsid w:val="00C614B2"/>
    <w:rsid w:val="00C61D47"/>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3F2"/>
    <w:rsid w:val="00C8482D"/>
    <w:rsid w:val="00C84921"/>
    <w:rsid w:val="00C84E71"/>
    <w:rsid w:val="00C86E92"/>
    <w:rsid w:val="00C8718E"/>
    <w:rsid w:val="00C87362"/>
    <w:rsid w:val="00C87446"/>
    <w:rsid w:val="00C87887"/>
    <w:rsid w:val="00C87E35"/>
    <w:rsid w:val="00C916FF"/>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5B3"/>
    <w:rsid w:val="00CB09C6"/>
    <w:rsid w:val="00CB1175"/>
    <w:rsid w:val="00CB3F19"/>
    <w:rsid w:val="00CB4437"/>
    <w:rsid w:val="00CB592B"/>
    <w:rsid w:val="00CC0711"/>
    <w:rsid w:val="00CC2248"/>
    <w:rsid w:val="00CC2406"/>
    <w:rsid w:val="00CC2BE3"/>
    <w:rsid w:val="00CC4590"/>
    <w:rsid w:val="00CC54E8"/>
    <w:rsid w:val="00CC5572"/>
    <w:rsid w:val="00CC5D18"/>
    <w:rsid w:val="00CC62A5"/>
    <w:rsid w:val="00CC6B9B"/>
    <w:rsid w:val="00CD02B5"/>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2FE"/>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45F5"/>
    <w:rsid w:val="00D770E4"/>
    <w:rsid w:val="00D77944"/>
    <w:rsid w:val="00D77C7C"/>
    <w:rsid w:val="00D811F6"/>
    <w:rsid w:val="00D853E5"/>
    <w:rsid w:val="00D8617D"/>
    <w:rsid w:val="00D86404"/>
    <w:rsid w:val="00D86E5F"/>
    <w:rsid w:val="00D90143"/>
    <w:rsid w:val="00D9046F"/>
    <w:rsid w:val="00D9078D"/>
    <w:rsid w:val="00D909D1"/>
    <w:rsid w:val="00D93B2E"/>
    <w:rsid w:val="00D93FD1"/>
    <w:rsid w:val="00D9543D"/>
    <w:rsid w:val="00D95C61"/>
    <w:rsid w:val="00D97256"/>
    <w:rsid w:val="00D9745B"/>
    <w:rsid w:val="00D975D9"/>
    <w:rsid w:val="00D978E5"/>
    <w:rsid w:val="00D979EB"/>
    <w:rsid w:val="00DA01E6"/>
    <w:rsid w:val="00DA02DB"/>
    <w:rsid w:val="00DA053B"/>
    <w:rsid w:val="00DA190E"/>
    <w:rsid w:val="00DA2697"/>
    <w:rsid w:val="00DA5F34"/>
    <w:rsid w:val="00DA69B2"/>
    <w:rsid w:val="00DA6C7A"/>
    <w:rsid w:val="00DB24C0"/>
    <w:rsid w:val="00DB25AC"/>
    <w:rsid w:val="00DB346A"/>
    <w:rsid w:val="00DB596C"/>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2F45"/>
    <w:rsid w:val="00E04611"/>
    <w:rsid w:val="00E0486D"/>
    <w:rsid w:val="00E05394"/>
    <w:rsid w:val="00E053A2"/>
    <w:rsid w:val="00E054B0"/>
    <w:rsid w:val="00E05FD0"/>
    <w:rsid w:val="00E0660D"/>
    <w:rsid w:val="00E1083C"/>
    <w:rsid w:val="00E12295"/>
    <w:rsid w:val="00E1365C"/>
    <w:rsid w:val="00E1441C"/>
    <w:rsid w:val="00E1472C"/>
    <w:rsid w:val="00E14A2E"/>
    <w:rsid w:val="00E15496"/>
    <w:rsid w:val="00E154F9"/>
    <w:rsid w:val="00E15D2B"/>
    <w:rsid w:val="00E1613A"/>
    <w:rsid w:val="00E17D4C"/>
    <w:rsid w:val="00E20ABC"/>
    <w:rsid w:val="00E21868"/>
    <w:rsid w:val="00E21DAF"/>
    <w:rsid w:val="00E220C1"/>
    <w:rsid w:val="00E23C35"/>
    <w:rsid w:val="00E25E2B"/>
    <w:rsid w:val="00E268A2"/>
    <w:rsid w:val="00E27D4E"/>
    <w:rsid w:val="00E30FD4"/>
    <w:rsid w:val="00E31B8E"/>
    <w:rsid w:val="00E31B8F"/>
    <w:rsid w:val="00E32D29"/>
    <w:rsid w:val="00E32D44"/>
    <w:rsid w:val="00E3326F"/>
    <w:rsid w:val="00E33630"/>
    <w:rsid w:val="00E33986"/>
    <w:rsid w:val="00E350F1"/>
    <w:rsid w:val="00E35FEF"/>
    <w:rsid w:val="00E36523"/>
    <w:rsid w:val="00E366EF"/>
    <w:rsid w:val="00E36935"/>
    <w:rsid w:val="00E4072B"/>
    <w:rsid w:val="00E40DB0"/>
    <w:rsid w:val="00E41118"/>
    <w:rsid w:val="00E41A24"/>
    <w:rsid w:val="00E420C4"/>
    <w:rsid w:val="00E426C8"/>
    <w:rsid w:val="00E43EB0"/>
    <w:rsid w:val="00E44AFF"/>
    <w:rsid w:val="00E450C7"/>
    <w:rsid w:val="00E45E9B"/>
    <w:rsid w:val="00E463DF"/>
    <w:rsid w:val="00E502EB"/>
    <w:rsid w:val="00E506CE"/>
    <w:rsid w:val="00E50A86"/>
    <w:rsid w:val="00E50D91"/>
    <w:rsid w:val="00E51019"/>
    <w:rsid w:val="00E51800"/>
    <w:rsid w:val="00E52E78"/>
    <w:rsid w:val="00E53253"/>
    <w:rsid w:val="00E539C5"/>
    <w:rsid w:val="00E54A36"/>
    <w:rsid w:val="00E6023B"/>
    <w:rsid w:val="00E60319"/>
    <w:rsid w:val="00E617FC"/>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2827"/>
    <w:rsid w:val="00E9387D"/>
    <w:rsid w:val="00E967B3"/>
    <w:rsid w:val="00EA07F9"/>
    <w:rsid w:val="00EA16FF"/>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569"/>
    <w:rsid w:val="00EC00F9"/>
    <w:rsid w:val="00EC05ED"/>
    <w:rsid w:val="00EC1AC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3A91"/>
    <w:rsid w:val="00F04AEA"/>
    <w:rsid w:val="00F052DD"/>
    <w:rsid w:val="00F05D13"/>
    <w:rsid w:val="00F063BF"/>
    <w:rsid w:val="00F101A6"/>
    <w:rsid w:val="00F10285"/>
    <w:rsid w:val="00F12CE2"/>
    <w:rsid w:val="00F12E78"/>
    <w:rsid w:val="00F13484"/>
    <w:rsid w:val="00F14254"/>
    <w:rsid w:val="00F1524E"/>
    <w:rsid w:val="00F1585E"/>
    <w:rsid w:val="00F15BE3"/>
    <w:rsid w:val="00F1731C"/>
    <w:rsid w:val="00F175BA"/>
    <w:rsid w:val="00F17BC4"/>
    <w:rsid w:val="00F20798"/>
    <w:rsid w:val="00F22E69"/>
    <w:rsid w:val="00F2398E"/>
    <w:rsid w:val="00F24412"/>
    <w:rsid w:val="00F24BF9"/>
    <w:rsid w:val="00F26BD4"/>
    <w:rsid w:val="00F26FAA"/>
    <w:rsid w:val="00F27255"/>
    <w:rsid w:val="00F27408"/>
    <w:rsid w:val="00F31584"/>
    <w:rsid w:val="00F32436"/>
    <w:rsid w:val="00F32B44"/>
    <w:rsid w:val="00F3337C"/>
    <w:rsid w:val="00F34973"/>
    <w:rsid w:val="00F360AB"/>
    <w:rsid w:val="00F3613E"/>
    <w:rsid w:val="00F36AD7"/>
    <w:rsid w:val="00F400C7"/>
    <w:rsid w:val="00F4040E"/>
    <w:rsid w:val="00F4219D"/>
    <w:rsid w:val="00F43A98"/>
    <w:rsid w:val="00F45135"/>
    <w:rsid w:val="00F473F0"/>
    <w:rsid w:val="00F505BF"/>
    <w:rsid w:val="00F51D23"/>
    <w:rsid w:val="00F51E63"/>
    <w:rsid w:val="00F53469"/>
    <w:rsid w:val="00F53FF2"/>
    <w:rsid w:val="00F55640"/>
    <w:rsid w:val="00F5633F"/>
    <w:rsid w:val="00F56DA2"/>
    <w:rsid w:val="00F57B3E"/>
    <w:rsid w:val="00F602AA"/>
    <w:rsid w:val="00F62992"/>
    <w:rsid w:val="00F6433B"/>
    <w:rsid w:val="00F6476F"/>
    <w:rsid w:val="00F648C1"/>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9EB"/>
    <w:rsid w:val="00FA5F13"/>
    <w:rsid w:val="00FA5FA8"/>
    <w:rsid w:val="00FA6D1F"/>
    <w:rsid w:val="00FA7EF6"/>
    <w:rsid w:val="00FA7FFA"/>
    <w:rsid w:val="00FB1C6F"/>
    <w:rsid w:val="00FB1FB4"/>
    <w:rsid w:val="00FB2137"/>
    <w:rsid w:val="00FB2552"/>
    <w:rsid w:val="00FB4934"/>
    <w:rsid w:val="00FB4F99"/>
    <w:rsid w:val="00FB5453"/>
    <w:rsid w:val="00FB64E3"/>
    <w:rsid w:val="00FC02A8"/>
    <w:rsid w:val="00FC1459"/>
    <w:rsid w:val="00FC2910"/>
    <w:rsid w:val="00FC3089"/>
    <w:rsid w:val="00FC46D8"/>
    <w:rsid w:val="00FC5168"/>
    <w:rsid w:val="00FC5539"/>
    <w:rsid w:val="00FC57CC"/>
    <w:rsid w:val="00FD1B9E"/>
    <w:rsid w:val="00FD21F5"/>
    <w:rsid w:val="00FD256F"/>
    <w:rsid w:val="00FD3322"/>
    <w:rsid w:val="00FD4036"/>
    <w:rsid w:val="00FD5ACA"/>
    <w:rsid w:val="00FD6580"/>
    <w:rsid w:val="00FE01B7"/>
    <w:rsid w:val="00FE0BD6"/>
    <w:rsid w:val="00FE1F40"/>
    <w:rsid w:val="00FE6E49"/>
    <w:rsid w:val="00FE72B8"/>
    <w:rsid w:val="00FE74A7"/>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0CB51A"/>
  <w15:docId w15:val="{D81E2D71-E36D-46E9-BDDA-A3B4567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8463">
      <w:bodyDiv w:val="1"/>
      <w:marLeft w:val="0"/>
      <w:marRight w:val="0"/>
      <w:marTop w:val="0"/>
      <w:marBottom w:val="0"/>
      <w:divBdr>
        <w:top w:val="none" w:sz="0" w:space="0" w:color="auto"/>
        <w:left w:val="none" w:sz="0" w:space="0" w:color="auto"/>
        <w:bottom w:val="none" w:sz="0" w:space="0" w:color="auto"/>
        <w:right w:val="none" w:sz="0" w:space="0" w:color="auto"/>
      </w:divBdr>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er.dzurcanin@ekakomplet.cz" TargetMode="External"/><Relationship Id="rId4" Type="http://schemas.openxmlformats.org/officeDocument/2006/relationships/settings" Target="settings.xml"/><Relationship Id="rId9" Type="http://schemas.openxmlformats.org/officeDocument/2006/relationships/hyperlink" Target="mailto:liska@dopskopl.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041C7-DD6A-48F1-85C4-715B8A32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5130</Words>
  <Characters>30267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Moulisová Lucie</dc:creator>
  <cp:lastModifiedBy>Jana Slámová</cp:lastModifiedBy>
  <cp:revision>2</cp:revision>
  <cp:lastPrinted>2019-01-04T07:05:00Z</cp:lastPrinted>
  <dcterms:created xsi:type="dcterms:W3CDTF">2019-01-11T07:08:00Z</dcterms:created>
  <dcterms:modified xsi:type="dcterms:W3CDTF">2019-01-11T07:08:00Z</dcterms:modified>
</cp:coreProperties>
</file>