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4pt;margin-top:26.45pt;width:32.75pt;height:21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</w:rPr>
                    <w:t>//</w:t>
                  </w:r>
                  <w:bookmarkEnd w:id="0"/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"/>
                      <w:b w:val="0"/>
                      <w:bCs w:val="0"/>
                    </w:rPr>
                    <w:t>“</w:t>
                  </w:r>
                  <w:r>
                    <w:rPr>
                      <w:rStyle w:val="CharStyle8"/>
                      <w:vertAlign w:val="superscript"/>
                      <w:b w:val="0"/>
                      <w:bCs w:val="0"/>
                    </w:rPr>
                    <w:t>,n</w:t>
                  </w:r>
                  <w:r>
                    <w:rPr>
                      <w:rStyle w:val="CharStyle8"/>
                      <w:b w:val="0"/>
                      <w:bCs w:val="0"/>
                    </w:rPr>
                    <w:t xml:space="preserve"> _ </w:t>
                  </w:r>
                  <w:r>
                    <w:rPr>
                      <w:rStyle w:val="CharStyle9"/>
                      <w:b w:val="0"/>
                      <w:bCs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38.85pt;margin-top:0;width:106.55pt;height:33.85pt;z-index:251657729;mso-wrap-distance-left:5.pt;mso-wrap-distance-right:5.pt;mso-position-horizontal-relative:margin" wrapcoords="495 0 21600 0 21600 8032 16113 10943 16113 21600 0 21600 0 10943 495 8032 495 0" filled="f" stroked="f">
            <v:textbox style="mso-fit-shape-to-text:t" inset="0,0,0,0">
              <w:txbxContent>
                <w:p>
                  <w:pPr>
                    <w:framePr w:h="677" w:wrap="none" w:vAnchor="text" w:hAnchor="margin" w:x="8778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width:107pt;height:34pt;">
                        <v:imagedata r:id="rId5" r:href="rId6"/>
                      </v:shape>
                    </w:pic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a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0)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 25334611 DIČ: CZ2533461J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45pt;margin-top:46.25pt;width:116.3pt;height:48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Kosovská 5275/16a 586 01 Jihlava Zápis v OR u KOS v Brně Oddíl C, vložka </w:t>
                  </w:r>
                  <w:r>
                    <w:rPr>
                      <w:rStyle w:val="CharStyle17"/>
                    </w:rPr>
                    <w:t>26760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61.8pt;margin-top:74.7pt;width:205.4pt;height:12.4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0"/>
                      <w:vertAlign w:val="superscript"/>
                      <w:b/>
                      <w:bCs/>
                      <w:i/>
                      <w:iCs/>
                    </w:rPr>
                    <w:t>}</w:t>
                  </w:r>
                  <w:r>
                    <w:rPr>
                      <w:rStyle w:val="CharStyle20"/>
                      <w:b/>
                      <w:bCs/>
                      <w:i/>
                      <w:iCs/>
                    </w:rPr>
                    <w:t>silniční stavební práce, s.r.o.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7.4pt;margin-top:109.45pt;width:410.75pt;height:33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1" w:line="220" w:lineRule="exact"/>
                    <w:ind w:left="2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DODATEK č.1</w:t>
                  </w:r>
                </w:p>
                <w:p>
                  <w:pPr>
                    <w:pStyle w:val="Style2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 DOHODĚ O DOČASNÉM PŘIDĚLENÍ ZAMĚSTNANCE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.45pt;margin-top:167.15pt;width:521.65pt;height:41.5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 xml:space="preserve">Zaměstnavatel, který dočasně přiděluje (dále jen </w:t>
                  </w:r>
                  <w:r>
                    <w:rPr>
                      <w:rStyle w:val="CharStyle9"/>
                      <w:b w:val="0"/>
                      <w:bCs w:val="0"/>
                    </w:rPr>
                    <w:t>"zaměstnavatel')</w:t>
                  </w:r>
                  <w:r>
                    <w:rPr>
                      <w:rStyle w:val="CharStyle25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SILSTAP - silniční stavební práce, s. r. o., </w:t>
                  </w:r>
                  <w:r>
                    <w:rPr>
                      <w:rStyle w:val="CharStyle25"/>
                      <w:b w:val="0"/>
                      <w:bCs w:val="0"/>
                    </w:rPr>
                    <w:t>Kosovská 5275/16a, 586 01 Jihlava, IČ: 25334611, DIČ: CZ25334611, zápis v OR u KS v Brně, oddíl C, vložka 26760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.6pt;margin-top:233.65pt;width:522.pt;height:57.1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92" w:line="22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a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 xml:space="preserve">zaměstnavatel, ke kterému je zaměstnanec přidělován (dále jen </w:t>
                  </w:r>
                  <w:r>
                    <w:rPr>
                      <w:rStyle w:val="CharStyle9"/>
                      <w:b w:val="0"/>
                      <w:bCs w:val="0"/>
                    </w:rPr>
                    <w:t>"uživatel')</w:t>
                  </w:r>
                  <w:r>
                    <w:rPr>
                      <w:rStyle w:val="CharStyle25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Krajská správa a údržba silnic Vysočiny p.o., výrobní oddělení Jihlava, </w:t>
                  </w:r>
                  <w:r>
                    <w:rPr>
                      <w:rStyle w:val="CharStyle25"/>
                      <w:b w:val="0"/>
                      <w:bCs w:val="0"/>
                    </w:rPr>
                    <w:t>Kosovská 1122/16, 586 01 Jihlava, IČ: 0090450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.25pt;margin-top:317.7pt;width:522.2pt;height:253.6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uzavírají Dodatek č.1 k dohodě o dočasném přidělení zaměstnance k uživateli: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8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1.</w:t>
                  </w:r>
                </w:p>
                <w:p>
                  <w:pPr>
                    <w:pStyle w:val="Style6"/>
                    <w:tabs>
                      <w:tab w:leader="none" w:pos="2790" w:val="left"/>
                      <w:tab w:leader="none" w:pos="56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8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Zaměstnanec</w:t>
                    <w:tab/>
                    <w:t>datum narozeni</w:t>
                    <w:tab/>
                    <w:t>bydliště.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9" w:line="220" w:lineRule="exact"/>
                    <w:ind w:left="208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 xml:space="preserve">státní občanství ČR, (dále jen </w:t>
                  </w:r>
                  <w:r>
                    <w:rPr>
                      <w:rStyle w:val="CharStyle9"/>
                      <w:b w:val="0"/>
                      <w:bCs w:val="0"/>
                    </w:rPr>
                    <w:t>"zaměstnanec')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6" w:line="22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S účinností od 1.1.2019 do 31.3.2019 se mění čl. 3 odst.2 následovně 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III.</w:t>
                  </w:r>
                </w:p>
                <w:p>
                  <w:pPr>
                    <w:pStyle w:val="Style6"/>
                    <w:numPr>
                      <w:ilvl w:val="0"/>
                      <w:numId w:val="1"/>
                    </w:numPr>
                    <w:tabs>
                      <w:tab w:leader="none" w:pos="2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0" w:line="248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Zaměstnanec bude vykonávat práci s měsíční základní hrubou mzdou (platem) v částce 20 700,- Kč. Tato mzda bude navýšena o příplatky dle Zákoníku práce a nároku na stravné. Jde o plat (mzdu), který je poskytován u uživatele srovnatelným zaměstnancům, kteří vykonávají stejnou práci jako dočasně přidělený zaměstnanec. Při sjednání mzdy (platu) bylo přihlédnuto ke kvalifikaci a délce odborné praxe u zaměstnavatele.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54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Ostatní články a odstavce uzavřené dohody o dočastném přidělení zaměstnance zůstávají v platnosti beze změny.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0.75pt;margin-top:592.55pt;width:102.6pt;height:13.7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Dodatek Č1 je platný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.e-002pt;margin-top:616.7pt;width:91.45pt;height:13.3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Jihlavě dne 7.1.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83.65pt;margin-top:592.75pt;width:80.65pt;height:13.5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smluvních stran.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78.9pt;margin-top:626.35pt;width:125.65pt;height:30.8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Kosovská 5275/16a, 586 01 Jihlava IČ: 25334611, DIČ: CZ25334611 tel.: 567 307 790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94.pt;margin-top:592.55pt;width:87.85pt;height:35.0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40" type="#_x0000_t202" style="position:absolute;margin-left:350.1pt;margin-top:592.35pt;width:122.75pt;height:41.0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tabs>
                      <w:tab w:leader="none" w:pos="12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fCrajstiá sžírává a &amp;Srf&amp;a </w:t>
                  </w:r>
                  <w:r>
                    <w:rPr>
                      <w:rStyle w:val="CharStyle30"/>
                    </w:rPr>
                    <w:t>H51</w:t>
                    <w:tab/>
                  </w:r>
                  <w:r>
                    <w:rPr>
                      <w:rStyle w:val="CharStyle31"/>
                    </w:rPr>
                    <w:t>Vyao&amp;atf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20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riftspévfccvi daffMzece</w:t>
                  </w:r>
                </w:p>
                <w:p>
                  <w:pPr>
                    <w:pStyle w:val="Style34"/>
                    <w:tabs>
                      <w:tab w:leader="none" w:pos="135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10" w:lineRule="exact"/>
                    <w:ind w:left="82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</w:t>
                    <w:tab/>
                    <w:t xml:space="preserve">f </w:t>
                  </w:r>
                  <w:r>
                    <w:rPr>
                      <w:rStyle w:val="CharStyle36"/>
                    </w:rPr>
                    <w:t>čmw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au Jrt-J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47.85pt;margin-top:639.5pt;width:30.25pt;height:9.9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MiWXZ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.45pt;margin-top:722.9pt;width:101.15pt;height:13.8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Za zaměstnavatele 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.8pt;margin-top:736.pt;width:215.8pt;height:52.8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00" w:lineRule="exact"/>
                    <w:ind w:left="0" w:right="24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SILSTAP - silniční stavební práce, s. r. o. Ing. Michal Matoušek-jednatel společnosti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53.35pt;margin-top:770.05pt;width:139.7pt;height:15.5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  <w:b w:val="0"/>
                      <w:bCs w:val="0"/>
                    </w:rPr>
                    <w:t>-výrobní náměstek KSÚSV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7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2" w:left="795" w:right="147" w:bottom="18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Nadpis #1 (2) + Řádkování -1 pt Exact"/>
    <w:basedOn w:val="CharStyle4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7">
    <w:name w:val="Základní text (5) Exact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Základní text (5) + Ne tučné,Řádkování -1 pt Exact"/>
    <w:basedOn w:val="CharStyle7"/>
    <w:rPr>
      <w:lang w:val="cs-CZ" w:eastAsia="cs-CZ" w:bidi="cs-CZ"/>
      <w:b/>
      <w:bCs/>
      <w:w w:val="100"/>
      <w:spacing w:val="-30"/>
      <w:color w:val="000000"/>
      <w:position w:val="0"/>
    </w:rPr>
  </w:style>
  <w:style w:type="character" w:customStyle="1" w:styleId="CharStyle9">
    <w:name w:val="Základní text (5) + Ne tučné,Kurzíva Exact"/>
    <w:basedOn w:val="CharStyle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1">
    <w:name w:val="Titulek obrázku (4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Titulek obrázku (4) + Řádkování -1 pt Exact"/>
    <w:basedOn w:val="CharStyle11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14">
    <w:name w:val="Titulek obrázku (5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Základní text (3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Základní text (3) Exact"/>
    <w:basedOn w:val="CharStyle1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Základní text (6) Exact"/>
    <w:basedOn w:val="DefaultParagraphFont"/>
    <w:link w:val="Style18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  <w:w w:val="150"/>
    </w:rPr>
  </w:style>
  <w:style w:type="character" w:customStyle="1" w:styleId="CharStyle20">
    <w:name w:val="Základní text (6) Exact"/>
    <w:basedOn w:val="CharStyle19"/>
    <w:rPr>
      <w:lang w:val="cs-CZ" w:eastAsia="cs-CZ" w:bidi="cs-CZ"/>
      <w:spacing w:val="0"/>
      <w:color w:val="FFFFFF"/>
      <w:position w:val="0"/>
    </w:rPr>
  </w:style>
  <w:style w:type="character" w:customStyle="1" w:styleId="CharStyle22">
    <w:name w:val="Základní text (7) Exact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">
    <w:name w:val="Nadpis #2 (2) Exact"/>
    <w:basedOn w:val="DefaultParagraphFont"/>
    <w:link w:val="Style2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5">
    <w:name w:val="Základní text (5) + Ne tučné Exact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Titulek obrázku (6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0"/>
    </w:rPr>
  </w:style>
  <w:style w:type="character" w:customStyle="1" w:styleId="CharStyle29">
    <w:name w:val="Základní text (8)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0">
    <w:name w:val="Základní text (8) + Arial,11,5 pt,Řádkování -2 pt Exact"/>
    <w:basedOn w:val="CharStyle29"/>
    <w:rPr>
      <w:lang w:val="cs-CZ" w:eastAsia="cs-CZ" w:bidi="cs-CZ"/>
      <w:sz w:val="23"/>
      <w:szCs w:val="23"/>
      <w:rFonts w:ascii="Arial" w:eastAsia="Arial" w:hAnsi="Arial" w:cs="Arial"/>
      <w:w w:val="100"/>
      <w:spacing w:val="-40"/>
      <w:color w:val="000000"/>
      <w:position w:val="0"/>
    </w:rPr>
  </w:style>
  <w:style w:type="character" w:customStyle="1" w:styleId="CharStyle31">
    <w:name w:val="Základní text (8) + Franklin Gothic Heavy,10,5 pt,Kurzíva,Řádkování 0 pt Exact"/>
    <w:basedOn w:val="CharStyle29"/>
    <w:rPr>
      <w:lang w:val="cs-CZ" w:eastAsia="cs-CZ" w:bidi="cs-CZ"/>
      <w:i/>
      <w:iCs/>
      <w:sz w:val="21"/>
      <w:szCs w:val="21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33">
    <w:name w:val="Základní text (9)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10"/>
    </w:rPr>
  </w:style>
  <w:style w:type="character" w:customStyle="1" w:styleId="CharStyle35">
    <w:name w:val="Základní text (10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36">
    <w:name w:val="Základní text (10) + Times New Roman,Kurzíva,Řádkování 0 pt Exact"/>
    <w:basedOn w:val="CharStyle35"/>
    <w:rPr>
      <w:lang w:val="cs-CZ" w:eastAsia="cs-CZ" w:bidi="cs-CZ"/>
      <w:i/>
      <w:iCs/>
      <w:sz w:val="11"/>
      <w:szCs w:val="11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38">
    <w:name w:val="Základní text (11)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0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  <w:spacing w:before="480" w:line="223" w:lineRule="exact"/>
      <w:ind w:firstLine="102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Titulek obrázku (4)"/>
    <w:basedOn w:val="Normal"/>
    <w:link w:val="CharStyle11"/>
    <w:pPr>
      <w:widowControl w:val="0"/>
      <w:shd w:val="clear" w:color="auto" w:fill="FFFFFF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3">
    <w:name w:val="Titulek obrázku (5)"/>
    <w:basedOn w:val="Normal"/>
    <w:link w:val="CharStyle14"/>
    <w:pPr>
      <w:widowControl w:val="0"/>
      <w:shd w:val="clear" w:color="auto" w:fill="FFFFFF"/>
      <w:jc w:val="right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Základní text (6)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  <w:w w:val="150"/>
    </w:rPr>
  </w:style>
  <w:style w:type="paragraph" w:customStyle="1" w:styleId="Style21">
    <w:name w:val="Základní text (7)"/>
    <w:basedOn w:val="Normal"/>
    <w:link w:val="CharStyle22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3">
    <w:name w:val="Nadpis #2 (2)"/>
    <w:basedOn w:val="Normal"/>
    <w:link w:val="CharStyle24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26">
    <w:name w:val="Titulek obrázku (6)"/>
    <w:basedOn w:val="Normal"/>
    <w:link w:val="CharStyle27"/>
    <w:pPr>
      <w:widowControl w:val="0"/>
      <w:shd w:val="clear" w:color="auto" w:fill="FFFFFF"/>
      <w:jc w:val="center"/>
      <w:spacing w:line="19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0"/>
    </w:rPr>
  </w:style>
  <w:style w:type="paragraph" w:customStyle="1" w:styleId="Style28">
    <w:name w:val="Základní text (8)"/>
    <w:basedOn w:val="Normal"/>
    <w:link w:val="CharStyle29"/>
    <w:pPr>
      <w:widowControl w:val="0"/>
      <w:shd w:val="clear" w:color="auto" w:fill="FFFFFF"/>
      <w:spacing w:line="216" w:lineRule="exact"/>
      <w:ind w:firstLine="3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2">
    <w:name w:val="Základní text (9)"/>
    <w:basedOn w:val="Normal"/>
    <w:link w:val="CharStyle33"/>
    <w:pPr>
      <w:widowControl w:val="0"/>
      <w:shd w:val="clear" w:color="auto" w:fill="FFFFFF"/>
      <w:jc w:val="right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10"/>
    </w:rPr>
  </w:style>
  <w:style w:type="paragraph" w:customStyle="1" w:styleId="Style34">
    <w:name w:val="Základní text (10)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37">
    <w:name w:val="Základní text (11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