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41" w:rsidRPr="006A4FB3" w:rsidRDefault="00E65041" w:rsidP="00E65041">
      <w:pPr>
        <w:spacing w:after="120" w:line="240" w:lineRule="atLeast"/>
        <w:rPr>
          <w:rFonts w:ascii="Arial" w:hAnsi="Arial" w:cs="Arial"/>
          <w:sz w:val="18"/>
          <w:szCs w:val="18"/>
        </w:rPr>
      </w:pPr>
      <w:r w:rsidRPr="006A4FB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02CC6" wp14:editId="2FC282D2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686550" cy="95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75E0A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45pt" to="526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A4FB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7714D" wp14:editId="6C82839E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68655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D839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7pt" to="526.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A4FB3">
        <w:rPr>
          <w:rFonts w:ascii="Arial" w:hAnsi="Arial" w:cs="Arial"/>
          <w:sz w:val="18"/>
          <w:szCs w:val="18"/>
        </w:rPr>
        <w:t>KRÁL PM CENTRUM s.r.o. obchodní a montážní firma</w:t>
      </w:r>
    </w:p>
    <w:p w:rsidR="00E65041" w:rsidRDefault="00E65041" w:rsidP="00E65041">
      <w:pPr>
        <w:spacing w:before="120" w:line="240" w:lineRule="atLeast"/>
        <w:rPr>
          <w:rFonts w:ascii="Arial" w:hAnsi="Arial" w:cs="Arial"/>
        </w:rPr>
      </w:pPr>
      <w:r w:rsidRPr="00896F22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Domov Domino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03.12.2018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str.:</w:t>
      </w:r>
      <w:r>
        <w:rPr>
          <w:rFonts w:ascii="Arial" w:hAnsi="Arial" w:cs="Arial"/>
        </w:rPr>
        <w:tab/>
        <w:t>1</w:t>
      </w:r>
    </w:p>
    <w:p w:rsidR="00E65041" w:rsidRDefault="00E65041" w:rsidP="00E65041">
      <w:pPr>
        <w:spacing w:before="120" w:line="240" w:lineRule="atLeast"/>
        <w:rPr>
          <w:rFonts w:ascii="Arial" w:hAnsi="Arial" w:cs="Arial"/>
        </w:rPr>
      </w:pPr>
      <w:r w:rsidRPr="00896F22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KRÁL PM CENTRUM s.r.o.</w:t>
      </w:r>
    </w:p>
    <w:p w:rsidR="00E65041" w:rsidRDefault="00E65041" w:rsidP="00E65041">
      <w:pPr>
        <w:spacing w:before="120" w:line="240" w:lineRule="atLeast"/>
        <w:rPr>
          <w:rFonts w:ascii="Arial" w:hAnsi="Arial" w:cs="Arial"/>
        </w:rPr>
      </w:pPr>
    </w:p>
    <w:p w:rsidR="00E65041" w:rsidRPr="006A4FB3" w:rsidRDefault="00E65041" w:rsidP="00E65041">
      <w:pPr>
        <w:spacing w:before="120" w:line="240" w:lineRule="atLeast"/>
        <w:ind w:firstLine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              </w:t>
      </w:r>
      <w:r w:rsidRPr="006A4FB3">
        <w:rPr>
          <w:rFonts w:ascii="Arial" w:hAnsi="Arial" w:cs="Arial"/>
          <w:b/>
          <w:sz w:val="36"/>
          <w:szCs w:val="36"/>
        </w:rPr>
        <w:t>Krycí list nabídky – Cenová úroveň 2017/II</w:t>
      </w:r>
    </w:p>
    <w:p w:rsidR="00E65041" w:rsidRDefault="00E65041" w:rsidP="00E65041">
      <w:pPr>
        <w:spacing w:before="120" w:line="240" w:lineRule="atLeast"/>
        <w:ind w:firstLine="708"/>
        <w:rPr>
          <w:rFonts w:ascii="Arial" w:hAnsi="Arial" w:cs="Arial"/>
          <w:b/>
          <w:sz w:val="40"/>
          <w:szCs w:val="40"/>
        </w:rPr>
      </w:pPr>
    </w:p>
    <w:p w:rsidR="00E65041" w:rsidRDefault="00E65041" w:rsidP="00E65041">
      <w:pPr>
        <w:spacing w:before="120" w:line="240" w:lineRule="atLeast"/>
        <w:rPr>
          <w:rFonts w:ascii="Arial" w:hAnsi="Arial" w:cs="Arial"/>
          <w:b/>
          <w:sz w:val="24"/>
          <w:szCs w:val="24"/>
        </w:rPr>
      </w:pPr>
      <w:r w:rsidRPr="00896F22">
        <w:rPr>
          <w:rFonts w:ascii="Arial" w:hAnsi="Arial" w:cs="Arial"/>
          <w:b/>
          <w:i/>
          <w:sz w:val="24"/>
          <w:szCs w:val="24"/>
        </w:rPr>
        <w:t>Stavba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896F22">
        <w:rPr>
          <w:rFonts w:ascii="Arial" w:hAnsi="Arial" w:cs="Arial"/>
          <w:b/>
          <w:sz w:val="24"/>
          <w:szCs w:val="24"/>
        </w:rPr>
        <w:t xml:space="preserve">6020 </w:t>
      </w:r>
      <w:r>
        <w:rPr>
          <w:rFonts w:ascii="Arial" w:hAnsi="Arial" w:cs="Arial"/>
          <w:b/>
          <w:sz w:val="24"/>
          <w:szCs w:val="24"/>
        </w:rPr>
        <w:tab/>
      </w:r>
      <w:r w:rsidRPr="00896F22">
        <w:rPr>
          <w:rFonts w:ascii="Arial" w:hAnsi="Arial" w:cs="Arial"/>
          <w:b/>
          <w:sz w:val="24"/>
          <w:szCs w:val="24"/>
        </w:rPr>
        <w:t>Výměna stropních podhledů</w:t>
      </w:r>
    </w:p>
    <w:p w:rsidR="00E65041" w:rsidRDefault="00E65041" w:rsidP="00E65041">
      <w:pPr>
        <w:spacing w:before="120" w:line="240" w:lineRule="atLeast"/>
        <w:rPr>
          <w:rFonts w:ascii="Arial" w:hAnsi="Arial" w:cs="Arial"/>
          <w:b/>
          <w:sz w:val="24"/>
          <w:szCs w:val="24"/>
        </w:rPr>
      </w:pPr>
    </w:p>
    <w:p w:rsidR="00E65041" w:rsidRDefault="00E65041" w:rsidP="00E65041">
      <w:pPr>
        <w:spacing w:before="120" w:line="240" w:lineRule="atLeast"/>
        <w:rPr>
          <w:rFonts w:ascii="Arial" w:hAnsi="Arial" w:cs="Arial"/>
          <w:b/>
          <w:sz w:val="24"/>
          <w:szCs w:val="24"/>
        </w:rPr>
      </w:pPr>
      <w:r w:rsidRPr="00896F22">
        <w:rPr>
          <w:rFonts w:ascii="Arial" w:hAnsi="Arial" w:cs="Arial"/>
          <w:b/>
          <w:i/>
          <w:sz w:val="24"/>
          <w:szCs w:val="24"/>
        </w:rPr>
        <w:t>Místo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Zavidov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Pr="00896F22">
        <w:rPr>
          <w:rFonts w:ascii="Arial" w:hAnsi="Arial" w:cs="Arial"/>
          <w:b/>
          <w:i/>
        </w:rPr>
        <w:t>Zahájení</w:t>
      </w:r>
      <w:r w:rsidRPr="00896F22">
        <w:rPr>
          <w:rFonts w:ascii="Arial" w:hAnsi="Arial" w:cs="Arial"/>
          <w:b/>
          <w:i/>
        </w:rPr>
        <w:tab/>
      </w:r>
      <w:r w:rsidRPr="00896F22">
        <w:rPr>
          <w:rFonts w:ascii="Arial" w:hAnsi="Arial" w:cs="Arial"/>
          <w:b/>
          <w:i/>
        </w:rPr>
        <w:tab/>
        <w:t>Dokončení</w:t>
      </w:r>
    </w:p>
    <w:p w:rsidR="00E65041" w:rsidRDefault="00E65041" w:rsidP="00E65041">
      <w:pPr>
        <w:spacing w:before="120" w:line="240" w:lineRule="atLeast"/>
        <w:rPr>
          <w:rFonts w:ascii="Arial" w:hAnsi="Arial" w:cs="Arial"/>
        </w:rPr>
      </w:pPr>
      <w:r w:rsidRPr="00896F22">
        <w:rPr>
          <w:rFonts w:ascii="Arial" w:hAnsi="Arial" w:cs="Arial"/>
          <w:b/>
          <w:i/>
        </w:rPr>
        <w:t>Rozpočet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96F22">
        <w:rPr>
          <w:rFonts w:ascii="Arial" w:hAnsi="Arial" w:cs="Arial"/>
        </w:rPr>
        <w:t>1 Výměna stropních podhledů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96F22">
        <w:rPr>
          <w:rFonts w:ascii="Arial" w:hAnsi="Arial" w:cs="Arial"/>
          <w:b/>
          <w:i/>
        </w:rPr>
        <w:t xml:space="preserve">Úroveň </w:t>
      </w:r>
      <w:proofErr w:type="gramStart"/>
      <w:r w:rsidRPr="00896F22">
        <w:rPr>
          <w:rFonts w:ascii="Arial" w:hAnsi="Arial" w:cs="Arial"/>
          <w:b/>
          <w:i/>
        </w:rPr>
        <w:t xml:space="preserve">kalkulace </w:t>
      </w:r>
      <w:r>
        <w:rPr>
          <w:rFonts w:ascii="Arial" w:hAnsi="Arial" w:cs="Arial"/>
          <w:b/>
          <w:i/>
        </w:rPr>
        <w:t xml:space="preserve">     </w:t>
      </w:r>
      <w:r w:rsidRPr="00896F22">
        <w:rPr>
          <w:rFonts w:ascii="Arial" w:hAnsi="Arial" w:cs="Arial"/>
        </w:rPr>
        <w:t>3.stupně</w:t>
      </w:r>
      <w:proofErr w:type="gramEnd"/>
    </w:p>
    <w:p w:rsidR="00E65041" w:rsidRDefault="00E65041" w:rsidP="00E65041">
      <w:pPr>
        <w:spacing w:before="120" w:line="240" w:lineRule="atLeast"/>
        <w:rPr>
          <w:rFonts w:ascii="Arial" w:hAnsi="Arial" w:cs="Arial"/>
        </w:rPr>
      </w:pPr>
    </w:p>
    <w:p w:rsidR="00E65041" w:rsidRPr="00896F22" w:rsidRDefault="00E65041" w:rsidP="00E65041">
      <w:pPr>
        <w:spacing w:before="120" w:line="240" w:lineRule="atLeast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6F22">
        <w:rPr>
          <w:rFonts w:ascii="Arial" w:hAnsi="Arial" w:cs="Arial"/>
          <w:b/>
          <w:i/>
        </w:rPr>
        <w:t>Měrná jednotka JKSO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0,00</w:t>
      </w:r>
      <w:r w:rsidRPr="00896F22">
        <w:rPr>
          <w:rFonts w:ascii="Arial" w:hAnsi="Arial" w:cs="Arial"/>
        </w:rPr>
        <w:tab/>
      </w:r>
      <w:r w:rsidRPr="00896F22">
        <w:rPr>
          <w:rFonts w:ascii="Arial" w:hAnsi="Arial" w:cs="Arial"/>
          <w:b/>
          <w:i/>
        </w:rPr>
        <w:tab/>
      </w:r>
    </w:p>
    <w:p w:rsidR="00E65041" w:rsidRDefault="00E65041" w:rsidP="00E65041">
      <w:pPr>
        <w:spacing w:before="120" w:line="240" w:lineRule="atLeast"/>
        <w:ind w:firstLine="426"/>
        <w:rPr>
          <w:rFonts w:ascii="Arial" w:hAnsi="Arial" w:cs="Arial"/>
          <w:b/>
          <w:sz w:val="40"/>
          <w:szCs w:val="40"/>
        </w:rPr>
      </w:pPr>
    </w:p>
    <w:p w:rsidR="00E65041" w:rsidRDefault="00E65041" w:rsidP="00E65041">
      <w:pPr>
        <w:spacing w:before="120" w:line="240" w:lineRule="atLeast"/>
        <w:ind w:firstLine="708"/>
        <w:rPr>
          <w:rFonts w:ascii="Arial" w:hAnsi="Arial" w:cs="Arial"/>
        </w:rPr>
      </w:pPr>
      <w:r w:rsidRPr="00896F22">
        <w:rPr>
          <w:rFonts w:ascii="Arial" w:hAnsi="Arial" w:cs="Arial"/>
          <w:b/>
          <w:i/>
        </w:rPr>
        <w:t>Zpracoval</w:t>
      </w:r>
      <w:r>
        <w:rPr>
          <w:rFonts w:ascii="Arial" w:hAnsi="Arial" w:cs="Arial"/>
          <w:b/>
          <w:sz w:val="40"/>
          <w:szCs w:val="40"/>
        </w:rPr>
        <w:tab/>
      </w:r>
      <w:r w:rsidRPr="00896F22">
        <w:rPr>
          <w:rFonts w:ascii="Arial" w:hAnsi="Arial" w:cs="Arial"/>
        </w:rPr>
        <w:t>Král Jiří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896F22">
        <w:rPr>
          <w:rFonts w:ascii="Arial" w:hAnsi="Arial" w:cs="Arial"/>
          <w:b/>
          <w:i/>
        </w:rPr>
        <w:t xml:space="preserve">Dat. </w:t>
      </w:r>
      <w:proofErr w:type="gramStart"/>
      <w:r w:rsidRPr="00896F22">
        <w:rPr>
          <w:rFonts w:ascii="Arial" w:hAnsi="Arial" w:cs="Arial"/>
          <w:b/>
          <w:i/>
        </w:rPr>
        <w:t>kalkulace</w:t>
      </w:r>
      <w:proofErr w:type="gramEnd"/>
      <w:r w:rsidRPr="00896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896F22">
        <w:rPr>
          <w:rFonts w:ascii="Arial" w:hAnsi="Arial" w:cs="Arial"/>
        </w:rPr>
        <w:t>27.11.2018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………………………….</w:t>
      </w:r>
    </w:p>
    <w:p w:rsidR="00E65041" w:rsidRDefault="00E65041" w:rsidP="00E65041">
      <w:pPr>
        <w:spacing w:before="120" w:line="240" w:lineRule="atLeast"/>
        <w:ind w:firstLine="708"/>
        <w:rPr>
          <w:rFonts w:ascii="Arial" w:hAnsi="Arial" w:cs="Arial"/>
        </w:rPr>
      </w:pPr>
      <w:r w:rsidRPr="00896F22">
        <w:rPr>
          <w:rFonts w:ascii="Arial" w:hAnsi="Arial" w:cs="Arial"/>
          <w:b/>
          <w:i/>
        </w:rPr>
        <w:t>Odsouhlasil</w:t>
      </w:r>
      <w:r>
        <w:rPr>
          <w:rFonts w:ascii="Arial" w:hAnsi="Arial" w:cs="Arial"/>
        </w:rPr>
        <w:tab/>
        <w:t>Král Miroslav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6F22">
        <w:rPr>
          <w:rFonts w:ascii="Arial" w:hAnsi="Arial" w:cs="Arial"/>
          <w:b/>
          <w:i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E65041" w:rsidRDefault="00E65041" w:rsidP="00E65041">
      <w:pPr>
        <w:ind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4FB3">
        <w:rPr>
          <w:rFonts w:ascii="Arial" w:hAnsi="Arial" w:cs="Arial"/>
          <w:i/>
          <w:sz w:val="16"/>
          <w:szCs w:val="16"/>
        </w:rPr>
        <w:t>podpisy</w:t>
      </w:r>
    </w:p>
    <w:p w:rsidR="00E65041" w:rsidRDefault="00E65041" w:rsidP="00E65041">
      <w:pPr>
        <w:ind w:firstLine="709"/>
        <w:rPr>
          <w:rFonts w:ascii="Arial" w:hAnsi="Arial" w:cs="Arial"/>
          <w:i/>
          <w:sz w:val="16"/>
          <w:szCs w:val="16"/>
        </w:rPr>
      </w:pPr>
    </w:p>
    <w:p w:rsidR="00E65041" w:rsidRDefault="00E65041" w:rsidP="00E65041">
      <w:pPr>
        <w:ind w:firstLine="709"/>
        <w:rPr>
          <w:rFonts w:ascii="Arial" w:hAnsi="Arial" w:cs="Arial"/>
          <w:i/>
          <w:sz w:val="16"/>
          <w:szCs w:val="16"/>
        </w:rPr>
      </w:pPr>
    </w:p>
    <w:p w:rsidR="00E65041" w:rsidRDefault="00E65041" w:rsidP="00E65041">
      <w:pPr>
        <w:ind w:firstLine="709"/>
        <w:rPr>
          <w:rFonts w:ascii="Arial" w:hAnsi="Arial" w:cs="Arial"/>
          <w:i/>
          <w:sz w:val="16"/>
          <w:szCs w:val="16"/>
        </w:rPr>
      </w:pPr>
    </w:p>
    <w:p w:rsidR="00E65041" w:rsidRDefault="00E65041" w:rsidP="00E65041">
      <w:pPr>
        <w:ind w:firstLine="709"/>
        <w:rPr>
          <w:rFonts w:ascii="Arial" w:hAnsi="Arial" w:cs="Arial"/>
          <w:i/>
          <w:sz w:val="16"/>
          <w:szCs w:val="16"/>
        </w:rPr>
      </w:pPr>
    </w:p>
    <w:p w:rsidR="00E65041" w:rsidRDefault="00E65041" w:rsidP="00E65041">
      <w:pPr>
        <w:ind w:firstLine="709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461"/>
        <w:gridCol w:w="567"/>
        <w:gridCol w:w="815"/>
        <w:gridCol w:w="1962"/>
        <w:gridCol w:w="22"/>
        <w:gridCol w:w="147"/>
        <w:gridCol w:w="1696"/>
        <w:gridCol w:w="283"/>
        <w:gridCol w:w="1843"/>
        <w:gridCol w:w="1843"/>
      </w:tblGrid>
      <w:tr w:rsidR="00E65041" w:rsidTr="00C81635">
        <w:trPr>
          <w:trHeight w:val="283"/>
        </w:trPr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5041" w:rsidRPr="006A4FB3" w:rsidRDefault="00E65041" w:rsidP="00C81635">
            <w:pPr>
              <w:spacing w:line="24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4FB3"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5041" w:rsidRPr="006A4FB3" w:rsidRDefault="00E65041" w:rsidP="00C81635">
            <w:pPr>
              <w:spacing w:line="24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4FB3">
              <w:rPr>
                <w:rFonts w:ascii="Arial" w:hAnsi="Arial" w:cs="Arial"/>
                <w:b/>
                <w:i/>
                <w:sz w:val="22"/>
                <w:szCs w:val="22"/>
              </w:rPr>
              <w:t>Č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5041" w:rsidRPr="006A4FB3" w:rsidRDefault="00E65041" w:rsidP="00C81635">
            <w:pPr>
              <w:spacing w:line="24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4FB3">
              <w:rPr>
                <w:rFonts w:ascii="Arial" w:hAnsi="Arial" w:cs="Arial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49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5041" w:rsidRPr="006A4FB3" w:rsidRDefault="00E65041" w:rsidP="00C81635">
            <w:pPr>
              <w:spacing w:line="24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6A4FB3">
              <w:rPr>
                <w:rFonts w:ascii="Arial" w:hAnsi="Arial" w:cs="Arial"/>
                <w:b/>
                <w:i/>
                <w:sz w:val="22"/>
                <w:szCs w:val="22"/>
              </w:rPr>
              <w:t>Název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  <w:bookmarkStart w:id="0" w:name="_GoBack"/>
            <w:bookmarkEnd w:id="0"/>
            <w:r w:rsidRPr="006A4FB3"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č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E65041" w:rsidRPr="00447C35" w:rsidTr="00C81635">
        <w:trPr>
          <w:trHeight w:val="283"/>
        </w:trPr>
        <w:tc>
          <w:tcPr>
            <w:tcW w:w="284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2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 xml:space="preserve">Stav. </w:t>
            </w:r>
            <w:proofErr w:type="gramStart"/>
            <w:r w:rsidRPr="00447C35">
              <w:rPr>
                <w:rFonts w:ascii="Arial" w:hAnsi="Arial" w:cs="Arial"/>
                <w:sz w:val="22"/>
                <w:szCs w:val="22"/>
              </w:rPr>
              <w:t>díl</w:t>
            </w:r>
            <w:proofErr w:type="gramEnd"/>
            <w:r w:rsidRPr="00447C35">
              <w:rPr>
                <w:rFonts w:ascii="Arial" w:hAnsi="Arial" w:cs="Arial"/>
                <w:sz w:val="22"/>
                <w:szCs w:val="22"/>
              </w:rPr>
              <w:t xml:space="preserve"> 6 – úpravy povrchů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3 000,00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041" w:rsidRPr="00447C35" w:rsidTr="00C81635">
        <w:trPr>
          <w:trHeight w:val="283"/>
        </w:trPr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25" w:type="dxa"/>
            <w:gridSpan w:val="6"/>
            <w:tcBorders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 xml:space="preserve">Stav. </w:t>
            </w:r>
            <w:proofErr w:type="gramStart"/>
            <w:r w:rsidRPr="00447C35">
              <w:rPr>
                <w:rFonts w:ascii="Arial" w:hAnsi="Arial" w:cs="Arial"/>
                <w:sz w:val="22"/>
                <w:szCs w:val="22"/>
              </w:rPr>
              <w:t>díl</w:t>
            </w:r>
            <w:proofErr w:type="gramEnd"/>
            <w:r w:rsidRPr="00447C35">
              <w:rPr>
                <w:rFonts w:ascii="Arial" w:hAnsi="Arial" w:cs="Arial"/>
                <w:sz w:val="22"/>
                <w:szCs w:val="22"/>
              </w:rPr>
              <w:t xml:space="preserve"> 9 – ostatní konstrukce a práce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041" w:rsidRPr="00447C35" w:rsidTr="00C81635">
        <w:trPr>
          <w:trHeight w:val="283"/>
        </w:trPr>
        <w:tc>
          <w:tcPr>
            <w:tcW w:w="284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 xml:space="preserve">7 </w:t>
            </w:r>
          </w:p>
        </w:tc>
        <w:tc>
          <w:tcPr>
            <w:tcW w:w="461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925" w:type="dxa"/>
            <w:gridSpan w:val="6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  <w:r w:rsidRPr="00447C35">
              <w:rPr>
                <w:rFonts w:ascii="Arial" w:hAnsi="Arial" w:cs="Arial"/>
                <w:sz w:val="22"/>
                <w:szCs w:val="22"/>
              </w:rPr>
              <w:t>Konstrukce dřevostavby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234 714,00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041" w:rsidRPr="00447C35" w:rsidTr="00C81635">
        <w:trPr>
          <w:trHeight w:val="340"/>
        </w:trPr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65041" w:rsidRPr="00996872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96872">
              <w:rPr>
                <w:rFonts w:ascii="Arial" w:hAnsi="Arial" w:cs="Arial"/>
                <w:b/>
                <w:sz w:val="24"/>
                <w:szCs w:val="24"/>
              </w:rPr>
              <w:t>Součet</w:t>
            </w:r>
          </w:p>
        </w:tc>
        <w:tc>
          <w:tcPr>
            <w:tcW w:w="214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65041" w:rsidRPr="00996872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65041" w:rsidRPr="00996872" w:rsidRDefault="00E65041" w:rsidP="00C81635">
            <w:pPr>
              <w:spacing w:line="24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96872">
              <w:rPr>
                <w:rFonts w:ascii="Arial" w:hAnsi="Arial" w:cs="Arial"/>
                <w:b/>
                <w:sz w:val="24"/>
                <w:szCs w:val="24"/>
              </w:rPr>
              <w:t>240 714,00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041" w:rsidRPr="00447C35" w:rsidTr="00C81635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996872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sz w:val="24"/>
                <w:szCs w:val="24"/>
              </w:rPr>
            </w:pPr>
            <w:r w:rsidRPr="00996872">
              <w:rPr>
                <w:rFonts w:ascii="Arial" w:hAnsi="Arial" w:cs="Arial"/>
                <w:sz w:val="24"/>
                <w:szCs w:val="24"/>
              </w:rPr>
              <w:t>Přesun kapacit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996872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sz w:val="24"/>
                <w:szCs w:val="24"/>
              </w:rPr>
            </w:pPr>
            <w:r w:rsidRPr="00996872">
              <w:rPr>
                <w:rFonts w:ascii="Arial" w:hAnsi="Arial" w:cs="Arial"/>
                <w:sz w:val="24"/>
                <w:szCs w:val="24"/>
              </w:rPr>
              <w:t>1,50 %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996872" w:rsidRDefault="00E65041" w:rsidP="00C81635">
            <w:pPr>
              <w:spacing w:line="24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872">
              <w:rPr>
                <w:rFonts w:ascii="Arial" w:hAnsi="Arial" w:cs="Arial"/>
                <w:sz w:val="24"/>
                <w:szCs w:val="24"/>
              </w:rPr>
              <w:t>3 603,00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041" w:rsidRPr="00447C35" w:rsidTr="00C81635">
        <w:trPr>
          <w:trHeight w:val="340"/>
        </w:trPr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65041" w:rsidRPr="00996872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96872">
              <w:rPr>
                <w:rFonts w:ascii="Arial" w:hAnsi="Arial" w:cs="Arial"/>
                <w:b/>
                <w:sz w:val="24"/>
                <w:szCs w:val="24"/>
              </w:rPr>
              <w:t>Součet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65041" w:rsidRPr="00996872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65041" w:rsidRPr="00996872" w:rsidRDefault="00E65041" w:rsidP="00C81635">
            <w:pPr>
              <w:spacing w:line="24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96872">
              <w:rPr>
                <w:rFonts w:ascii="Arial" w:hAnsi="Arial" w:cs="Arial"/>
                <w:b/>
                <w:sz w:val="24"/>
                <w:szCs w:val="24"/>
              </w:rPr>
              <w:t>243 817,00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041" w:rsidRPr="00447C35" w:rsidTr="00C81635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996872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96872">
              <w:rPr>
                <w:rFonts w:ascii="Arial" w:hAnsi="Arial" w:cs="Arial"/>
                <w:b/>
                <w:sz w:val="24"/>
                <w:szCs w:val="24"/>
              </w:rPr>
              <w:t>DPH – sazba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996872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15% </w:t>
            </w:r>
            <w:r w:rsidRPr="00996872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 </w:t>
            </w:r>
            <w:r w:rsidRPr="00996872">
              <w:rPr>
                <w:rFonts w:ascii="Arial" w:hAnsi="Arial" w:cs="Arial"/>
              </w:rPr>
              <w:t>243</w:t>
            </w:r>
            <w:r>
              <w:rPr>
                <w:rFonts w:ascii="Arial" w:hAnsi="Arial" w:cs="Arial"/>
              </w:rPr>
              <w:t> </w:t>
            </w:r>
            <w:r w:rsidRPr="00996872">
              <w:rPr>
                <w:rFonts w:ascii="Arial" w:hAnsi="Arial" w:cs="Arial"/>
              </w:rPr>
              <w:t>817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996872" w:rsidRDefault="00E65041" w:rsidP="00C81635">
            <w:pPr>
              <w:spacing w:line="24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96872">
              <w:rPr>
                <w:rFonts w:ascii="Arial" w:hAnsi="Arial" w:cs="Arial"/>
                <w:b/>
                <w:sz w:val="24"/>
                <w:szCs w:val="24"/>
              </w:rPr>
              <w:t>36 573,00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041" w:rsidRPr="00447C35" w:rsidTr="00C81635">
        <w:trPr>
          <w:trHeight w:val="340"/>
        </w:trPr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447C35" w:rsidRDefault="00E65041" w:rsidP="00C81635">
            <w:pPr>
              <w:spacing w:line="24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996872" w:rsidRDefault="00E65041" w:rsidP="00C81635">
            <w:pPr>
              <w:tabs>
                <w:tab w:val="left" w:pos="1653"/>
              </w:tabs>
              <w:spacing w:line="24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96872">
              <w:rPr>
                <w:rFonts w:ascii="Arial" w:hAnsi="Arial" w:cs="Arial"/>
                <w:b/>
                <w:sz w:val="24"/>
                <w:szCs w:val="24"/>
              </w:rPr>
              <w:t>Celková cena včetně DPH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996872" w:rsidRDefault="00E65041" w:rsidP="00C81635">
            <w:pPr>
              <w:spacing w:line="24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280 390,00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65041" w:rsidRPr="00996872" w:rsidRDefault="00E65041" w:rsidP="00C81635">
            <w:pPr>
              <w:spacing w:line="24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96872">
              <w:rPr>
                <w:rFonts w:ascii="Arial" w:hAnsi="Arial" w:cs="Arial"/>
                <w:b/>
                <w:i/>
                <w:sz w:val="22"/>
                <w:szCs w:val="22"/>
              </w:rPr>
              <w:t>Kč</w:t>
            </w:r>
          </w:p>
        </w:tc>
      </w:tr>
    </w:tbl>
    <w:p w:rsidR="00E65041" w:rsidRPr="006A4FB3" w:rsidRDefault="00E65041" w:rsidP="00E65041">
      <w:pPr>
        <w:rPr>
          <w:rFonts w:ascii="Arial" w:hAnsi="Arial" w:cs="Arial"/>
          <w:b/>
          <w:i/>
          <w:sz w:val="16"/>
          <w:szCs w:val="16"/>
        </w:rPr>
      </w:pPr>
    </w:p>
    <w:p w:rsidR="00195AA9" w:rsidRDefault="00195AA9"/>
    <w:sectPr w:rsidR="00195AA9" w:rsidSect="00E65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2F"/>
    <w:rsid w:val="00195AA9"/>
    <w:rsid w:val="0020222F"/>
    <w:rsid w:val="00E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95459-D674-4D41-AA31-BCE26B41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2019-01-08T19:47:00Z</dcterms:created>
  <dcterms:modified xsi:type="dcterms:W3CDTF">2019-01-08T19:52:00Z</dcterms:modified>
</cp:coreProperties>
</file>