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F4" w:rsidRDefault="00AA46F4" w:rsidP="00AA46F4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3B1A69F" wp14:editId="1151FA68">
            <wp:simplePos x="0" y="0"/>
            <wp:positionH relativeFrom="column">
              <wp:posOffset>-864235</wp:posOffset>
            </wp:positionH>
            <wp:positionV relativeFrom="page">
              <wp:posOffset>443230</wp:posOffset>
            </wp:positionV>
            <wp:extent cx="2779395" cy="1529080"/>
            <wp:effectExtent l="0" t="0" r="1905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6F4" w:rsidRDefault="00AA46F4" w:rsidP="00AA46F4">
      <w:pPr>
        <w:pStyle w:val="Zhlav"/>
        <w:keepNext w:val="0"/>
        <w:keepLines w:val="0"/>
        <w:tabs>
          <w:tab w:val="clear" w:pos="4536"/>
          <w:tab w:val="clear" w:pos="9072"/>
        </w:tabs>
      </w:pPr>
    </w:p>
    <w:p w:rsidR="00AA46F4" w:rsidRDefault="00AA46F4" w:rsidP="00AA46F4">
      <w:pPr>
        <w:pStyle w:val="Zhlav"/>
        <w:keepNext w:val="0"/>
        <w:keepLines w:val="0"/>
        <w:tabs>
          <w:tab w:val="clear" w:pos="4536"/>
          <w:tab w:val="clear" w:pos="9072"/>
        </w:tabs>
      </w:pPr>
    </w:p>
    <w:p w:rsidR="00AA46F4" w:rsidRPr="00AA46F4" w:rsidRDefault="00AA46F4" w:rsidP="00AA46F4">
      <w:pPr>
        <w:jc w:val="center"/>
        <w:rPr>
          <w:rFonts w:cs="Arial"/>
          <w:b/>
          <w:sz w:val="28"/>
          <w:szCs w:val="28"/>
        </w:rPr>
      </w:pPr>
    </w:p>
    <w:p w:rsidR="00AA46F4" w:rsidRPr="00AA46F4" w:rsidRDefault="00AA46F4" w:rsidP="00AA46F4">
      <w:pPr>
        <w:jc w:val="center"/>
        <w:rPr>
          <w:rFonts w:cs="Arial"/>
          <w:b/>
          <w:sz w:val="28"/>
          <w:szCs w:val="28"/>
        </w:rPr>
      </w:pP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</w:rPr>
      </w:pP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</w:rPr>
      </w:pP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</w:rPr>
      </w:pPr>
      <w:r w:rsidRPr="00AA46F4">
        <w:rPr>
          <w:rFonts w:ascii="Arial" w:hAnsi="Arial" w:cs="Arial"/>
          <w:b/>
          <w:sz w:val="28"/>
          <w:szCs w:val="28"/>
        </w:rPr>
        <w:t xml:space="preserve">DODATEK Č. 1 </w:t>
      </w: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C545F">
        <w:rPr>
          <w:rFonts w:ascii="Arial" w:hAnsi="Arial" w:cs="Arial"/>
          <w:b/>
          <w:sz w:val="28"/>
          <w:szCs w:val="28"/>
          <w:lang w:val="cs-CZ"/>
        </w:rPr>
        <w:t>K RÁMCOVÉ KUPNÍ SMLOUVĚ KP/</w:t>
      </w:r>
      <w:r w:rsidR="003C545F" w:rsidRPr="003C545F">
        <w:rPr>
          <w:rFonts w:ascii="Arial" w:hAnsi="Arial" w:cs="Arial"/>
          <w:b/>
          <w:sz w:val="28"/>
          <w:szCs w:val="28"/>
          <w:lang w:val="cs-CZ"/>
        </w:rPr>
        <w:t>3418/2018</w:t>
      </w:r>
    </w:p>
    <w:p w:rsidR="00AA46F4" w:rsidRPr="00AA46F4" w:rsidRDefault="00AA46F4" w:rsidP="00AA46F4">
      <w:pPr>
        <w:pStyle w:val="BodyText21"/>
        <w:rPr>
          <w:rFonts w:cs="Arial"/>
          <w:b w:val="0"/>
          <w:sz w:val="22"/>
          <w:szCs w:val="22"/>
        </w:rPr>
      </w:pPr>
    </w:p>
    <w:p w:rsidR="00AA46F4" w:rsidRPr="00AA46F4" w:rsidRDefault="00AA46F4" w:rsidP="00AA46F4">
      <w:pPr>
        <w:pStyle w:val="BodyText21"/>
        <w:rPr>
          <w:rFonts w:cs="Arial"/>
          <w:b w:val="0"/>
          <w:sz w:val="22"/>
          <w:szCs w:val="22"/>
        </w:rPr>
      </w:pPr>
    </w:p>
    <w:p w:rsidR="00AA46F4" w:rsidRPr="00AA46F4" w:rsidRDefault="00AA46F4" w:rsidP="00AA46F4">
      <w:pPr>
        <w:jc w:val="center"/>
        <w:rPr>
          <w:rFonts w:ascii="Arial" w:hAnsi="Arial" w:cs="Arial"/>
          <w:b/>
        </w:rPr>
      </w:pPr>
      <w:r w:rsidRPr="00AA46F4">
        <w:rPr>
          <w:rFonts w:ascii="Arial" w:hAnsi="Arial" w:cs="Arial"/>
          <w:b/>
        </w:rPr>
        <w:t>I.</w:t>
      </w:r>
    </w:p>
    <w:p w:rsidR="00AA46F4" w:rsidRPr="00AA46F4" w:rsidRDefault="00AA46F4" w:rsidP="00AA46F4">
      <w:pPr>
        <w:jc w:val="center"/>
        <w:rPr>
          <w:rFonts w:ascii="Arial" w:hAnsi="Arial" w:cs="Arial"/>
          <w:b/>
        </w:rPr>
      </w:pPr>
      <w:proofErr w:type="spellStart"/>
      <w:r w:rsidRPr="00AA46F4">
        <w:rPr>
          <w:rFonts w:ascii="Arial" w:hAnsi="Arial" w:cs="Arial"/>
          <w:b/>
        </w:rPr>
        <w:t>Účastníci</w:t>
      </w:r>
      <w:proofErr w:type="spellEnd"/>
    </w:p>
    <w:p w:rsidR="00AA46F4" w:rsidRPr="00AA46F4" w:rsidRDefault="00AA46F4" w:rsidP="00AA46F4">
      <w:pPr>
        <w:jc w:val="center"/>
        <w:rPr>
          <w:rFonts w:ascii="Arial" w:hAnsi="Arial" w:cs="Arial"/>
          <w:b/>
        </w:rPr>
      </w:pPr>
    </w:p>
    <w:p w:rsidR="00A5299D" w:rsidRPr="00AA46F4" w:rsidRDefault="00A5299D" w:rsidP="00A5299D">
      <w:pPr>
        <w:jc w:val="both"/>
        <w:rPr>
          <w:rFonts w:ascii="Arial" w:hAnsi="Arial" w:cs="Arial"/>
          <w:lang w:val="cs-CZ"/>
        </w:rPr>
      </w:pPr>
    </w:p>
    <w:p w:rsidR="00785B92" w:rsidRPr="0054664A" w:rsidRDefault="00785B92" w:rsidP="00785B92">
      <w:pPr>
        <w:jc w:val="both"/>
        <w:rPr>
          <w:rFonts w:ascii="Arial" w:hAnsi="Arial" w:cs="Arial"/>
          <w:b/>
          <w:lang w:val="cs-CZ"/>
        </w:rPr>
      </w:pPr>
      <w:proofErr w:type="spellStart"/>
      <w:r w:rsidRPr="0054664A">
        <w:rPr>
          <w:rFonts w:ascii="Arial" w:hAnsi="Arial" w:cs="Arial"/>
          <w:b/>
          <w:lang w:val="cs-CZ"/>
        </w:rPr>
        <w:t>Amgen</w:t>
      </w:r>
      <w:proofErr w:type="spellEnd"/>
      <w:r w:rsidRPr="0054664A">
        <w:rPr>
          <w:rFonts w:ascii="Arial" w:hAnsi="Arial" w:cs="Arial"/>
          <w:b/>
          <w:lang w:val="cs-CZ"/>
        </w:rPr>
        <w:t xml:space="preserve"> s.r.o.</w:t>
      </w:r>
    </w:p>
    <w:p w:rsidR="00785B92" w:rsidRPr="00512AB9" w:rsidRDefault="00785B92" w:rsidP="00785B92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se sídlem: Klimentská 1216/46, 110 02 Praha 1</w:t>
      </w:r>
    </w:p>
    <w:p w:rsidR="00785B92" w:rsidRPr="00512AB9" w:rsidRDefault="00785B92" w:rsidP="00785B92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zastoupena</w:t>
      </w:r>
      <w:r w:rsidRPr="00512AB9">
        <w:rPr>
          <w:rFonts w:ascii="Arial" w:hAnsi="Arial" w:cs="Arial"/>
          <w:lang w:val="cs-CZ"/>
        </w:rPr>
        <w:t xml:space="preserve">: </w:t>
      </w:r>
      <w:proofErr w:type="spellStart"/>
      <w:r w:rsidR="00B80374">
        <w:rPr>
          <w:rFonts w:ascii="Arial" w:hAnsi="Arial" w:cs="Arial"/>
          <w:lang w:val="cs-CZ"/>
        </w:rPr>
        <w:t>xxxxxxxxxxxxx</w:t>
      </w:r>
      <w:proofErr w:type="spellEnd"/>
      <w:r>
        <w:rPr>
          <w:rFonts w:ascii="Arial" w:hAnsi="Arial" w:cs="Arial"/>
          <w:lang w:val="cs-CZ"/>
        </w:rPr>
        <w:t xml:space="preserve">, jednatelem a </w:t>
      </w:r>
      <w:proofErr w:type="spellStart"/>
      <w:r w:rsidR="00B80374">
        <w:rPr>
          <w:rFonts w:ascii="Arial" w:hAnsi="Arial" w:cs="Arial"/>
          <w:lang w:val="cs-CZ"/>
        </w:rPr>
        <w:t>xxxxxxxxxxxxxxxxx</w:t>
      </w:r>
      <w:proofErr w:type="spellEnd"/>
      <w:r>
        <w:rPr>
          <w:rFonts w:ascii="Arial" w:hAnsi="Arial" w:cs="Arial"/>
          <w:lang w:val="cs-CZ"/>
        </w:rPr>
        <w:t>, jednatelem</w:t>
      </w:r>
    </w:p>
    <w:p w:rsidR="00785B92" w:rsidRPr="00512AB9" w:rsidRDefault="00785B92" w:rsidP="00785B92">
      <w:pPr>
        <w:jc w:val="both"/>
        <w:rPr>
          <w:rFonts w:ascii="Arial" w:hAnsi="Arial" w:cs="Arial"/>
          <w:lang w:val="cs-CZ"/>
        </w:rPr>
      </w:pPr>
      <w:r w:rsidRPr="00512AB9">
        <w:rPr>
          <w:rFonts w:ascii="Arial" w:hAnsi="Arial" w:cs="Arial"/>
          <w:lang w:val="cs-CZ"/>
        </w:rPr>
        <w:t xml:space="preserve">IČO: </w:t>
      </w:r>
      <w:r>
        <w:rPr>
          <w:rFonts w:ascii="Arial" w:hAnsi="Arial" w:cs="Arial"/>
          <w:lang w:val="cs-CZ"/>
        </w:rPr>
        <w:t>27117804</w:t>
      </w:r>
    </w:p>
    <w:p w:rsidR="00785B92" w:rsidRPr="00512AB9" w:rsidRDefault="00785B92" w:rsidP="00785B92">
      <w:pPr>
        <w:jc w:val="both"/>
        <w:rPr>
          <w:rFonts w:ascii="Arial" w:hAnsi="Arial" w:cs="Arial"/>
          <w:lang w:val="cs-CZ"/>
        </w:rPr>
      </w:pPr>
      <w:r w:rsidRPr="00512AB9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>CZ27117804</w:t>
      </w:r>
    </w:p>
    <w:p w:rsidR="00785B92" w:rsidRPr="00512AB9" w:rsidRDefault="00785B92" w:rsidP="00785B92">
      <w:pPr>
        <w:pStyle w:val="Zkladntextodsazen"/>
        <w:ind w:left="0"/>
        <w:rPr>
          <w:rFonts w:ascii="Arial" w:hAnsi="Arial" w:cs="Arial"/>
        </w:rPr>
      </w:pPr>
      <w:proofErr w:type="spellStart"/>
      <w:proofErr w:type="gramStart"/>
      <w:r w:rsidRPr="00512AB9">
        <w:rPr>
          <w:rFonts w:ascii="Arial" w:hAnsi="Arial" w:cs="Arial"/>
        </w:rPr>
        <w:t>bankovní</w:t>
      </w:r>
      <w:proofErr w:type="spellEnd"/>
      <w:proofErr w:type="gramEnd"/>
      <w:r w:rsidRPr="00512AB9">
        <w:rPr>
          <w:rFonts w:ascii="Arial" w:hAnsi="Arial" w:cs="Arial"/>
        </w:rPr>
        <w:t xml:space="preserve"> </w:t>
      </w:r>
      <w:proofErr w:type="spellStart"/>
      <w:r w:rsidRPr="00512AB9">
        <w:rPr>
          <w:rFonts w:ascii="Arial" w:hAnsi="Arial" w:cs="Arial"/>
        </w:rPr>
        <w:t>spojení</w:t>
      </w:r>
      <w:proofErr w:type="spellEnd"/>
      <w:r w:rsidRPr="00512AB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Citibank Europe </w:t>
      </w:r>
      <w:proofErr w:type="spellStart"/>
      <w:r>
        <w:rPr>
          <w:rFonts w:ascii="Arial" w:hAnsi="Arial" w:cs="Arial"/>
        </w:rPr>
        <w:t>plc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organizační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složka</w:t>
      </w:r>
      <w:proofErr w:type="spellEnd"/>
    </w:p>
    <w:p w:rsidR="00785B92" w:rsidRPr="00512AB9" w:rsidRDefault="00785B92" w:rsidP="00785B92">
      <w:pPr>
        <w:pStyle w:val="Zkladntextodsazen"/>
        <w:ind w:left="0"/>
        <w:rPr>
          <w:rFonts w:ascii="Arial" w:hAnsi="Arial" w:cs="Arial"/>
        </w:rPr>
      </w:pPr>
      <w:proofErr w:type="spellStart"/>
      <w:proofErr w:type="gramStart"/>
      <w:r w:rsidRPr="00512AB9">
        <w:rPr>
          <w:rFonts w:ascii="Arial" w:hAnsi="Arial" w:cs="Arial"/>
        </w:rPr>
        <w:t>číslo</w:t>
      </w:r>
      <w:proofErr w:type="spellEnd"/>
      <w:proofErr w:type="gramEnd"/>
      <w:r w:rsidRPr="00512AB9">
        <w:rPr>
          <w:rFonts w:ascii="Arial" w:hAnsi="Arial" w:cs="Arial"/>
        </w:rPr>
        <w:t xml:space="preserve"> </w:t>
      </w:r>
      <w:proofErr w:type="spellStart"/>
      <w:r w:rsidRPr="00512AB9">
        <w:rPr>
          <w:rFonts w:ascii="Arial" w:hAnsi="Arial" w:cs="Arial"/>
        </w:rPr>
        <w:t>účtu</w:t>
      </w:r>
      <w:proofErr w:type="spellEnd"/>
      <w:r w:rsidRPr="00512AB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2042700303/2600</w:t>
      </w:r>
    </w:p>
    <w:p w:rsidR="00785B92" w:rsidRDefault="00785B92" w:rsidP="00785B92">
      <w:pPr>
        <w:jc w:val="both"/>
        <w:rPr>
          <w:rFonts w:ascii="Arial" w:hAnsi="Arial" w:cs="Arial"/>
          <w:lang w:val="cs-CZ"/>
        </w:rPr>
      </w:pPr>
    </w:p>
    <w:p w:rsidR="00785B92" w:rsidRPr="00512AB9" w:rsidRDefault="00785B92" w:rsidP="00785B92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Zapsána v obchodním rejstříku vedeném Městským soudem v Praze, oddíl C, vložka 97583</w:t>
      </w:r>
    </w:p>
    <w:p w:rsidR="00A5299D" w:rsidRPr="00AA46F4" w:rsidRDefault="00A5299D" w:rsidP="00A5299D">
      <w:pPr>
        <w:jc w:val="both"/>
        <w:rPr>
          <w:rFonts w:ascii="Arial" w:hAnsi="Arial" w:cs="Arial"/>
          <w:lang w:val="cs-CZ"/>
        </w:rPr>
      </w:pPr>
    </w:p>
    <w:p w:rsidR="00A5299D" w:rsidRPr="00AA46F4" w:rsidRDefault="00A5299D" w:rsidP="00A5299D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-a-</w:t>
      </w:r>
    </w:p>
    <w:p w:rsidR="006E6E3E" w:rsidRPr="00AA46F4" w:rsidRDefault="006E6E3E" w:rsidP="006E6E3E">
      <w:pPr>
        <w:jc w:val="both"/>
        <w:rPr>
          <w:rFonts w:ascii="Arial" w:hAnsi="Arial" w:cs="Arial"/>
          <w:b/>
          <w:lang w:val="cs-CZ"/>
        </w:rPr>
      </w:pPr>
    </w:p>
    <w:p w:rsidR="00AA46F4" w:rsidRPr="00AA46F4" w:rsidRDefault="00AA46F4" w:rsidP="00AA46F4">
      <w:pPr>
        <w:jc w:val="both"/>
        <w:rPr>
          <w:rFonts w:ascii="Arial" w:hAnsi="Arial" w:cs="Arial"/>
          <w:b/>
          <w:lang w:val="cs-CZ"/>
        </w:rPr>
      </w:pPr>
      <w:r w:rsidRPr="00AA46F4">
        <w:rPr>
          <w:rFonts w:ascii="Arial" w:hAnsi="Arial" w:cs="Arial"/>
          <w:b/>
          <w:lang w:val="cs-CZ"/>
        </w:rPr>
        <w:t>Fakultní nemocnice Brno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se sídlem: Jihlavská 20, 625 00 Brno</w:t>
      </w:r>
    </w:p>
    <w:p w:rsidR="00AA46F4" w:rsidRPr="00AA46F4" w:rsidRDefault="00785B92" w:rsidP="00AA46F4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zastoupena</w:t>
      </w:r>
      <w:r w:rsidR="00AA46F4" w:rsidRPr="00AA46F4">
        <w:rPr>
          <w:rFonts w:ascii="Arial" w:hAnsi="Arial" w:cs="Arial"/>
          <w:lang w:val="cs-CZ"/>
        </w:rPr>
        <w:t xml:space="preserve">: </w:t>
      </w:r>
      <w:proofErr w:type="spellStart"/>
      <w:r w:rsidR="00B80374">
        <w:rPr>
          <w:rFonts w:ascii="Arial" w:hAnsi="Arial" w:cs="Arial"/>
          <w:lang w:val="cs-CZ"/>
        </w:rPr>
        <w:t>xxxxxxxxxxxxxxxxxx</w:t>
      </w:r>
      <w:proofErr w:type="spellEnd"/>
      <w:r w:rsidR="00AA46F4" w:rsidRPr="00AA46F4">
        <w:rPr>
          <w:rFonts w:ascii="Arial" w:hAnsi="Arial" w:cs="Arial"/>
          <w:lang w:val="cs-CZ"/>
        </w:rPr>
        <w:t>, ředitel</w:t>
      </w:r>
      <w:r>
        <w:rPr>
          <w:rFonts w:ascii="Arial" w:hAnsi="Arial" w:cs="Arial"/>
          <w:lang w:val="cs-CZ"/>
        </w:rPr>
        <w:t>em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IČO: 65269705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 xml:space="preserve">DIČ: CZ65269705                                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bankovní spojení: Česká národní banka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číslo účtu.: 71234621/0710</w:t>
      </w:r>
    </w:p>
    <w:p w:rsidR="00AA46F4" w:rsidRPr="00AA46F4" w:rsidRDefault="00AA46F4" w:rsidP="00AA46F4">
      <w:pPr>
        <w:pStyle w:val="Zkladntext"/>
        <w:rPr>
          <w:rFonts w:ascii="Arial" w:hAnsi="Arial" w:cs="Arial"/>
          <w:sz w:val="22"/>
          <w:szCs w:val="22"/>
        </w:rPr>
      </w:pPr>
    </w:p>
    <w:p w:rsidR="00AA46F4" w:rsidRPr="00AA46F4" w:rsidRDefault="00AA46F4" w:rsidP="00AA46F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lang w:val="cs-CZ" w:eastAsia="cs-CZ"/>
        </w:rPr>
      </w:pPr>
      <w:r w:rsidRPr="00AA46F4">
        <w:rPr>
          <w:rFonts w:ascii="Arial" w:hAnsi="Arial" w:cs="Arial"/>
          <w:color w:val="000000"/>
          <w:lang w:val="cs-CZ" w:eastAsia="cs-CZ"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:rsidR="00A5299D" w:rsidRPr="00AA46F4" w:rsidRDefault="00A5299D" w:rsidP="00A5299D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na straně druhé</w:t>
      </w:r>
    </w:p>
    <w:p w:rsidR="00A5299D" w:rsidRDefault="00A5299D" w:rsidP="00A5299D">
      <w:pPr>
        <w:jc w:val="both"/>
        <w:rPr>
          <w:rFonts w:ascii="Arial" w:hAnsi="Arial" w:cs="Arial"/>
          <w:lang w:val="cs-CZ"/>
        </w:rPr>
      </w:pPr>
    </w:p>
    <w:p w:rsidR="00AA46F4" w:rsidRDefault="00AA46F4" w:rsidP="00A5299D">
      <w:pPr>
        <w:jc w:val="both"/>
        <w:rPr>
          <w:rFonts w:ascii="Arial" w:hAnsi="Arial" w:cs="Arial"/>
          <w:lang w:val="cs-CZ"/>
        </w:rPr>
      </w:pPr>
    </w:p>
    <w:p w:rsidR="00AA46F4" w:rsidRDefault="00AA46F4" w:rsidP="00A5299D">
      <w:pPr>
        <w:jc w:val="both"/>
        <w:rPr>
          <w:rFonts w:ascii="Arial" w:hAnsi="Arial" w:cs="Arial"/>
          <w:lang w:val="cs-CZ"/>
        </w:rPr>
      </w:pPr>
    </w:p>
    <w:p w:rsidR="00AA46F4" w:rsidRPr="00AA46F4" w:rsidRDefault="00AA46F4" w:rsidP="00A5299D">
      <w:pPr>
        <w:jc w:val="both"/>
        <w:rPr>
          <w:rFonts w:ascii="Arial" w:hAnsi="Arial" w:cs="Arial"/>
          <w:lang w:val="cs-CZ"/>
        </w:rPr>
      </w:pPr>
    </w:p>
    <w:p w:rsidR="00A5299D" w:rsidRDefault="00A5299D" w:rsidP="00A5299D">
      <w:pPr>
        <w:jc w:val="center"/>
        <w:rPr>
          <w:rFonts w:ascii="Arial" w:hAnsi="Arial" w:cs="Arial"/>
          <w:b/>
          <w:lang w:val="cs-CZ"/>
        </w:rPr>
      </w:pPr>
      <w:r w:rsidRPr="00AA46F4">
        <w:rPr>
          <w:rFonts w:ascii="Arial" w:hAnsi="Arial" w:cs="Arial"/>
          <w:b/>
          <w:lang w:val="cs-CZ"/>
        </w:rPr>
        <w:t>I.</w:t>
      </w:r>
    </w:p>
    <w:p w:rsidR="00F06894" w:rsidRDefault="00F06894" w:rsidP="00A5299D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Úvodní ustanovení</w:t>
      </w:r>
    </w:p>
    <w:p w:rsidR="00944760" w:rsidRPr="00AA46F4" w:rsidRDefault="00944760" w:rsidP="00A5299D">
      <w:pPr>
        <w:jc w:val="center"/>
        <w:rPr>
          <w:rFonts w:ascii="Arial" w:hAnsi="Arial" w:cs="Arial"/>
          <w:b/>
          <w:lang w:val="cs-CZ"/>
        </w:rPr>
      </w:pPr>
    </w:p>
    <w:p w:rsidR="00A5299D" w:rsidRPr="00AA46F4" w:rsidRDefault="00A5299D" w:rsidP="00A529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cs-CZ"/>
        </w:rPr>
      </w:pPr>
      <w:r w:rsidRPr="00AA46F4">
        <w:rPr>
          <w:rFonts w:ascii="Arial" w:hAnsi="Arial" w:cs="Arial"/>
          <w:bCs/>
          <w:color w:val="000000"/>
          <w:lang w:val="cs-CZ"/>
        </w:rPr>
        <w:t xml:space="preserve">Smluvní strany prohlašují, že spolu </w:t>
      </w:r>
      <w:r w:rsidRPr="006D4120">
        <w:rPr>
          <w:rFonts w:ascii="Arial" w:hAnsi="Arial" w:cs="Arial"/>
          <w:bCs/>
          <w:color w:val="000000"/>
          <w:lang w:val="cs-CZ"/>
        </w:rPr>
        <w:t xml:space="preserve">dne </w:t>
      </w:r>
      <w:r w:rsidR="00AA46F4" w:rsidRPr="006D4120">
        <w:rPr>
          <w:rFonts w:ascii="Arial" w:hAnsi="Arial" w:cs="Arial"/>
          <w:bCs/>
          <w:color w:val="000000"/>
          <w:lang w:val="cs-CZ"/>
        </w:rPr>
        <w:t>9</w:t>
      </w:r>
      <w:r w:rsidRPr="006D4120">
        <w:rPr>
          <w:rFonts w:ascii="Arial" w:hAnsi="Arial" w:cs="Arial"/>
          <w:bCs/>
          <w:color w:val="000000"/>
          <w:lang w:val="cs-CZ"/>
        </w:rPr>
        <w:t>.</w:t>
      </w:r>
      <w:r w:rsidR="006D4120" w:rsidRPr="006D4120">
        <w:rPr>
          <w:rFonts w:ascii="Arial" w:hAnsi="Arial" w:cs="Arial"/>
          <w:bCs/>
          <w:color w:val="000000"/>
          <w:lang w:val="cs-CZ"/>
        </w:rPr>
        <w:t xml:space="preserve"> 1.</w:t>
      </w:r>
      <w:r w:rsidRPr="006D4120">
        <w:rPr>
          <w:rFonts w:ascii="Arial" w:hAnsi="Arial" w:cs="Arial"/>
          <w:bCs/>
          <w:color w:val="000000"/>
          <w:lang w:val="cs-CZ"/>
        </w:rPr>
        <w:t xml:space="preserve"> 201</w:t>
      </w:r>
      <w:r w:rsidR="006D4120" w:rsidRPr="006D4120">
        <w:rPr>
          <w:rFonts w:ascii="Arial" w:hAnsi="Arial" w:cs="Arial"/>
          <w:bCs/>
          <w:color w:val="000000"/>
          <w:lang w:val="cs-CZ"/>
        </w:rPr>
        <w:t>9</w:t>
      </w:r>
      <w:r w:rsidRPr="00AA46F4">
        <w:rPr>
          <w:rFonts w:ascii="Arial" w:hAnsi="Arial" w:cs="Arial"/>
          <w:bCs/>
          <w:color w:val="000000"/>
          <w:lang w:val="cs-CZ"/>
        </w:rPr>
        <w:t xml:space="preserve"> uzavřely Rámcovou kupní smlouvu na základě zadávacího řízení k veřejné zakázce s názvem „</w:t>
      </w:r>
      <w:proofErr w:type="spellStart"/>
      <w:r w:rsidR="00785B92">
        <w:rPr>
          <w:rFonts w:ascii="Arial" w:hAnsi="Arial" w:cs="Arial"/>
          <w:bCs/>
          <w:color w:val="000000"/>
          <w:lang w:val="cs-CZ"/>
        </w:rPr>
        <w:t>Romiplostimum</w:t>
      </w:r>
      <w:proofErr w:type="spellEnd"/>
      <w:r w:rsidRPr="00AA46F4">
        <w:rPr>
          <w:rFonts w:ascii="Arial" w:hAnsi="Arial" w:cs="Arial"/>
          <w:bCs/>
          <w:color w:val="000000"/>
          <w:lang w:val="cs-CZ"/>
        </w:rPr>
        <w:t>” (dále jen „Smlouva”), kterou se dohodly změnit následovně.</w:t>
      </w:r>
    </w:p>
    <w:p w:rsidR="00AA46F4" w:rsidRDefault="00AA46F4" w:rsidP="00A5299D">
      <w:pPr>
        <w:pStyle w:val="Zkladntext"/>
        <w:ind w:left="0" w:right="115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:rsidR="00A5299D" w:rsidRDefault="00A5299D" w:rsidP="00A5299D">
      <w:pPr>
        <w:pStyle w:val="Zkladntext"/>
        <w:ind w:right="115"/>
        <w:jc w:val="center"/>
        <w:rPr>
          <w:rFonts w:ascii="Arial" w:hAnsi="Arial" w:cs="Arial"/>
          <w:b/>
          <w:spacing w:val="-1"/>
          <w:sz w:val="22"/>
          <w:szCs w:val="22"/>
          <w:lang w:val="cs-CZ"/>
        </w:rPr>
      </w:pPr>
      <w:r w:rsidRPr="00AA46F4">
        <w:rPr>
          <w:rFonts w:ascii="Arial" w:hAnsi="Arial" w:cs="Arial"/>
          <w:b/>
          <w:spacing w:val="-1"/>
          <w:sz w:val="22"/>
          <w:szCs w:val="22"/>
          <w:lang w:val="cs-CZ"/>
        </w:rPr>
        <w:t>II.</w:t>
      </w:r>
      <w:r w:rsidR="00AA46F4">
        <w:rPr>
          <w:rFonts w:ascii="Arial" w:hAnsi="Arial" w:cs="Arial"/>
          <w:b/>
          <w:spacing w:val="-1"/>
          <w:sz w:val="22"/>
          <w:szCs w:val="22"/>
          <w:lang w:val="cs-CZ"/>
        </w:rPr>
        <w:t xml:space="preserve"> </w:t>
      </w:r>
    </w:p>
    <w:p w:rsidR="00AA46F4" w:rsidRPr="00AA46F4" w:rsidRDefault="00AA46F4" w:rsidP="00A5299D">
      <w:pPr>
        <w:pStyle w:val="Zkladntext"/>
        <w:ind w:right="115"/>
        <w:jc w:val="center"/>
        <w:rPr>
          <w:rStyle w:val="longtext1"/>
          <w:rFonts w:ascii="Arial" w:hAnsi="Arial" w:cs="Arial"/>
          <w:b/>
          <w:color w:val="000000"/>
          <w:sz w:val="22"/>
          <w:szCs w:val="22"/>
        </w:rPr>
      </w:pP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lastRenderedPageBreak/>
        <w:t>Předmět</w:t>
      </w:r>
      <w:proofErr w:type="spellEnd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dodatku</w:t>
      </w:r>
      <w:proofErr w:type="spellEnd"/>
    </w:p>
    <w:p w:rsidR="00AA46F4" w:rsidRDefault="00AA46F4" w:rsidP="00A5299D">
      <w:pPr>
        <w:pStyle w:val="Zkladntext"/>
        <w:ind w:right="115"/>
        <w:jc w:val="center"/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5299D">
      <w:pPr>
        <w:pStyle w:val="Zkladntext"/>
        <w:ind w:right="115"/>
        <w:jc w:val="center"/>
        <w:rPr>
          <w:rFonts w:ascii="Arial" w:hAnsi="Arial" w:cs="Arial"/>
          <w:b/>
          <w:spacing w:val="-1"/>
          <w:sz w:val="22"/>
          <w:szCs w:val="22"/>
          <w:lang w:val="cs-CZ"/>
        </w:rPr>
      </w:pPr>
    </w:p>
    <w:p w:rsidR="00A5299D" w:rsidRPr="00AA46F4" w:rsidRDefault="00A5299D" w:rsidP="00A5299D">
      <w:pPr>
        <w:pStyle w:val="Zkladntextodsazen"/>
        <w:spacing w:after="0"/>
        <w:ind w:left="0"/>
        <w:jc w:val="both"/>
        <w:rPr>
          <w:rFonts w:ascii="Arial" w:hAnsi="Arial" w:cs="Arial"/>
          <w:lang w:val="cs-CZ"/>
        </w:rPr>
      </w:pPr>
      <w:r w:rsidRPr="00785B92">
        <w:rPr>
          <w:rFonts w:ascii="Arial" w:hAnsi="Arial" w:cs="Arial"/>
          <w:lang w:val="cs-CZ"/>
        </w:rPr>
        <w:t xml:space="preserve">Smluvní strany se </w:t>
      </w:r>
      <w:r w:rsidR="007D6177" w:rsidRPr="00785B92">
        <w:rPr>
          <w:rFonts w:ascii="Arial" w:hAnsi="Arial" w:cs="Arial"/>
          <w:lang w:val="cs-CZ"/>
        </w:rPr>
        <w:t>vzhledem</w:t>
      </w:r>
      <w:r w:rsidR="009566D5" w:rsidRPr="00785B92">
        <w:rPr>
          <w:rFonts w:ascii="Arial" w:hAnsi="Arial" w:cs="Arial"/>
          <w:lang w:val="cs-CZ"/>
        </w:rPr>
        <w:t xml:space="preserve"> ke </w:t>
      </w:r>
      <w:r w:rsidR="00785B92" w:rsidRPr="00785B92">
        <w:rPr>
          <w:rFonts w:ascii="Arial" w:hAnsi="Arial" w:cs="Arial"/>
          <w:lang w:val="cs-CZ"/>
        </w:rPr>
        <w:t>změně cenového předpisu Ministerstva zdravotnictví</w:t>
      </w:r>
      <w:r w:rsidR="00944760" w:rsidRPr="00785B92">
        <w:rPr>
          <w:rFonts w:ascii="Arial" w:hAnsi="Arial" w:cs="Arial"/>
          <w:lang w:val="cs-CZ"/>
        </w:rPr>
        <w:t xml:space="preserve"> u přípravku </w:t>
      </w:r>
      <w:proofErr w:type="spellStart"/>
      <w:r w:rsidR="00785B92" w:rsidRPr="00785B92">
        <w:rPr>
          <w:rFonts w:ascii="Arial" w:hAnsi="Arial" w:cs="Arial"/>
          <w:lang w:val="cs-CZ"/>
        </w:rPr>
        <w:t>Nplate</w:t>
      </w:r>
      <w:proofErr w:type="spellEnd"/>
      <w:r w:rsidR="00785B92" w:rsidRPr="00785B92">
        <w:rPr>
          <w:rFonts w:ascii="Arial" w:hAnsi="Arial" w:cs="Arial"/>
          <w:lang w:val="cs-CZ"/>
        </w:rPr>
        <w:t xml:space="preserve"> s  ohledem na článek IV. odst. 4</w:t>
      </w:r>
      <w:r w:rsidR="00944760" w:rsidRPr="00785B92">
        <w:rPr>
          <w:rFonts w:ascii="Arial" w:hAnsi="Arial" w:cs="Arial"/>
          <w:lang w:val="cs-CZ"/>
        </w:rPr>
        <w:t xml:space="preserve"> </w:t>
      </w:r>
      <w:r w:rsidR="00F06894" w:rsidRPr="00785B92">
        <w:rPr>
          <w:rFonts w:ascii="Arial" w:hAnsi="Arial" w:cs="Arial"/>
          <w:lang w:val="cs-CZ"/>
        </w:rPr>
        <w:t xml:space="preserve">Smlouvy </w:t>
      </w:r>
      <w:r w:rsidR="00944760" w:rsidRPr="00785B92">
        <w:rPr>
          <w:rFonts w:ascii="Arial" w:hAnsi="Arial" w:cs="Arial"/>
          <w:lang w:val="cs-CZ"/>
        </w:rPr>
        <w:t>dohodly na změně přílohy č. 1 (cenová nabídka) rámcové dohody. Nová příloha č. 1 je součástí tohoto dodatku jako příloha č. 1.</w:t>
      </w:r>
    </w:p>
    <w:p w:rsidR="00A5299D" w:rsidRPr="00AA46F4" w:rsidRDefault="00A5299D" w:rsidP="00A5299D">
      <w:pPr>
        <w:pStyle w:val="Zkladntextodsazen"/>
        <w:spacing w:after="0"/>
        <w:ind w:left="0"/>
        <w:jc w:val="both"/>
        <w:rPr>
          <w:rFonts w:ascii="Arial" w:hAnsi="Arial" w:cs="Arial"/>
          <w:lang w:val="cs-CZ"/>
        </w:rPr>
      </w:pPr>
    </w:p>
    <w:p w:rsidR="00A5299D" w:rsidRPr="00AA46F4" w:rsidRDefault="00A5299D" w:rsidP="00A5299D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  <w:r w:rsidRPr="00AA46F4">
        <w:rPr>
          <w:rFonts w:ascii="Arial" w:hAnsi="Arial" w:cs="Arial"/>
          <w:b/>
          <w:lang w:val="cs-CZ"/>
        </w:rPr>
        <w:t>III.</w:t>
      </w:r>
    </w:p>
    <w:p w:rsidR="00A5299D" w:rsidRDefault="00A5299D" w:rsidP="00A5299D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  <w:r w:rsidRPr="00AA46F4">
        <w:rPr>
          <w:rFonts w:ascii="Arial" w:hAnsi="Arial" w:cs="Arial"/>
          <w:b/>
          <w:lang w:val="cs-CZ"/>
        </w:rPr>
        <w:t>Ostatní ujednání</w:t>
      </w:r>
    </w:p>
    <w:p w:rsidR="00AA46F4" w:rsidRPr="00AA46F4" w:rsidRDefault="00AA46F4" w:rsidP="00A5299D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AA46F4" w:rsidRPr="00AA46F4" w:rsidRDefault="00AA46F4" w:rsidP="00AA46F4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46F4">
        <w:rPr>
          <w:rFonts w:ascii="Arial" w:hAnsi="Arial"/>
          <w:sz w:val="22"/>
          <w:szCs w:val="22"/>
        </w:rPr>
        <w:t xml:space="preserve">FN Brno se </w:t>
      </w:r>
      <w:proofErr w:type="spellStart"/>
      <w:r w:rsidRPr="00AA46F4">
        <w:rPr>
          <w:rFonts w:ascii="Arial" w:hAnsi="Arial"/>
          <w:sz w:val="22"/>
          <w:szCs w:val="22"/>
        </w:rPr>
        <w:t>zavazuje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zveřejnit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tento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dodatek</w:t>
      </w:r>
      <w:proofErr w:type="spellEnd"/>
      <w:r w:rsidRPr="00AA46F4">
        <w:rPr>
          <w:rFonts w:ascii="Arial" w:hAnsi="Arial"/>
          <w:sz w:val="22"/>
          <w:szCs w:val="22"/>
        </w:rPr>
        <w:t xml:space="preserve"> v </w:t>
      </w:r>
      <w:proofErr w:type="spellStart"/>
      <w:r w:rsidRPr="00AA46F4">
        <w:rPr>
          <w:rFonts w:ascii="Arial" w:hAnsi="Arial"/>
          <w:sz w:val="22"/>
          <w:szCs w:val="22"/>
        </w:rPr>
        <w:t>registru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smluv</w:t>
      </w:r>
      <w:proofErr w:type="spellEnd"/>
      <w:r w:rsidRPr="00AA46F4">
        <w:rPr>
          <w:rFonts w:ascii="Arial" w:hAnsi="Arial"/>
          <w:sz w:val="22"/>
          <w:szCs w:val="22"/>
        </w:rPr>
        <w:t xml:space="preserve"> v </w:t>
      </w:r>
      <w:proofErr w:type="spellStart"/>
      <w:r w:rsidRPr="00AA46F4">
        <w:rPr>
          <w:rFonts w:ascii="Arial" w:hAnsi="Arial"/>
          <w:sz w:val="22"/>
          <w:szCs w:val="22"/>
        </w:rPr>
        <w:t>souladu</w:t>
      </w:r>
      <w:proofErr w:type="spellEnd"/>
      <w:r w:rsidRPr="00AA46F4">
        <w:rPr>
          <w:rFonts w:ascii="Arial" w:hAnsi="Arial"/>
          <w:sz w:val="22"/>
          <w:szCs w:val="22"/>
        </w:rPr>
        <w:t xml:space="preserve"> a </w:t>
      </w:r>
      <w:proofErr w:type="spellStart"/>
      <w:r w:rsidRPr="00AA46F4">
        <w:rPr>
          <w:rFonts w:ascii="Arial" w:hAnsi="Arial"/>
          <w:sz w:val="22"/>
          <w:szCs w:val="22"/>
        </w:rPr>
        <w:t>za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podmínek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stanovených</w:t>
      </w:r>
      <w:proofErr w:type="spellEnd"/>
      <w:r w:rsidRPr="00AA46F4">
        <w:rPr>
          <w:rFonts w:ascii="Arial" w:hAnsi="Arial"/>
          <w:sz w:val="22"/>
          <w:szCs w:val="22"/>
        </w:rPr>
        <w:t xml:space="preserve"> v </w:t>
      </w:r>
      <w:proofErr w:type="spellStart"/>
      <w:r w:rsidRPr="00AA46F4">
        <w:rPr>
          <w:rFonts w:ascii="Arial" w:hAnsi="Arial"/>
          <w:sz w:val="22"/>
          <w:szCs w:val="22"/>
        </w:rPr>
        <w:t>zákoně</w:t>
      </w:r>
      <w:proofErr w:type="spellEnd"/>
      <w:r w:rsidRPr="00AA46F4">
        <w:rPr>
          <w:rFonts w:ascii="Arial" w:hAnsi="Arial"/>
          <w:sz w:val="22"/>
          <w:szCs w:val="22"/>
        </w:rPr>
        <w:t xml:space="preserve"> č. 340/2015 Sb., o </w:t>
      </w:r>
      <w:proofErr w:type="spellStart"/>
      <w:r w:rsidRPr="00AA46F4">
        <w:rPr>
          <w:rFonts w:ascii="Arial" w:hAnsi="Arial"/>
          <w:sz w:val="22"/>
          <w:szCs w:val="22"/>
        </w:rPr>
        <w:t>zvláštních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podmínkách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účinnosti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některých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smluv</w:t>
      </w:r>
      <w:proofErr w:type="spellEnd"/>
      <w:r w:rsidRPr="00AA46F4">
        <w:rPr>
          <w:rFonts w:ascii="Arial" w:hAnsi="Arial"/>
          <w:sz w:val="22"/>
          <w:szCs w:val="22"/>
        </w:rPr>
        <w:t xml:space="preserve">, </w:t>
      </w:r>
      <w:proofErr w:type="spellStart"/>
      <w:r w:rsidRPr="00AA46F4">
        <w:rPr>
          <w:rFonts w:ascii="Arial" w:hAnsi="Arial"/>
          <w:sz w:val="22"/>
          <w:szCs w:val="22"/>
        </w:rPr>
        <w:t>uveřejňování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těchto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smluv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gramStart"/>
      <w:r w:rsidRPr="00AA46F4">
        <w:rPr>
          <w:rFonts w:ascii="Arial" w:hAnsi="Arial"/>
          <w:sz w:val="22"/>
          <w:szCs w:val="22"/>
        </w:rPr>
        <w:t>a</w:t>
      </w:r>
      <w:proofErr w:type="gramEnd"/>
      <w:r w:rsidRPr="00AA46F4">
        <w:rPr>
          <w:rFonts w:ascii="Arial" w:hAnsi="Arial"/>
          <w:sz w:val="22"/>
          <w:szCs w:val="22"/>
        </w:rPr>
        <w:t xml:space="preserve"> o </w:t>
      </w:r>
      <w:proofErr w:type="spellStart"/>
      <w:r w:rsidRPr="00AA46F4">
        <w:rPr>
          <w:rFonts w:ascii="Arial" w:hAnsi="Arial"/>
          <w:sz w:val="22"/>
          <w:szCs w:val="22"/>
        </w:rPr>
        <w:t>registru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smluv</w:t>
      </w:r>
      <w:proofErr w:type="spellEnd"/>
      <w:r w:rsidRPr="00AA46F4">
        <w:rPr>
          <w:rFonts w:ascii="Arial" w:hAnsi="Arial"/>
          <w:sz w:val="22"/>
          <w:szCs w:val="22"/>
        </w:rPr>
        <w:t xml:space="preserve"> (</w:t>
      </w:r>
      <w:proofErr w:type="spellStart"/>
      <w:r w:rsidRPr="00AA46F4">
        <w:rPr>
          <w:rFonts w:ascii="Arial" w:hAnsi="Arial"/>
          <w:sz w:val="22"/>
          <w:szCs w:val="22"/>
        </w:rPr>
        <w:t>zákon</w:t>
      </w:r>
      <w:proofErr w:type="spellEnd"/>
      <w:r w:rsidRPr="00AA46F4">
        <w:rPr>
          <w:rFonts w:ascii="Arial" w:hAnsi="Arial"/>
          <w:sz w:val="22"/>
          <w:szCs w:val="22"/>
        </w:rPr>
        <w:t xml:space="preserve"> o </w:t>
      </w:r>
      <w:proofErr w:type="spellStart"/>
      <w:r w:rsidRPr="00AA46F4">
        <w:rPr>
          <w:rFonts w:ascii="Arial" w:hAnsi="Arial"/>
          <w:sz w:val="22"/>
          <w:szCs w:val="22"/>
        </w:rPr>
        <w:t>registru</w:t>
      </w:r>
      <w:proofErr w:type="spellEnd"/>
      <w:r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Pr="00AA46F4">
        <w:rPr>
          <w:rFonts w:ascii="Arial" w:hAnsi="Arial"/>
          <w:sz w:val="22"/>
          <w:szCs w:val="22"/>
        </w:rPr>
        <w:t>smluv</w:t>
      </w:r>
      <w:proofErr w:type="spellEnd"/>
      <w:r w:rsidRPr="00AA46F4">
        <w:rPr>
          <w:rFonts w:ascii="Arial" w:hAnsi="Arial"/>
          <w:sz w:val="22"/>
          <w:szCs w:val="22"/>
        </w:rPr>
        <w:t xml:space="preserve">). </w:t>
      </w:r>
    </w:p>
    <w:p w:rsidR="00AA46F4" w:rsidRPr="00AA46F4" w:rsidRDefault="00AA46F4" w:rsidP="00AA46F4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</w:p>
    <w:p w:rsidR="00AA46F4" w:rsidRPr="00AA46F4" w:rsidRDefault="00AA46F4" w:rsidP="00AA46F4">
      <w:pPr>
        <w:pStyle w:val="Zkladntext"/>
        <w:numPr>
          <w:ilvl w:val="0"/>
          <w:numId w:val="1"/>
        </w:numPr>
        <w:jc w:val="both"/>
        <w:rPr>
          <w:rStyle w:val="longtext1"/>
          <w:rFonts w:ascii="Arial" w:hAnsi="Arial" w:cs="Arial"/>
          <w:sz w:val="22"/>
          <w:szCs w:val="22"/>
        </w:rPr>
      </w:pP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Ostatní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ustanovení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smlouvy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tímto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dodatkem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nemění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. </w:t>
      </w:r>
    </w:p>
    <w:p w:rsidR="00AA46F4" w:rsidRDefault="00AA46F4" w:rsidP="00AA46F4">
      <w:pPr>
        <w:pStyle w:val="Zkladntext"/>
        <w:ind w:left="360"/>
        <w:jc w:val="both"/>
        <w:rPr>
          <w:rStyle w:val="longtext1"/>
          <w:rFonts w:ascii="Arial" w:hAnsi="Arial" w:cs="Arial"/>
          <w:sz w:val="22"/>
          <w:szCs w:val="22"/>
        </w:rPr>
      </w:pPr>
    </w:p>
    <w:p w:rsidR="00AA46F4" w:rsidRPr="00AA46F4" w:rsidRDefault="00AA46F4" w:rsidP="00AA46F4">
      <w:pPr>
        <w:pStyle w:val="Zkladntext"/>
        <w:numPr>
          <w:ilvl w:val="0"/>
          <w:numId w:val="1"/>
        </w:numPr>
        <w:jc w:val="both"/>
        <w:rPr>
          <w:rStyle w:val="longtext1"/>
          <w:rFonts w:ascii="Arial" w:hAnsi="Arial" w:cs="Arial"/>
          <w:sz w:val="22"/>
          <w:szCs w:val="22"/>
        </w:rPr>
      </w:pP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Tento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dodatek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nabývá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platnosti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dnem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podpisu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oběma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smluvními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stranami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a</w:t>
      </w:r>
      <w:proofErr w:type="gram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účinnosti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dnem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zveřejnění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v 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registru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smluv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.</w:t>
      </w:r>
    </w:p>
    <w:p w:rsidR="00AA46F4" w:rsidRDefault="00AA46F4" w:rsidP="00AA46F4">
      <w:pPr>
        <w:pStyle w:val="Zkladntext"/>
        <w:ind w:left="360"/>
        <w:jc w:val="both"/>
        <w:rPr>
          <w:rStyle w:val="longtext1"/>
          <w:rFonts w:ascii="Arial" w:hAnsi="Arial" w:cs="Arial"/>
          <w:sz w:val="22"/>
          <w:szCs w:val="22"/>
        </w:rPr>
      </w:pPr>
    </w:p>
    <w:p w:rsidR="00A5299D" w:rsidRPr="00AA46F4" w:rsidRDefault="00AA46F4" w:rsidP="00AA46F4">
      <w:pPr>
        <w:pStyle w:val="Zkladntext"/>
        <w:numPr>
          <w:ilvl w:val="0"/>
          <w:numId w:val="1"/>
        </w:numPr>
        <w:jc w:val="both"/>
        <w:rPr>
          <w:rStyle w:val="longtext1"/>
          <w:rFonts w:ascii="Arial" w:hAnsi="Arial" w:cs="Arial"/>
          <w:sz w:val="22"/>
          <w:szCs w:val="22"/>
        </w:rPr>
      </w:pP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Te</w:t>
      </w:r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>nto</w:t>
      </w:r>
      <w:proofErr w:type="spellEnd"/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>dodatek</w:t>
      </w:r>
      <w:proofErr w:type="spellEnd"/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>vyhotoven</w:t>
      </w:r>
      <w:proofErr w:type="spellEnd"/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>ve</w:t>
      </w:r>
      <w:proofErr w:type="spellEnd"/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26E55">
        <w:rPr>
          <w:rStyle w:val="longtext1"/>
          <w:rFonts w:ascii="Arial" w:hAnsi="Arial" w:cs="Arial"/>
          <w:color w:val="000000"/>
          <w:sz w:val="22"/>
          <w:szCs w:val="22"/>
        </w:rPr>
        <w:t>třech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stejnopisech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, z 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nichž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každá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strana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obdrží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jeden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Smluvní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strany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dodatek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přečetly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, s 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jeho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obsahem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souh</w:t>
      </w:r>
      <w:r>
        <w:rPr>
          <w:rStyle w:val="longtext1"/>
          <w:rFonts w:ascii="Arial" w:hAnsi="Arial" w:cs="Arial"/>
          <w:color w:val="000000"/>
          <w:sz w:val="22"/>
          <w:szCs w:val="22"/>
        </w:rPr>
        <w:t>lasí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což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stvrzují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svými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podpis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>.</w:t>
      </w:r>
    </w:p>
    <w:p w:rsidR="00AA46F4" w:rsidRDefault="00AA46F4" w:rsidP="00AA46F4">
      <w:pPr>
        <w:pStyle w:val="Zkladntext"/>
        <w:jc w:val="both"/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Default="00AA46F4" w:rsidP="00AA46F4">
      <w:pPr>
        <w:pStyle w:val="Zkladntext"/>
        <w:jc w:val="both"/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Default="00AA46F4" w:rsidP="00AA46F4">
      <w:pPr>
        <w:pStyle w:val="Zkladntext"/>
        <w:jc w:val="both"/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pStyle w:val="Zkladntext"/>
        <w:jc w:val="both"/>
        <w:rPr>
          <w:rStyle w:val="longtext1"/>
          <w:rFonts w:ascii="Arial" w:hAnsi="Arial" w:cs="Arial"/>
          <w:b/>
          <w:color w:val="000000"/>
          <w:sz w:val="22"/>
          <w:szCs w:val="22"/>
        </w:rPr>
      </w:pP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V 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Praze</w:t>
      </w:r>
      <w:proofErr w:type="spellEnd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proofErr w:type="gram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dne</w:t>
      </w:r>
      <w:proofErr w:type="spellEnd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</w:t>
      </w:r>
      <w:r w:rsidR="006D4120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9</w:t>
      </w:r>
      <w:proofErr w:type="gramEnd"/>
      <w:r w:rsidR="006D4120">
        <w:rPr>
          <w:rStyle w:val="longtext1"/>
          <w:rFonts w:ascii="Arial" w:hAnsi="Arial" w:cs="Arial"/>
          <w:b/>
          <w:color w:val="000000"/>
          <w:sz w:val="22"/>
          <w:szCs w:val="22"/>
        </w:rPr>
        <w:t>. 1. 2019</w:t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  <w:t xml:space="preserve">           </w:t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  <w:t xml:space="preserve">  V 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Brně</w:t>
      </w:r>
      <w:proofErr w:type="spellEnd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dne</w:t>
      </w:r>
      <w:proofErr w:type="spellEnd"/>
      <w:r w:rsidR="006D4120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9. 1. 2019</w:t>
      </w:r>
    </w:p>
    <w:p w:rsidR="00AA46F4" w:rsidRPr="00AA46F4" w:rsidRDefault="00AA46F4" w:rsidP="00AA46F4">
      <w:pPr>
        <w:pStyle w:val="Zkladntext"/>
        <w:jc w:val="both"/>
        <w:rPr>
          <w:rStyle w:val="longtext1"/>
          <w:rFonts w:ascii="Arial" w:hAnsi="Arial" w:cs="Arial"/>
          <w:b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...........................................................                              ...........................................................</w:t>
      </w:r>
    </w:p>
    <w:p w:rsid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D225CD" w:rsidRDefault="00B80374" w:rsidP="00D225CD">
      <w:pPr>
        <w:jc w:val="both"/>
        <w:rPr>
          <w:rFonts w:ascii="Arial" w:hAnsi="Arial" w:cs="Arial"/>
          <w:lang w:val="cs-CZ"/>
        </w:rPr>
      </w:pPr>
      <w:proofErr w:type="spellStart"/>
      <w:r>
        <w:rPr>
          <w:rFonts w:ascii="Arial" w:hAnsi="Arial" w:cs="Arial"/>
          <w:lang w:val="cs-CZ"/>
        </w:rPr>
        <w:t>xxxxxxxxxxxxxxxxx</w:t>
      </w:r>
      <w:proofErr w:type="spellEnd"/>
      <w:r w:rsidR="00785B92">
        <w:rPr>
          <w:rFonts w:ascii="Arial" w:hAnsi="Arial" w:cs="Arial"/>
          <w:lang w:val="cs-CZ"/>
        </w:rPr>
        <w:t xml:space="preserve">, </w:t>
      </w:r>
      <w:proofErr w:type="gramStart"/>
      <w:r w:rsidR="00785B92">
        <w:rPr>
          <w:rFonts w:ascii="Arial" w:hAnsi="Arial" w:cs="Arial"/>
          <w:lang w:val="cs-CZ"/>
        </w:rPr>
        <w:t>jednatel</w:t>
      </w:r>
      <w:r w:rsidR="00785B92"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r w:rsidR="00785B92">
        <w:rPr>
          <w:rStyle w:val="longtext1"/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xxxxxxxxxxxxxxxxxxxxxxxxxxx</w:t>
      </w:r>
      <w:proofErr w:type="spellEnd"/>
      <w:proofErr w:type="gramEnd"/>
    </w:p>
    <w:p w:rsidR="00AA46F4" w:rsidRPr="00D225CD" w:rsidRDefault="00B80374" w:rsidP="00D225CD">
      <w:pPr>
        <w:jc w:val="both"/>
        <w:rPr>
          <w:rStyle w:val="longtext1"/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lang w:val="cs-CZ"/>
        </w:rPr>
        <w:t>xxxxxxxxxxxxxxxx</w:t>
      </w:r>
      <w:proofErr w:type="spellEnd"/>
      <w:r w:rsidR="00785B92">
        <w:rPr>
          <w:rFonts w:ascii="Arial" w:hAnsi="Arial" w:cs="Arial"/>
          <w:lang w:val="cs-CZ"/>
        </w:rPr>
        <w:t xml:space="preserve">, </w:t>
      </w:r>
      <w:proofErr w:type="gramStart"/>
      <w:r w:rsidR="00785B92">
        <w:rPr>
          <w:rFonts w:ascii="Arial" w:hAnsi="Arial" w:cs="Arial"/>
          <w:lang w:val="cs-CZ"/>
        </w:rPr>
        <w:t>jednatel</w:t>
      </w:r>
      <w:r w:rsidR="00D225CD">
        <w:rPr>
          <w:rFonts w:ascii="Arial" w:hAnsi="Arial" w:cs="Arial"/>
          <w:lang w:val="cs-CZ"/>
        </w:rPr>
        <w:t xml:space="preserve">                                                                 </w:t>
      </w:r>
      <w:proofErr w:type="spellStart"/>
      <w:r w:rsidR="00785B92">
        <w:rPr>
          <w:rStyle w:val="longtext1"/>
          <w:rFonts w:ascii="Arial" w:hAnsi="Arial" w:cs="Arial"/>
          <w:color w:val="000000"/>
          <w:sz w:val="22"/>
          <w:szCs w:val="22"/>
        </w:rPr>
        <w:t>ředitel</w:t>
      </w:r>
      <w:proofErr w:type="spellEnd"/>
      <w:proofErr w:type="gramEnd"/>
    </w:p>
    <w:p w:rsidR="00AA46F4" w:rsidRPr="00D225CD" w:rsidRDefault="00785B92" w:rsidP="00D225CD">
      <w:pPr>
        <w:jc w:val="both"/>
        <w:rPr>
          <w:rStyle w:val="longtext1"/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lang w:val="cs-CZ"/>
        </w:rPr>
        <w:t xml:space="preserve">             </w:t>
      </w:r>
      <w:proofErr w:type="spellStart"/>
      <w:r w:rsidRPr="00785B92">
        <w:rPr>
          <w:rFonts w:ascii="Arial" w:hAnsi="Arial" w:cs="Arial"/>
          <w:lang w:val="cs-CZ"/>
        </w:rPr>
        <w:t>Amgen</w:t>
      </w:r>
      <w:proofErr w:type="spellEnd"/>
      <w:r w:rsidRPr="00785B92">
        <w:rPr>
          <w:rFonts w:ascii="Arial" w:hAnsi="Arial" w:cs="Arial"/>
          <w:lang w:val="cs-CZ"/>
        </w:rPr>
        <w:t xml:space="preserve"> s.r.o.</w:t>
      </w:r>
      <w:r w:rsidR="00D225CD">
        <w:rPr>
          <w:rFonts w:ascii="Arial" w:hAnsi="Arial" w:cs="Arial"/>
          <w:lang w:val="cs-CZ"/>
        </w:rPr>
        <w:t xml:space="preserve">                         </w:t>
      </w:r>
      <w:r w:rsidR="00AA46F4"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proofErr w:type="spellStart"/>
      <w:r w:rsidR="00AA46F4" w:rsidRPr="00AA46F4">
        <w:rPr>
          <w:rStyle w:val="longtext1"/>
          <w:rFonts w:ascii="Arial" w:hAnsi="Arial" w:cs="Arial"/>
          <w:color w:val="000000"/>
          <w:sz w:val="22"/>
          <w:szCs w:val="22"/>
        </w:rPr>
        <w:t>Fakultní</w:t>
      </w:r>
      <w:proofErr w:type="spellEnd"/>
      <w:r w:rsidR="00AA46F4"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A46F4" w:rsidRPr="00AA46F4">
        <w:rPr>
          <w:rStyle w:val="longtext1"/>
          <w:rFonts w:ascii="Arial" w:hAnsi="Arial" w:cs="Arial"/>
          <w:color w:val="000000"/>
          <w:sz w:val="22"/>
          <w:szCs w:val="22"/>
        </w:rPr>
        <w:t>nemocnice</w:t>
      </w:r>
      <w:proofErr w:type="spellEnd"/>
      <w:r w:rsidR="00AA46F4"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Brno</w:t>
      </w:r>
    </w:p>
    <w:p w:rsidR="00785B92" w:rsidRDefault="00785B92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C52488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</w:p>
    <w:p w:rsidR="00C52488" w:rsidRDefault="00C52488" w:rsidP="00C52488">
      <w:pPr>
        <w:pStyle w:val="Nzev"/>
        <w:rPr>
          <w:sz w:val="32"/>
        </w:rPr>
      </w:pPr>
    </w:p>
    <w:p w:rsidR="00785B92" w:rsidRDefault="00785B92" w:rsidP="00C52488">
      <w:pPr>
        <w:pStyle w:val="Nzev"/>
        <w:rPr>
          <w:sz w:val="32"/>
        </w:rPr>
      </w:pPr>
    </w:p>
    <w:p w:rsidR="00785B92" w:rsidRDefault="00785B92" w:rsidP="00C52488">
      <w:pPr>
        <w:pStyle w:val="Nzev"/>
        <w:rPr>
          <w:sz w:val="32"/>
        </w:rPr>
      </w:pPr>
    </w:p>
    <w:p w:rsidR="00C52488" w:rsidRDefault="00C52488" w:rsidP="00C52488">
      <w:pPr>
        <w:pStyle w:val="Nzev"/>
        <w:rPr>
          <w:sz w:val="24"/>
        </w:rPr>
      </w:pPr>
      <w:r>
        <w:rPr>
          <w:sz w:val="24"/>
        </w:rPr>
        <w:t>Příloha č. 1 – cenová nabídka</w:t>
      </w:r>
    </w:p>
    <w:p w:rsidR="00C52488" w:rsidRDefault="00C52488" w:rsidP="00C52488">
      <w:pPr>
        <w:rPr>
          <w:sz w:val="24"/>
          <w:lang w:val="cs-CZ"/>
        </w:rPr>
      </w:pPr>
    </w:p>
    <w:p w:rsidR="00C52488" w:rsidRDefault="00C52488" w:rsidP="00C52488">
      <w:pPr>
        <w:rPr>
          <w:lang w:val="cs-CZ"/>
        </w:rPr>
      </w:pPr>
    </w:p>
    <w:tbl>
      <w:tblPr>
        <w:tblpPr w:leftFromText="141" w:rightFromText="141" w:vertAnchor="text" w:horzAnchor="margin" w:tblpYSpec="top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815"/>
        <w:gridCol w:w="850"/>
        <w:gridCol w:w="1134"/>
        <w:gridCol w:w="1134"/>
        <w:gridCol w:w="1013"/>
        <w:gridCol w:w="1255"/>
        <w:gridCol w:w="1134"/>
        <w:gridCol w:w="1276"/>
      </w:tblGrid>
      <w:tr w:rsidR="00785B92" w:rsidRPr="00E15CFC" w:rsidTr="00785B92">
        <w:trPr>
          <w:trHeight w:val="699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85B92" w:rsidRPr="00E15CFC" w:rsidRDefault="00785B92" w:rsidP="00785B92">
            <w:pPr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a) jednotková cena za 1 injekční lahvičku s účinnou látkou </w:t>
            </w:r>
            <w:proofErr w:type="spellStart"/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Romiplostimum</w:t>
            </w:r>
            <w:proofErr w:type="spellEnd"/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250 </w:t>
            </w:r>
            <w:proofErr w:type="spellStart"/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mcg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92" w:rsidRPr="00E15CFC" w:rsidRDefault="00785B92" w:rsidP="00785B92">
            <w:pPr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92" w:rsidRPr="00E15CFC" w:rsidRDefault="00785B92" w:rsidP="00785B92">
            <w:pPr>
              <w:rPr>
                <w:sz w:val="20"/>
                <w:szCs w:val="20"/>
                <w:lang w:val="cs-CZ"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92" w:rsidRPr="00E15CFC" w:rsidRDefault="00785B92" w:rsidP="00785B92">
            <w:pPr>
              <w:rPr>
                <w:sz w:val="20"/>
                <w:szCs w:val="20"/>
                <w:lang w:val="cs-CZ"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92" w:rsidRPr="00E15CFC" w:rsidRDefault="00785B92" w:rsidP="00785B92">
            <w:pPr>
              <w:rPr>
                <w:sz w:val="20"/>
                <w:szCs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92" w:rsidRPr="00E15CFC" w:rsidRDefault="00785B92" w:rsidP="00785B92">
            <w:pPr>
              <w:rPr>
                <w:sz w:val="20"/>
                <w:szCs w:val="20"/>
                <w:lang w:val="cs-CZ" w:eastAsia="cs-CZ"/>
              </w:rPr>
            </w:pPr>
          </w:p>
        </w:tc>
      </w:tr>
      <w:tr w:rsidR="00785B92" w:rsidRPr="00E15CFC" w:rsidTr="00785B92">
        <w:trPr>
          <w:trHeight w:val="699"/>
        </w:trPr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Účinná látka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ATC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Kód SÚKL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Název přípravku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Léková forma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1 balení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Nabídková cena za 1 injekční lahvičku v Kč</w:t>
            </w:r>
          </w:p>
        </w:tc>
      </w:tr>
      <w:tr w:rsidR="00785B92" w:rsidRPr="00E15CFC" w:rsidTr="00785B92">
        <w:trPr>
          <w:trHeight w:val="699"/>
        </w:trPr>
        <w:tc>
          <w:tcPr>
            <w:tcW w:w="116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85B92" w:rsidRPr="00E15CFC" w:rsidRDefault="00785B92" w:rsidP="00785B92">
            <w:pPr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85B92" w:rsidRPr="00E15CFC" w:rsidRDefault="00785B92" w:rsidP="00785B92">
            <w:pPr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85B92" w:rsidRPr="00E15CFC" w:rsidRDefault="00785B92" w:rsidP="00785B92">
            <w:pPr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85B92" w:rsidRPr="00E15CFC" w:rsidRDefault="00785B92" w:rsidP="00785B92">
            <w:pPr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85B92" w:rsidRPr="00E15CFC" w:rsidRDefault="00785B92" w:rsidP="00785B92">
            <w:pPr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85B92" w:rsidRPr="00E15CFC" w:rsidRDefault="00785B92" w:rsidP="00785B92">
            <w:pPr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bez DPH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DPH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b/>
                <w:bCs/>
                <w:color w:val="000000"/>
                <w:sz w:val="16"/>
                <w:szCs w:val="16"/>
                <w:lang w:val="cs-CZ" w:eastAsia="cs-CZ"/>
              </w:rPr>
              <w:t>včetně DPH</w:t>
            </w:r>
          </w:p>
        </w:tc>
      </w:tr>
      <w:tr w:rsidR="00785B92" w:rsidRPr="00E15CFC" w:rsidTr="007C737D">
        <w:trPr>
          <w:trHeight w:val="699"/>
        </w:trPr>
        <w:tc>
          <w:tcPr>
            <w:tcW w:w="116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85B92" w:rsidRPr="00E15CFC" w:rsidRDefault="00785B92" w:rsidP="00785B92">
            <w:pPr>
              <w:rPr>
                <w:rFonts w:ascii="Cambria" w:hAnsi="Cambria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sz w:val="16"/>
                <w:szCs w:val="16"/>
                <w:lang w:val="cs-CZ" w:eastAsia="cs-CZ"/>
              </w:rPr>
              <w:t>ROMIPLOSTIM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  <w:t>B02BX04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  <w:t>0167449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  <w:t>NPLATE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  <w:t>Prášek a rozpouštědlo pro injekční roztok</w:t>
            </w:r>
          </w:p>
        </w:tc>
        <w:tc>
          <w:tcPr>
            <w:tcW w:w="10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B92" w:rsidRPr="00E15CFC" w:rsidRDefault="00785B92" w:rsidP="00785B92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</w:pPr>
            <w:r w:rsidRPr="00E15CFC"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  <w:t>250MCG INJ PSO LQF 1+1X0,72ML ISP</w:t>
            </w:r>
          </w:p>
        </w:tc>
        <w:tc>
          <w:tcPr>
            <w:tcW w:w="125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85B92" w:rsidRPr="00E15CFC" w:rsidRDefault="007C737D" w:rsidP="00785B92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  <w:t>13 753,06 Kč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85B92" w:rsidRPr="00E15CFC" w:rsidRDefault="00B80374" w:rsidP="00785B92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  <w:t>1 375,31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85B92" w:rsidRPr="00E15CFC" w:rsidRDefault="00B80374" w:rsidP="00785B92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cs-CZ" w:eastAsia="cs-CZ"/>
              </w:rPr>
              <w:t>15 128,37</w:t>
            </w:r>
            <w:bookmarkStart w:id="0" w:name="_GoBack"/>
            <w:bookmarkEnd w:id="0"/>
          </w:p>
        </w:tc>
      </w:tr>
    </w:tbl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Pr="00AA46F4" w:rsidRDefault="00C52488" w:rsidP="00A5299D">
      <w:pPr>
        <w:rPr>
          <w:rFonts w:ascii="Arial" w:hAnsi="Arial" w:cs="Arial"/>
          <w:lang w:val="cs-CZ"/>
        </w:rPr>
      </w:pPr>
    </w:p>
    <w:sectPr w:rsidR="00C52488" w:rsidRPr="00AA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6FB1"/>
    <w:multiLevelType w:val="hybridMultilevel"/>
    <w:tmpl w:val="C5A623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317F15"/>
    <w:multiLevelType w:val="hybridMultilevel"/>
    <w:tmpl w:val="4F2249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2E5FA8"/>
    <w:multiLevelType w:val="hybridMultilevel"/>
    <w:tmpl w:val="3EBC15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9D"/>
    <w:rsid w:val="000A5C97"/>
    <w:rsid w:val="00187BA8"/>
    <w:rsid w:val="003C545F"/>
    <w:rsid w:val="00420BA4"/>
    <w:rsid w:val="004A2C51"/>
    <w:rsid w:val="006D4120"/>
    <w:rsid w:val="006E6E3E"/>
    <w:rsid w:val="006F0ECB"/>
    <w:rsid w:val="00785B92"/>
    <w:rsid w:val="007C5CEA"/>
    <w:rsid w:val="007C737D"/>
    <w:rsid w:val="007D6177"/>
    <w:rsid w:val="00926E55"/>
    <w:rsid w:val="00944760"/>
    <w:rsid w:val="009566D5"/>
    <w:rsid w:val="00994568"/>
    <w:rsid w:val="00A5299D"/>
    <w:rsid w:val="00AA46F4"/>
    <w:rsid w:val="00AB609C"/>
    <w:rsid w:val="00B80374"/>
    <w:rsid w:val="00C52488"/>
    <w:rsid w:val="00D225CD"/>
    <w:rsid w:val="00F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52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5299D"/>
    <w:pPr>
      <w:ind w:left="118"/>
    </w:pPr>
    <w:rPr>
      <w:rFonts w:ascii="Tahoma" w:eastAsia="Tahoma" w:hAnsi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299D"/>
    <w:rPr>
      <w:rFonts w:ascii="Tahoma" w:eastAsia="Tahoma" w:hAnsi="Tahoma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A5299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529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299D"/>
    <w:rPr>
      <w:rFonts w:ascii="Calibri" w:eastAsia="Calibri" w:hAnsi="Calibri" w:cs="Times New Roman"/>
      <w:lang w:val="en-US"/>
    </w:rPr>
  </w:style>
  <w:style w:type="character" w:styleId="Siln">
    <w:name w:val="Strong"/>
    <w:uiPriority w:val="22"/>
    <w:qFormat/>
    <w:rsid w:val="00A529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E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E3E"/>
    <w:rPr>
      <w:rFonts w:ascii="Tahoma" w:eastAsia="Calibri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rsid w:val="00AA46F4"/>
    <w:pPr>
      <w:keepNext/>
      <w:keepLines/>
      <w:widowControl/>
      <w:tabs>
        <w:tab w:val="center" w:pos="4536"/>
        <w:tab w:val="right" w:pos="9072"/>
      </w:tabs>
    </w:pPr>
    <w:rPr>
      <w:rFonts w:ascii="Arial" w:eastAsia="Times New Roman" w:hAnsi="Arial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AA46F4"/>
    <w:rPr>
      <w:rFonts w:ascii="Arial" w:eastAsia="Times New Roman" w:hAnsi="Arial" w:cs="Times New Roman"/>
      <w:szCs w:val="20"/>
      <w:lang w:eastAsia="cs-CZ"/>
    </w:rPr>
  </w:style>
  <w:style w:type="paragraph" w:customStyle="1" w:styleId="BodyText21">
    <w:name w:val="Body Text 21"/>
    <w:basedOn w:val="Normln"/>
    <w:rsid w:val="00AA46F4"/>
    <w:pPr>
      <w:jc w:val="center"/>
    </w:pPr>
    <w:rPr>
      <w:rFonts w:ascii="Arial" w:eastAsia="Times New Roman" w:hAnsi="Arial"/>
      <w:b/>
      <w:sz w:val="24"/>
      <w:szCs w:val="20"/>
      <w:lang w:val="cs-CZ" w:eastAsia="cs-CZ"/>
    </w:rPr>
  </w:style>
  <w:style w:type="character" w:customStyle="1" w:styleId="longtext1">
    <w:name w:val="long_text1"/>
    <w:rsid w:val="00AA46F4"/>
    <w:rPr>
      <w:sz w:val="13"/>
      <w:szCs w:val="13"/>
    </w:rPr>
  </w:style>
  <w:style w:type="paragraph" w:styleId="Nzev">
    <w:name w:val="Title"/>
    <w:basedOn w:val="Normln"/>
    <w:link w:val="NzevChar"/>
    <w:qFormat/>
    <w:rsid w:val="00C52488"/>
    <w:pPr>
      <w:widowControl/>
      <w:jc w:val="center"/>
    </w:pPr>
    <w:rPr>
      <w:rFonts w:ascii="Arial" w:eastAsia="Times New Roman" w:hAnsi="Arial" w:cs="Arial"/>
      <w:b/>
      <w:caps/>
      <w:sz w:val="28"/>
      <w:szCs w:val="24"/>
      <w:lang w:val="cs-CZ"/>
    </w:rPr>
  </w:style>
  <w:style w:type="character" w:customStyle="1" w:styleId="NzevChar">
    <w:name w:val="Název Char"/>
    <w:basedOn w:val="Standardnpsmoodstavce"/>
    <w:link w:val="Nzev"/>
    <w:rsid w:val="00C52488"/>
    <w:rPr>
      <w:rFonts w:ascii="Arial" w:eastAsia="Times New Roman" w:hAnsi="Arial" w:cs="Arial"/>
      <w:b/>
      <w:cap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73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3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37D"/>
    <w:rPr>
      <w:rFonts w:ascii="Calibri" w:eastAsia="Calibri" w:hAnsi="Calibr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3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37D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52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5299D"/>
    <w:pPr>
      <w:ind w:left="118"/>
    </w:pPr>
    <w:rPr>
      <w:rFonts w:ascii="Tahoma" w:eastAsia="Tahoma" w:hAnsi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299D"/>
    <w:rPr>
      <w:rFonts w:ascii="Tahoma" w:eastAsia="Tahoma" w:hAnsi="Tahoma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A5299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529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299D"/>
    <w:rPr>
      <w:rFonts w:ascii="Calibri" w:eastAsia="Calibri" w:hAnsi="Calibri" w:cs="Times New Roman"/>
      <w:lang w:val="en-US"/>
    </w:rPr>
  </w:style>
  <w:style w:type="character" w:styleId="Siln">
    <w:name w:val="Strong"/>
    <w:uiPriority w:val="22"/>
    <w:qFormat/>
    <w:rsid w:val="00A529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E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E3E"/>
    <w:rPr>
      <w:rFonts w:ascii="Tahoma" w:eastAsia="Calibri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rsid w:val="00AA46F4"/>
    <w:pPr>
      <w:keepNext/>
      <w:keepLines/>
      <w:widowControl/>
      <w:tabs>
        <w:tab w:val="center" w:pos="4536"/>
        <w:tab w:val="right" w:pos="9072"/>
      </w:tabs>
    </w:pPr>
    <w:rPr>
      <w:rFonts w:ascii="Arial" w:eastAsia="Times New Roman" w:hAnsi="Arial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AA46F4"/>
    <w:rPr>
      <w:rFonts w:ascii="Arial" w:eastAsia="Times New Roman" w:hAnsi="Arial" w:cs="Times New Roman"/>
      <w:szCs w:val="20"/>
      <w:lang w:eastAsia="cs-CZ"/>
    </w:rPr>
  </w:style>
  <w:style w:type="paragraph" w:customStyle="1" w:styleId="BodyText21">
    <w:name w:val="Body Text 21"/>
    <w:basedOn w:val="Normln"/>
    <w:rsid w:val="00AA46F4"/>
    <w:pPr>
      <w:jc w:val="center"/>
    </w:pPr>
    <w:rPr>
      <w:rFonts w:ascii="Arial" w:eastAsia="Times New Roman" w:hAnsi="Arial"/>
      <w:b/>
      <w:sz w:val="24"/>
      <w:szCs w:val="20"/>
      <w:lang w:val="cs-CZ" w:eastAsia="cs-CZ"/>
    </w:rPr>
  </w:style>
  <w:style w:type="character" w:customStyle="1" w:styleId="longtext1">
    <w:name w:val="long_text1"/>
    <w:rsid w:val="00AA46F4"/>
    <w:rPr>
      <w:sz w:val="13"/>
      <w:szCs w:val="13"/>
    </w:rPr>
  </w:style>
  <w:style w:type="paragraph" w:styleId="Nzev">
    <w:name w:val="Title"/>
    <w:basedOn w:val="Normln"/>
    <w:link w:val="NzevChar"/>
    <w:qFormat/>
    <w:rsid w:val="00C52488"/>
    <w:pPr>
      <w:widowControl/>
      <w:jc w:val="center"/>
    </w:pPr>
    <w:rPr>
      <w:rFonts w:ascii="Arial" w:eastAsia="Times New Roman" w:hAnsi="Arial" w:cs="Arial"/>
      <w:b/>
      <w:caps/>
      <w:sz w:val="28"/>
      <w:szCs w:val="24"/>
      <w:lang w:val="cs-CZ"/>
    </w:rPr>
  </w:style>
  <w:style w:type="character" w:customStyle="1" w:styleId="NzevChar">
    <w:name w:val="Název Char"/>
    <w:basedOn w:val="Standardnpsmoodstavce"/>
    <w:link w:val="Nzev"/>
    <w:rsid w:val="00C52488"/>
    <w:rPr>
      <w:rFonts w:ascii="Arial" w:eastAsia="Times New Roman" w:hAnsi="Arial" w:cs="Arial"/>
      <w:b/>
      <w:cap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73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3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37D"/>
    <w:rPr>
      <w:rFonts w:ascii="Calibri" w:eastAsia="Calibri" w:hAnsi="Calibr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3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37D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9DB45-7892-4926-81E1-0B4F453269DE}"/>
</file>

<file path=customXml/itemProps2.xml><?xml version="1.0" encoding="utf-8"?>
<ds:datastoreItem xmlns:ds="http://schemas.openxmlformats.org/officeDocument/2006/customXml" ds:itemID="{61B8B8BE-D672-409F-837D-C2B1D6CE32AE}"/>
</file>

<file path=customXml/itemProps3.xml><?xml version="1.0" encoding="utf-8"?>
<ds:datastoreItem xmlns:ds="http://schemas.openxmlformats.org/officeDocument/2006/customXml" ds:itemID="{83B9317C-6EBB-4665-8848-10643F88A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432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Dumler</dc:creator>
  <cp:lastModifiedBy>Oškrdalová Tereza</cp:lastModifiedBy>
  <cp:revision>13</cp:revision>
  <dcterms:created xsi:type="dcterms:W3CDTF">2017-06-09T11:47:00Z</dcterms:created>
  <dcterms:modified xsi:type="dcterms:W3CDTF">2019-01-08T10:14:00Z</dcterms:modified>
</cp:coreProperties>
</file>