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11D522AB"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E07C4D">
        <w:t>10159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912DA8D" w:rsidR="00402AFA" w:rsidRDefault="00402AFA">
      <w:pPr>
        <w:tabs>
          <w:tab w:val="left" w:pos="1985"/>
        </w:tabs>
        <w:spacing w:line="230" w:lineRule="exact"/>
        <w:jc w:val="both"/>
        <w:rPr>
          <w:b/>
          <w:bCs/>
          <w:sz w:val="24"/>
        </w:rPr>
      </w:pPr>
      <w:r>
        <w:rPr>
          <w:sz w:val="24"/>
        </w:rPr>
        <w:t>organizace:</w:t>
      </w:r>
      <w:r>
        <w:rPr>
          <w:b/>
          <w:sz w:val="24"/>
        </w:rPr>
        <w:tab/>
      </w:r>
      <w:r w:rsidR="00E07C4D">
        <w:rPr>
          <w:b/>
          <w:sz w:val="24"/>
        </w:rPr>
        <w:t>ERILENS s.r.o.</w:t>
      </w:r>
    </w:p>
    <w:p w14:paraId="0C9FC4C9" w14:textId="5F675E81" w:rsidR="00402AFA" w:rsidRDefault="00402AFA">
      <w:pPr>
        <w:tabs>
          <w:tab w:val="left" w:pos="1985"/>
        </w:tabs>
        <w:spacing w:line="230" w:lineRule="exact"/>
        <w:jc w:val="both"/>
        <w:rPr>
          <w:b/>
          <w:bCs/>
          <w:sz w:val="24"/>
        </w:rPr>
      </w:pPr>
      <w:r>
        <w:rPr>
          <w:sz w:val="24"/>
        </w:rPr>
        <w:t>se sídlem:</w:t>
      </w:r>
      <w:r w:rsidR="00E07C4D">
        <w:rPr>
          <w:sz w:val="24"/>
        </w:rPr>
        <w:tab/>
      </w:r>
      <w:r w:rsidR="00E07C4D" w:rsidRPr="00E07C4D">
        <w:rPr>
          <w:b/>
          <w:sz w:val="24"/>
        </w:rPr>
        <w:t>Papírenská 114/5, 160 00 Praha 6</w:t>
      </w:r>
      <w:r>
        <w:rPr>
          <w:b/>
          <w:bCs/>
          <w:sz w:val="24"/>
        </w:rPr>
        <w:tab/>
      </w:r>
    </w:p>
    <w:p w14:paraId="684D1C5F" w14:textId="479BA90F" w:rsidR="003D0091" w:rsidRDefault="00402AFA">
      <w:pPr>
        <w:tabs>
          <w:tab w:val="left" w:pos="1985"/>
        </w:tabs>
        <w:spacing w:line="230" w:lineRule="exact"/>
        <w:jc w:val="both"/>
        <w:rPr>
          <w:sz w:val="24"/>
        </w:rPr>
      </w:pPr>
      <w:r>
        <w:rPr>
          <w:sz w:val="24"/>
        </w:rPr>
        <w:t>IČ:</w:t>
      </w:r>
      <w:r w:rsidR="00E07C4D">
        <w:rPr>
          <w:sz w:val="24"/>
        </w:rPr>
        <w:tab/>
      </w:r>
      <w:r w:rsidR="00E07C4D" w:rsidRPr="00E07C4D">
        <w:rPr>
          <w:b/>
          <w:sz w:val="24"/>
        </w:rPr>
        <w:t>453 06 371</w:t>
      </w:r>
    </w:p>
    <w:p w14:paraId="7146620B" w14:textId="3C0BA725" w:rsidR="00402AFA" w:rsidRDefault="003D0091">
      <w:pPr>
        <w:tabs>
          <w:tab w:val="left" w:pos="1985"/>
        </w:tabs>
        <w:spacing w:line="230" w:lineRule="exact"/>
        <w:jc w:val="both"/>
        <w:rPr>
          <w:b/>
          <w:bCs/>
          <w:sz w:val="24"/>
        </w:rPr>
      </w:pPr>
      <w:r>
        <w:rPr>
          <w:sz w:val="24"/>
        </w:rPr>
        <w:t>DIČ:</w:t>
      </w:r>
      <w:r w:rsidR="00402AFA">
        <w:rPr>
          <w:b/>
          <w:bCs/>
          <w:sz w:val="24"/>
        </w:rPr>
        <w:tab/>
      </w:r>
      <w:r w:rsidR="00E07C4D" w:rsidRPr="00990FAE">
        <w:rPr>
          <w:bCs/>
          <w:sz w:val="24"/>
        </w:rPr>
        <w:t>CZ</w:t>
      </w:r>
      <w:r w:rsidR="00990FAE">
        <w:rPr>
          <w:bCs/>
          <w:sz w:val="24"/>
        </w:rPr>
        <w:t>45306371</w:t>
      </w:r>
    </w:p>
    <w:p w14:paraId="342C31AA" w14:textId="32B59357"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spellStart"/>
      <w:r w:rsidR="00990FAE">
        <w:rPr>
          <w:sz w:val="24"/>
        </w:rPr>
        <w:t>Mě</w:t>
      </w:r>
      <w:r>
        <w:rPr>
          <w:sz w:val="24"/>
        </w:rPr>
        <w:t>S</w:t>
      </w:r>
      <w:proofErr w:type="spellEnd"/>
      <w:r>
        <w:rPr>
          <w:sz w:val="24"/>
        </w:rPr>
        <w:t xml:space="preserve"> v</w:t>
      </w:r>
      <w:r w:rsidR="00707F50">
        <w:rPr>
          <w:sz w:val="24"/>
        </w:rPr>
        <w:t> </w:t>
      </w:r>
      <w:r w:rsidR="00990FAE">
        <w:rPr>
          <w:sz w:val="24"/>
        </w:rPr>
        <w:t>Praze</w:t>
      </w:r>
      <w:r>
        <w:rPr>
          <w:sz w:val="24"/>
        </w:rPr>
        <w:t>, oddíl</w:t>
      </w:r>
      <w:r w:rsidR="00990FAE">
        <w:rPr>
          <w:sz w:val="24"/>
        </w:rPr>
        <w:t xml:space="preserve"> C</w:t>
      </w:r>
      <w:r>
        <w:rPr>
          <w:sz w:val="24"/>
        </w:rPr>
        <w:t>,</w:t>
      </w:r>
      <w:r w:rsidR="00D74815">
        <w:rPr>
          <w:sz w:val="24"/>
        </w:rPr>
        <w:t xml:space="preserve"> </w:t>
      </w:r>
      <w:r>
        <w:rPr>
          <w:sz w:val="24"/>
        </w:rPr>
        <w:t xml:space="preserve">vložka </w:t>
      </w:r>
      <w:r w:rsidR="00990FAE">
        <w:rPr>
          <w:sz w:val="24"/>
        </w:rPr>
        <w:t>7818</w:t>
      </w:r>
    </w:p>
    <w:p w14:paraId="1E7A0F5E" w14:textId="77777777" w:rsidR="00402AFA" w:rsidRDefault="00402AFA">
      <w:pPr>
        <w:tabs>
          <w:tab w:val="left" w:pos="1985"/>
        </w:tabs>
        <w:spacing w:line="230" w:lineRule="exact"/>
        <w:jc w:val="both"/>
        <w:rPr>
          <w:sz w:val="24"/>
        </w:rPr>
      </w:pPr>
    </w:p>
    <w:p w14:paraId="4BAC3D00" w14:textId="7AE22F2B" w:rsidR="00402AFA" w:rsidRDefault="00402AFA">
      <w:pPr>
        <w:tabs>
          <w:tab w:val="left" w:pos="1985"/>
        </w:tabs>
        <w:spacing w:line="230" w:lineRule="exact"/>
        <w:jc w:val="both"/>
        <w:rPr>
          <w:b/>
          <w:bCs/>
          <w:sz w:val="24"/>
        </w:rPr>
      </w:pPr>
      <w:r>
        <w:rPr>
          <w:sz w:val="24"/>
        </w:rPr>
        <w:t>zastoupená:</w:t>
      </w:r>
      <w:r>
        <w:rPr>
          <w:b/>
          <w:sz w:val="24"/>
        </w:rPr>
        <w:tab/>
      </w:r>
      <w:r w:rsidR="00990FAE">
        <w:rPr>
          <w:b/>
          <w:sz w:val="24"/>
        </w:rPr>
        <w:t>Ing. Pavlem Tichým</w:t>
      </w:r>
    </w:p>
    <w:p w14:paraId="05CEBC45" w14:textId="5B669A54" w:rsidR="00CC4A2A" w:rsidRDefault="00402AFA">
      <w:pPr>
        <w:tabs>
          <w:tab w:val="left" w:pos="1985"/>
        </w:tabs>
        <w:spacing w:line="230" w:lineRule="exact"/>
        <w:jc w:val="both"/>
        <w:rPr>
          <w:sz w:val="24"/>
        </w:rPr>
      </w:pPr>
      <w:r>
        <w:rPr>
          <w:sz w:val="24"/>
        </w:rPr>
        <w:t>funkce:</w:t>
      </w:r>
      <w:r w:rsidR="00990FAE">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584181A"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w:t>
      </w:r>
      <w:proofErr w:type="gramStart"/>
      <w:r w:rsidR="00857384" w:rsidRPr="00533ED2">
        <w:rPr>
          <w:sz w:val="24"/>
        </w:rPr>
        <w:t xml:space="preserve">rozpočtu </w:t>
      </w:r>
      <w:r w:rsidR="00E07C4D">
        <w:rPr>
          <w:sz w:val="24"/>
        </w:rPr>
        <w:t xml:space="preserve"> </w:t>
      </w:r>
      <w:r w:rsidR="00857384" w:rsidRPr="00533ED2">
        <w:rPr>
          <w:sz w:val="24"/>
        </w:rPr>
        <w:t>na</w:t>
      </w:r>
      <w:proofErr w:type="gramEnd"/>
      <w:r w:rsidR="00857384" w:rsidRPr="00533ED2">
        <w:rPr>
          <w:sz w:val="24"/>
        </w:rPr>
        <w:t xml:space="preserve"> </w:t>
      </w:r>
      <w:r w:rsidR="00E07C4D">
        <w:rPr>
          <w:sz w:val="24"/>
        </w:rPr>
        <w:t xml:space="preserve"> </w:t>
      </w:r>
      <w:r w:rsidR="00857384" w:rsidRPr="00533ED2">
        <w:rPr>
          <w:sz w:val="24"/>
        </w:rPr>
        <w:t xml:space="preserve">řešení projektu ev. č. </w:t>
      </w:r>
      <w:r w:rsidR="00E07C4D">
        <w:rPr>
          <w:sz w:val="24"/>
        </w:rPr>
        <w:t xml:space="preserve"> </w:t>
      </w:r>
      <w:r w:rsidR="00857384" w:rsidRPr="00E07C4D">
        <w:rPr>
          <w:b/>
          <w:sz w:val="24"/>
        </w:rPr>
        <w:t>FV</w:t>
      </w:r>
      <w:r w:rsidR="00E07C4D" w:rsidRPr="00E07C4D">
        <w:rPr>
          <w:b/>
          <w:sz w:val="24"/>
        </w:rPr>
        <w:t>10159</w:t>
      </w:r>
      <w:r w:rsidRPr="00E07C4D">
        <w:rPr>
          <w:b/>
          <w:sz w:val="24"/>
        </w:rPr>
        <w:t xml:space="preserve"> </w:t>
      </w:r>
      <w:r w:rsidR="00E07C4D">
        <w:rPr>
          <w:b/>
          <w:sz w:val="24"/>
        </w:rPr>
        <w:t xml:space="preserve">   </w:t>
      </w:r>
      <w:r w:rsidRPr="00E07C4D">
        <w:rPr>
          <w:b/>
          <w:sz w:val="24"/>
        </w:rPr>
        <w:t>„</w:t>
      </w:r>
      <w:r w:rsidR="00E07C4D" w:rsidRPr="00E07C4D">
        <w:rPr>
          <w:b/>
          <w:sz w:val="24"/>
        </w:rPr>
        <w:t>Vývoj a inovace dětské předloketní berle s přidanými funkčními vlastnostmi použitím pokročilých materiálů a výrobních technologií</w:t>
      </w:r>
      <w:r w:rsidRPr="00E07C4D">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279D6AC6" w14:textId="77777777" w:rsidR="00E07C4D" w:rsidRDefault="00E07C4D"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5D15F2CA" w14:textId="77777777" w:rsidR="00E07C4D" w:rsidRDefault="00E07C4D">
      <w:pPr>
        <w:pStyle w:val="Zkladntext"/>
        <w:tabs>
          <w:tab w:val="left" w:pos="1843"/>
        </w:tabs>
        <w:ind w:right="-227"/>
      </w:pPr>
    </w:p>
    <w:p w14:paraId="7D1702C9" w14:textId="51DF46AC" w:rsidR="00402AFA" w:rsidRPr="00E07C4D" w:rsidRDefault="00402AFA">
      <w:pPr>
        <w:pStyle w:val="Zkladntext"/>
        <w:tabs>
          <w:tab w:val="left" w:pos="1843"/>
        </w:tabs>
        <w:ind w:right="-227"/>
        <w:rPr>
          <w:b/>
          <w:bCs/>
        </w:rPr>
      </w:pPr>
      <w:r w:rsidRPr="00992FBC">
        <w:t>Obchodní jméno:</w:t>
      </w:r>
      <w:r w:rsidRPr="00992FBC">
        <w:rPr>
          <w:b/>
          <w:bCs/>
        </w:rPr>
        <w:tab/>
      </w:r>
      <w:r w:rsidR="00E07C4D">
        <w:rPr>
          <w:b/>
          <w:bCs/>
        </w:rPr>
        <w:tab/>
      </w:r>
      <w:r w:rsidR="00E07C4D" w:rsidRPr="00E07C4D">
        <w:rPr>
          <w:b/>
        </w:rPr>
        <w:t>Vysoká škola polytechnická Jihlava</w:t>
      </w:r>
    </w:p>
    <w:p w14:paraId="76D2C42A" w14:textId="56425F9B" w:rsidR="00402AFA" w:rsidRPr="00992FBC" w:rsidRDefault="00402AFA">
      <w:pPr>
        <w:pStyle w:val="Zkladntext"/>
        <w:tabs>
          <w:tab w:val="left" w:pos="1843"/>
        </w:tabs>
        <w:ind w:right="-227"/>
      </w:pPr>
      <w:r w:rsidRPr="00992FBC">
        <w:t>Sídlo:</w:t>
      </w:r>
      <w:r w:rsidRPr="00992FBC">
        <w:rPr>
          <w:b/>
          <w:bCs/>
        </w:rPr>
        <w:tab/>
      </w:r>
      <w:r w:rsidR="00E07C4D">
        <w:rPr>
          <w:b/>
          <w:bCs/>
        </w:rPr>
        <w:tab/>
        <w:t>Tolstého 1556/16, 586 01 Jihlava</w:t>
      </w:r>
    </w:p>
    <w:p w14:paraId="0EBC75DF" w14:textId="71B52CD0" w:rsidR="00402AFA" w:rsidRPr="00992FBC" w:rsidRDefault="00402AFA">
      <w:pPr>
        <w:pStyle w:val="Zkladntext"/>
        <w:tabs>
          <w:tab w:val="left" w:pos="1843"/>
        </w:tabs>
        <w:ind w:right="-227"/>
        <w:rPr>
          <w:b/>
          <w:bCs/>
        </w:rPr>
      </w:pPr>
      <w:r w:rsidRPr="00992FBC">
        <w:t>Identifikační číslo:</w:t>
      </w:r>
      <w:r w:rsidRPr="00992FBC">
        <w:rPr>
          <w:b/>
          <w:bCs/>
        </w:rPr>
        <w:tab/>
      </w:r>
      <w:r w:rsidR="00E07C4D">
        <w:rPr>
          <w:b/>
          <w:bCs/>
        </w:rPr>
        <w:tab/>
        <w:t>712 26 401</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10B8912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E07C4D">
        <w:rPr>
          <w:b/>
          <w:sz w:val="24"/>
        </w:rPr>
        <w:t>7</w:t>
      </w:r>
      <w:r w:rsidR="009B4F78" w:rsidRPr="00C00850">
        <w:rPr>
          <w:sz w:val="24"/>
        </w:rPr>
        <w:t>/</w:t>
      </w:r>
      <w:r w:rsidR="00C22E61" w:rsidRPr="00C00850">
        <w:rPr>
          <w:b/>
          <w:bCs/>
          <w:sz w:val="24"/>
        </w:rPr>
        <w:t xml:space="preserve">2016 – </w:t>
      </w:r>
      <w:r w:rsidR="00E07C4D">
        <w:rPr>
          <w:b/>
          <w:bCs/>
          <w:sz w:val="24"/>
        </w:rPr>
        <w:t>7/2018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42E98AB4" w:rsidR="003D775D" w:rsidRPr="00E07C4D"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E07C4D">
        <w:rPr>
          <w:bCs/>
        </w:rPr>
        <w:tab/>
      </w:r>
      <w:r w:rsidR="00E07C4D">
        <w:rPr>
          <w:b/>
          <w:bCs/>
        </w:rPr>
        <w:t>115-3095850297/0100</w:t>
      </w:r>
    </w:p>
    <w:p w14:paraId="147AFD7A" w14:textId="77777777" w:rsidR="00E07C4D" w:rsidRDefault="00E07C4D" w:rsidP="00266A7F">
      <w:pPr>
        <w:pStyle w:val="Zkladntext"/>
        <w:tabs>
          <w:tab w:val="left" w:pos="5387"/>
        </w:tabs>
        <w:ind w:firstLine="4962"/>
      </w:pPr>
    </w:p>
    <w:p w14:paraId="33269C39" w14:textId="1A95940F" w:rsidR="00092127" w:rsidRDefault="003D775D" w:rsidP="00266A7F">
      <w:pPr>
        <w:pStyle w:val="Zkladntext"/>
        <w:tabs>
          <w:tab w:val="left" w:pos="5387"/>
        </w:tabs>
        <w:ind w:firstLine="4962"/>
      </w:pPr>
      <w:r>
        <w:t>vedeného u</w:t>
      </w:r>
      <w:r w:rsidR="00E07C4D">
        <w:tab/>
        <w:t>Komerční banky a.s.</w:t>
      </w:r>
    </w:p>
    <w:p w14:paraId="31B2272C" w14:textId="6CB6844A" w:rsidR="00E07C4D" w:rsidRDefault="00E07C4D" w:rsidP="00266A7F">
      <w:pPr>
        <w:pStyle w:val="Zkladntext"/>
        <w:tabs>
          <w:tab w:val="left" w:pos="5387"/>
        </w:tabs>
        <w:ind w:firstLine="4962"/>
      </w:pPr>
      <w:r>
        <w:tab/>
        <w:t xml:space="preserve">                 Dejvická 189/5, 160 00 Praha 6</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7125BC14" w14:textId="77777777" w:rsidR="00E07C4D" w:rsidRDefault="00707F50" w:rsidP="00707F50">
      <w:pPr>
        <w:jc w:val="both"/>
        <w:rPr>
          <w:sz w:val="24"/>
        </w:rPr>
      </w:pPr>
      <w:r w:rsidRPr="00707F50">
        <w:rPr>
          <w:sz w:val="24"/>
        </w:rPr>
        <w:t>1. Údaje o</w:t>
      </w:r>
      <w:r>
        <w:rPr>
          <w:sz w:val="24"/>
        </w:rPr>
        <w:t> </w:t>
      </w:r>
      <w:r w:rsidRPr="00707F50">
        <w:rPr>
          <w:sz w:val="24"/>
        </w:rPr>
        <w:t xml:space="preserve">projektu musí být označené kódem důvěrnosti: </w:t>
      </w:r>
    </w:p>
    <w:p w14:paraId="76E987F4" w14:textId="5D1A9389"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sidR="00E07C4D">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lastRenderedPageBreak/>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AF4A7D1"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DE0DFB">
        <w:rPr>
          <w:sz w:val="24"/>
        </w:rPr>
        <w:t xml:space="preserve"> č. 1 – 7 </w:t>
      </w:r>
      <w:bookmarkStart w:id="0" w:name="_GoBack"/>
      <w:bookmarkEnd w:id="0"/>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F9AD20C" w14:textId="77777777" w:rsidR="00E07C4D" w:rsidRDefault="00E07C4D">
      <w:pPr>
        <w:jc w:val="both"/>
        <w:rPr>
          <w:sz w:val="24"/>
        </w:rPr>
      </w:pPr>
    </w:p>
    <w:p w14:paraId="51790A0C" w14:textId="77777777" w:rsidR="00E07C4D" w:rsidRDefault="00E07C4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196363E6" w14:textId="4FFA4A03" w:rsidR="00990FAE" w:rsidRPr="00990FAE" w:rsidRDefault="00990FAE" w:rsidP="00990FAE">
      <w:pPr>
        <w:tabs>
          <w:tab w:val="left" w:pos="1985"/>
        </w:tabs>
        <w:spacing w:line="230" w:lineRule="exact"/>
        <w:jc w:val="both"/>
        <w:rPr>
          <w:b/>
          <w:bCs/>
        </w:rPr>
      </w:pPr>
      <w:r>
        <w:rPr>
          <w:b/>
        </w:rPr>
        <w:t xml:space="preserve">                                                                                                                                            </w:t>
      </w:r>
      <w:r w:rsidRPr="00990FAE">
        <w:rPr>
          <w:b/>
        </w:rPr>
        <w:t>ERILENS s.r.o.</w:t>
      </w:r>
    </w:p>
    <w:p w14:paraId="547F26AC" w14:textId="4FF6305A" w:rsidR="00402AFA" w:rsidRPr="00990FAE" w:rsidRDefault="00990FAE" w:rsidP="00990FAE">
      <w:pPr>
        <w:jc w:val="both"/>
        <w:rPr>
          <w:bCs/>
        </w:rPr>
      </w:pPr>
      <w:r w:rsidRPr="00990FAE">
        <w:tab/>
      </w:r>
      <w:r>
        <w:t xml:space="preserve">                                                                                                              </w:t>
      </w:r>
      <w:r w:rsidRPr="00990FAE">
        <w:rPr>
          <w:b/>
        </w:rPr>
        <w:t>Papírenská 114/5, 160 00 Praha 6</w:t>
      </w:r>
    </w:p>
    <w:p w14:paraId="2CFB803C" w14:textId="77777777" w:rsidR="00402AFA" w:rsidRDefault="00402AFA">
      <w:pPr>
        <w:jc w:val="both"/>
        <w:rPr>
          <w:bCs/>
          <w:sz w:val="24"/>
        </w:rPr>
      </w:pPr>
    </w:p>
    <w:p w14:paraId="2B835995" w14:textId="77777777" w:rsidR="00E07C4D" w:rsidRDefault="00E07C4D">
      <w:pPr>
        <w:jc w:val="both"/>
        <w:rPr>
          <w:bCs/>
          <w:sz w:val="24"/>
        </w:rPr>
      </w:pPr>
    </w:p>
    <w:p w14:paraId="32A9CFAD" w14:textId="77777777" w:rsidR="00990FAE" w:rsidRDefault="00990FAE">
      <w:pPr>
        <w:jc w:val="both"/>
        <w:rPr>
          <w:bCs/>
          <w:sz w:val="24"/>
        </w:rPr>
      </w:pPr>
    </w:p>
    <w:p w14:paraId="69108032" w14:textId="77777777" w:rsidR="00E07C4D" w:rsidRDefault="00E07C4D">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17E25D04"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990FAE">
        <w:rPr>
          <w:b/>
          <w:bCs/>
          <w:sz w:val="24"/>
        </w:rPr>
        <w:tab/>
        <w:t xml:space="preserve">                      Ing. Pavel Tichý</w:t>
      </w:r>
    </w:p>
    <w:p w14:paraId="6F05D6A6" w14:textId="08C74E79" w:rsidR="00402AFA" w:rsidRPr="006A60D0" w:rsidRDefault="00CC4A2A" w:rsidP="00990FAE">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990FAE">
        <w:rPr>
          <w:b/>
        </w:rPr>
        <w:t xml:space="preserve">               </w:t>
      </w:r>
      <w:r w:rsidR="00402AFA" w:rsidRPr="006A60D0">
        <w:rPr>
          <w:bCs/>
        </w:rPr>
        <w:tab/>
      </w:r>
      <w:r w:rsidR="00990FAE">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DE0DFB">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36B5C58A" w:rsidR="00530C48" w:rsidRPr="008D4108" w:rsidRDefault="00943D2A" w:rsidP="008D4108">
    <w:pPr>
      <w:pStyle w:val="Zhlav"/>
      <w:jc w:val="right"/>
      <w:rPr>
        <w:sz w:val="16"/>
        <w:szCs w:val="16"/>
      </w:rPr>
    </w:pPr>
    <w:r>
      <w:rPr>
        <w:sz w:val="16"/>
        <w:szCs w:val="16"/>
      </w:rPr>
      <w:t>FV</w:t>
    </w:r>
    <w:r w:rsidR="00E07C4D">
      <w:rPr>
        <w:sz w:val="16"/>
        <w:szCs w:val="16"/>
      </w:rPr>
      <w:t>10159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0FAE"/>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CEF"/>
    <w:rsid w:val="00B126D1"/>
    <w:rsid w:val="00B13BC5"/>
    <w:rsid w:val="00B141CA"/>
    <w:rsid w:val="00B21AD0"/>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0DFB"/>
    <w:rsid w:val="00DE10A1"/>
    <w:rsid w:val="00DF020B"/>
    <w:rsid w:val="00DF09FD"/>
    <w:rsid w:val="00DF239C"/>
    <w:rsid w:val="00DF4EFC"/>
    <w:rsid w:val="00E006FF"/>
    <w:rsid w:val="00E030A0"/>
    <w:rsid w:val="00E07C4D"/>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4A9C-200F-49DD-8731-0094C9A6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E11F52D1.dotm</Template>
  <TotalTime>20</TotalTime>
  <Pages>11</Pages>
  <Words>4782</Words>
  <Characters>28215</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2016-09-23T06:58:00Z</dcterms:created>
  <dcterms:modified xsi:type="dcterms:W3CDTF">2016-10-13T08:04:00Z</dcterms:modified>
</cp:coreProperties>
</file>