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9A" w:rsidRPr="008041F6" w:rsidRDefault="009C4F9A" w:rsidP="00196859">
      <w:pPr>
        <w:jc w:val="center"/>
        <w:rPr>
          <w:b/>
          <w:bCs/>
          <w:sz w:val="36"/>
          <w:szCs w:val="36"/>
        </w:rPr>
      </w:pPr>
      <w:r w:rsidRPr="008041F6">
        <w:rPr>
          <w:b/>
          <w:bCs/>
          <w:sz w:val="36"/>
          <w:szCs w:val="36"/>
        </w:rPr>
        <w:t>Smlouva o zajištění služeb</w:t>
      </w:r>
    </w:p>
    <w:p w:rsidR="009C4F9A" w:rsidRPr="008041F6" w:rsidRDefault="009C4F9A" w:rsidP="00196859">
      <w:pPr>
        <w:rPr>
          <w:sz w:val="24"/>
          <w:szCs w:val="24"/>
        </w:rPr>
      </w:pPr>
    </w:p>
    <w:p w:rsidR="009C4F9A" w:rsidRPr="008041F6" w:rsidRDefault="009C4F9A" w:rsidP="00196859">
      <w:pPr>
        <w:tabs>
          <w:tab w:val="left" w:pos="360"/>
        </w:tabs>
        <w:ind w:left="280" w:hanging="100"/>
        <w:jc w:val="center"/>
        <w:rPr>
          <w:i/>
          <w:iCs/>
          <w:sz w:val="24"/>
          <w:szCs w:val="24"/>
        </w:rPr>
      </w:pPr>
      <w:r w:rsidRPr="008041F6">
        <w:rPr>
          <w:i/>
          <w:iCs/>
          <w:sz w:val="24"/>
          <w:szCs w:val="24"/>
        </w:rPr>
        <w:t>uzavřená podle ustanovení § 1746 odst. 2 zákona č. 89/2012 Sb., občanský zákoník, ve znění pozdějších předpisů</w:t>
      </w:r>
    </w:p>
    <w:p w:rsidR="009C4F9A" w:rsidRDefault="009C4F9A" w:rsidP="00196859">
      <w:pPr>
        <w:shd w:val="clear" w:color="auto" w:fill="FFFFFF"/>
        <w:ind w:left="22" w:right="60"/>
        <w:rPr>
          <w:b/>
          <w:bCs/>
          <w:color w:val="000000"/>
          <w:spacing w:val="-9"/>
          <w:sz w:val="24"/>
          <w:szCs w:val="24"/>
        </w:rPr>
      </w:pPr>
    </w:p>
    <w:p w:rsidR="009C4F9A" w:rsidRPr="008041F6" w:rsidRDefault="009C4F9A" w:rsidP="00196859">
      <w:pPr>
        <w:widowControl w:val="0"/>
        <w:shd w:val="clear" w:color="auto" w:fill="FFFFFF"/>
        <w:autoSpaceDE w:val="0"/>
        <w:autoSpaceDN w:val="0"/>
        <w:adjustRightInd w:val="0"/>
        <w:ind w:left="22" w:right="60"/>
        <w:jc w:val="center"/>
        <w:rPr>
          <w:b/>
          <w:bCs/>
          <w:color w:val="000000"/>
          <w:spacing w:val="-9"/>
          <w:sz w:val="24"/>
          <w:szCs w:val="24"/>
        </w:rPr>
      </w:pPr>
      <w:r w:rsidRPr="008041F6">
        <w:rPr>
          <w:b/>
          <w:bCs/>
          <w:color w:val="000000"/>
          <w:spacing w:val="-9"/>
          <w:sz w:val="24"/>
          <w:szCs w:val="24"/>
        </w:rPr>
        <w:t xml:space="preserve">I. </w:t>
      </w:r>
    </w:p>
    <w:p w:rsidR="009C4F9A" w:rsidRPr="008041F6" w:rsidRDefault="009C4F9A" w:rsidP="00196859">
      <w:pPr>
        <w:widowControl w:val="0"/>
        <w:shd w:val="clear" w:color="auto" w:fill="FFFFFF"/>
        <w:autoSpaceDE w:val="0"/>
        <w:autoSpaceDN w:val="0"/>
        <w:adjustRightInd w:val="0"/>
        <w:ind w:left="22" w:right="60"/>
        <w:jc w:val="center"/>
        <w:rPr>
          <w:b/>
          <w:bCs/>
          <w:color w:val="000000"/>
          <w:spacing w:val="-9"/>
          <w:sz w:val="24"/>
          <w:szCs w:val="24"/>
        </w:rPr>
      </w:pPr>
      <w:r w:rsidRPr="008041F6">
        <w:rPr>
          <w:b/>
          <w:bCs/>
          <w:color w:val="000000"/>
          <w:spacing w:val="-9"/>
          <w:sz w:val="24"/>
          <w:szCs w:val="24"/>
        </w:rPr>
        <w:t>Smluvní strany</w:t>
      </w:r>
      <w:r w:rsidRPr="008041F6">
        <w:rPr>
          <w:b/>
          <w:bCs/>
          <w:color w:val="000000"/>
          <w:spacing w:val="-9"/>
          <w:sz w:val="24"/>
          <w:szCs w:val="24"/>
        </w:rPr>
        <w:br/>
      </w:r>
    </w:p>
    <w:p w:rsidR="009C4F9A" w:rsidRPr="0055731F" w:rsidRDefault="009C4F9A" w:rsidP="00196859">
      <w:pPr>
        <w:widowControl w:val="0"/>
        <w:shd w:val="clear" w:color="auto" w:fill="FFFFFF"/>
        <w:autoSpaceDE w:val="0"/>
        <w:autoSpaceDN w:val="0"/>
        <w:adjustRightInd w:val="0"/>
        <w:ind w:left="22" w:right="60"/>
        <w:rPr>
          <w:b/>
          <w:bCs/>
          <w:sz w:val="24"/>
          <w:szCs w:val="24"/>
          <w:lang w:eastAsia="en-US"/>
        </w:rPr>
      </w:pPr>
      <w:r w:rsidRPr="0055731F">
        <w:rPr>
          <w:b/>
          <w:bCs/>
          <w:sz w:val="24"/>
          <w:szCs w:val="24"/>
          <w:lang w:eastAsia="en-US"/>
        </w:rPr>
        <w:t>Gymnázium Chotěboř</w:t>
      </w:r>
    </w:p>
    <w:p w:rsidR="009C4F9A" w:rsidRPr="0055731F" w:rsidRDefault="009C4F9A" w:rsidP="00196859">
      <w:pPr>
        <w:tabs>
          <w:tab w:val="left" w:pos="0"/>
        </w:tabs>
        <w:jc w:val="both"/>
        <w:rPr>
          <w:sz w:val="24"/>
          <w:szCs w:val="24"/>
        </w:rPr>
      </w:pPr>
      <w:r w:rsidRPr="0055731F">
        <w:rPr>
          <w:sz w:val="24"/>
          <w:szCs w:val="24"/>
          <w:lang w:eastAsia="en-US"/>
        </w:rPr>
        <w:t xml:space="preserve">se sídlem: </w:t>
      </w:r>
      <w:r w:rsidRPr="0055731F">
        <w:rPr>
          <w:sz w:val="24"/>
          <w:szCs w:val="24"/>
        </w:rPr>
        <w:t>Jiráskova 637, 583 01Chotěboř</w:t>
      </w:r>
    </w:p>
    <w:p w:rsidR="009C4F9A" w:rsidRPr="0055731F" w:rsidRDefault="009C4F9A" w:rsidP="00196859">
      <w:pPr>
        <w:widowControl w:val="0"/>
        <w:shd w:val="clear" w:color="auto" w:fill="FFFFFF"/>
        <w:autoSpaceDE w:val="0"/>
        <w:autoSpaceDN w:val="0"/>
        <w:adjustRightInd w:val="0"/>
        <w:ind w:left="22" w:right="60"/>
        <w:rPr>
          <w:sz w:val="24"/>
          <w:szCs w:val="24"/>
          <w:lang w:eastAsia="en-US"/>
        </w:rPr>
      </w:pPr>
      <w:r w:rsidRPr="0055731F">
        <w:rPr>
          <w:sz w:val="24"/>
          <w:szCs w:val="24"/>
          <w:lang w:eastAsia="en-US"/>
        </w:rPr>
        <w:t xml:space="preserve">Zastoupená: </w:t>
      </w:r>
      <w:r w:rsidRPr="0055731F">
        <w:rPr>
          <w:sz w:val="24"/>
          <w:szCs w:val="24"/>
        </w:rPr>
        <w:t>Mgr. Vladislavem Smejkalem</w:t>
      </w:r>
      <w:r w:rsidRPr="0055731F">
        <w:rPr>
          <w:sz w:val="24"/>
          <w:szCs w:val="24"/>
          <w:lang w:eastAsia="en-US"/>
        </w:rPr>
        <w:t>, ředitelem školy</w:t>
      </w:r>
    </w:p>
    <w:p w:rsidR="009C4F9A" w:rsidRPr="0055731F" w:rsidRDefault="009C4F9A" w:rsidP="00196859">
      <w:pPr>
        <w:widowControl w:val="0"/>
        <w:shd w:val="clear" w:color="auto" w:fill="FFFFFF"/>
        <w:autoSpaceDE w:val="0"/>
        <w:autoSpaceDN w:val="0"/>
        <w:adjustRightInd w:val="0"/>
        <w:ind w:left="22" w:right="60"/>
        <w:rPr>
          <w:sz w:val="24"/>
          <w:szCs w:val="24"/>
          <w:lang w:eastAsia="en-US"/>
        </w:rPr>
      </w:pPr>
      <w:r w:rsidRPr="0055731F">
        <w:rPr>
          <w:sz w:val="24"/>
          <w:szCs w:val="24"/>
          <w:lang w:eastAsia="en-US"/>
        </w:rPr>
        <w:t xml:space="preserve">IČ: </w:t>
      </w:r>
      <w:r w:rsidRPr="0055731F">
        <w:rPr>
          <w:sz w:val="24"/>
          <w:szCs w:val="24"/>
        </w:rPr>
        <w:t>60 126 639</w:t>
      </w:r>
    </w:p>
    <w:p w:rsidR="009C4F9A" w:rsidRPr="0055731F" w:rsidRDefault="009C4F9A" w:rsidP="00196859">
      <w:pPr>
        <w:widowControl w:val="0"/>
        <w:shd w:val="clear" w:color="auto" w:fill="FFFFFF"/>
        <w:autoSpaceDE w:val="0"/>
        <w:autoSpaceDN w:val="0"/>
        <w:adjustRightInd w:val="0"/>
        <w:ind w:left="22" w:right="60"/>
        <w:rPr>
          <w:b/>
          <w:bCs/>
          <w:color w:val="000000"/>
          <w:spacing w:val="-9"/>
          <w:sz w:val="24"/>
          <w:szCs w:val="24"/>
        </w:rPr>
      </w:pPr>
      <w:r w:rsidRPr="0055731F">
        <w:rPr>
          <w:sz w:val="24"/>
          <w:szCs w:val="24"/>
          <w:lang w:eastAsia="en-US"/>
        </w:rPr>
        <w:t>(dále jen „</w:t>
      </w:r>
      <w:r w:rsidRPr="0055731F">
        <w:rPr>
          <w:b/>
          <w:bCs/>
          <w:sz w:val="24"/>
          <w:szCs w:val="24"/>
        </w:rPr>
        <w:t>objednatel</w:t>
      </w:r>
      <w:r w:rsidRPr="0055731F">
        <w:rPr>
          <w:sz w:val="24"/>
          <w:szCs w:val="24"/>
          <w:lang w:eastAsia="en-US"/>
        </w:rPr>
        <w:t>“)</w:t>
      </w:r>
    </w:p>
    <w:p w:rsidR="009C4F9A" w:rsidRPr="0055731F" w:rsidRDefault="009C4F9A" w:rsidP="00196859">
      <w:pPr>
        <w:shd w:val="clear" w:color="auto" w:fill="FFFFFF"/>
        <w:ind w:left="36" w:firstLine="244"/>
        <w:rPr>
          <w:b/>
          <w:bCs/>
          <w:color w:val="000000"/>
          <w:sz w:val="24"/>
          <w:szCs w:val="24"/>
        </w:rPr>
      </w:pPr>
      <w:r w:rsidRPr="0055731F">
        <w:rPr>
          <w:b/>
          <w:bCs/>
          <w:color w:val="000000"/>
          <w:sz w:val="24"/>
          <w:szCs w:val="24"/>
        </w:rPr>
        <w:t>a</w:t>
      </w:r>
    </w:p>
    <w:p w:rsidR="009C4F9A" w:rsidRPr="0055731F" w:rsidRDefault="009C4F9A" w:rsidP="00196859">
      <w:pPr>
        <w:tabs>
          <w:tab w:val="left" w:pos="0"/>
        </w:tabs>
        <w:ind w:hanging="280"/>
        <w:rPr>
          <w:i/>
          <w:iCs/>
          <w:color w:val="FF0000"/>
          <w:sz w:val="24"/>
          <w:szCs w:val="24"/>
        </w:rPr>
      </w:pPr>
      <w:r w:rsidRPr="0055731F">
        <w:rPr>
          <w:b/>
          <w:bCs/>
          <w:sz w:val="24"/>
          <w:szCs w:val="24"/>
        </w:rPr>
        <w:tab/>
        <w:t xml:space="preserve">obchodní firma: </w:t>
      </w:r>
      <w:r>
        <w:rPr>
          <w:b/>
          <w:bCs/>
          <w:sz w:val="24"/>
          <w:szCs w:val="24"/>
        </w:rPr>
        <w:tab/>
        <w:t>Active Guide, s. r. o.</w:t>
      </w:r>
    </w:p>
    <w:p w:rsidR="009C4F9A" w:rsidRPr="0055731F" w:rsidRDefault="009C4F9A" w:rsidP="00196859">
      <w:pPr>
        <w:tabs>
          <w:tab w:val="left" w:pos="0"/>
        </w:tabs>
        <w:ind w:hanging="280"/>
        <w:rPr>
          <w:sz w:val="24"/>
          <w:szCs w:val="24"/>
        </w:rPr>
      </w:pPr>
      <w:r w:rsidRPr="0055731F">
        <w:rPr>
          <w:sz w:val="24"/>
          <w:szCs w:val="24"/>
        </w:rPr>
        <w:tab/>
        <w:t xml:space="preserve">se sídlem:  </w:t>
      </w:r>
      <w:r w:rsidRPr="0055731F">
        <w:rPr>
          <w:sz w:val="24"/>
          <w:szCs w:val="24"/>
        </w:rPr>
        <w:tab/>
      </w:r>
      <w:r>
        <w:rPr>
          <w:sz w:val="24"/>
          <w:szCs w:val="24"/>
        </w:rPr>
        <w:tab/>
        <w:t>Dr. E. Beneše 1561, Hradec Králové, 500 12</w:t>
      </w:r>
      <w:r w:rsidRPr="0055731F">
        <w:rPr>
          <w:sz w:val="24"/>
          <w:szCs w:val="24"/>
        </w:rPr>
        <w:tab/>
      </w:r>
    </w:p>
    <w:p w:rsidR="009C4F9A" w:rsidRPr="0055731F" w:rsidRDefault="009C4F9A" w:rsidP="00196859">
      <w:pPr>
        <w:tabs>
          <w:tab w:val="left" w:pos="0"/>
        </w:tabs>
        <w:ind w:hanging="280"/>
        <w:rPr>
          <w:sz w:val="24"/>
          <w:szCs w:val="24"/>
        </w:rPr>
      </w:pPr>
      <w:r w:rsidRPr="0055731F">
        <w:rPr>
          <w:sz w:val="24"/>
          <w:szCs w:val="24"/>
        </w:rPr>
        <w:tab/>
        <w:t xml:space="preserve">IČO: </w:t>
      </w:r>
      <w:r w:rsidRPr="0055731F">
        <w:rPr>
          <w:sz w:val="24"/>
          <w:szCs w:val="24"/>
        </w:rPr>
        <w:tab/>
      </w:r>
      <w:r>
        <w:rPr>
          <w:sz w:val="24"/>
          <w:szCs w:val="24"/>
        </w:rPr>
        <w:tab/>
      </w:r>
      <w:r>
        <w:rPr>
          <w:sz w:val="24"/>
          <w:szCs w:val="24"/>
        </w:rPr>
        <w:tab/>
        <w:t>70172625</w:t>
      </w:r>
      <w:r w:rsidRPr="0055731F">
        <w:rPr>
          <w:sz w:val="24"/>
          <w:szCs w:val="24"/>
        </w:rPr>
        <w:tab/>
      </w:r>
      <w:r w:rsidRPr="0055731F">
        <w:rPr>
          <w:sz w:val="24"/>
          <w:szCs w:val="24"/>
        </w:rPr>
        <w:tab/>
      </w:r>
      <w:r w:rsidRPr="0055731F">
        <w:rPr>
          <w:sz w:val="24"/>
          <w:szCs w:val="24"/>
        </w:rPr>
        <w:tab/>
      </w:r>
    </w:p>
    <w:p w:rsidR="009C4F9A" w:rsidRPr="0055731F" w:rsidRDefault="009C4F9A" w:rsidP="00196859">
      <w:pPr>
        <w:tabs>
          <w:tab w:val="left" w:pos="0"/>
        </w:tabs>
        <w:ind w:hanging="280"/>
        <w:rPr>
          <w:sz w:val="24"/>
          <w:szCs w:val="24"/>
        </w:rPr>
      </w:pPr>
      <w:r w:rsidRPr="0055731F">
        <w:rPr>
          <w:sz w:val="24"/>
          <w:szCs w:val="24"/>
        </w:rPr>
        <w:t xml:space="preserve"> </w:t>
      </w:r>
      <w:r w:rsidRPr="0055731F">
        <w:rPr>
          <w:sz w:val="24"/>
          <w:szCs w:val="24"/>
        </w:rPr>
        <w:tab/>
        <w:t>bankovní spojení:</w:t>
      </w:r>
      <w:r w:rsidRPr="0055731F">
        <w:rPr>
          <w:sz w:val="24"/>
          <w:szCs w:val="24"/>
        </w:rPr>
        <w:tab/>
      </w:r>
      <w:r>
        <w:rPr>
          <w:sz w:val="24"/>
          <w:szCs w:val="24"/>
        </w:rPr>
        <w:t>FIO Banka</w:t>
      </w:r>
      <w:r w:rsidRPr="0055731F">
        <w:rPr>
          <w:i/>
          <w:iCs/>
          <w:color w:val="FF0000"/>
          <w:sz w:val="24"/>
          <w:szCs w:val="24"/>
        </w:rPr>
        <w:t xml:space="preserve"> </w:t>
      </w:r>
      <w:r w:rsidRPr="0055731F">
        <w:rPr>
          <w:sz w:val="24"/>
          <w:szCs w:val="24"/>
        </w:rPr>
        <w:tab/>
      </w:r>
      <w:r w:rsidRPr="0055731F">
        <w:rPr>
          <w:sz w:val="24"/>
          <w:szCs w:val="24"/>
        </w:rPr>
        <w:tab/>
        <w:t xml:space="preserve"> </w:t>
      </w:r>
    </w:p>
    <w:p w:rsidR="009C4F9A" w:rsidRPr="0055731F" w:rsidRDefault="009C4F9A" w:rsidP="00196859">
      <w:pPr>
        <w:tabs>
          <w:tab w:val="left" w:pos="0"/>
        </w:tabs>
        <w:ind w:hanging="280"/>
        <w:rPr>
          <w:sz w:val="24"/>
          <w:szCs w:val="24"/>
        </w:rPr>
      </w:pPr>
      <w:r w:rsidRPr="0055731F">
        <w:rPr>
          <w:sz w:val="24"/>
          <w:szCs w:val="24"/>
        </w:rPr>
        <w:t xml:space="preserve"> </w:t>
      </w:r>
      <w:r w:rsidRPr="0055731F">
        <w:rPr>
          <w:sz w:val="24"/>
          <w:szCs w:val="24"/>
        </w:rPr>
        <w:tab/>
        <w:t>č.</w:t>
      </w:r>
      <w:r>
        <w:rPr>
          <w:sz w:val="24"/>
          <w:szCs w:val="24"/>
        </w:rPr>
        <w:t xml:space="preserve"> </w:t>
      </w:r>
      <w:r w:rsidRPr="0055731F">
        <w:rPr>
          <w:sz w:val="24"/>
          <w:szCs w:val="24"/>
        </w:rPr>
        <w:t xml:space="preserve">ú.: </w:t>
      </w:r>
      <w:r w:rsidRPr="0055731F">
        <w:rPr>
          <w:sz w:val="24"/>
          <w:szCs w:val="24"/>
        </w:rPr>
        <w:tab/>
      </w:r>
      <w:r w:rsidRPr="0055731F">
        <w:rPr>
          <w:sz w:val="24"/>
          <w:szCs w:val="24"/>
        </w:rPr>
        <w:tab/>
      </w:r>
      <w:r>
        <w:rPr>
          <w:sz w:val="24"/>
          <w:szCs w:val="24"/>
        </w:rPr>
        <w:tab/>
        <w:t>2801056206/2010</w:t>
      </w:r>
      <w:r w:rsidRPr="0055731F">
        <w:rPr>
          <w:sz w:val="24"/>
          <w:szCs w:val="24"/>
        </w:rPr>
        <w:tab/>
      </w:r>
      <w:r w:rsidRPr="0055731F">
        <w:rPr>
          <w:sz w:val="24"/>
          <w:szCs w:val="24"/>
        </w:rPr>
        <w:tab/>
      </w:r>
    </w:p>
    <w:p w:rsidR="009C4F9A" w:rsidRPr="0055731F" w:rsidRDefault="009C4F9A" w:rsidP="00196859">
      <w:pPr>
        <w:tabs>
          <w:tab w:val="left" w:pos="0"/>
        </w:tabs>
        <w:rPr>
          <w:sz w:val="24"/>
          <w:szCs w:val="24"/>
        </w:rPr>
      </w:pPr>
      <w:r w:rsidRPr="0055731F">
        <w:rPr>
          <w:sz w:val="24"/>
          <w:szCs w:val="24"/>
        </w:rPr>
        <w:t>(dále jen „</w:t>
      </w:r>
      <w:r w:rsidRPr="0055731F">
        <w:rPr>
          <w:b/>
          <w:bCs/>
          <w:sz w:val="24"/>
          <w:szCs w:val="24"/>
        </w:rPr>
        <w:t>poskytovatel</w:t>
      </w:r>
      <w:r w:rsidRPr="0055731F">
        <w:rPr>
          <w:sz w:val="24"/>
          <w:szCs w:val="24"/>
        </w:rPr>
        <w:t>“)</w:t>
      </w:r>
    </w:p>
    <w:p w:rsidR="009C4F9A" w:rsidRPr="0099215A" w:rsidRDefault="009C4F9A" w:rsidP="00196859"/>
    <w:p w:rsidR="009C4F9A" w:rsidRPr="0055731F" w:rsidRDefault="009C4F9A" w:rsidP="00196859">
      <w:pPr>
        <w:keepNext/>
        <w:tabs>
          <w:tab w:val="left" w:pos="2880"/>
        </w:tabs>
        <w:jc w:val="center"/>
        <w:outlineLvl w:val="3"/>
        <w:rPr>
          <w:b/>
          <w:bCs/>
          <w:sz w:val="24"/>
          <w:szCs w:val="24"/>
        </w:rPr>
      </w:pPr>
      <w:r w:rsidRPr="0055731F">
        <w:rPr>
          <w:b/>
          <w:bCs/>
          <w:w w:val="102"/>
          <w:sz w:val="24"/>
          <w:szCs w:val="24"/>
        </w:rPr>
        <w:t>II.</w:t>
      </w:r>
    </w:p>
    <w:p w:rsidR="009C4F9A" w:rsidRDefault="009C4F9A" w:rsidP="00196859">
      <w:pPr>
        <w:keepNext/>
        <w:jc w:val="center"/>
        <w:outlineLvl w:val="4"/>
        <w:rPr>
          <w:rFonts w:eastAsia="Arial Unicode MS"/>
          <w:b/>
          <w:bCs/>
          <w:sz w:val="24"/>
          <w:szCs w:val="24"/>
        </w:rPr>
      </w:pPr>
      <w:r w:rsidRPr="0055731F">
        <w:rPr>
          <w:rFonts w:eastAsia="Arial Unicode MS"/>
          <w:b/>
          <w:bCs/>
          <w:sz w:val="24"/>
          <w:szCs w:val="24"/>
        </w:rPr>
        <w:t>Předmět a účel smlouvy</w:t>
      </w:r>
    </w:p>
    <w:p w:rsidR="009C4F9A" w:rsidRPr="0055731F" w:rsidRDefault="009C4F9A" w:rsidP="00196859">
      <w:pPr>
        <w:keepNext/>
        <w:jc w:val="center"/>
        <w:outlineLvl w:val="4"/>
        <w:rPr>
          <w:rFonts w:eastAsia="Arial Unicode MS"/>
          <w:b/>
          <w:bCs/>
          <w:sz w:val="24"/>
          <w:szCs w:val="24"/>
        </w:rPr>
      </w:pPr>
    </w:p>
    <w:p w:rsidR="009C4F9A" w:rsidRDefault="009C4F9A" w:rsidP="00196859">
      <w:pPr>
        <w:rPr>
          <w:color w:val="000000"/>
          <w:spacing w:val="-4"/>
          <w:sz w:val="24"/>
          <w:szCs w:val="24"/>
        </w:rPr>
      </w:pPr>
      <w:r w:rsidRPr="00355C7A">
        <w:rPr>
          <w:color w:val="000000"/>
          <w:spacing w:val="-4"/>
          <w:sz w:val="24"/>
          <w:szCs w:val="24"/>
        </w:rPr>
        <w:t>Poskytovatel se touto smlouvou objednateli zavazuje ve sjednané době a za sjednaných podmínek dodat služby</w:t>
      </w:r>
      <w:r>
        <w:rPr>
          <w:color w:val="000000"/>
          <w:spacing w:val="-4"/>
          <w:sz w:val="24"/>
          <w:szCs w:val="24"/>
        </w:rPr>
        <w:t>:</w:t>
      </w:r>
      <w:r w:rsidRPr="00355C7A">
        <w:rPr>
          <w:color w:val="000000"/>
          <w:spacing w:val="-4"/>
          <w:sz w:val="24"/>
          <w:szCs w:val="24"/>
        </w:rPr>
        <w:t xml:space="preserve"> </w:t>
      </w:r>
    </w:p>
    <w:p w:rsidR="009C4F9A" w:rsidRDefault="009C4F9A" w:rsidP="00196859">
      <w:pPr>
        <w:rPr>
          <w:sz w:val="24"/>
          <w:szCs w:val="24"/>
        </w:rPr>
      </w:pPr>
    </w:p>
    <w:p w:rsidR="009C4F9A" w:rsidRPr="00287451" w:rsidRDefault="009C4F9A" w:rsidP="00196859">
      <w:pPr>
        <w:pStyle w:val="PlainText"/>
        <w:rPr>
          <w:rFonts w:ascii="Times New Roman" w:hAnsi="Times New Roman" w:cs="Times New Roman"/>
          <w:b/>
          <w:bCs/>
          <w:sz w:val="24"/>
          <w:szCs w:val="24"/>
        </w:rPr>
      </w:pPr>
      <w:r w:rsidRPr="00287451">
        <w:rPr>
          <w:rFonts w:ascii="Times New Roman" w:hAnsi="Times New Roman" w:cs="Times New Roman"/>
          <w:b/>
          <w:bCs/>
          <w:sz w:val="24"/>
          <w:szCs w:val="24"/>
        </w:rPr>
        <w:t xml:space="preserve">Zajištění </w:t>
      </w:r>
      <w:r>
        <w:rPr>
          <w:rFonts w:ascii="Times New Roman" w:hAnsi="Times New Roman" w:cs="Times New Roman"/>
          <w:b/>
          <w:bCs/>
          <w:sz w:val="24"/>
          <w:szCs w:val="24"/>
        </w:rPr>
        <w:t>lyžařského výcvikového kurzu pro třídy 1. A a kvinta (ČÁST: A)</w:t>
      </w:r>
    </w:p>
    <w:p w:rsidR="009C4F9A" w:rsidRPr="00287451" w:rsidRDefault="009C4F9A" w:rsidP="00196859">
      <w:pPr>
        <w:pStyle w:val="PlainText"/>
        <w:rPr>
          <w:rFonts w:ascii="Times New Roman" w:hAnsi="Times New Roman" w:cs="Times New Roman"/>
          <w:sz w:val="24"/>
          <w:szCs w:val="24"/>
        </w:rPr>
      </w:pPr>
    </w:p>
    <w:p w:rsidR="009C4F9A" w:rsidRPr="00287451" w:rsidRDefault="009C4F9A" w:rsidP="00196859">
      <w:pPr>
        <w:pStyle w:val="PlainText"/>
        <w:rPr>
          <w:rFonts w:ascii="Times New Roman" w:hAnsi="Times New Roman" w:cs="Times New Roman"/>
          <w:sz w:val="24"/>
          <w:szCs w:val="24"/>
        </w:rPr>
      </w:pPr>
      <w:r w:rsidRPr="00287451">
        <w:rPr>
          <w:rFonts w:ascii="Times New Roman" w:hAnsi="Times New Roman" w:cs="Times New Roman"/>
          <w:b/>
          <w:bCs/>
          <w:sz w:val="24"/>
          <w:szCs w:val="24"/>
        </w:rPr>
        <w:t>Místo pobytu:</w:t>
      </w:r>
      <w:r w:rsidRPr="00287451">
        <w:rPr>
          <w:rFonts w:ascii="Times New Roman" w:hAnsi="Times New Roman" w:cs="Times New Roman"/>
          <w:sz w:val="24"/>
          <w:szCs w:val="24"/>
        </w:rPr>
        <w:t xml:space="preserve"> </w:t>
      </w:r>
      <w:r>
        <w:rPr>
          <w:rFonts w:ascii="Times New Roman" w:hAnsi="Times New Roman" w:cs="Times New Roman"/>
          <w:sz w:val="24"/>
          <w:szCs w:val="24"/>
        </w:rPr>
        <w:t>Penzion Artur, Malý Semerink, Janov nad Nisou 468 11, Jizerské hory</w:t>
      </w:r>
      <w:r w:rsidRPr="0055731F">
        <w:rPr>
          <w:i/>
          <w:iCs/>
          <w:color w:val="FF0000"/>
          <w:sz w:val="24"/>
          <w:szCs w:val="24"/>
        </w:rPr>
        <w:t xml:space="preserve"> </w:t>
      </w:r>
    </w:p>
    <w:p w:rsidR="009C4F9A" w:rsidRPr="00287451" w:rsidRDefault="009C4F9A" w:rsidP="00196859">
      <w:pPr>
        <w:pStyle w:val="PlainText"/>
        <w:rPr>
          <w:rFonts w:ascii="Times New Roman" w:hAnsi="Times New Roman" w:cs="Times New Roman"/>
          <w:b/>
          <w:bCs/>
          <w:sz w:val="12"/>
          <w:szCs w:val="12"/>
        </w:rPr>
      </w:pPr>
    </w:p>
    <w:p w:rsidR="009C4F9A" w:rsidRPr="00287451" w:rsidRDefault="009C4F9A" w:rsidP="00196859">
      <w:pPr>
        <w:pStyle w:val="PlainText"/>
        <w:rPr>
          <w:rFonts w:ascii="Times New Roman" w:hAnsi="Times New Roman" w:cs="Times New Roman"/>
          <w:sz w:val="24"/>
          <w:szCs w:val="24"/>
        </w:rPr>
      </w:pPr>
      <w:r w:rsidRPr="00287451">
        <w:rPr>
          <w:rFonts w:ascii="Times New Roman" w:hAnsi="Times New Roman" w:cs="Times New Roman"/>
          <w:b/>
          <w:bCs/>
          <w:sz w:val="24"/>
          <w:szCs w:val="24"/>
        </w:rPr>
        <w:t>Délka pobytu:</w:t>
      </w:r>
      <w:r>
        <w:rPr>
          <w:rFonts w:ascii="Times New Roman" w:hAnsi="Times New Roman" w:cs="Times New Roman"/>
          <w:sz w:val="24"/>
          <w:szCs w:val="24"/>
        </w:rPr>
        <w:t xml:space="preserve"> 7</w:t>
      </w:r>
      <w:r w:rsidRPr="00287451">
        <w:rPr>
          <w:rFonts w:ascii="Times New Roman" w:hAnsi="Times New Roman" w:cs="Times New Roman"/>
          <w:sz w:val="24"/>
          <w:szCs w:val="24"/>
        </w:rPr>
        <w:t xml:space="preserve"> dní včetně cesty</w:t>
      </w:r>
    </w:p>
    <w:p w:rsidR="009C4F9A" w:rsidRPr="00287451" w:rsidRDefault="009C4F9A" w:rsidP="00196859">
      <w:pPr>
        <w:pStyle w:val="PlainText"/>
        <w:rPr>
          <w:rFonts w:ascii="Times New Roman" w:hAnsi="Times New Roman" w:cs="Times New Roman"/>
          <w:sz w:val="12"/>
          <w:szCs w:val="12"/>
        </w:rPr>
      </w:pPr>
    </w:p>
    <w:p w:rsidR="009C4F9A" w:rsidRPr="00287451" w:rsidRDefault="009C4F9A" w:rsidP="00196859">
      <w:pPr>
        <w:pStyle w:val="PlainText"/>
        <w:rPr>
          <w:rFonts w:ascii="Times New Roman" w:hAnsi="Times New Roman" w:cs="Times New Roman"/>
          <w:sz w:val="24"/>
          <w:szCs w:val="24"/>
        </w:rPr>
      </w:pPr>
      <w:r w:rsidRPr="00287451">
        <w:rPr>
          <w:rFonts w:ascii="Times New Roman" w:hAnsi="Times New Roman" w:cs="Times New Roman"/>
          <w:b/>
          <w:bCs/>
          <w:sz w:val="24"/>
          <w:szCs w:val="24"/>
        </w:rPr>
        <w:t>Termín pobytu:</w:t>
      </w:r>
      <w:r w:rsidRPr="00044F1C">
        <w:rPr>
          <w:rFonts w:ascii="Times New Roman" w:hAnsi="Times New Roman" w:cs="Times New Roman"/>
          <w:sz w:val="24"/>
          <w:szCs w:val="24"/>
        </w:rPr>
        <w:t xml:space="preserve"> od</w:t>
      </w:r>
      <w:r>
        <w:rPr>
          <w:rFonts w:ascii="Times New Roman" w:hAnsi="Times New Roman" w:cs="Times New Roman"/>
          <w:sz w:val="24"/>
          <w:szCs w:val="24"/>
        </w:rPr>
        <w:t xml:space="preserve"> pondělí 11. 3. 2019 – do neděle 17. 3. 2019</w:t>
      </w:r>
    </w:p>
    <w:p w:rsidR="009C4F9A" w:rsidRPr="00287451" w:rsidRDefault="009C4F9A" w:rsidP="00196859">
      <w:pPr>
        <w:pStyle w:val="PlainText"/>
        <w:rPr>
          <w:rFonts w:ascii="Times New Roman" w:hAnsi="Times New Roman" w:cs="Times New Roman"/>
          <w:sz w:val="12"/>
          <w:szCs w:val="12"/>
        </w:rPr>
      </w:pPr>
    </w:p>
    <w:p w:rsidR="009C4F9A" w:rsidRPr="00287451" w:rsidRDefault="009C4F9A" w:rsidP="00196859">
      <w:pPr>
        <w:pStyle w:val="PlainText"/>
        <w:rPr>
          <w:rFonts w:ascii="Times New Roman" w:hAnsi="Times New Roman" w:cs="Times New Roman"/>
          <w:sz w:val="24"/>
          <w:szCs w:val="24"/>
        </w:rPr>
      </w:pPr>
      <w:r w:rsidRPr="00287451">
        <w:rPr>
          <w:rFonts w:ascii="Times New Roman" w:hAnsi="Times New Roman" w:cs="Times New Roman"/>
          <w:b/>
          <w:bCs/>
          <w:sz w:val="24"/>
          <w:szCs w:val="24"/>
        </w:rPr>
        <w:t>Počet účastníků:</w:t>
      </w:r>
      <w:r w:rsidRPr="00287451">
        <w:rPr>
          <w:rFonts w:ascii="Times New Roman" w:hAnsi="Times New Roman" w:cs="Times New Roman"/>
          <w:sz w:val="24"/>
          <w:szCs w:val="24"/>
        </w:rPr>
        <w:t xml:space="preserve"> </w:t>
      </w:r>
      <w:r>
        <w:rPr>
          <w:rFonts w:ascii="Times New Roman" w:hAnsi="Times New Roman" w:cs="Times New Roman"/>
          <w:sz w:val="24"/>
          <w:szCs w:val="24"/>
        </w:rPr>
        <w:t>63 žáků + 5</w:t>
      </w:r>
      <w:r w:rsidRPr="00287451">
        <w:rPr>
          <w:rFonts w:ascii="Times New Roman" w:hAnsi="Times New Roman" w:cs="Times New Roman"/>
          <w:sz w:val="24"/>
          <w:szCs w:val="24"/>
        </w:rPr>
        <w:t xml:space="preserve"> pedagog</w:t>
      </w:r>
      <w:r>
        <w:rPr>
          <w:rFonts w:ascii="Times New Roman" w:hAnsi="Times New Roman" w:cs="Times New Roman"/>
          <w:sz w:val="24"/>
          <w:szCs w:val="24"/>
        </w:rPr>
        <w:t>ů + 1 lékař</w:t>
      </w:r>
    </w:p>
    <w:p w:rsidR="009C4F9A" w:rsidRPr="00287451" w:rsidRDefault="009C4F9A" w:rsidP="00196859">
      <w:pPr>
        <w:pStyle w:val="PlainText"/>
        <w:rPr>
          <w:rFonts w:ascii="Times New Roman" w:hAnsi="Times New Roman" w:cs="Times New Roman"/>
          <w:sz w:val="12"/>
          <w:szCs w:val="12"/>
        </w:rPr>
      </w:pPr>
    </w:p>
    <w:p w:rsidR="009C4F9A" w:rsidRPr="007B24D8" w:rsidRDefault="009C4F9A" w:rsidP="00196859">
      <w:pPr>
        <w:pStyle w:val="PlainText"/>
        <w:rPr>
          <w:rFonts w:ascii="Times New Roman" w:hAnsi="Times New Roman" w:cs="Times New Roman"/>
          <w:b/>
          <w:bCs/>
          <w:color w:val="FF0000"/>
          <w:sz w:val="24"/>
          <w:szCs w:val="24"/>
        </w:rPr>
      </w:pPr>
      <w:r w:rsidRPr="00287451">
        <w:rPr>
          <w:rFonts w:ascii="Times New Roman" w:hAnsi="Times New Roman" w:cs="Times New Roman"/>
          <w:b/>
          <w:bCs/>
          <w:sz w:val="24"/>
          <w:szCs w:val="24"/>
        </w:rPr>
        <w:t>Po</w:t>
      </w:r>
      <w:r>
        <w:rPr>
          <w:rFonts w:ascii="Times New Roman" w:hAnsi="Times New Roman" w:cs="Times New Roman"/>
          <w:b/>
          <w:bCs/>
          <w:sz w:val="24"/>
          <w:szCs w:val="24"/>
        </w:rPr>
        <w:t>skyto</w:t>
      </w:r>
      <w:r w:rsidRPr="00287451">
        <w:rPr>
          <w:rFonts w:ascii="Times New Roman" w:hAnsi="Times New Roman" w:cs="Times New Roman"/>
          <w:b/>
          <w:bCs/>
          <w:sz w:val="24"/>
          <w:szCs w:val="24"/>
        </w:rPr>
        <w:t>vané služby:</w:t>
      </w:r>
      <w:r>
        <w:rPr>
          <w:rFonts w:ascii="Times New Roman" w:hAnsi="Times New Roman" w:cs="Times New Roman"/>
          <w:b/>
          <w:bCs/>
          <w:sz w:val="24"/>
          <w:szCs w:val="24"/>
        </w:rPr>
        <w:t xml:space="preserve"> </w:t>
      </w:r>
    </w:p>
    <w:p w:rsidR="009C4F9A" w:rsidRPr="00044F1C" w:rsidRDefault="009C4F9A" w:rsidP="00196859">
      <w:pPr>
        <w:pStyle w:val="PlainText"/>
        <w:numPr>
          <w:ilvl w:val="0"/>
          <w:numId w:val="6"/>
        </w:numPr>
        <w:rPr>
          <w:rFonts w:ascii="Times New Roman" w:hAnsi="Times New Roman" w:cs="Times New Roman"/>
          <w:sz w:val="24"/>
          <w:szCs w:val="24"/>
        </w:rPr>
      </w:pPr>
      <w:r w:rsidRPr="00044F1C">
        <w:rPr>
          <w:rFonts w:ascii="Times New Roman" w:hAnsi="Times New Roman" w:cs="Times New Roman"/>
          <w:sz w:val="24"/>
          <w:szCs w:val="24"/>
        </w:rPr>
        <w:t>Ubytování a stravování všech účastníků v jednom objektu. Typ ubytování: počet lůžek na jednom pokoji 2 – 5, pokoje se sociálním zařízením (koupelna, záchod)</w:t>
      </w:r>
      <w:r>
        <w:rPr>
          <w:rFonts w:ascii="Times New Roman" w:hAnsi="Times New Roman" w:cs="Times New Roman"/>
          <w:sz w:val="24"/>
          <w:szCs w:val="24"/>
        </w:rPr>
        <w:t>.</w:t>
      </w:r>
    </w:p>
    <w:p w:rsidR="009C4F9A"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Větší místnost vhodná pro společné večerní programy v době od 19,00 do 22,00 hod.</w:t>
      </w:r>
    </w:p>
    <w:p w:rsidR="009C4F9A" w:rsidRPr="002E2F33"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Lyžárna vhodná pro ukládání lyží a snowboardů v objektu.</w:t>
      </w:r>
    </w:p>
    <w:p w:rsidR="009C4F9A" w:rsidRPr="00704FD1" w:rsidRDefault="009C4F9A" w:rsidP="00196859">
      <w:pPr>
        <w:pStyle w:val="PlainText"/>
        <w:numPr>
          <w:ilvl w:val="0"/>
          <w:numId w:val="6"/>
        </w:numPr>
        <w:rPr>
          <w:rFonts w:ascii="Times New Roman" w:hAnsi="Times New Roman" w:cs="Times New Roman"/>
          <w:sz w:val="24"/>
          <w:szCs w:val="24"/>
        </w:rPr>
      </w:pPr>
      <w:r w:rsidRPr="00704FD1">
        <w:rPr>
          <w:rFonts w:ascii="Times New Roman" w:hAnsi="Times New Roman" w:cs="Times New Roman"/>
          <w:sz w:val="24"/>
          <w:szCs w:val="24"/>
        </w:rPr>
        <w:t>Stravování všech účastníků formou plné penze včetně pitného režimu (nápoj přístupný pro žáky i během dne) po celou dobu pobytu.</w:t>
      </w:r>
      <w:r>
        <w:rPr>
          <w:rFonts w:ascii="Times New Roman" w:hAnsi="Times New Roman" w:cs="Times New Roman"/>
          <w:sz w:val="24"/>
          <w:szCs w:val="24"/>
        </w:rPr>
        <w:br/>
      </w:r>
      <w:r w:rsidRPr="00704FD1">
        <w:rPr>
          <w:rFonts w:ascii="Times New Roman" w:hAnsi="Times New Roman" w:cs="Times New Roman"/>
          <w:sz w:val="24"/>
          <w:szCs w:val="24"/>
        </w:rPr>
        <w:t>Stravování: snídaně, oběd, večeře, večerní svačina.</w:t>
      </w:r>
    </w:p>
    <w:p w:rsidR="009C4F9A" w:rsidRPr="00287451"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Lyžařské středisko s vhodnými podmínkami pro výcvik, sjezdovka pro začátečníky s nízkou náročností, sjezdovky střední a vyšší náročnosti pro pokročilejší lyžaře, sjezdovka vhodná pro výcvik na snowboardu pro začátečníky i pokročilé.</w:t>
      </w:r>
    </w:p>
    <w:p w:rsidR="009C4F9A"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Vzdálenost lyžařského střediska vhodného pro lyžařský výcvik do 600 m od místa ubytování, odvoz lyží a snowboardů ke sjezdovce 2x denně při vzdálenosti nad 200 m.</w:t>
      </w:r>
    </w:p>
    <w:p w:rsidR="009C4F9A" w:rsidRPr="00287451"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 xml:space="preserve">Cena permanentky pro žáky do 1400,- Kč ve středisku na pět dnů, cena permanentky není zahrnuta v nákladech kurzu, každý žák si ji platí sám. </w:t>
      </w:r>
    </w:p>
    <w:p w:rsidR="009C4F9A"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Převoz vybavení (lyže, snowboardy, batohy) od autobusu do objektu pobytu a zpět, pokud autobus nemůže zajet přímo k objektu.</w:t>
      </w:r>
    </w:p>
    <w:p w:rsidR="009C4F9A" w:rsidRPr="004D52A4" w:rsidRDefault="009C4F9A" w:rsidP="00196859">
      <w:pPr>
        <w:pStyle w:val="PlainText"/>
        <w:numPr>
          <w:ilvl w:val="0"/>
          <w:numId w:val="6"/>
        </w:numPr>
        <w:rPr>
          <w:rFonts w:ascii="Times New Roman" w:hAnsi="Times New Roman" w:cs="Times New Roman"/>
          <w:sz w:val="24"/>
          <w:szCs w:val="24"/>
        </w:rPr>
      </w:pPr>
      <w:r w:rsidRPr="004D52A4">
        <w:rPr>
          <w:rFonts w:ascii="Times New Roman" w:hAnsi="Times New Roman" w:cs="Times New Roman"/>
          <w:sz w:val="24"/>
          <w:szCs w:val="24"/>
        </w:rPr>
        <w:t>Ubytování pro lékaře v samostatném pokoji.</w:t>
      </w:r>
    </w:p>
    <w:p w:rsidR="009C4F9A" w:rsidRDefault="009C4F9A" w:rsidP="00196859">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Minimální počet účastníků – 50 osob. V případě nižšího počtu účastníků než plánovaných 63 žáků + 5 pedagogů a 1 lékař se platba snižuje o jednu šedesátidevítinu celkové částky za každou nezúčastněnou osobu.</w:t>
      </w:r>
    </w:p>
    <w:p w:rsidR="009C4F9A" w:rsidRDefault="009C4F9A" w:rsidP="00196859">
      <w:pPr>
        <w:pStyle w:val="PlainText"/>
        <w:numPr>
          <w:ilvl w:val="0"/>
          <w:numId w:val="6"/>
        </w:numPr>
        <w:rPr>
          <w:rFonts w:ascii="Times New Roman" w:hAnsi="Times New Roman" w:cs="Times New Roman"/>
          <w:sz w:val="24"/>
          <w:szCs w:val="24"/>
        </w:rPr>
      </w:pPr>
      <w:r w:rsidRPr="00764724">
        <w:rPr>
          <w:rFonts w:ascii="Times New Roman" w:hAnsi="Times New Roman" w:cs="Times New Roman"/>
          <w:sz w:val="24"/>
          <w:szCs w:val="24"/>
        </w:rPr>
        <w:t>V případě předčasného odjezdu žáka z důvodu nemoci nebo úrazu bude vrácena nespotřebovaná část platby za ubytování a stravování od následujícího dne.</w:t>
      </w:r>
    </w:p>
    <w:p w:rsidR="009C4F9A" w:rsidRPr="00FE3A49" w:rsidRDefault="009C4F9A" w:rsidP="00196859">
      <w:pPr>
        <w:pStyle w:val="PlainText"/>
        <w:numPr>
          <w:ilvl w:val="0"/>
          <w:numId w:val="6"/>
        </w:numPr>
        <w:rPr>
          <w:sz w:val="24"/>
          <w:szCs w:val="24"/>
        </w:rPr>
      </w:pPr>
      <w:r w:rsidRPr="00FE3A49">
        <w:rPr>
          <w:rFonts w:ascii="Times New Roman" w:hAnsi="Times New Roman" w:cs="Times New Roman"/>
          <w:sz w:val="24"/>
          <w:szCs w:val="24"/>
        </w:rPr>
        <w:t>Bude sepsána smlouva o zajištění služeb, v případě, že lyžařský kurz nebude moci být uskutečněn z důvodu špatných klimatických podmínek, bude smlouva zrušena a kurz ani platba za kurz se neuskuteční.</w:t>
      </w:r>
    </w:p>
    <w:p w:rsidR="009C4F9A" w:rsidRPr="00FE3A49" w:rsidRDefault="009C4F9A" w:rsidP="00196859">
      <w:pPr>
        <w:pStyle w:val="PlainText"/>
        <w:numPr>
          <w:ilvl w:val="0"/>
          <w:numId w:val="6"/>
        </w:numPr>
        <w:rPr>
          <w:sz w:val="24"/>
          <w:szCs w:val="24"/>
        </w:rPr>
      </w:pPr>
      <w:r w:rsidRPr="00FE3A49">
        <w:rPr>
          <w:rFonts w:ascii="Times New Roman" w:hAnsi="Times New Roman" w:cs="Times New Roman"/>
          <w:sz w:val="24"/>
          <w:szCs w:val="24"/>
        </w:rPr>
        <w:t>Platba po ukončení kurzu fakturami, jedna faktura za pobyt žáků, druhá za pedagogický dohled a lékaře.</w:t>
      </w:r>
    </w:p>
    <w:p w:rsidR="009C4F9A" w:rsidRDefault="009C4F9A" w:rsidP="00196859">
      <w:pPr>
        <w:shd w:val="clear" w:color="auto" w:fill="FFFFFF"/>
        <w:spacing w:after="200" w:line="276" w:lineRule="auto"/>
        <w:jc w:val="both"/>
      </w:pPr>
    </w:p>
    <w:p w:rsidR="009C4F9A" w:rsidRPr="00A5301A" w:rsidRDefault="009C4F9A" w:rsidP="00196859">
      <w:pPr>
        <w:shd w:val="clear" w:color="auto" w:fill="FFFFFF"/>
        <w:jc w:val="center"/>
        <w:rPr>
          <w:b/>
          <w:bCs/>
          <w:color w:val="000000"/>
          <w:spacing w:val="-7"/>
          <w:sz w:val="24"/>
          <w:szCs w:val="24"/>
          <w:lang w:val="pt-BR"/>
        </w:rPr>
      </w:pPr>
      <w:r w:rsidRPr="00A5301A">
        <w:rPr>
          <w:b/>
          <w:bCs/>
          <w:color w:val="000000"/>
          <w:spacing w:val="-7"/>
          <w:sz w:val="24"/>
          <w:szCs w:val="24"/>
          <w:lang w:val="pt-BR"/>
        </w:rPr>
        <w:t>III.</w:t>
      </w:r>
    </w:p>
    <w:p w:rsidR="009C4F9A" w:rsidRPr="00A5301A" w:rsidRDefault="009C4F9A" w:rsidP="00196859">
      <w:pPr>
        <w:shd w:val="clear" w:color="auto" w:fill="FFFFFF"/>
        <w:jc w:val="center"/>
        <w:rPr>
          <w:b/>
          <w:bCs/>
          <w:color w:val="000000"/>
          <w:spacing w:val="-7"/>
          <w:sz w:val="24"/>
          <w:szCs w:val="24"/>
          <w:lang w:val="pt-BR"/>
        </w:rPr>
      </w:pPr>
      <w:r w:rsidRPr="00A5301A">
        <w:rPr>
          <w:b/>
          <w:bCs/>
          <w:color w:val="000000"/>
          <w:spacing w:val="-7"/>
          <w:sz w:val="24"/>
          <w:szCs w:val="24"/>
          <w:lang w:val="pt-BR"/>
        </w:rPr>
        <w:t>Povinnosti smluvních stran</w:t>
      </w:r>
    </w:p>
    <w:p w:rsidR="009C4F9A" w:rsidRPr="00A5301A" w:rsidRDefault="009C4F9A" w:rsidP="00196859">
      <w:pPr>
        <w:shd w:val="clear" w:color="auto" w:fill="FFFFFF"/>
        <w:rPr>
          <w:b/>
          <w:bCs/>
          <w:color w:val="000000"/>
          <w:spacing w:val="-7"/>
          <w:sz w:val="24"/>
          <w:szCs w:val="24"/>
          <w:lang w:val="pt-BR"/>
        </w:rPr>
      </w:pPr>
    </w:p>
    <w:p w:rsidR="009C4F9A" w:rsidRPr="00A5301A" w:rsidRDefault="009C4F9A" w:rsidP="00196859">
      <w:pPr>
        <w:numPr>
          <w:ilvl w:val="0"/>
          <w:numId w:val="7"/>
        </w:numPr>
        <w:spacing w:line="276" w:lineRule="auto"/>
        <w:rPr>
          <w:sz w:val="24"/>
          <w:szCs w:val="24"/>
        </w:rPr>
      </w:pPr>
      <w:r w:rsidRPr="00A5301A">
        <w:rPr>
          <w:color w:val="000000"/>
          <w:spacing w:val="-4"/>
          <w:sz w:val="24"/>
          <w:szCs w:val="24"/>
        </w:rPr>
        <w:t>Poskytovatel se zavazuje řádně provést služby uvedené v čl. II. smlouvy v termínu uvedeném v čl. I</w:t>
      </w:r>
      <w:r>
        <w:rPr>
          <w:color w:val="000000"/>
          <w:spacing w:val="-4"/>
          <w:sz w:val="24"/>
          <w:szCs w:val="24"/>
        </w:rPr>
        <w:t>I</w:t>
      </w:r>
      <w:r w:rsidRPr="00A5301A">
        <w:rPr>
          <w:color w:val="000000"/>
          <w:spacing w:val="-4"/>
          <w:sz w:val="24"/>
          <w:szCs w:val="24"/>
        </w:rPr>
        <w:t>. této smlouvy. Poskytovatel zabezpečí na svůj</w:t>
      </w:r>
      <w:r w:rsidRPr="00A5301A">
        <w:rPr>
          <w:sz w:val="24"/>
          <w:szCs w:val="24"/>
        </w:rPr>
        <w:t xml:space="preserve"> náklad a své nebezpečí všechny úkony související s dodáním služeb dle této smlouvy, pokud není v této smlouvě stanoveno jinak.</w:t>
      </w:r>
    </w:p>
    <w:p w:rsidR="009C4F9A" w:rsidRPr="00A5301A" w:rsidRDefault="009C4F9A" w:rsidP="00196859">
      <w:pPr>
        <w:ind w:left="-3184"/>
        <w:rPr>
          <w:sz w:val="24"/>
          <w:szCs w:val="24"/>
        </w:rPr>
      </w:pPr>
    </w:p>
    <w:p w:rsidR="009C4F9A" w:rsidRPr="00A5301A" w:rsidRDefault="009C4F9A" w:rsidP="00196859">
      <w:pPr>
        <w:numPr>
          <w:ilvl w:val="0"/>
          <w:numId w:val="7"/>
        </w:numPr>
        <w:spacing w:line="276" w:lineRule="auto"/>
        <w:rPr>
          <w:snapToGrid w:val="0"/>
          <w:sz w:val="24"/>
          <w:szCs w:val="24"/>
        </w:rPr>
      </w:pPr>
      <w:r w:rsidRPr="00A5301A">
        <w:rPr>
          <w:snapToGrid w:val="0"/>
          <w:sz w:val="24"/>
          <w:szCs w:val="24"/>
        </w:rPr>
        <w:t xml:space="preserve">Objednatel se zavazuje za řádně provedené služby dle čl. II. této smlouvy zaplatit sjednanou cenu. </w:t>
      </w:r>
    </w:p>
    <w:p w:rsidR="009C4F9A" w:rsidRPr="00A5301A" w:rsidRDefault="009C4F9A" w:rsidP="00196859">
      <w:pPr>
        <w:rPr>
          <w:snapToGrid w:val="0"/>
          <w:sz w:val="24"/>
          <w:szCs w:val="24"/>
        </w:rPr>
      </w:pPr>
    </w:p>
    <w:p w:rsidR="009C4F9A" w:rsidRPr="00A5301A" w:rsidRDefault="009C4F9A" w:rsidP="00196859">
      <w:pPr>
        <w:numPr>
          <w:ilvl w:val="0"/>
          <w:numId w:val="7"/>
        </w:numPr>
        <w:spacing w:line="276" w:lineRule="auto"/>
        <w:rPr>
          <w:sz w:val="24"/>
          <w:szCs w:val="24"/>
        </w:rPr>
      </w:pPr>
      <w:r w:rsidRPr="00A5301A">
        <w:rPr>
          <w:sz w:val="24"/>
          <w:szCs w:val="24"/>
        </w:rPr>
        <w:t>Smluvní strany jsou povinny se vzájemně informovat o všech okolnostech důležitých pro řádné a včasné dodání služeb a poskytovat si součinnost nezbytnou pro řádné a včasné dodání služeb.</w:t>
      </w:r>
    </w:p>
    <w:p w:rsidR="009C4F9A" w:rsidRPr="00A5301A" w:rsidRDefault="009C4F9A" w:rsidP="00196859">
      <w:pPr>
        <w:ind w:left="-3184"/>
        <w:rPr>
          <w:sz w:val="24"/>
          <w:szCs w:val="24"/>
        </w:rPr>
      </w:pPr>
    </w:p>
    <w:p w:rsidR="009C4F9A" w:rsidRPr="00FF0A3B" w:rsidRDefault="009C4F9A" w:rsidP="00196859">
      <w:pPr>
        <w:numPr>
          <w:ilvl w:val="0"/>
          <w:numId w:val="7"/>
        </w:numPr>
        <w:spacing w:line="276" w:lineRule="auto"/>
        <w:rPr>
          <w:sz w:val="24"/>
          <w:szCs w:val="24"/>
        </w:rPr>
      </w:pPr>
      <w:r w:rsidRPr="00FF0A3B">
        <w:rPr>
          <w:sz w:val="24"/>
          <w:szCs w:val="24"/>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r w:rsidRPr="00FF0A3B">
        <w:rPr>
          <w:sz w:val="24"/>
          <w:szCs w:val="24"/>
        </w:rPr>
        <w:br/>
      </w:r>
    </w:p>
    <w:p w:rsidR="009C4F9A" w:rsidRPr="00FF0A3B" w:rsidRDefault="009C4F9A" w:rsidP="00196859">
      <w:pPr>
        <w:numPr>
          <w:ilvl w:val="0"/>
          <w:numId w:val="7"/>
        </w:numPr>
        <w:tabs>
          <w:tab w:val="num" w:pos="426"/>
        </w:tabs>
        <w:spacing w:line="276" w:lineRule="auto"/>
        <w:rPr>
          <w:sz w:val="24"/>
          <w:szCs w:val="24"/>
        </w:rPr>
      </w:pPr>
      <w:r>
        <w:rPr>
          <w:sz w:val="24"/>
          <w:szCs w:val="24"/>
        </w:rPr>
        <w:t xml:space="preserve">O </w:t>
      </w:r>
      <w:r w:rsidRPr="00FF0A3B">
        <w:rPr>
          <w:sz w:val="24"/>
          <w:szCs w:val="24"/>
        </w:rPr>
        <w:t xml:space="preserve">řádném provedení služeb bude mezi smluvními stranami sepsán protokol. </w:t>
      </w:r>
      <w:r>
        <w:rPr>
          <w:sz w:val="24"/>
          <w:szCs w:val="24"/>
        </w:rPr>
        <w:br/>
      </w:r>
    </w:p>
    <w:p w:rsidR="009C4F9A" w:rsidRDefault="009C4F9A" w:rsidP="00196859">
      <w:pPr>
        <w:numPr>
          <w:ilvl w:val="0"/>
          <w:numId w:val="7"/>
        </w:numPr>
        <w:spacing w:line="276" w:lineRule="auto"/>
        <w:rPr>
          <w:sz w:val="24"/>
          <w:szCs w:val="24"/>
        </w:rPr>
      </w:pPr>
      <w:r w:rsidRPr="00FF0A3B">
        <w:rPr>
          <w:sz w:val="24"/>
          <w:szCs w:val="24"/>
        </w:rPr>
        <w:t xml:space="preserve">Objednatel není povinen uhradit smluvní cenu za služby, pokud nejsou provedeny řádně v souladu s touto smlouvou. </w:t>
      </w:r>
      <w:r>
        <w:rPr>
          <w:sz w:val="24"/>
          <w:szCs w:val="24"/>
        </w:rPr>
        <w:br/>
      </w:r>
    </w:p>
    <w:p w:rsidR="009C4F9A" w:rsidRDefault="009C4F9A" w:rsidP="00196859">
      <w:pPr>
        <w:numPr>
          <w:ilvl w:val="0"/>
          <w:numId w:val="7"/>
        </w:numPr>
        <w:spacing w:line="276" w:lineRule="auto"/>
        <w:rPr>
          <w:sz w:val="24"/>
          <w:szCs w:val="24"/>
        </w:rPr>
      </w:pPr>
      <w:r>
        <w:rPr>
          <w:sz w:val="24"/>
          <w:szCs w:val="24"/>
        </w:rPr>
        <w:t xml:space="preserve">V případě nepříznivých klimatických podmínek (nedostatek sněhu a nemožnost realizovat lyžařský výcvik žáků) bude tato smlouva zrušena dohodou objednatele a poskytovatele a to nejpozději 3 dny před začátkem termínu pobytu.  </w:t>
      </w:r>
    </w:p>
    <w:p w:rsidR="009C4F9A" w:rsidRPr="0029220F" w:rsidRDefault="009C4F9A" w:rsidP="00196859"/>
    <w:p w:rsidR="009C4F9A" w:rsidRPr="00446185" w:rsidRDefault="009C4F9A" w:rsidP="00196859">
      <w:pPr>
        <w:shd w:val="clear" w:color="auto" w:fill="FFFFFF"/>
        <w:ind w:left="29"/>
        <w:jc w:val="center"/>
        <w:rPr>
          <w:b/>
          <w:bCs/>
          <w:color w:val="000000"/>
          <w:w w:val="102"/>
          <w:sz w:val="24"/>
          <w:szCs w:val="24"/>
          <w:lang w:val="it-IT"/>
        </w:rPr>
      </w:pPr>
      <w:r>
        <w:rPr>
          <w:b/>
          <w:bCs/>
          <w:color w:val="000000"/>
          <w:w w:val="102"/>
          <w:sz w:val="24"/>
          <w:szCs w:val="24"/>
          <w:lang w:val="it-IT"/>
        </w:rPr>
        <w:t>I</w:t>
      </w:r>
      <w:r w:rsidRPr="00446185">
        <w:rPr>
          <w:b/>
          <w:bCs/>
          <w:color w:val="000000"/>
          <w:w w:val="102"/>
          <w:sz w:val="24"/>
          <w:szCs w:val="24"/>
          <w:lang w:val="it-IT"/>
        </w:rPr>
        <w:t xml:space="preserve">V. </w:t>
      </w:r>
    </w:p>
    <w:p w:rsidR="009C4F9A" w:rsidRPr="00446185" w:rsidRDefault="009C4F9A" w:rsidP="00196859">
      <w:pPr>
        <w:shd w:val="clear" w:color="auto" w:fill="FFFFFF"/>
        <w:ind w:left="29"/>
        <w:jc w:val="center"/>
        <w:rPr>
          <w:b/>
          <w:bCs/>
          <w:color w:val="000000"/>
          <w:w w:val="102"/>
          <w:sz w:val="24"/>
          <w:szCs w:val="24"/>
        </w:rPr>
      </w:pPr>
      <w:r w:rsidRPr="00446185">
        <w:rPr>
          <w:b/>
          <w:bCs/>
          <w:color w:val="000000"/>
          <w:w w:val="102"/>
          <w:sz w:val="24"/>
          <w:szCs w:val="24"/>
        </w:rPr>
        <w:t>Cena</w:t>
      </w:r>
      <w:r w:rsidRPr="00446185">
        <w:rPr>
          <w:color w:val="000000"/>
          <w:w w:val="102"/>
          <w:sz w:val="24"/>
          <w:szCs w:val="24"/>
        </w:rPr>
        <w:t xml:space="preserve"> </w:t>
      </w:r>
      <w:r w:rsidRPr="00446185">
        <w:rPr>
          <w:b/>
          <w:bCs/>
          <w:color w:val="000000"/>
          <w:w w:val="102"/>
          <w:sz w:val="24"/>
          <w:szCs w:val="24"/>
        </w:rPr>
        <w:t>plnění, platební podmínky</w:t>
      </w:r>
    </w:p>
    <w:p w:rsidR="009C4F9A" w:rsidRPr="00446185" w:rsidRDefault="009C4F9A" w:rsidP="00196859">
      <w:pPr>
        <w:shd w:val="clear" w:color="auto" w:fill="FFFFFF"/>
        <w:ind w:left="29"/>
        <w:jc w:val="center"/>
        <w:rPr>
          <w:sz w:val="24"/>
          <w:szCs w:val="24"/>
        </w:rPr>
      </w:pPr>
    </w:p>
    <w:p w:rsidR="009C4F9A" w:rsidRPr="000B10F0" w:rsidRDefault="009C4F9A" w:rsidP="00196859">
      <w:pPr>
        <w:pStyle w:val="ListParagraph"/>
        <w:numPr>
          <w:ilvl w:val="0"/>
          <w:numId w:val="1"/>
        </w:numPr>
        <w:shd w:val="clear" w:color="auto" w:fill="FFFFFF"/>
        <w:jc w:val="both"/>
        <w:rPr>
          <w:spacing w:val="-4"/>
          <w:sz w:val="24"/>
          <w:szCs w:val="24"/>
        </w:rPr>
      </w:pPr>
      <w:r w:rsidRPr="000B10F0">
        <w:rPr>
          <w:sz w:val="24"/>
          <w:szCs w:val="24"/>
        </w:rPr>
        <w:t xml:space="preserve">Celková a nejvýše přípustná cena služeb v rozsahu a v kvalitě dle </w:t>
      </w:r>
      <w:r w:rsidRPr="000B10F0">
        <w:rPr>
          <w:sz w:val="24"/>
          <w:szCs w:val="24"/>
          <w:lang w:val="pl-PL"/>
        </w:rPr>
        <w:t xml:space="preserve">této smlouvy </w:t>
      </w:r>
      <w:r w:rsidRPr="000B10F0">
        <w:rPr>
          <w:sz w:val="24"/>
          <w:szCs w:val="24"/>
        </w:rPr>
        <w:t xml:space="preserve">byla </w:t>
      </w:r>
      <w:r w:rsidRPr="000B10F0">
        <w:rPr>
          <w:spacing w:val="-1"/>
          <w:sz w:val="24"/>
          <w:szCs w:val="24"/>
        </w:rPr>
        <w:t xml:space="preserve">stanovena dohodou účastníků smlouvy dle zákona č. 526/1990 Sb., o cenách, </w:t>
      </w:r>
      <w:r w:rsidRPr="000B10F0">
        <w:rPr>
          <w:spacing w:val="-4"/>
          <w:sz w:val="24"/>
          <w:szCs w:val="24"/>
        </w:rPr>
        <w:t xml:space="preserve">v platném znění na: </w:t>
      </w:r>
      <w:r>
        <w:rPr>
          <w:spacing w:val="-4"/>
          <w:sz w:val="24"/>
          <w:szCs w:val="24"/>
        </w:rPr>
        <w:br/>
      </w:r>
    </w:p>
    <w:p w:rsidR="009C4F9A" w:rsidRDefault="009C4F9A" w:rsidP="00040511">
      <w:pPr>
        <w:shd w:val="clear" w:color="auto" w:fill="FFFFFF"/>
        <w:ind w:left="360" w:hanging="360"/>
        <w:jc w:val="center"/>
        <w:rPr>
          <w:i/>
          <w:iCs/>
          <w:color w:val="FF0000"/>
          <w:sz w:val="24"/>
          <w:szCs w:val="24"/>
        </w:rPr>
      </w:pPr>
      <w:r>
        <w:rPr>
          <w:b/>
          <w:bCs/>
          <w:sz w:val="24"/>
          <w:szCs w:val="24"/>
        </w:rPr>
        <w:t>158 400 </w:t>
      </w:r>
      <w:r w:rsidRPr="00446185">
        <w:rPr>
          <w:b/>
          <w:bCs/>
          <w:spacing w:val="-4"/>
          <w:sz w:val="24"/>
          <w:szCs w:val="24"/>
        </w:rPr>
        <w:t>Kč</w:t>
      </w:r>
      <w:r w:rsidRPr="00446185">
        <w:rPr>
          <w:spacing w:val="-4"/>
          <w:sz w:val="24"/>
          <w:szCs w:val="24"/>
        </w:rPr>
        <w:t xml:space="preserve"> </w:t>
      </w:r>
      <w:r w:rsidRPr="00446185">
        <w:rPr>
          <w:b/>
          <w:bCs/>
          <w:spacing w:val="-4"/>
          <w:sz w:val="24"/>
          <w:szCs w:val="24"/>
        </w:rPr>
        <w:t>včetně DPH</w:t>
      </w:r>
      <w:r w:rsidRPr="00446185">
        <w:rPr>
          <w:spacing w:val="-4"/>
          <w:sz w:val="24"/>
          <w:szCs w:val="24"/>
        </w:rPr>
        <w:t xml:space="preserve"> (slovy: </w:t>
      </w:r>
      <w:r w:rsidRPr="00040511">
        <w:rPr>
          <w:sz w:val="24"/>
          <w:szCs w:val="24"/>
        </w:rPr>
        <w:t>jednostopadesárosmtisícčtyřista</w:t>
      </w:r>
      <w:r w:rsidRPr="00446185">
        <w:rPr>
          <w:w w:val="102"/>
          <w:sz w:val="24"/>
          <w:szCs w:val="24"/>
        </w:rPr>
        <w:t xml:space="preserve"> korun českých</w:t>
      </w:r>
      <w:r w:rsidRPr="00446185">
        <w:rPr>
          <w:spacing w:val="-4"/>
          <w:sz w:val="24"/>
          <w:szCs w:val="24"/>
        </w:rPr>
        <w:t>).</w:t>
      </w:r>
      <w:r w:rsidRPr="00446185">
        <w:rPr>
          <w:i/>
          <w:iCs/>
          <w:color w:val="FF0000"/>
          <w:sz w:val="24"/>
          <w:szCs w:val="24"/>
        </w:rPr>
        <w:t xml:space="preserve"> </w:t>
      </w:r>
      <w:r>
        <w:rPr>
          <w:i/>
          <w:iCs/>
          <w:color w:val="FF0000"/>
          <w:sz w:val="24"/>
          <w:szCs w:val="24"/>
        </w:rPr>
        <w:br/>
      </w:r>
    </w:p>
    <w:p w:rsidR="009C4F9A" w:rsidRDefault="009C4F9A" w:rsidP="00196859">
      <w:pPr>
        <w:pStyle w:val="Title"/>
        <w:ind w:left="-567" w:right="-711"/>
        <w:jc w:val="both"/>
        <w:rPr>
          <w:rFonts w:ascii="Calibri" w:hAnsi="Calibri" w:cs="Calibri"/>
        </w:rPr>
      </w:pPr>
      <w:r>
        <w:rPr>
          <w:rFonts w:ascii="Calibri" w:hAnsi="Calibri" w:cs="Calibri"/>
        </w:rPr>
        <w:tab/>
      </w:r>
      <w:r>
        <w:rPr>
          <w:rFonts w:ascii="Calibri" w:hAnsi="Calibri" w:cs="Calibri"/>
        </w:rPr>
        <w:tab/>
        <w:t xml:space="preserve">Dohodnuté ceny služeb: </w:t>
      </w:r>
      <w:r>
        <w:rPr>
          <w:rFonts w:ascii="Calibri" w:hAnsi="Calibri" w:cs="Calibri"/>
        </w:rPr>
        <w:tab/>
      </w:r>
    </w:p>
    <w:p w:rsidR="009C4F9A" w:rsidRDefault="009C4F9A" w:rsidP="00196859">
      <w:pPr>
        <w:pStyle w:val="Title"/>
        <w:ind w:left="-567" w:right="-711"/>
        <w:jc w:val="both"/>
        <w:rPr>
          <w:rFonts w:ascii="Calibri" w:hAnsi="Calibri" w:cs="Calibri"/>
          <w:b w:val="0"/>
          <w:bCs w:val="0"/>
        </w:rPr>
      </w:pPr>
      <w:r>
        <w:rPr>
          <w:rFonts w:ascii="Calibri" w:hAnsi="Calibri" w:cs="Calibri"/>
        </w:rPr>
        <w:tab/>
      </w:r>
      <w:r>
        <w:rPr>
          <w:rFonts w:ascii="Calibri" w:hAnsi="Calibri" w:cs="Calibri"/>
        </w:rPr>
        <w:tab/>
        <w:t>Služba:</w:t>
      </w:r>
      <w:r>
        <w:rPr>
          <w:rFonts w:ascii="Calibri" w:hAnsi="Calibri" w:cs="Calibri"/>
        </w:rPr>
        <w:tab/>
      </w:r>
      <w:r>
        <w:rPr>
          <w:rFonts w:ascii="Calibri" w:hAnsi="Calibri" w:cs="Calibri"/>
          <w:b w:val="0"/>
          <w:bCs w:val="0"/>
        </w:rPr>
        <w:t xml:space="preserve">ubytování na žáka á den </w:t>
      </w:r>
      <w:r>
        <w:rPr>
          <w:rFonts w:ascii="Calibri" w:hAnsi="Calibri" w:cs="Calibri"/>
          <w:b w:val="0"/>
          <w:bCs w:val="0"/>
        </w:rPr>
        <w:tab/>
      </w:r>
      <w:r>
        <w:rPr>
          <w:rFonts w:ascii="Calibri" w:hAnsi="Calibri" w:cs="Calibri"/>
          <w:b w:val="0"/>
          <w:bCs w:val="0"/>
        </w:rPr>
        <w:tab/>
      </w:r>
      <w:r>
        <w:rPr>
          <w:rFonts w:ascii="Calibri" w:hAnsi="Calibri" w:cs="Calibri"/>
          <w:b w:val="0"/>
          <w:bCs w:val="0"/>
        </w:rPr>
        <w:tab/>
      </w:r>
      <w:r>
        <w:rPr>
          <w:rFonts w:ascii="Calibri" w:hAnsi="Calibri" w:cs="Calibri"/>
          <w:b w:val="0"/>
          <w:bCs w:val="0"/>
        </w:rPr>
        <w:tab/>
      </w:r>
      <w:r>
        <w:rPr>
          <w:rFonts w:ascii="Calibri" w:hAnsi="Calibri" w:cs="Calibri"/>
          <w:b w:val="0"/>
          <w:bCs w:val="0"/>
        </w:rPr>
        <w:tab/>
        <w:t>200 Kč</w:t>
      </w:r>
      <w:r>
        <w:rPr>
          <w:rFonts w:ascii="Calibri" w:hAnsi="Calibri" w:cs="Calibri"/>
          <w:b w:val="0"/>
          <w:bCs w:val="0"/>
        </w:rPr>
        <w:tab/>
      </w:r>
      <w:r>
        <w:rPr>
          <w:rFonts w:ascii="Calibri" w:hAnsi="Calibri" w:cs="Calibri"/>
          <w:b w:val="0"/>
          <w:bCs w:val="0"/>
        </w:rPr>
        <w:tab/>
      </w:r>
    </w:p>
    <w:p w:rsidR="009C4F9A" w:rsidRDefault="009C4F9A" w:rsidP="00196859">
      <w:pPr>
        <w:pStyle w:val="Title"/>
        <w:ind w:left="-567" w:right="-711"/>
        <w:jc w:val="both"/>
        <w:rPr>
          <w:rFonts w:ascii="Calibri" w:hAnsi="Calibri" w:cs="Calibri"/>
          <w:b w:val="0"/>
          <w:bCs w:val="0"/>
        </w:rPr>
      </w:pPr>
      <w:r>
        <w:rPr>
          <w:rFonts w:ascii="Calibri" w:hAnsi="Calibri" w:cs="Calibri"/>
          <w:b w:val="0"/>
          <w:bCs w:val="0"/>
        </w:rPr>
        <w:tab/>
      </w:r>
      <w:r>
        <w:rPr>
          <w:rFonts w:ascii="Calibri" w:hAnsi="Calibri" w:cs="Calibri"/>
          <w:b w:val="0"/>
          <w:bCs w:val="0"/>
        </w:rPr>
        <w:tab/>
      </w:r>
      <w:r>
        <w:rPr>
          <w:rFonts w:ascii="Calibri" w:hAnsi="Calibri" w:cs="Calibri"/>
          <w:b w:val="0"/>
          <w:bCs w:val="0"/>
        </w:rPr>
        <w:tab/>
      </w:r>
      <w:r>
        <w:rPr>
          <w:rFonts w:ascii="Calibri" w:hAnsi="Calibri" w:cs="Calibri"/>
          <w:b w:val="0"/>
          <w:bCs w:val="0"/>
        </w:rPr>
        <w:tab/>
        <w:t xml:space="preserve">strava plná penze + pitný režim na žáka á den </w:t>
      </w:r>
      <w:r>
        <w:rPr>
          <w:rFonts w:ascii="Calibri" w:hAnsi="Calibri" w:cs="Calibri"/>
          <w:b w:val="0"/>
          <w:bCs w:val="0"/>
        </w:rPr>
        <w:tab/>
      </w:r>
      <w:r>
        <w:rPr>
          <w:rFonts w:ascii="Calibri" w:hAnsi="Calibri" w:cs="Calibri"/>
          <w:b w:val="0"/>
          <w:bCs w:val="0"/>
        </w:rPr>
        <w:tab/>
        <w:t>200 Kč</w:t>
      </w:r>
      <w:r>
        <w:rPr>
          <w:rFonts w:ascii="Calibri" w:hAnsi="Calibri" w:cs="Calibri"/>
          <w:b w:val="0"/>
          <w:bCs w:val="0"/>
        </w:rPr>
        <w:tab/>
      </w:r>
    </w:p>
    <w:p w:rsidR="009C4F9A" w:rsidRDefault="009C4F9A" w:rsidP="00196859">
      <w:pPr>
        <w:pStyle w:val="Title"/>
        <w:ind w:left="-567" w:right="-711"/>
        <w:jc w:val="both"/>
        <w:rPr>
          <w:rFonts w:ascii="Calibri" w:hAnsi="Calibri" w:cs="Calibri"/>
          <w:b w:val="0"/>
          <w:bCs w:val="0"/>
        </w:rPr>
      </w:pPr>
      <w:r>
        <w:rPr>
          <w:rFonts w:ascii="Calibri" w:hAnsi="Calibri" w:cs="Calibri"/>
          <w:b w:val="0"/>
          <w:bCs w:val="0"/>
        </w:rPr>
        <w:tab/>
      </w:r>
      <w:r>
        <w:rPr>
          <w:rFonts w:ascii="Calibri" w:hAnsi="Calibri" w:cs="Calibri"/>
          <w:b w:val="0"/>
          <w:bCs w:val="0"/>
        </w:rPr>
        <w:tab/>
      </w:r>
      <w:r>
        <w:rPr>
          <w:rFonts w:ascii="Calibri" w:hAnsi="Calibri" w:cs="Calibri"/>
          <w:b w:val="0"/>
          <w:bCs w:val="0"/>
        </w:rPr>
        <w:tab/>
      </w:r>
      <w:r>
        <w:rPr>
          <w:rFonts w:ascii="Calibri" w:hAnsi="Calibri" w:cs="Calibri"/>
          <w:b w:val="0"/>
          <w:bCs w:val="0"/>
        </w:rPr>
        <w:tab/>
        <w:t xml:space="preserve">ubytování na dospělého á den </w:t>
      </w:r>
      <w:r>
        <w:rPr>
          <w:rFonts w:ascii="Calibri" w:hAnsi="Calibri" w:cs="Calibri"/>
          <w:b w:val="0"/>
          <w:bCs w:val="0"/>
        </w:rPr>
        <w:tab/>
      </w:r>
      <w:r>
        <w:rPr>
          <w:rFonts w:ascii="Calibri" w:hAnsi="Calibri" w:cs="Calibri"/>
          <w:b w:val="0"/>
          <w:bCs w:val="0"/>
        </w:rPr>
        <w:tab/>
      </w:r>
      <w:r>
        <w:rPr>
          <w:rFonts w:ascii="Calibri" w:hAnsi="Calibri" w:cs="Calibri"/>
          <w:b w:val="0"/>
          <w:bCs w:val="0"/>
        </w:rPr>
        <w:tab/>
      </w:r>
      <w:r>
        <w:rPr>
          <w:rFonts w:ascii="Calibri" w:hAnsi="Calibri" w:cs="Calibri"/>
          <w:b w:val="0"/>
          <w:bCs w:val="0"/>
        </w:rPr>
        <w:tab/>
        <w:t>200 Kč</w:t>
      </w:r>
      <w:r>
        <w:rPr>
          <w:rFonts w:ascii="Calibri" w:hAnsi="Calibri" w:cs="Calibri"/>
          <w:b w:val="0"/>
          <w:bCs w:val="0"/>
        </w:rPr>
        <w:tab/>
      </w:r>
    </w:p>
    <w:p w:rsidR="009C4F9A" w:rsidRPr="00446185" w:rsidRDefault="009C4F9A" w:rsidP="00196859">
      <w:pPr>
        <w:shd w:val="clear" w:color="auto" w:fill="FFFFFF"/>
        <w:ind w:left="360" w:hanging="360"/>
        <w:jc w:val="both"/>
        <w:rPr>
          <w:spacing w:val="-4"/>
          <w:sz w:val="24"/>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sidRPr="005944BF">
        <w:rPr>
          <w:rFonts w:ascii="Calibri" w:hAnsi="Calibri" w:cs="Calibri"/>
          <w:sz w:val="24"/>
          <w:szCs w:val="24"/>
        </w:rPr>
        <w:t>strava plná penze + pitný režim na dospělého á den</w:t>
      </w:r>
      <w:r>
        <w:rPr>
          <w:rFonts w:ascii="Calibri" w:hAnsi="Calibri" w:cs="Calibri"/>
          <w:b/>
          <w:bCs/>
          <w:sz w:val="24"/>
          <w:szCs w:val="24"/>
        </w:rPr>
        <w:t xml:space="preserve"> </w:t>
      </w:r>
      <w:r>
        <w:rPr>
          <w:rFonts w:ascii="Calibri" w:hAnsi="Calibri" w:cs="Calibri"/>
          <w:b/>
          <w:bCs/>
          <w:sz w:val="24"/>
          <w:szCs w:val="24"/>
        </w:rPr>
        <w:tab/>
      </w:r>
      <w:r w:rsidRPr="006D324A">
        <w:rPr>
          <w:rFonts w:ascii="Calibri" w:hAnsi="Calibri" w:cs="Calibri"/>
          <w:sz w:val="24"/>
          <w:szCs w:val="24"/>
        </w:rPr>
        <w:t>200 Kč</w:t>
      </w:r>
    </w:p>
    <w:p w:rsidR="009C4F9A" w:rsidRPr="00446185" w:rsidRDefault="009C4F9A" w:rsidP="00196859">
      <w:pPr>
        <w:shd w:val="clear" w:color="auto" w:fill="FFFFFF"/>
        <w:ind w:left="360" w:right="29" w:hanging="360"/>
        <w:jc w:val="both"/>
        <w:rPr>
          <w:sz w:val="24"/>
          <w:szCs w:val="24"/>
        </w:rPr>
      </w:pPr>
      <w:r>
        <w:rPr>
          <w:spacing w:val="-6"/>
          <w:w w:val="109"/>
          <w:sz w:val="24"/>
          <w:szCs w:val="24"/>
        </w:rPr>
        <w:tab/>
      </w:r>
    </w:p>
    <w:p w:rsidR="009C4F9A" w:rsidRPr="00446185" w:rsidRDefault="009C4F9A" w:rsidP="00196859">
      <w:pPr>
        <w:numPr>
          <w:ilvl w:val="0"/>
          <w:numId w:val="1"/>
        </w:numPr>
        <w:shd w:val="clear" w:color="auto" w:fill="FFFFFF"/>
        <w:spacing w:after="200" w:line="276" w:lineRule="auto"/>
        <w:ind w:right="29"/>
        <w:jc w:val="both"/>
        <w:rPr>
          <w:sz w:val="24"/>
          <w:szCs w:val="24"/>
        </w:rPr>
      </w:pPr>
      <w:r w:rsidRPr="00446185">
        <w:rPr>
          <w:w w:val="102"/>
          <w:sz w:val="24"/>
          <w:szCs w:val="24"/>
        </w:rPr>
        <w:t xml:space="preserve">Dnem uskutečnění zdanitelného plněni ve smyslu zákona č. 235/2004 Sb., o dani </w:t>
      </w:r>
      <w:r>
        <w:rPr>
          <w:spacing w:val="-1"/>
          <w:w w:val="102"/>
          <w:sz w:val="24"/>
          <w:szCs w:val="24"/>
        </w:rPr>
        <w:t>z </w:t>
      </w:r>
      <w:r w:rsidRPr="00446185">
        <w:rPr>
          <w:spacing w:val="-1"/>
          <w:w w:val="102"/>
          <w:sz w:val="24"/>
          <w:szCs w:val="24"/>
        </w:rPr>
        <w:t xml:space="preserve">přidané hodnoty, ve znění pozdějších předpisů, je den provedení služeb. </w:t>
      </w:r>
    </w:p>
    <w:p w:rsidR="009C4F9A" w:rsidRPr="00764724" w:rsidRDefault="009C4F9A" w:rsidP="00196859">
      <w:pPr>
        <w:pStyle w:val="ListParagraph"/>
        <w:numPr>
          <w:ilvl w:val="0"/>
          <w:numId w:val="1"/>
        </w:numPr>
        <w:shd w:val="clear" w:color="auto" w:fill="FFFFFF"/>
        <w:spacing w:after="200" w:line="276" w:lineRule="auto"/>
        <w:ind w:right="29"/>
        <w:jc w:val="both"/>
        <w:rPr>
          <w:rFonts w:eastAsia="MS Mincho"/>
          <w:b/>
          <w:bCs/>
          <w:color w:val="000000"/>
          <w:spacing w:val="-1"/>
          <w:w w:val="105"/>
          <w:sz w:val="24"/>
          <w:szCs w:val="24"/>
          <w:lang w:val="pl-PL"/>
        </w:rPr>
      </w:pPr>
      <w:r w:rsidRPr="00764724">
        <w:rPr>
          <w:sz w:val="24"/>
          <w:szCs w:val="24"/>
        </w:rPr>
        <w:t xml:space="preserve">Cenu uhradí objednatel na základě faktur vystavených poskytovatelem po řádném </w:t>
      </w:r>
      <w:r w:rsidRPr="00764724">
        <w:rPr>
          <w:sz w:val="24"/>
          <w:szCs w:val="24"/>
        </w:rPr>
        <w:br/>
        <w:t xml:space="preserve">a včasném provedení služeb v termínech uvedených v čl. II. této smlouvy a to bezhotovostním převodem na účet poskytovatele. Splatnost faktury je dohodou smluvních stran stanovena na 15 dnů ode dne jejího prokazatelného doručení objednateli. </w:t>
      </w:r>
      <w:r w:rsidRPr="00764724">
        <w:rPr>
          <w:rFonts w:eastAsia="MS Mincho"/>
          <w:sz w:val="24"/>
          <w:szCs w:val="24"/>
        </w:rPr>
        <w:t xml:space="preserve">Faktura musí obsahovat veškeré náležitosti daňového dokladu podle </w:t>
      </w:r>
      <w:r w:rsidRPr="00764724">
        <w:rPr>
          <w:w w:val="103"/>
          <w:sz w:val="24"/>
          <w:szCs w:val="24"/>
        </w:rPr>
        <w:t xml:space="preserve">zákona č. 235/2004 Sb., o dani z přidané hodnoty, ve znění </w:t>
      </w:r>
      <w:r w:rsidRPr="00764724">
        <w:rPr>
          <w:spacing w:val="-1"/>
          <w:w w:val="103"/>
          <w:sz w:val="24"/>
          <w:szCs w:val="24"/>
        </w:rPr>
        <w:t>pozdějších předpisů</w:t>
      </w:r>
      <w:r w:rsidRPr="00764724">
        <w:rPr>
          <w:rFonts w:eastAsia="MS Mincho"/>
          <w:sz w:val="24"/>
          <w:szCs w:val="24"/>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9C4F9A" w:rsidRPr="00395001" w:rsidRDefault="009C4F9A" w:rsidP="00196859">
      <w:pPr>
        <w:shd w:val="clear" w:color="auto" w:fill="FFFFFF"/>
        <w:jc w:val="center"/>
        <w:rPr>
          <w:b/>
          <w:bCs/>
          <w:color w:val="000000"/>
          <w:w w:val="102"/>
          <w:sz w:val="24"/>
          <w:szCs w:val="24"/>
          <w:lang w:val="it-IT"/>
        </w:rPr>
      </w:pPr>
      <w:r w:rsidRPr="00395001">
        <w:rPr>
          <w:b/>
          <w:bCs/>
          <w:color w:val="000000"/>
          <w:w w:val="102"/>
          <w:sz w:val="24"/>
          <w:szCs w:val="24"/>
          <w:lang w:val="it-IT"/>
        </w:rPr>
        <w:t>V.</w:t>
      </w:r>
    </w:p>
    <w:p w:rsidR="009C4F9A" w:rsidRPr="00395001" w:rsidRDefault="009C4F9A" w:rsidP="00196859">
      <w:pPr>
        <w:shd w:val="clear" w:color="auto" w:fill="FFFFFF"/>
        <w:ind w:left="29"/>
        <w:jc w:val="center"/>
        <w:rPr>
          <w:b/>
          <w:bCs/>
          <w:color w:val="000000"/>
          <w:w w:val="102"/>
          <w:sz w:val="24"/>
          <w:szCs w:val="24"/>
          <w:lang w:val="it-IT"/>
        </w:rPr>
      </w:pPr>
      <w:r w:rsidRPr="00395001">
        <w:rPr>
          <w:b/>
          <w:bCs/>
          <w:color w:val="000000"/>
          <w:w w:val="102"/>
          <w:sz w:val="24"/>
          <w:szCs w:val="24"/>
          <w:lang w:val="it-IT"/>
        </w:rPr>
        <w:t>Sankce</w:t>
      </w:r>
    </w:p>
    <w:p w:rsidR="009C4F9A" w:rsidRPr="00395001" w:rsidRDefault="009C4F9A" w:rsidP="00196859">
      <w:pPr>
        <w:shd w:val="clear" w:color="auto" w:fill="FFFFFF"/>
        <w:ind w:left="29"/>
        <w:jc w:val="center"/>
        <w:rPr>
          <w:b/>
          <w:bCs/>
          <w:color w:val="000000"/>
          <w:w w:val="102"/>
          <w:sz w:val="24"/>
          <w:szCs w:val="24"/>
          <w:lang w:val="it-IT"/>
        </w:rPr>
      </w:pPr>
    </w:p>
    <w:p w:rsidR="009C4F9A" w:rsidRPr="00395001" w:rsidRDefault="009C4F9A" w:rsidP="00196859">
      <w:pPr>
        <w:numPr>
          <w:ilvl w:val="0"/>
          <w:numId w:val="2"/>
        </w:numPr>
        <w:tabs>
          <w:tab w:val="clear" w:pos="720"/>
          <w:tab w:val="num" w:pos="426"/>
        </w:tabs>
        <w:spacing w:after="200" w:line="276" w:lineRule="auto"/>
        <w:ind w:left="426" w:hanging="426"/>
        <w:jc w:val="both"/>
        <w:rPr>
          <w:sz w:val="24"/>
          <w:szCs w:val="24"/>
        </w:rPr>
      </w:pPr>
      <w:r w:rsidRPr="00395001">
        <w:rPr>
          <w:sz w:val="24"/>
          <w:szCs w:val="24"/>
        </w:rPr>
        <w:t xml:space="preserve">V případě prodlení objednatele se zaplacením faktury vystavené poskytovatelem v souladu s článkem </w:t>
      </w:r>
      <w:r>
        <w:rPr>
          <w:sz w:val="24"/>
          <w:szCs w:val="24"/>
        </w:rPr>
        <w:t>I</w:t>
      </w:r>
      <w:r w:rsidRPr="00395001">
        <w:rPr>
          <w:sz w:val="24"/>
          <w:szCs w:val="24"/>
        </w:rPr>
        <w:t>V. této smlouvy je poskytovatel oprávněn požadovat na objednateli úrok z prodlení ve výši 0,05% z nezaplacené ceny, a to za každý i započatý den prodlení.</w:t>
      </w:r>
    </w:p>
    <w:p w:rsidR="009C4F9A" w:rsidRPr="007C7C4B" w:rsidRDefault="009C4F9A" w:rsidP="00196859">
      <w:pPr>
        <w:numPr>
          <w:ilvl w:val="0"/>
          <w:numId w:val="2"/>
        </w:numPr>
        <w:tabs>
          <w:tab w:val="clear" w:pos="720"/>
          <w:tab w:val="num" w:pos="426"/>
        </w:tabs>
        <w:spacing w:after="200" w:line="276" w:lineRule="auto"/>
        <w:ind w:left="426" w:hanging="426"/>
        <w:jc w:val="both"/>
        <w:rPr>
          <w:sz w:val="24"/>
          <w:szCs w:val="24"/>
        </w:rPr>
      </w:pPr>
      <w:r w:rsidRPr="007C7C4B">
        <w:rPr>
          <w:sz w:val="24"/>
          <w:szCs w:val="24"/>
        </w:rPr>
        <w:t>V případě, že se v průběhu realizace služby (v průběhu pobytu) zjistí, že služby nejsou poskytovány v kvalitě dle této smlouvy, je poskytovatel povinen okamžitě sjednat nápravu – zajistit kvalitu služeb dle této smlouvy. Za každý i započatý den, kdy služby nem</w:t>
      </w:r>
      <w:r>
        <w:rPr>
          <w:sz w:val="24"/>
          <w:szCs w:val="24"/>
        </w:rPr>
        <w:t>ají</w:t>
      </w:r>
      <w:r w:rsidRPr="007C7C4B">
        <w:rPr>
          <w:sz w:val="24"/>
          <w:szCs w:val="24"/>
        </w:rPr>
        <w:t xml:space="preserve"> kvalitu dle této smlouvy, je objednatel oprávněn účtovat zhotoviteli smluvní pokutu ve výši 5 000 Kč. </w:t>
      </w:r>
    </w:p>
    <w:p w:rsidR="009C4F9A" w:rsidRPr="00395001" w:rsidRDefault="009C4F9A" w:rsidP="00196859">
      <w:pPr>
        <w:numPr>
          <w:ilvl w:val="0"/>
          <w:numId w:val="2"/>
        </w:numPr>
        <w:tabs>
          <w:tab w:val="clear" w:pos="720"/>
          <w:tab w:val="num" w:pos="426"/>
        </w:tabs>
        <w:spacing w:after="200" w:line="276" w:lineRule="auto"/>
        <w:ind w:left="426" w:hanging="426"/>
        <w:jc w:val="both"/>
        <w:rPr>
          <w:sz w:val="24"/>
          <w:szCs w:val="24"/>
        </w:rPr>
      </w:pPr>
      <w:r w:rsidRPr="00395001">
        <w:rPr>
          <w:sz w:val="24"/>
          <w:szCs w:val="24"/>
        </w:rPr>
        <w:t xml:space="preserve">Zaplacením úroku z prodlení ani smluvní pokuty není omezena výše nároku na náhradu škody. </w:t>
      </w:r>
    </w:p>
    <w:p w:rsidR="009C4F9A" w:rsidRPr="001104A9" w:rsidRDefault="009C4F9A" w:rsidP="00196859">
      <w:pPr>
        <w:jc w:val="both"/>
        <w:rPr>
          <w:rFonts w:ascii="Arial" w:hAnsi="Arial" w:cs="Arial"/>
          <w:sz w:val="22"/>
          <w:szCs w:val="22"/>
        </w:rPr>
      </w:pPr>
    </w:p>
    <w:p w:rsidR="009C4F9A" w:rsidRPr="00395001" w:rsidRDefault="009C4F9A" w:rsidP="00196859">
      <w:pPr>
        <w:shd w:val="clear" w:color="auto" w:fill="FFFFFF"/>
        <w:ind w:left="29"/>
        <w:jc w:val="center"/>
        <w:rPr>
          <w:b/>
          <w:bCs/>
          <w:color w:val="000000"/>
          <w:w w:val="102"/>
          <w:sz w:val="24"/>
          <w:szCs w:val="24"/>
          <w:lang w:val="it-IT"/>
        </w:rPr>
      </w:pPr>
      <w:r w:rsidRPr="00395001">
        <w:rPr>
          <w:b/>
          <w:bCs/>
          <w:color w:val="000000"/>
          <w:w w:val="102"/>
          <w:sz w:val="24"/>
          <w:szCs w:val="24"/>
          <w:lang w:val="it-IT"/>
        </w:rPr>
        <w:t>VI.</w:t>
      </w:r>
    </w:p>
    <w:p w:rsidR="009C4F9A" w:rsidRPr="00395001" w:rsidRDefault="009C4F9A" w:rsidP="00196859">
      <w:pPr>
        <w:shd w:val="clear" w:color="auto" w:fill="FFFFFF"/>
        <w:ind w:left="29"/>
        <w:jc w:val="center"/>
        <w:rPr>
          <w:b/>
          <w:bCs/>
          <w:color w:val="000000"/>
          <w:w w:val="102"/>
          <w:sz w:val="24"/>
          <w:szCs w:val="24"/>
          <w:lang w:val="it-IT"/>
        </w:rPr>
      </w:pPr>
      <w:r w:rsidRPr="00395001">
        <w:rPr>
          <w:b/>
          <w:bCs/>
          <w:color w:val="000000"/>
          <w:w w:val="102"/>
          <w:sz w:val="24"/>
          <w:szCs w:val="24"/>
          <w:lang w:val="it-IT"/>
        </w:rPr>
        <w:t>Trvání smlouvy</w:t>
      </w:r>
    </w:p>
    <w:p w:rsidR="009C4F9A" w:rsidRPr="00395001" w:rsidRDefault="009C4F9A" w:rsidP="00196859">
      <w:pPr>
        <w:shd w:val="clear" w:color="auto" w:fill="FFFFFF"/>
        <w:ind w:left="29"/>
        <w:jc w:val="center"/>
        <w:rPr>
          <w:b/>
          <w:bCs/>
          <w:color w:val="000000"/>
          <w:w w:val="102"/>
          <w:sz w:val="24"/>
          <w:szCs w:val="24"/>
          <w:lang w:val="it-IT"/>
        </w:rPr>
      </w:pPr>
    </w:p>
    <w:p w:rsidR="009C4F9A" w:rsidRPr="00395001" w:rsidRDefault="009C4F9A" w:rsidP="00196859">
      <w:pPr>
        <w:numPr>
          <w:ilvl w:val="0"/>
          <w:numId w:val="3"/>
        </w:numPr>
        <w:tabs>
          <w:tab w:val="clear" w:pos="720"/>
          <w:tab w:val="num" w:pos="426"/>
        </w:tabs>
        <w:spacing w:line="276" w:lineRule="auto"/>
        <w:ind w:hanging="720"/>
        <w:jc w:val="both"/>
        <w:rPr>
          <w:sz w:val="24"/>
          <w:szCs w:val="24"/>
        </w:rPr>
      </w:pPr>
      <w:r w:rsidRPr="00395001">
        <w:rPr>
          <w:sz w:val="24"/>
          <w:szCs w:val="24"/>
        </w:rPr>
        <w:t>Tuto smlouvu lze ukončit písemnou dohodou smluvních stran.</w:t>
      </w:r>
    </w:p>
    <w:p w:rsidR="009C4F9A" w:rsidRPr="00395001" w:rsidRDefault="009C4F9A" w:rsidP="00196859">
      <w:pPr>
        <w:ind w:left="360" w:hanging="3544"/>
        <w:rPr>
          <w:sz w:val="24"/>
          <w:szCs w:val="24"/>
        </w:rPr>
      </w:pPr>
    </w:p>
    <w:p w:rsidR="009C4F9A" w:rsidRPr="00395001" w:rsidRDefault="009C4F9A" w:rsidP="00196859">
      <w:pPr>
        <w:numPr>
          <w:ilvl w:val="0"/>
          <w:numId w:val="3"/>
        </w:numPr>
        <w:tabs>
          <w:tab w:val="clear" w:pos="720"/>
          <w:tab w:val="num" w:pos="426"/>
        </w:tabs>
        <w:spacing w:line="276" w:lineRule="auto"/>
        <w:ind w:left="426" w:hanging="426"/>
        <w:jc w:val="both"/>
        <w:rPr>
          <w:sz w:val="24"/>
          <w:szCs w:val="24"/>
        </w:rPr>
      </w:pPr>
      <w:r w:rsidRPr="00395001">
        <w:rPr>
          <w:sz w:val="24"/>
          <w:szCs w:val="24"/>
        </w:rPr>
        <w:t>Objednatel může od této smlouvy odstoupit, pokud poskytovatel neposkytne služby v termínu sjednaném v článku I</w:t>
      </w:r>
      <w:r>
        <w:rPr>
          <w:sz w:val="24"/>
          <w:szCs w:val="24"/>
        </w:rPr>
        <w:t>I</w:t>
      </w:r>
      <w:r w:rsidRPr="00395001">
        <w:rPr>
          <w:sz w:val="24"/>
          <w:szCs w:val="24"/>
        </w:rPr>
        <w:t>. této smlouvy nebo v kvalitě dle této smlouvy.</w:t>
      </w:r>
      <w:r>
        <w:rPr>
          <w:sz w:val="24"/>
          <w:szCs w:val="24"/>
        </w:rPr>
        <w:t xml:space="preserve"> </w:t>
      </w:r>
      <w:r w:rsidRPr="00395001">
        <w:rPr>
          <w:sz w:val="24"/>
          <w:szCs w:val="24"/>
        </w:rPr>
        <w:t xml:space="preserve">Odstoupení nabývá účinnosti dnem následujícím po dni prokazatelného doručení jeho písemného vyhotovení druhé smluvní straně. </w:t>
      </w:r>
    </w:p>
    <w:p w:rsidR="009C4F9A" w:rsidRPr="00395001" w:rsidRDefault="009C4F9A" w:rsidP="00196859">
      <w:pPr>
        <w:tabs>
          <w:tab w:val="num" w:pos="426"/>
        </w:tabs>
        <w:ind w:left="426" w:hanging="426"/>
        <w:jc w:val="both"/>
        <w:rPr>
          <w:sz w:val="24"/>
          <w:szCs w:val="24"/>
        </w:rPr>
      </w:pPr>
    </w:p>
    <w:p w:rsidR="009C4F9A" w:rsidRDefault="009C4F9A" w:rsidP="00196859">
      <w:pPr>
        <w:rPr>
          <w:rFonts w:eastAsia="MS Mincho"/>
        </w:rPr>
      </w:pPr>
    </w:p>
    <w:p w:rsidR="009C4F9A" w:rsidRPr="0099215A" w:rsidRDefault="009C4F9A" w:rsidP="00196859">
      <w:pPr>
        <w:keepNext/>
        <w:jc w:val="center"/>
        <w:outlineLvl w:val="3"/>
        <w:rPr>
          <w:b/>
          <w:bCs/>
          <w:sz w:val="24"/>
          <w:szCs w:val="24"/>
        </w:rPr>
      </w:pPr>
      <w:r w:rsidRPr="0099215A">
        <w:rPr>
          <w:b/>
          <w:bCs/>
          <w:sz w:val="24"/>
          <w:szCs w:val="24"/>
        </w:rPr>
        <w:t>VII.</w:t>
      </w:r>
    </w:p>
    <w:p w:rsidR="009C4F9A" w:rsidRDefault="009C4F9A" w:rsidP="00196859">
      <w:pPr>
        <w:keepNext/>
        <w:jc w:val="center"/>
        <w:outlineLvl w:val="3"/>
        <w:rPr>
          <w:b/>
          <w:bCs/>
          <w:sz w:val="24"/>
          <w:szCs w:val="24"/>
        </w:rPr>
      </w:pPr>
      <w:r w:rsidRPr="0099215A">
        <w:rPr>
          <w:b/>
          <w:bCs/>
          <w:sz w:val="24"/>
          <w:szCs w:val="24"/>
        </w:rPr>
        <w:t>Závěrečná ustanovení</w:t>
      </w:r>
    </w:p>
    <w:p w:rsidR="009C4F9A" w:rsidRPr="0099215A" w:rsidRDefault="009C4F9A" w:rsidP="00196859">
      <w:pPr>
        <w:keepNext/>
        <w:jc w:val="center"/>
        <w:outlineLvl w:val="3"/>
        <w:rPr>
          <w:b/>
          <w:bCs/>
          <w:sz w:val="24"/>
          <w:szCs w:val="24"/>
        </w:rPr>
      </w:pPr>
    </w:p>
    <w:p w:rsidR="009C4F9A" w:rsidRPr="0099215A" w:rsidRDefault="009C4F9A" w:rsidP="00196859">
      <w:pPr>
        <w:numPr>
          <w:ilvl w:val="0"/>
          <w:numId w:val="4"/>
        </w:numPr>
        <w:shd w:val="clear" w:color="auto" w:fill="FFFFFF"/>
        <w:tabs>
          <w:tab w:val="left" w:pos="426"/>
        </w:tabs>
        <w:spacing w:line="276" w:lineRule="auto"/>
        <w:ind w:left="426" w:right="7" w:hanging="426"/>
        <w:jc w:val="both"/>
        <w:rPr>
          <w:w w:val="102"/>
          <w:sz w:val="24"/>
          <w:szCs w:val="24"/>
        </w:rPr>
      </w:pPr>
      <w:r w:rsidRPr="0099215A">
        <w:rPr>
          <w:w w:val="102"/>
          <w:sz w:val="24"/>
          <w:szCs w:val="24"/>
        </w:rPr>
        <w:t xml:space="preserve">Tuto smlouvu lze měnit nebo doplňovat pouze písemnými vzestupně číslovanými </w:t>
      </w:r>
      <w:r w:rsidRPr="0099215A">
        <w:rPr>
          <w:spacing w:val="-1"/>
          <w:w w:val="102"/>
          <w:sz w:val="24"/>
          <w:szCs w:val="24"/>
        </w:rPr>
        <w:t xml:space="preserve">dodatky podepsanými oprávněnými zástupci obou smluvních stran. </w:t>
      </w:r>
    </w:p>
    <w:p w:rsidR="009C4F9A" w:rsidRPr="0099215A" w:rsidRDefault="009C4F9A" w:rsidP="00196859">
      <w:pPr>
        <w:shd w:val="clear" w:color="auto" w:fill="FFFFFF"/>
        <w:tabs>
          <w:tab w:val="left" w:pos="426"/>
        </w:tabs>
        <w:ind w:left="426" w:right="7" w:hanging="426"/>
        <w:jc w:val="both"/>
        <w:rPr>
          <w:w w:val="102"/>
          <w:sz w:val="24"/>
          <w:szCs w:val="24"/>
        </w:rPr>
      </w:pPr>
    </w:p>
    <w:p w:rsidR="009C4F9A" w:rsidRPr="0099215A" w:rsidRDefault="009C4F9A" w:rsidP="00196859">
      <w:pPr>
        <w:numPr>
          <w:ilvl w:val="0"/>
          <w:numId w:val="5"/>
        </w:numPr>
        <w:shd w:val="clear" w:color="auto" w:fill="FFFFFF"/>
        <w:tabs>
          <w:tab w:val="left" w:pos="426"/>
        </w:tabs>
        <w:spacing w:line="276" w:lineRule="auto"/>
        <w:ind w:left="426" w:right="7" w:hanging="426"/>
        <w:jc w:val="both"/>
        <w:rPr>
          <w:w w:val="102"/>
          <w:sz w:val="24"/>
          <w:szCs w:val="24"/>
        </w:rPr>
      </w:pPr>
      <w:r w:rsidRPr="0099215A">
        <w:rPr>
          <w:spacing w:val="-1"/>
          <w:w w:val="102"/>
          <w:sz w:val="24"/>
          <w:szCs w:val="24"/>
        </w:rPr>
        <w:t>N</w:t>
      </w:r>
      <w:r w:rsidRPr="0099215A">
        <w:rPr>
          <w:w w:val="102"/>
          <w:sz w:val="24"/>
          <w:szCs w:val="24"/>
        </w:rPr>
        <w:t xml:space="preserve">astanou-li u některé ze smluvních stran skutečnosti bránící řádnému plnění této smlouvy, je povinna to ihned bez zbytečného odkladu oznámit druhé straně a vyvolat jednání zástupců oprávněných k podpisu smlouvy. </w:t>
      </w:r>
    </w:p>
    <w:p w:rsidR="009C4F9A" w:rsidRPr="0099215A" w:rsidRDefault="009C4F9A" w:rsidP="00196859">
      <w:pPr>
        <w:shd w:val="clear" w:color="auto" w:fill="FFFFFF"/>
        <w:tabs>
          <w:tab w:val="left" w:pos="426"/>
        </w:tabs>
        <w:ind w:left="426" w:right="7" w:hanging="426"/>
        <w:jc w:val="center"/>
        <w:rPr>
          <w:w w:val="102"/>
          <w:sz w:val="24"/>
          <w:szCs w:val="24"/>
        </w:rPr>
      </w:pPr>
    </w:p>
    <w:p w:rsidR="009C4F9A" w:rsidRPr="0099215A" w:rsidRDefault="009C4F9A" w:rsidP="00196859">
      <w:pPr>
        <w:numPr>
          <w:ilvl w:val="0"/>
          <w:numId w:val="3"/>
        </w:numPr>
        <w:shd w:val="clear" w:color="auto" w:fill="FFFFFF"/>
        <w:tabs>
          <w:tab w:val="left" w:pos="426"/>
        </w:tabs>
        <w:spacing w:line="276" w:lineRule="auto"/>
        <w:ind w:left="426" w:right="7" w:hanging="426"/>
        <w:jc w:val="both"/>
        <w:rPr>
          <w:w w:val="102"/>
          <w:sz w:val="24"/>
          <w:szCs w:val="24"/>
        </w:rPr>
      </w:pPr>
      <w:r w:rsidRPr="0099215A">
        <w:rPr>
          <w:w w:val="102"/>
          <w:sz w:val="24"/>
          <w:szCs w:val="24"/>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9C4F9A" w:rsidRPr="0099215A" w:rsidRDefault="009C4F9A" w:rsidP="00196859">
      <w:pPr>
        <w:shd w:val="clear" w:color="auto" w:fill="FFFFFF"/>
        <w:ind w:left="360" w:right="7"/>
        <w:jc w:val="both"/>
        <w:rPr>
          <w:w w:val="102"/>
          <w:sz w:val="24"/>
          <w:szCs w:val="24"/>
        </w:rPr>
      </w:pPr>
    </w:p>
    <w:p w:rsidR="009C4F9A" w:rsidRPr="0099215A" w:rsidRDefault="009C4F9A" w:rsidP="00196859">
      <w:pPr>
        <w:numPr>
          <w:ilvl w:val="0"/>
          <w:numId w:val="3"/>
        </w:numPr>
        <w:shd w:val="clear" w:color="auto" w:fill="FFFFFF"/>
        <w:tabs>
          <w:tab w:val="clear" w:pos="720"/>
          <w:tab w:val="left" w:pos="426"/>
        </w:tabs>
        <w:spacing w:line="276" w:lineRule="auto"/>
        <w:ind w:left="567" w:right="7" w:hanging="567"/>
        <w:jc w:val="both"/>
        <w:rPr>
          <w:w w:val="102"/>
          <w:sz w:val="24"/>
          <w:szCs w:val="24"/>
        </w:rPr>
      </w:pPr>
      <w:r w:rsidRPr="0099215A">
        <w:rPr>
          <w:w w:val="102"/>
          <w:sz w:val="24"/>
          <w:szCs w:val="24"/>
        </w:rPr>
        <w:t>Smlouva nabývá platnosti a účinnost dnem podpisu oprávněnými zástupci obou smluvních stran.</w:t>
      </w:r>
    </w:p>
    <w:p w:rsidR="009C4F9A" w:rsidRPr="0099215A" w:rsidRDefault="009C4F9A" w:rsidP="00196859">
      <w:pPr>
        <w:shd w:val="clear" w:color="auto" w:fill="FFFFFF"/>
        <w:ind w:left="360" w:right="7"/>
        <w:jc w:val="both"/>
        <w:rPr>
          <w:w w:val="102"/>
          <w:sz w:val="24"/>
          <w:szCs w:val="24"/>
        </w:rPr>
      </w:pPr>
    </w:p>
    <w:p w:rsidR="009C4F9A" w:rsidRPr="0099215A" w:rsidRDefault="009C4F9A" w:rsidP="00196859">
      <w:pPr>
        <w:numPr>
          <w:ilvl w:val="0"/>
          <w:numId w:val="3"/>
        </w:numPr>
        <w:shd w:val="clear" w:color="auto" w:fill="FFFFFF"/>
        <w:tabs>
          <w:tab w:val="clear" w:pos="720"/>
          <w:tab w:val="num" w:pos="426"/>
        </w:tabs>
        <w:spacing w:line="276" w:lineRule="auto"/>
        <w:ind w:left="426" w:right="7" w:hanging="426"/>
        <w:jc w:val="both"/>
        <w:rPr>
          <w:w w:val="102"/>
          <w:sz w:val="24"/>
          <w:szCs w:val="24"/>
        </w:rPr>
      </w:pPr>
      <w:r w:rsidRPr="0099215A">
        <w:rPr>
          <w:w w:val="102"/>
          <w:sz w:val="24"/>
          <w:szCs w:val="24"/>
        </w:rPr>
        <w:t xml:space="preserve">Právní vztahy touto smlouvou neošetřené se řídí občanským zákoníkem. </w:t>
      </w:r>
    </w:p>
    <w:p w:rsidR="009C4F9A" w:rsidRPr="0099215A" w:rsidRDefault="009C4F9A" w:rsidP="00196859">
      <w:pPr>
        <w:shd w:val="clear" w:color="auto" w:fill="FFFFFF"/>
        <w:tabs>
          <w:tab w:val="num" w:pos="426"/>
        </w:tabs>
        <w:ind w:left="426" w:right="7" w:hanging="426"/>
        <w:jc w:val="both"/>
        <w:rPr>
          <w:w w:val="102"/>
          <w:sz w:val="24"/>
          <w:szCs w:val="24"/>
        </w:rPr>
      </w:pPr>
    </w:p>
    <w:p w:rsidR="009C4F9A" w:rsidRPr="00422181" w:rsidRDefault="009C4F9A" w:rsidP="00196859">
      <w:pPr>
        <w:numPr>
          <w:ilvl w:val="0"/>
          <w:numId w:val="3"/>
        </w:numPr>
        <w:shd w:val="clear" w:color="auto" w:fill="FFFFFF"/>
        <w:tabs>
          <w:tab w:val="clear" w:pos="720"/>
          <w:tab w:val="num" w:pos="426"/>
        </w:tabs>
        <w:spacing w:line="276" w:lineRule="auto"/>
        <w:ind w:left="426" w:right="7" w:hanging="426"/>
        <w:jc w:val="both"/>
        <w:rPr>
          <w:w w:val="102"/>
          <w:sz w:val="24"/>
          <w:szCs w:val="24"/>
        </w:rPr>
      </w:pPr>
      <w:r w:rsidRPr="00422181">
        <w:rPr>
          <w:w w:val="102"/>
          <w:sz w:val="24"/>
          <w:szCs w:val="24"/>
        </w:rPr>
        <w:t xml:space="preserve">Tato smlouva se vyhotovuje ve dvou stejnopisech, z nichž každá strana obdrží jeden stejnopis. </w:t>
      </w:r>
      <w:r w:rsidRPr="00422181">
        <w:rPr>
          <w:w w:val="102"/>
          <w:sz w:val="24"/>
          <w:szCs w:val="24"/>
        </w:rPr>
        <w:br/>
      </w:r>
    </w:p>
    <w:p w:rsidR="009C4F9A" w:rsidRPr="0099215A" w:rsidRDefault="009C4F9A" w:rsidP="00196859">
      <w:pPr>
        <w:numPr>
          <w:ilvl w:val="0"/>
          <w:numId w:val="3"/>
        </w:numPr>
        <w:shd w:val="clear" w:color="auto" w:fill="FFFFFF"/>
        <w:tabs>
          <w:tab w:val="clear" w:pos="720"/>
          <w:tab w:val="num" w:pos="426"/>
        </w:tabs>
        <w:spacing w:line="276" w:lineRule="auto"/>
        <w:ind w:left="426" w:right="7" w:hanging="426"/>
        <w:jc w:val="both"/>
        <w:rPr>
          <w:w w:val="102"/>
          <w:sz w:val="24"/>
          <w:szCs w:val="24"/>
        </w:rPr>
      </w:pPr>
      <w:r>
        <w:rPr>
          <w:sz w:val="24"/>
          <w:szCs w:val="24"/>
        </w:rPr>
        <w:t>Smluvní strany se dohodly, že zákonnou povinnost podle § 5 odst. 2 zákona č. 340/2015 Sb., o registru smluv, splní objednavatel. Poskytovatel výslovně souhlasí se zveřejněním celého textu této smlouvy v informačním systému veřejné správy – Registru smluv.</w:t>
      </w:r>
    </w:p>
    <w:p w:rsidR="009C4F9A" w:rsidRPr="0099215A" w:rsidRDefault="009C4F9A" w:rsidP="00196859">
      <w:pPr>
        <w:shd w:val="clear" w:color="auto" w:fill="FFFFFF"/>
        <w:tabs>
          <w:tab w:val="num" w:pos="426"/>
        </w:tabs>
        <w:ind w:left="426" w:right="7" w:hanging="426"/>
        <w:jc w:val="both"/>
        <w:rPr>
          <w:w w:val="102"/>
          <w:sz w:val="24"/>
          <w:szCs w:val="24"/>
        </w:rPr>
      </w:pPr>
    </w:p>
    <w:p w:rsidR="009C4F9A" w:rsidRPr="0099215A" w:rsidRDefault="009C4F9A" w:rsidP="00196859">
      <w:pPr>
        <w:numPr>
          <w:ilvl w:val="0"/>
          <w:numId w:val="3"/>
        </w:numPr>
        <w:shd w:val="clear" w:color="auto" w:fill="FFFFFF"/>
        <w:tabs>
          <w:tab w:val="clear" w:pos="720"/>
          <w:tab w:val="num" w:pos="426"/>
        </w:tabs>
        <w:spacing w:line="276" w:lineRule="auto"/>
        <w:ind w:left="426" w:right="7" w:hanging="426"/>
        <w:jc w:val="both"/>
        <w:rPr>
          <w:w w:val="102"/>
          <w:sz w:val="24"/>
          <w:szCs w:val="24"/>
        </w:rPr>
      </w:pPr>
      <w:r w:rsidRPr="0099215A">
        <w:rPr>
          <w:w w:val="102"/>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9C4F9A" w:rsidRPr="0099215A" w:rsidRDefault="009C4F9A" w:rsidP="00196859">
      <w:pPr>
        <w:pStyle w:val="ListParagraph"/>
        <w:rPr>
          <w:w w:val="102"/>
          <w:sz w:val="24"/>
          <w:szCs w:val="24"/>
        </w:rPr>
      </w:pPr>
    </w:p>
    <w:p w:rsidR="009C4F9A" w:rsidRDefault="009C4F9A" w:rsidP="00196859">
      <w:pPr>
        <w:pStyle w:val="BodyText"/>
        <w:ind w:firstLine="284"/>
        <w:rPr>
          <w:lang w:val="cs-CZ"/>
        </w:rPr>
      </w:pPr>
      <w:r w:rsidRPr="001D3FD1">
        <w:rPr>
          <w:lang w:val="cs-CZ"/>
        </w:rPr>
        <w:t>V</w:t>
      </w:r>
      <w:r>
        <w:rPr>
          <w:lang w:val="cs-CZ"/>
        </w:rPr>
        <w:t xml:space="preserve"> Janově </w:t>
      </w:r>
      <w:r w:rsidRPr="001D3FD1">
        <w:rPr>
          <w:lang w:val="cs-CZ"/>
        </w:rPr>
        <w:t xml:space="preserve">dne </w:t>
      </w:r>
      <w:r>
        <w:rPr>
          <w:lang w:val="cs-CZ"/>
        </w:rPr>
        <w:t>23. 12. 2018</w:t>
      </w:r>
      <w:r w:rsidRPr="001D3FD1">
        <w:rPr>
          <w:lang w:val="cs-CZ"/>
        </w:rPr>
        <w:t xml:space="preserve">      </w:t>
      </w:r>
      <w:r w:rsidRPr="001D3FD1">
        <w:rPr>
          <w:lang w:val="cs-CZ"/>
        </w:rPr>
        <w:tab/>
        <w:t xml:space="preserve">         </w:t>
      </w:r>
      <w:r w:rsidRPr="001D3FD1">
        <w:rPr>
          <w:lang w:val="cs-CZ"/>
        </w:rPr>
        <w:tab/>
      </w:r>
      <w:r w:rsidRPr="001D3FD1">
        <w:rPr>
          <w:lang w:val="cs-CZ"/>
        </w:rPr>
        <w:tab/>
        <w:t xml:space="preserve">V Chotěboři dne </w:t>
      </w:r>
      <w:r>
        <w:rPr>
          <w:lang w:val="cs-CZ"/>
        </w:rPr>
        <w:t>9. 1. 2018</w:t>
      </w:r>
      <w:bookmarkStart w:id="0" w:name="_GoBack"/>
      <w:bookmarkEnd w:id="0"/>
      <w:r w:rsidRPr="001D3FD1">
        <w:rPr>
          <w:lang w:val="cs-CZ"/>
        </w:rPr>
        <w:t xml:space="preserve">        </w:t>
      </w:r>
    </w:p>
    <w:p w:rsidR="009C4F9A" w:rsidRDefault="009C4F9A" w:rsidP="00196859">
      <w:pPr>
        <w:pStyle w:val="BodyText"/>
        <w:rPr>
          <w:lang w:val="cs-CZ"/>
        </w:rPr>
      </w:pPr>
    </w:p>
    <w:p w:rsidR="009C4F9A" w:rsidRPr="00A00525" w:rsidRDefault="009C4F9A" w:rsidP="00196859">
      <w:pPr>
        <w:pStyle w:val="BodyText"/>
        <w:ind w:firstLine="284"/>
        <w:rPr>
          <w:lang w:val="cs-CZ"/>
        </w:rPr>
      </w:pPr>
      <w:r w:rsidRPr="00A00525">
        <w:rPr>
          <w:lang w:val="cs-CZ"/>
        </w:rPr>
        <w:t>P</w:t>
      </w:r>
      <w:r>
        <w:rPr>
          <w:lang w:val="cs-CZ"/>
        </w:rPr>
        <w:t>oskytovatel</w:t>
      </w:r>
      <w:r w:rsidRPr="00A00525">
        <w:rPr>
          <w:lang w:val="cs-CZ"/>
        </w:rPr>
        <w:t>:</w:t>
      </w:r>
      <w:r>
        <w:rPr>
          <w:lang w:val="cs-CZ"/>
        </w:rPr>
        <w:tab/>
      </w:r>
      <w:r>
        <w:rPr>
          <w:lang w:val="cs-CZ"/>
        </w:rPr>
        <w:tab/>
      </w:r>
      <w:r>
        <w:rPr>
          <w:lang w:val="cs-CZ"/>
        </w:rPr>
        <w:tab/>
      </w:r>
      <w:r>
        <w:rPr>
          <w:lang w:val="cs-CZ"/>
        </w:rPr>
        <w:tab/>
      </w:r>
      <w:r>
        <w:rPr>
          <w:lang w:val="cs-CZ"/>
        </w:rPr>
        <w:tab/>
        <w:t>Objednatel</w:t>
      </w:r>
      <w:r w:rsidRPr="00A00525">
        <w:rPr>
          <w:lang w:val="cs-CZ"/>
        </w:rPr>
        <w:t>:</w:t>
      </w:r>
    </w:p>
    <w:p w:rsidR="009C4F9A" w:rsidRDefault="009C4F9A" w:rsidP="00196859">
      <w:pPr>
        <w:pStyle w:val="BodyText"/>
        <w:rPr>
          <w:lang w:val="cs-CZ"/>
        </w:rPr>
      </w:pPr>
    </w:p>
    <w:p w:rsidR="009C4F9A" w:rsidRPr="00A00525" w:rsidRDefault="009C4F9A" w:rsidP="00196859">
      <w:pPr>
        <w:pStyle w:val="BodyText"/>
        <w:ind w:firstLine="284"/>
        <w:rPr>
          <w:lang w:val="cs-CZ"/>
        </w:rPr>
      </w:pPr>
      <w:r w:rsidRPr="00A00525">
        <w:rPr>
          <w:lang w:val="cs-CZ"/>
        </w:rPr>
        <w:t>………………</w:t>
      </w:r>
      <w:r>
        <w:rPr>
          <w:lang w:val="cs-CZ"/>
        </w:rPr>
        <w:t>…….</w:t>
      </w:r>
      <w:r w:rsidRPr="00A00525">
        <w:rPr>
          <w:lang w:val="cs-CZ"/>
        </w:rPr>
        <w:t>…</w:t>
      </w:r>
      <w:r>
        <w:rPr>
          <w:lang w:val="cs-CZ"/>
        </w:rPr>
        <w:t>…</w:t>
      </w:r>
      <w:r w:rsidRPr="00A00525">
        <w:rPr>
          <w:lang w:val="cs-CZ"/>
        </w:rPr>
        <w:t>…………..</w:t>
      </w:r>
      <w:r w:rsidRPr="00A00525">
        <w:rPr>
          <w:lang w:val="cs-CZ"/>
        </w:rPr>
        <w:tab/>
      </w:r>
      <w:r>
        <w:rPr>
          <w:lang w:val="cs-CZ"/>
        </w:rPr>
        <w:tab/>
      </w:r>
      <w:r w:rsidRPr="00A00525">
        <w:rPr>
          <w:lang w:val="cs-CZ"/>
        </w:rPr>
        <w:t>…………………………</w:t>
      </w:r>
      <w:r>
        <w:rPr>
          <w:lang w:val="cs-CZ"/>
        </w:rPr>
        <w:t>………..</w:t>
      </w:r>
      <w:r w:rsidRPr="00A00525">
        <w:rPr>
          <w:lang w:val="cs-CZ"/>
        </w:rPr>
        <w:t>…..</w:t>
      </w:r>
    </w:p>
    <w:p w:rsidR="009C4F9A" w:rsidRDefault="009C4F9A" w:rsidP="00704FD1">
      <w:pPr>
        <w:pStyle w:val="BodyText"/>
      </w:pPr>
      <w:r>
        <w:rPr>
          <w:lang w:val="cs-CZ"/>
        </w:rPr>
        <w:tab/>
      </w:r>
      <w:r>
        <w:rPr>
          <w:lang w:val="cs-CZ"/>
        </w:rPr>
        <w:tab/>
      </w:r>
      <w:r>
        <w:rPr>
          <w:lang w:val="cs-CZ"/>
        </w:rPr>
        <w:tab/>
      </w:r>
      <w:r w:rsidRPr="00A00525">
        <w:rPr>
          <w:lang w:val="cs-CZ"/>
        </w:rPr>
        <w:tab/>
      </w:r>
      <w:r w:rsidRPr="00A00525">
        <w:rPr>
          <w:lang w:val="cs-CZ"/>
        </w:rPr>
        <w:tab/>
      </w:r>
      <w:r>
        <w:rPr>
          <w:lang w:val="cs-CZ"/>
        </w:rPr>
        <w:tab/>
      </w:r>
      <w:r>
        <w:rPr>
          <w:lang w:val="cs-CZ"/>
        </w:rPr>
        <w:tab/>
        <w:t>Mgr. Vladislav Smejkal, ředitel školy</w:t>
      </w:r>
    </w:p>
    <w:sectPr w:rsidR="009C4F9A" w:rsidSect="000F3A0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9A" w:rsidRDefault="009C4F9A" w:rsidP="00F51062">
      <w:r>
        <w:separator/>
      </w:r>
    </w:p>
  </w:endnote>
  <w:endnote w:type="continuationSeparator" w:id="0">
    <w:p w:rsidR="009C4F9A" w:rsidRDefault="009C4F9A" w:rsidP="00F51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9A" w:rsidRDefault="009C4F9A">
    <w:pPr>
      <w:pStyle w:val="Footer"/>
      <w:jc w:val="center"/>
    </w:pPr>
    <w:fldSimple w:instr="PAGE   \* MERGEFORMAT">
      <w:r>
        <w:rPr>
          <w:noProof/>
        </w:rPr>
        <w:t>1</w:t>
      </w:r>
    </w:fldSimple>
  </w:p>
  <w:p w:rsidR="009C4F9A" w:rsidRDefault="009C4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9A" w:rsidRDefault="009C4F9A" w:rsidP="00F51062">
      <w:r>
        <w:separator/>
      </w:r>
    </w:p>
  </w:footnote>
  <w:footnote w:type="continuationSeparator" w:id="0">
    <w:p w:rsidR="009C4F9A" w:rsidRDefault="009C4F9A" w:rsidP="00F51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7F1C"/>
    <w:multiLevelType w:val="hybridMultilevel"/>
    <w:tmpl w:val="35F8BE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E2835C6"/>
    <w:multiLevelType w:val="hybridMultilevel"/>
    <w:tmpl w:val="7068D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4ABB24ED"/>
    <w:multiLevelType w:val="hybridMultilevel"/>
    <w:tmpl w:val="B44ECBAC"/>
    <w:lvl w:ilvl="0" w:tplc="22E407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DF460BE"/>
    <w:multiLevelType w:val="hybridMultilevel"/>
    <w:tmpl w:val="BB7E6B44"/>
    <w:lvl w:ilvl="0" w:tplc="0405000F">
      <w:start w:val="1"/>
      <w:numFmt w:val="decimal"/>
      <w:lvlText w:val="%1."/>
      <w:lvlJc w:val="left"/>
      <w:pPr>
        <w:ind w:left="389" w:hanging="360"/>
      </w:pPr>
      <w:rPr>
        <w:rFonts w:hint="default"/>
        <w:b w:val="0"/>
        <w:bCs w:val="0"/>
        <w:sz w:val="22"/>
        <w:szCs w:val="22"/>
      </w:rPr>
    </w:lvl>
    <w:lvl w:ilvl="1" w:tplc="04050019">
      <w:start w:val="1"/>
      <w:numFmt w:val="lowerLetter"/>
      <w:lvlText w:val="%2."/>
      <w:lvlJc w:val="left"/>
      <w:pPr>
        <w:ind w:left="1109" w:hanging="360"/>
      </w:pPr>
    </w:lvl>
    <w:lvl w:ilvl="2" w:tplc="0405001B">
      <w:start w:val="1"/>
      <w:numFmt w:val="lowerRoman"/>
      <w:lvlText w:val="%3."/>
      <w:lvlJc w:val="right"/>
      <w:pPr>
        <w:ind w:left="1829" w:hanging="180"/>
      </w:pPr>
    </w:lvl>
    <w:lvl w:ilvl="3" w:tplc="0405000F">
      <w:start w:val="1"/>
      <w:numFmt w:val="decimal"/>
      <w:lvlText w:val="%4."/>
      <w:lvlJc w:val="left"/>
      <w:pPr>
        <w:ind w:left="2549" w:hanging="360"/>
      </w:pPr>
    </w:lvl>
    <w:lvl w:ilvl="4" w:tplc="04050019">
      <w:start w:val="1"/>
      <w:numFmt w:val="lowerLetter"/>
      <w:lvlText w:val="%5."/>
      <w:lvlJc w:val="left"/>
      <w:pPr>
        <w:ind w:left="3269" w:hanging="360"/>
      </w:pPr>
    </w:lvl>
    <w:lvl w:ilvl="5" w:tplc="0405001B">
      <w:start w:val="1"/>
      <w:numFmt w:val="lowerRoman"/>
      <w:lvlText w:val="%6."/>
      <w:lvlJc w:val="right"/>
      <w:pPr>
        <w:ind w:left="3989" w:hanging="180"/>
      </w:pPr>
    </w:lvl>
    <w:lvl w:ilvl="6" w:tplc="0405000F">
      <w:start w:val="1"/>
      <w:numFmt w:val="decimal"/>
      <w:lvlText w:val="%7."/>
      <w:lvlJc w:val="left"/>
      <w:pPr>
        <w:ind w:left="4709" w:hanging="360"/>
      </w:pPr>
    </w:lvl>
    <w:lvl w:ilvl="7" w:tplc="04050019">
      <w:start w:val="1"/>
      <w:numFmt w:val="lowerLetter"/>
      <w:lvlText w:val="%8."/>
      <w:lvlJc w:val="left"/>
      <w:pPr>
        <w:ind w:left="5429" w:hanging="360"/>
      </w:pPr>
    </w:lvl>
    <w:lvl w:ilvl="8" w:tplc="0405001B">
      <w:start w:val="1"/>
      <w:numFmt w:val="lowerRoman"/>
      <w:lvlText w:val="%9."/>
      <w:lvlJc w:val="right"/>
      <w:pPr>
        <w:ind w:left="6149" w:hanging="180"/>
      </w:pPr>
    </w:lvl>
  </w:abstractNum>
  <w:abstractNum w:abstractNumId="5">
    <w:nsid w:val="6C3B6D37"/>
    <w:multiLevelType w:val="hybridMultilevel"/>
    <w:tmpl w:val="CE16D16E"/>
    <w:lvl w:ilvl="0" w:tplc="00121A4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776B2884"/>
    <w:multiLevelType w:val="hybridMultilevel"/>
    <w:tmpl w:val="24B800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859"/>
    <w:rsid w:val="00040511"/>
    <w:rsid w:val="00044F1C"/>
    <w:rsid w:val="000B10F0"/>
    <w:rsid w:val="000F3A0A"/>
    <w:rsid w:val="001104A9"/>
    <w:rsid w:val="00196859"/>
    <w:rsid w:val="001D3FD1"/>
    <w:rsid w:val="0023486F"/>
    <w:rsid w:val="00261E63"/>
    <w:rsid w:val="00287451"/>
    <w:rsid w:val="0029220F"/>
    <w:rsid w:val="002E2F33"/>
    <w:rsid w:val="00355C7A"/>
    <w:rsid w:val="00395001"/>
    <w:rsid w:val="00422181"/>
    <w:rsid w:val="00446185"/>
    <w:rsid w:val="004B3618"/>
    <w:rsid w:val="004D52A4"/>
    <w:rsid w:val="0055731F"/>
    <w:rsid w:val="005944BF"/>
    <w:rsid w:val="00661E37"/>
    <w:rsid w:val="006D324A"/>
    <w:rsid w:val="00704FD1"/>
    <w:rsid w:val="00764724"/>
    <w:rsid w:val="007B24D8"/>
    <w:rsid w:val="007C7C4B"/>
    <w:rsid w:val="008041F6"/>
    <w:rsid w:val="0099215A"/>
    <w:rsid w:val="009C4F9A"/>
    <w:rsid w:val="00A00525"/>
    <w:rsid w:val="00A5301A"/>
    <w:rsid w:val="00B36351"/>
    <w:rsid w:val="00BE7762"/>
    <w:rsid w:val="00F51062"/>
    <w:rsid w:val="00FE3A49"/>
    <w:rsid w:val="00FF0A3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59"/>
    <w:rPr>
      <w:rFonts w:ascii="Times New Roman" w:eastAsia="Times New Roman" w:hAnsi="Times New Roman"/>
      <w:sz w:val="20"/>
      <w:szCs w:val="20"/>
    </w:rPr>
  </w:style>
  <w:style w:type="paragraph" w:styleId="Heading2">
    <w:name w:val="heading 2"/>
    <w:basedOn w:val="Normal"/>
    <w:next w:val="Normal"/>
    <w:link w:val="Heading2Char"/>
    <w:uiPriority w:val="99"/>
    <w:qFormat/>
    <w:rsid w:val="00196859"/>
    <w:pPr>
      <w:keepNext/>
      <w:spacing w:before="240" w:after="60"/>
      <w:outlineLvl w:val="1"/>
    </w:pPr>
    <w:rPr>
      <w:rFonts w:ascii="Arial" w:hAnsi="Arial" w:cs="Arial"/>
      <w:b/>
      <w:bCs/>
      <w:i/>
      <w:iCs/>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6859"/>
    <w:rPr>
      <w:rFonts w:ascii="Arial" w:hAnsi="Arial" w:cs="Arial"/>
      <w:b/>
      <w:bCs/>
      <w:i/>
      <w:iCs/>
      <w:sz w:val="20"/>
      <w:szCs w:val="20"/>
      <w:lang w:val="en-GB" w:eastAsia="cs-CZ"/>
    </w:rPr>
  </w:style>
  <w:style w:type="paragraph" w:styleId="BodyText">
    <w:name w:val="Body Text"/>
    <w:basedOn w:val="Normal"/>
    <w:link w:val="BodyTextChar"/>
    <w:uiPriority w:val="99"/>
    <w:rsid w:val="00196859"/>
    <w:rPr>
      <w:sz w:val="24"/>
      <w:szCs w:val="24"/>
      <w:lang w:val="en-GB"/>
    </w:rPr>
  </w:style>
  <w:style w:type="character" w:customStyle="1" w:styleId="BodyTextChar">
    <w:name w:val="Body Text Char"/>
    <w:basedOn w:val="DefaultParagraphFont"/>
    <w:link w:val="BodyText"/>
    <w:uiPriority w:val="99"/>
    <w:locked/>
    <w:rsid w:val="00196859"/>
    <w:rPr>
      <w:rFonts w:ascii="Times New Roman" w:hAnsi="Times New Roman" w:cs="Times New Roman"/>
      <w:sz w:val="20"/>
      <w:szCs w:val="20"/>
      <w:lang w:val="en-GB" w:eastAsia="cs-CZ"/>
    </w:rPr>
  </w:style>
  <w:style w:type="paragraph" w:styleId="Title">
    <w:name w:val="Title"/>
    <w:basedOn w:val="Normal"/>
    <w:link w:val="TitleChar"/>
    <w:uiPriority w:val="99"/>
    <w:qFormat/>
    <w:rsid w:val="00196859"/>
    <w:pPr>
      <w:jc w:val="center"/>
    </w:pPr>
    <w:rPr>
      <w:rFonts w:ascii="Arial" w:hAnsi="Arial" w:cs="Arial"/>
      <w:b/>
      <w:bCs/>
      <w:sz w:val="24"/>
      <w:szCs w:val="24"/>
    </w:rPr>
  </w:style>
  <w:style w:type="character" w:customStyle="1" w:styleId="TitleChar">
    <w:name w:val="Title Char"/>
    <w:basedOn w:val="DefaultParagraphFont"/>
    <w:link w:val="Title"/>
    <w:uiPriority w:val="99"/>
    <w:locked/>
    <w:rsid w:val="00196859"/>
    <w:rPr>
      <w:rFonts w:ascii="Arial" w:hAnsi="Arial" w:cs="Arial"/>
      <w:b/>
      <w:bCs/>
      <w:sz w:val="20"/>
      <w:szCs w:val="20"/>
      <w:lang w:eastAsia="cs-CZ"/>
    </w:rPr>
  </w:style>
  <w:style w:type="paragraph" w:styleId="ListParagraph">
    <w:name w:val="List Paragraph"/>
    <w:basedOn w:val="Normal"/>
    <w:uiPriority w:val="99"/>
    <w:qFormat/>
    <w:rsid w:val="00196859"/>
    <w:pPr>
      <w:ind w:left="720"/>
    </w:pPr>
  </w:style>
  <w:style w:type="paragraph" w:styleId="PlainText">
    <w:name w:val="Plain Text"/>
    <w:basedOn w:val="Normal"/>
    <w:link w:val="PlainTextChar"/>
    <w:uiPriority w:val="99"/>
    <w:rsid w:val="00196859"/>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locked/>
    <w:rsid w:val="00196859"/>
    <w:rPr>
      <w:rFonts w:ascii="Consolas" w:eastAsia="Times New Roman" w:hAnsi="Consolas" w:cs="Consolas"/>
      <w:sz w:val="21"/>
      <w:szCs w:val="21"/>
    </w:rPr>
  </w:style>
  <w:style w:type="paragraph" w:styleId="Header">
    <w:name w:val="header"/>
    <w:basedOn w:val="Normal"/>
    <w:link w:val="HeaderChar"/>
    <w:uiPriority w:val="99"/>
    <w:rsid w:val="00F51062"/>
    <w:pPr>
      <w:tabs>
        <w:tab w:val="center" w:pos="4536"/>
        <w:tab w:val="right" w:pos="9072"/>
      </w:tabs>
    </w:pPr>
  </w:style>
  <w:style w:type="character" w:customStyle="1" w:styleId="HeaderChar">
    <w:name w:val="Header Char"/>
    <w:basedOn w:val="DefaultParagraphFont"/>
    <w:link w:val="Header"/>
    <w:uiPriority w:val="99"/>
    <w:locked/>
    <w:rsid w:val="00F51062"/>
    <w:rPr>
      <w:rFonts w:ascii="Times New Roman" w:hAnsi="Times New Roman" w:cs="Times New Roman"/>
      <w:sz w:val="20"/>
      <w:szCs w:val="20"/>
      <w:lang w:eastAsia="cs-CZ"/>
    </w:rPr>
  </w:style>
  <w:style w:type="paragraph" w:styleId="Footer">
    <w:name w:val="footer"/>
    <w:basedOn w:val="Normal"/>
    <w:link w:val="FooterChar"/>
    <w:uiPriority w:val="99"/>
    <w:rsid w:val="00F51062"/>
    <w:pPr>
      <w:tabs>
        <w:tab w:val="center" w:pos="4536"/>
        <w:tab w:val="right" w:pos="9072"/>
      </w:tabs>
    </w:pPr>
  </w:style>
  <w:style w:type="character" w:customStyle="1" w:styleId="FooterChar">
    <w:name w:val="Footer Char"/>
    <w:basedOn w:val="DefaultParagraphFont"/>
    <w:link w:val="Footer"/>
    <w:uiPriority w:val="99"/>
    <w:locked/>
    <w:rsid w:val="00F51062"/>
    <w:rPr>
      <w:rFonts w:ascii="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1227</Words>
  <Characters>7246</Characters>
  <Application>Microsoft Office Outlook</Application>
  <DocSecurity>0</DocSecurity>
  <Lines>0</Lines>
  <Paragraphs>0</Paragraphs>
  <ScaleCrop>false</ScaleCrop>
  <Company>Gymnázium Chotěboř</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služeb</dc:title>
  <dc:subject/>
  <dc:creator>Smejkal Vladislav</dc:creator>
  <cp:keywords/>
  <dc:description/>
  <cp:lastModifiedBy>Gymnázium Chotěboř</cp:lastModifiedBy>
  <cp:revision>2</cp:revision>
  <dcterms:created xsi:type="dcterms:W3CDTF">2019-01-09T09:26:00Z</dcterms:created>
  <dcterms:modified xsi:type="dcterms:W3CDTF">2019-01-09T09:26:00Z</dcterms:modified>
</cp:coreProperties>
</file>