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02" w:rsidRPr="00BD1596" w:rsidRDefault="00D40102" w:rsidP="00D40102">
      <w:pPr>
        <w:pStyle w:val="Nadpis5"/>
        <w:keepNext/>
        <w:numPr>
          <w:ilvl w:val="4"/>
          <w:numId w:val="2"/>
        </w:numPr>
        <w:suppressAutoHyphens/>
        <w:spacing w:before="0" w:after="0"/>
        <w:jc w:val="center"/>
        <w:rPr>
          <w:rFonts w:asciiTheme="minorHAnsi" w:hAnsiTheme="minorHAnsi" w:cstheme="minorHAnsi"/>
          <w:i w:val="0"/>
          <w:color w:val="595959" w:themeColor="text1" w:themeTint="A6"/>
          <w:sz w:val="28"/>
        </w:rPr>
      </w:pPr>
      <w:r w:rsidRPr="00BD1596">
        <w:rPr>
          <w:rFonts w:asciiTheme="minorHAnsi" w:hAnsiTheme="minorHAnsi" w:cstheme="minorHAnsi"/>
          <w:color w:val="595959" w:themeColor="text1" w:themeTint="A6"/>
          <w:sz w:val="32"/>
          <w:szCs w:val="28"/>
        </w:rPr>
        <w:t>Smlouva o dílo</w:t>
      </w:r>
    </w:p>
    <w:p w:rsidR="00D40102" w:rsidRPr="00BD1596" w:rsidRDefault="00D40102" w:rsidP="00D40102">
      <w:pPr>
        <w:spacing w:before="120"/>
        <w:jc w:val="center"/>
        <w:rPr>
          <w:rFonts w:asciiTheme="minorHAnsi" w:hAnsiTheme="minorHAnsi" w:cstheme="minorHAnsi"/>
          <w:b/>
          <w:color w:val="595959" w:themeColor="text1" w:themeTint="A6"/>
        </w:rPr>
      </w:pPr>
      <w:r w:rsidRPr="00BD1596">
        <w:rPr>
          <w:rFonts w:asciiTheme="minorHAnsi" w:hAnsiTheme="minorHAnsi" w:cstheme="minorHAnsi"/>
          <w:i/>
          <w:color w:val="595959" w:themeColor="text1" w:themeTint="A6"/>
        </w:rPr>
        <w:t xml:space="preserve">uzavřená dle </w:t>
      </w:r>
      <w:proofErr w:type="spellStart"/>
      <w:r w:rsidRPr="00BD1596">
        <w:rPr>
          <w:rFonts w:asciiTheme="minorHAnsi" w:hAnsiTheme="minorHAnsi" w:cstheme="minorHAnsi"/>
          <w:i/>
          <w:color w:val="595959" w:themeColor="text1" w:themeTint="A6"/>
        </w:rPr>
        <w:t>ust</w:t>
      </w:r>
      <w:proofErr w:type="spellEnd"/>
      <w:r w:rsidRPr="00BD1596">
        <w:rPr>
          <w:rFonts w:asciiTheme="minorHAnsi" w:hAnsiTheme="minorHAnsi" w:cstheme="minorHAnsi"/>
          <w:i/>
          <w:color w:val="595959" w:themeColor="text1" w:themeTint="A6"/>
        </w:rPr>
        <w:t xml:space="preserve">. §2586 a </w:t>
      </w:r>
      <w:proofErr w:type="spellStart"/>
      <w:r w:rsidRPr="00BD1596">
        <w:rPr>
          <w:rFonts w:asciiTheme="minorHAnsi" w:hAnsiTheme="minorHAnsi" w:cstheme="minorHAnsi"/>
          <w:i/>
          <w:color w:val="595959" w:themeColor="text1" w:themeTint="A6"/>
        </w:rPr>
        <w:t>násled</w:t>
      </w:r>
      <w:proofErr w:type="spellEnd"/>
      <w:r w:rsidRPr="00BD1596">
        <w:rPr>
          <w:rFonts w:asciiTheme="minorHAnsi" w:hAnsiTheme="minorHAnsi" w:cstheme="minorHAnsi"/>
          <w:i/>
          <w:color w:val="595959" w:themeColor="text1" w:themeTint="A6"/>
        </w:rPr>
        <w:t xml:space="preserve">. Občanského </w:t>
      </w:r>
      <w:proofErr w:type="gramStart"/>
      <w:r w:rsidRPr="00BD1596">
        <w:rPr>
          <w:rFonts w:asciiTheme="minorHAnsi" w:hAnsiTheme="minorHAnsi" w:cstheme="minorHAnsi"/>
          <w:i/>
          <w:color w:val="595959" w:themeColor="text1" w:themeTint="A6"/>
        </w:rPr>
        <w:t>zák.č.</w:t>
      </w:r>
      <w:proofErr w:type="gramEnd"/>
      <w:r w:rsidRPr="00BD1596">
        <w:rPr>
          <w:rFonts w:asciiTheme="minorHAnsi" w:hAnsiTheme="minorHAnsi" w:cstheme="minorHAnsi"/>
          <w:i/>
          <w:color w:val="595959" w:themeColor="text1" w:themeTint="A6"/>
        </w:rPr>
        <w:t>89/2012 Sb.</w:t>
      </w:r>
    </w:p>
    <w:p w:rsidR="00D40102" w:rsidRPr="00BD1596" w:rsidRDefault="00D40102" w:rsidP="00D40102">
      <w:pPr>
        <w:jc w:val="center"/>
        <w:rPr>
          <w:rFonts w:asciiTheme="minorHAnsi" w:hAnsiTheme="minorHAnsi" w:cstheme="minorHAnsi"/>
          <w:b/>
          <w:color w:val="595959" w:themeColor="text1" w:themeTint="A6"/>
        </w:rPr>
      </w:pPr>
    </w:p>
    <w:p w:rsidR="00D40102" w:rsidRPr="00BD1596" w:rsidRDefault="00D40102" w:rsidP="00D40102">
      <w:pPr>
        <w:jc w:val="center"/>
        <w:rPr>
          <w:rFonts w:asciiTheme="minorHAnsi" w:hAnsiTheme="minorHAnsi" w:cstheme="minorHAnsi"/>
          <w:b/>
          <w:color w:val="595959" w:themeColor="text1" w:themeTint="A6"/>
        </w:rPr>
      </w:pPr>
    </w:p>
    <w:p w:rsidR="00D40102" w:rsidRPr="00BD1596" w:rsidRDefault="00D40102" w:rsidP="00D40102">
      <w:pPr>
        <w:jc w:val="center"/>
        <w:rPr>
          <w:rFonts w:asciiTheme="minorHAnsi" w:hAnsiTheme="minorHAnsi" w:cstheme="minorHAnsi"/>
          <w:color w:val="595959" w:themeColor="text1" w:themeTint="A6"/>
        </w:rPr>
      </w:pPr>
      <w:r w:rsidRPr="00BD1596">
        <w:rPr>
          <w:rFonts w:asciiTheme="minorHAnsi" w:hAnsiTheme="minorHAnsi" w:cstheme="minorHAnsi"/>
          <w:b/>
          <w:color w:val="595959" w:themeColor="text1" w:themeTint="A6"/>
        </w:rPr>
        <w:t>I. Smluvní strany</w:t>
      </w:r>
    </w:p>
    <w:p w:rsidR="00D40102" w:rsidRPr="00BD1596" w:rsidRDefault="00D40102" w:rsidP="00D40102">
      <w:pPr>
        <w:jc w:val="both"/>
        <w:rPr>
          <w:rFonts w:asciiTheme="minorHAnsi" w:hAnsiTheme="minorHAnsi" w:cstheme="minorHAnsi"/>
          <w:color w:val="595959" w:themeColor="text1" w:themeTint="A6"/>
        </w:rPr>
      </w:pPr>
    </w:p>
    <w:p w:rsidR="00D40102" w:rsidRPr="00BD1596" w:rsidRDefault="00D40102" w:rsidP="00D40102">
      <w:pPr>
        <w:spacing w:before="120"/>
        <w:ind w:left="2124" w:hanging="2124"/>
        <w:rPr>
          <w:rFonts w:asciiTheme="minorHAnsi" w:hAnsiTheme="minorHAnsi" w:cstheme="minorHAnsi"/>
          <w:bCs/>
          <w:color w:val="595959" w:themeColor="text1" w:themeTint="A6"/>
        </w:rPr>
      </w:pPr>
      <w:r w:rsidRPr="00BD1596">
        <w:rPr>
          <w:rFonts w:asciiTheme="minorHAnsi" w:hAnsiTheme="minorHAnsi" w:cstheme="minorHAnsi"/>
          <w:b/>
          <w:bCs/>
          <w:color w:val="595959" w:themeColor="text1" w:themeTint="A6"/>
        </w:rPr>
        <w:t>Objednatel:</w:t>
      </w:r>
      <w:r w:rsidRPr="00BD1596">
        <w:rPr>
          <w:rFonts w:asciiTheme="minorHAnsi" w:hAnsiTheme="minorHAnsi" w:cstheme="minorHAnsi"/>
          <w:b/>
          <w:bCs/>
          <w:color w:val="595959" w:themeColor="text1" w:themeTint="A6"/>
        </w:rPr>
        <w:tab/>
      </w:r>
      <w:r w:rsidR="000214BB" w:rsidRPr="00BD1596">
        <w:rPr>
          <w:rFonts w:asciiTheme="minorHAnsi" w:hAnsiTheme="minorHAnsi" w:cstheme="minorHAnsi"/>
          <w:b/>
          <w:bCs/>
          <w:color w:val="595959" w:themeColor="text1" w:themeTint="A6"/>
        </w:rPr>
        <w:t xml:space="preserve">Město </w:t>
      </w:r>
      <w:r w:rsidR="000214BB" w:rsidRPr="00BD1596">
        <w:rPr>
          <w:rFonts w:asciiTheme="minorHAnsi" w:hAnsiTheme="minorHAnsi" w:cstheme="minorHAnsi"/>
          <w:b/>
          <w:bCs/>
          <w:color w:val="595959" w:themeColor="text1" w:themeTint="A6"/>
        </w:rPr>
        <w:t>Rokytnice nad Jizerou</w:t>
      </w:r>
      <w:r w:rsidR="000214BB" w:rsidRPr="00BD1596">
        <w:rPr>
          <w:rFonts w:asciiTheme="minorHAnsi" w:hAnsiTheme="minorHAnsi" w:cstheme="minorHAnsi"/>
          <w:b/>
          <w:bCs/>
          <w:color w:val="595959" w:themeColor="text1" w:themeTint="A6"/>
        </w:rPr>
        <w:t xml:space="preserve"> </w:t>
      </w:r>
      <w:r w:rsidRPr="00BD1596">
        <w:rPr>
          <w:rFonts w:asciiTheme="minorHAnsi" w:hAnsiTheme="minorHAnsi" w:cstheme="minorHAnsi"/>
          <w:b/>
          <w:bCs/>
          <w:color w:val="595959" w:themeColor="text1" w:themeTint="A6"/>
        </w:rPr>
        <w:br/>
      </w:r>
      <w:r w:rsidRPr="00BD1596">
        <w:rPr>
          <w:rFonts w:asciiTheme="minorHAnsi" w:hAnsiTheme="minorHAnsi" w:cstheme="minorHAnsi"/>
          <w:bCs/>
          <w:color w:val="595959" w:themeColor="text1" w:themeTint="A6"/>
        </w:rPr>
        <w:t xml:space="preserve">Adresa: </w:t>
      </w:r>
      <w:r w:rsidRPr="00BD1596">
        <w:rPr>
          <w:rFonts w:asciiTheme="minorHAnsi" w:hAnsiTheme="minorHAnsi" w:cstheme="minorHAnsi"/>
          <w:bCs/>
          <w:color w:val="595959" w:themeColor="text1" w:themeTint="A6"/>
        </w:rPr>
        <w:tab/>
      </w:r>
      <w:r w:rsidR="000214BB" w:rsidRPr="00BD1596">
        <w:rPr>
          <w:rFonts w:asciiTheme="minorHAnsi" w:hAnsiTheme="minorHAnsi" w:cstheme="minorHAnsi"/>
          <w:bCs/>
          <w:color w:val="595959" w:themeColor="text1" w:themeTint="A6"/>
        </w:rPr>
        <w:t xml:space="preserve">Horní 197, 512 44 Rokytnice nad Jizerou </w:t>
      </w:r>
    </w:p>
    <w:p w:rsidR="00D40102" w:rsidRPr="00BD1596" w:rsidRDefault="00D40102" w:rsidP="00D40102">
      <w:pPr>
        <w:ind w:left="1416" w:firstLine="708"/>
        <w:rPr>
          <w:rFonts w:asciiTheme="minorHAnsi" w:hAnsiTheme="minorHAnsi" w:cstheme="minorHAnsi"/>
          <w:bCs/>
          <w:color w:val="595959" w:themeColor="text1" w:themeTint="A6"/>
        </w:rPr>
      </w:pPr>
      <w:r w:rsidRPr="00BD1596">
        <w:rPr>
          <w:rFonts w:asciiTheme="minorHAnsi" w:hAnsiTheme="minorHAnsi" w:cstheme="minorHAnsi"/>
          <w:bCs/>
          <w:color w:val="595959" w:themeColor="text1" w:themeTint="A6"/>
        </w:rPr>
        <w:t xml:space="preserve">Zastoupené: </w:t>
      </w:r>
      <w:r w:rsidR="000214BB" w:rsidRPr="00BD1596">
        <w:rPr>
          <w:rFonts w:asciiTheme="minorHAnsi" w:hAnsiTheme="minorHAnsi" w:cstheme="minorHAnsi"/>
          <w:bCs/>
          <w:color w:val="595959" w:themeColor="text1" w:themeTint="A6"/>
        </w:rPr>
        <w:t>………………………</w:t>
      </w:r>
    </w:p>
    <w:p w:rsidR="00D40102" w:rsidRPr="00BD1596" w:rsidRDefault="00D40102" w:rsidP="00BD1596">
      <w:pPr>
        <w:numPr>
          <w:ilvl w:val="4"/>
          <w:numId w:val="2"/>
        </w:numPr>
        <w:tabs>
          <w:tab w:val="clear" w:pos="1008"/>
        </w:tabs>
        <w:suppressAutoHyphens/>
        <w:ind w:left="3119"/>
        <w:rPr>
          <w:rFonts w:asciiTheme="minorHAnsi" w:hAnsiTheme="minorHAnsi" w:cstheme="minorHAnsi"/>
          <w:b/>
          <w:bCs/>
          <w:color w:val="595959" w:themeColor="text1" w:themeTint="A6"/>
        </w:rPr>
      </w:pPr>
      <w:r w:rsidRPr="00BD1596">
        <w:rPr>
          <w:rFonts w:asciiTheme="minorHAnsi" w:hAnsiTheme="minorHAnsi" w:cstheme="minorHAnsi"/>
          <w:bCs/>
          <w:color w:val="595959" w:themeColor="text1" w:themeTint="A6"/>
        </w:rPr>
        <w:t xml:space="preserve">IČ: </w:t>
      </w:r>
      <w:r w:rsidR="00BD1596" w:rsidRPr="00BD1596">
        <w:rPr>
          <w:rFonts w:asciiTheme="minorHAnsi" w:hAnsiTheme="minorHAnsi" w:cstheme="minorHAnsi"/>
          <w:bCs/>
          <w:color w:val="595959" w:themeColor="text1" w:themeTint="A6"/>
        </w:rPr>
        <w:t>00276057</w:t>
      </w:r>
    </w:p>
    <w:p w:rsidR="00D40102" w:rsidRPr="00BD1596" w:rsidRDefault="00D40102" w:rsidP="00D40102">
      <w:pPr>
        <w:numPr>
          <w:ilvl w:val="8"/>
          <w:numId w:val="2"/>
        </w:numPr>
        <w:suppressAutoHyphens/>
        <w:ind w:firstLine="543"/>
        <w:rPr>
          <w:rFonts w:asciiTheme="minorHAnsi" w:hAnsiTheme="minorHAnsi" w:cstheme="minorHAnsi"/>
          <w:bCs/>
          <w:color w:val="595959" w:themeColor="text1" w:themeTint="A6"/>
        </w:rPr>
      </w:pPr>
      <w:r w:rsidRPr="00BD1596">
        <w:rPr>
          <w:rFonts w:asciiTheme="minorHAnsi" w:hAnsiTheme="minorHAnsi" w:cstheme="minorHAnsi"/>
          <w:bCs/>
          <w:color w:val="595959" w:themeColor="text1" w:themeTint="A6"/>
        </w:rPr>
        <w:t xml:space="preserve">bank. </w:t>
      </w:r>
      <w:proofErr w:type="gramStart"/>
      <w:r w:rsidRPr="00BD1596">
        <w:rPr>
          <w:rFonts w:asciiTheme="minorHAnsi" w:hAnsiTheme="minorHAnsi" w:cstheme="minorHAnsi"/>
          <w:bCs/>
          <w:color w:val="595959" w:themeColor="text1" w:themeTint="A6"/>
        </w:rPr>
        <w:t>spoj</w:t>
      </w:r>
      <w:proofErr w:type="gramEnd"/>
      <w:r w:rsidRPr="00BD1596">
        <w:rPr>
          <w:rFonts w:asciiTheme="minorHAnsi" w:hAnsiTheme="minorHAnsi" w:cstheme="minorHAnsi"/>
          <w:bCs/>
          <w:color w:val="595959" w:themeColor="text1" w:themeTint="A6"/>
        </w:rPr>
        <w:t xml:space="preserve">.: </w:t>
      </w:r>
      <w:r w:rsidR="000214BB" w:rsidRPr="00BD1596">
        <w:rPr>
          <w:rFonts w:asciiTheme="minorHAnsi" w:hAnsiTheme="minorHAnsi" w:cstheme="minorHAnsi"/>
          <w:bCs/>
          <w:color w:val="595959" w:themeColor="text1" w:themeTint="A6"/>
        </w:rPr>
        <w:t>…………………………</w:t>
      </w:r>
    </w:p>
    <w:p w:rsidR="00D40102" w:rsidRPr="00BD1596" w:rsidRDefault="00D40102" w:rsidP="00D40102">
      <w:pPr>
        <w:numPr>
          <w:ilvl w:val="5"/>
          <w:numId w:val="2"/>
        </w:numPr>
        <w:suppressAutoHyphens/>
        <w:ind w:firstLine="975"/>
        <w:rPr>
          <w:rFonts w:asciiTheme="minorHAnsi" w:hAnsiTheme="minorHAnsi" w:cstheme="minorHAnsi"/>
          <w:bCs/>
          <w:color w:val="595959" w:themeColor="text1" w:themeTint="A6"/>
        </w:rPr>
      </w:pPr>
      <w:proofErr w:type="spellStart"/>
      <w:proofErr w:type="gramStart"/>
      <w:r w:rsidRPr="00BD1596">
        <w:rPr>
          <w:rFonts w:asciiTheme="minorHAnsi" w:hAnsiTheme="minorHAnsi" w:cstheme="minorHAnsi"/>
          <w:bCs/>
          <w:color w:val="595959" w:themeColor="text1" w:themeTint="A6"/>
        </w:rPr>
        <w:t>č.ú</w:t>
      </w:r>
      <w:proofErr w:type="spellEnd"/>
      <w:r w:rsidRPr="00BD1596">
        <w:rPr>
          <w:rFonts w:asciiTheme="minorHAnsi" w:hAnsiTheme="minorHAnsi" w:cstheme="minorHAnsi"/>
          <w:bCs/>
          <w:color w:val="595959" w:themeColor="text1" w:themeTint="A6"/>
        </w:rPr>
        <w:t xml:space="preserve">.: </w:t>
      </w:r>
      <w:r w:rsidR="000214BB" w:rsidRPr="00BD1596">
        <w:rPr>
          <w:rFonts w:asciiTheme="minorHAnsi" w:hAnsiTheme="minorHAnsi" w:cstheme="minorHAnsi"/>
          <w:bCs/>
          <w:color w:val="595959" w:themeColor="text1" w:themeTint="A6"/>
        </w:rPr>
        <w:t>…</w:t>
      </w:r>
      <w:proofErr w:type="gramEnd"/>
      <w:r w:rsidR="000214BB" w:rsidRPr="00BD1596">
        <w:rPr>
          <w:rFonts w:asciiTheme="minorHAnsi" w:hAnsiTheme="minorHAnsi" w:cstheme="minorHAnsi"/>
          <w:bCs/>
          <w:color w:val="595959" w:themeColor="text1" w:themeTint="A6"/>
        </w:rPr>
        <w:t>………………………………</w:t>
      </w:r>
    </w:p>
    <w:p w:rsidR="00D40102" w:rsidRPr="00BD1596" w:rsidRDefault="00D40102" w:rsidP="00D40102">
      <w:pPr>
        <w:spacing w:before="120"/>
        <w:ind w:left="1418" w:firstLine="709"/>
        <w:rPr>
          <w:rFonts w:asciiTheme="minorHAnsi" w:hAnsiTheme="minorHAnsi" w:cstheme="minorHAnsi"/>
          <w:color w:val="595959" w:themeColor="text1" w:themeTint="A6"/>
          <w:sz w:val="24"/>
        </w:rPr>
      </w:pPr>
      <w:r w:rsidRPr="00BD1596">
        <w:rPr>
          <w:rFonts w:asciiTheme="minorHAnsi" w:hAnsiTheme="minorHAnsi" w:cstheme="minorHAnsi"/>
          <w:color w:val="595959" w:themeColor="text1" w:themeTint="A6"/>
        </w:rPr>
        <w:t xml:space="preserve">(dále </w:t>
      </w:r>
      <w:r w:rsidRPr="00BD1596">
        <w:rPr>
          <w:rFonts w:asciiTheme="minorHAnsi" w:hAnsiTheme="minorHAnsi" w:cstheme="minorHAnsi"/>
          <w:b/>
          <w:color w:val="595959" w:themeColor="text1" w:themeTint="A6"/>
        </w:rPr>
        <w:t>objednatel</w:t>
      </w:r>
      <w:r w:rsidRPr="00BD1596">
        <w:rPr>
          <w:rFonts w:asciiTheme="minorHAnsi" w:hAnsiTheme="minorHAnsi" w:cstheme="minorHAnsi"/>
          <w:color w:val="595959" w:themeColor="text1" w:themeTint="A6"/>
        </w:rPr>
        <w:t>)</w:t>
      </w:r>
    </w:p>
    <w:p w:rsidR="000214BB" w:rsidRPr="00BD1596" w:rsidRDefault="000214BB" w:rsidP="00D40102">
      <w:pPr>
        <w:rPr>
          <w:rFonts w:asciiTheme="minorHAnsi" w:hAnsiTheme="minorHAnsi" w:cstheme="minorHAnsi"/>
          <w:b/>
          <w:color w:val="595959" w:themeColor="text1" w:themeTint="A6"/>
        </w:rPr>
      </w:pPr>
    </w:p>
    <w:p w:rsidR="00D40102" w:rsidRPr="00BD1596" w:rsidRDefault="00D40102" w:rsidP="00D40102">
      <w:pPr>
        <w:rPr>
          <w:rFonts w:asciiTheme="minorHAnsi" w:hAnsiTheme="minorHAnsi" w:cstheme="minorHAnsi"/>
          <w:color w:val="595959" w:themeColor="text1" w:themeTint="A6"/>
        </w:rPr>
      </w:pPr>
      <w:r w:rsidRPr="00BD1596">
        <w:rPr>
          <w:rFonts w:asciiTheme="minorHAnsi" w:hAnsiTheme="minorHAnsi" w:cstheme="minorHAnsi"/>
          <w:b/>
          <w:color w:val="595959" w:themeColor="text1" w:themeTint="A6"/>
        </w:rPr>
        <w:t>Zhotovitel:</w:t>
      </w:r>
      <w:r w:rsidRPr="00BD1596">
        <w:rPr>
          <w:rFonts w:asciiTheme="minorHAnsi" w:hAnsiTheme="minorHAnsi" w:cstheme="minorHAnsi"/>
          <w:b/>
          <w:color w:val="595959" w:themeColor="text1" w:themeTint="A6"/>
        </w:rPr>
        <w:tab/>
      </w:r>
      <w:r w:rsidRPr="00BD1596">
        <w:rPr>
          <w:rFonts w:asciiTheme="minorHAnsi" w:hAnsiTheme="minorHAnsi" w:cstheme="minorHAnsi"/>
          <w:b/>
          <w:color w:val="595959" w:themeColor="text1" w:themeTint="A6"/>
        </w:rPr>
        <w:tab/>
        <w:t>Regionální rozvojová agentura Ústeckého kraje, a.s.</w:t>
      </w:r>
    </w:p>
    <w:p w:rsidR="00D40102" w:rsidRPr="00BD1596" w:rsidRDefault="00D40102" w:rsidP="00D40102">
      <w:pPr>
        <w:pStyle w:val="Textvbloku1"/>
        <w:ind w:right="6"/>
        <w:rPr>
          <w:rFonts w:asciiTheme="minorHAnsi" w:hAnsiTheme="minorHAnsi" w:cstheme="minorHAnsi"/>
          <w:color w:val="595959" w:themeColor="text1" w:themeTint="A6"/>
          <w:sz w:val="20"/>
        </w:rPr>
      </w:pPr>
      <w:r w:rsidRPr="00BD1596">
        <w:rPr>
          <w:rFonts w:asciiTheme="minorHAnsi" w:hAnsiTheme="minorHAnsi" w:cstheme="minorHAnsi"/>
          <w:color w:val="595959" w:themeColor="text1" w:themeTint="A6"/>
          <w:sz w:val="20"/>
        </w:rPr>
        <w:t>se sídlem: Velká Hradební 3118/48, 400 02 Ústí nad Labem</w:t>
      </w:r>
    </w:p>
    <w:p w:rsidR="00D40102" w:rsidRPr="00BD1596" w:rsidRDefault="00D40102" w:rsidP="00D40102">
      <w:pPr>
        <w:pStyle w:val="Textvbloku1"/>
        <w:ind w:right="6"/>
        <w:rPr>
          <w:rFonts w:asciiTheme="minorHAnsi" w:hAnsiTheme="minorHAnsi" w:cstheme="minorHAnsi"/>
          <w:color w:val="595959" w:themeColor="text1" w:themeTint="A6"/>
        </w:rPr>
      </w:pPr>
      <w:r w:rsidRPr="00BD1596">
        <w:rPr>
          <w:rFonts w:asciiTheme="minorHAnsi" w:hAnsiTheme="minorHAnsi" w:cstheme="minorHAnsi"/>
          <w:color w:val="595959" w:themeColor="text1" w:themeTint="A6"/>
          <w:sz w:val="20"/>
        </w:rPr>
        <w:t xml:space="preserve">zapsaná v obchodním rejstříku vedeném Krajským soudem v Ústí n. L. oddíl B, vložka 557, ze dne </w:t>
      </w:r>
      <w:proofErr w:type="gramStart"/>
      <w:r w:rsidRPr="00BD1596">
        <w:rPr>
          <w:rFonts w:asciiTheme="minorHAnsi" w:hAnsiTheme="minorHAnsi" w:cstheme="minorHAnsi"/>
          <w:color w:val="595959" w:themeColor="text1" w:themeTint="A6"/>
          <w:sz w:val="20"/>
        </w:rPr>
        <w:t>2.5.1994</w:t>
      </w:r>
      <w:proofErr w:type="gramEnd"/>
    </w:p>
    <w:p w:rsidR="00D40102" w:rsidRPr="00BD1596" w:rsidRDefault="00D40102" w:rsidP="00D40102">
      <w:pPr>
        <w:ind w:left="1416" w:firstLine="708"/>
        <w:rPr>
          <w:rFonts w:asciiTheme="minorHAnsi" w:hAnsiTheme="minorHAnsi" w:cstheme="minorHAnsi"/>
          <w:color w:val="595959" w:themeColor="text1" w:themeTint="A6"/>
        </w:rPr>
      </w:pPr>
      <w:r w:rsidRPr="00BD1596">
        <w:rPr>
          <w:rFonts w:asciiTheme="minorHAnsi" w:hAnsiTheme="minorHAnsi" w:cstheme="minorHAnsi"/>
          <w:color w:val="595959" w:themeColor="text1" w:themeTint="A6"/>
        </w:rPr>
        <w:t>IČO: 60279524</w:t>
      </w:r>
      <w:r w:rsidRPr="00BD1596">
        <w:rPr>
          <w:rFonts w:asciiTheme="minorHAnsi" w:hAnsiTheme="minorHAnsi" w:cstheme="minorHAnsi"/>
          <w:color w:val="595959" w:themeColor="text1" w:themeTint="A6"/>
        </w:rPr>
        <w:tab/>
      </w:r>
    </w:p>
    <w:p w:rsidR="00D40102" w:rsidRPr="00BD1596" w:rsidRDefault="00D40102" w:rsidP="00D40102">
      <w:pPr>
        <w:ind w:left="1416" w:firstLine="708"/>
        <w:rPr>
          <w:rFonts w:asciiTheme="minorHAnsi" w:hAnsiTheme="minorHAnsi" w:cstheme="minorHAnsi"/>
          <w:color w:val="595959" w:themeColor="text1" w:themeTint="A6"/>
        </w:rPr>
      </w:pPr>
      <w:r w:rsidRPr="00BD1596">
        <w:rPr>
          <w:rFonts w:asciiTheme="minorHAnsi" w:hAnsiTheme="minorHAnsi" w:cstheme="minorHAnsi"/>
          <w:color w:val="595959" w:themeColor="text1" w:themeTint="A6"/>
        </w:rPr>
        <w:t>DIČ: CZ60279524</w:t>
      </w:r>
    </w:p>
    <w:p w:rsidR="00D40102" w:rsidRPr="00BD1596" w:rsidRDefault="00D40102" w:rsidP="00D40102">
      <w:pPr>
        <w:ind w:left="708"/>
        <w:rPr>
          <w:rFonts w:asciiTheme="minorHAnsi" w:hAnsiTheme="minorHAnsi" w:cstheme="minorHAnsi"/>
          <w:color w:val="595959" w:themeColor="text1" w:themeTint="A6"/>
        </w:rPr>
      </w:pPr>
      <w:r w:rsidRPr="00BD1596">
        <w:rPr>
          <w:rFonts w:asciiTheme="minorHAnsi" w:hAnsiTheme="minorHAnsi" w:cstheme="minorHAnsi"/>
          <w:color w:val="595959" w:themeColor="text1" w:themeTint="A6"/>
        </w:rPr>
        <w:tab/>
      </w:r>
      <w:r w:rsidRPr="00BD1596">
        <w:rPr>
          <w:rFonts w:asciiTheme="minorHAnsi" w:hAnsiTheme="minorHAnsi" w:cstheme="minorHAnsi"/>
          <w:color w:val="595959" w:themeColor="text1" w:themeTint="A6"/>
        </w:rPr>
        <w:tab/>
        <w:t xml:space="preserve">bank. </w:t>
      </w:r>
      <w:proofErr w:type="gramStart"/>
      <w:r w:rsidRPr="00BD1596">
        <w:rPr>
          <w:rFonts w:asciiTheme="minorHAnsi" w:hAnsiTheme="minorHAnsi" w:cstheme="minorHAnsi"/>
          <w:color w:val="595959" w:themeColor="text1" w:themeTint="A6"/>
        </w:rPr>
        <w:t>spoj</w:t>
      </w:r>
      <w:proofErr w:type="gramEnd"/>
      <w:r w:rsidRPr="00BD1596">
        <w:rPr>
          <w:rFonts w:asciiTheme="minorHAnsi" w:hAnsiTheme="minorHAnsi" w:cstheme="minorHAnsi"/>
          <w:color w:val="595959" w:themeColor="text1" w:themeTint="A6"/>
        </w:rPr>
        <w:t>.: ČSOB a.s., pobočka Most</w:t>
      </w:r>
    </w:p>
    <w:p w:rsidR="00D40102" w:rsidRPr="00BD1596" w:rsidRDefault="00D40102" w:rsidP="00D40102">
      <w:pPr>
        <w:ind w:left="708"/>
        <w:rPr>
          <w:rFonts w:asciiTheme="minorHAnsi" w:hAnsiTheme="minorHAnsi" w:cstheme="minorHAnsi"/>
          <w:color w:val="595959" w:themeColor="text1" w:themeTint="A6"/>
          <w:spacing w:val="-10"/>
        </w:rPr>
      </w:pPr>
      <w:r w:rsidRPr="00BD1596">
        <w:rPr>
          <w:rFonts w:asciiTheme="minorHAnsi" w:hAnsiTheme="minorHAnsi" w:cstheme="minorHAnsi"/>
          <w:color w:val="595959" w:themeColor="text1" w:themeTint="A6"/>
        </w:rPr>
        <w:tab/>
      </w:r>
      <w:r w:rsidRPr="00BD1596">
        <w:rPr>
          <w:rFonts w:asciiTheme="minorHAnsi" w:hAnsiTheme="minorHAnsi" w:cstheme="minorHAnsi"/>
          <w:color w:val="595959" w:themeColor="text1" w:themeTint="A6"/>
        </w:rPr>
        <w:tab/>
        <w:t>číslo účtu: 615211963 / 0300</w:t>
      </w:r>
    </w:p>
    <w:p w:rsidR="00D40102" w:rsidRPr="00BD1596" w:rsidRDefault="00D40102" w:rsidP="00D40102">
      <w:pPr>
        <w:ind w:left="2124" w:firstLine="12"/>
        <w:rPr>
          <w:rFonts w:asciiTheme="minorHAnsi" w:hAnsiTheme="minorHAnsi" w:cstheme="minorHAnsi"/>
          <w:color w:val="595959" w:themeColor="text1" w:themeTint="A6"/>
        </w:rPr>
      </w:pPr>
      <w:r w:rsidRPr="00BD1596">
        <w:rPr>
          <w:rFonts w:asciiTheme="minorHAnsi" w:hAnsiTheme="minorHAnsi" w:cstheme="minorHAnsi"/>
          <w:color w:val="595959" w:themeColor="text1" w:themeTint="A6"/>
        </w:rPr>
        <w:t xml:space="preserve">zastoupená prokuristou Mgr. Janem Kučerou ve věcech smluvních i technických </w:t>
      </w:r>
    </w:p>
    <w:p w:rsidR="00D40102" w:rsidRPr="00BD1596" w:rsidRDefault="00D40102" w:rsidP="00D40102">
      <w:pPr>
        <w:spacing w:before="120"/>
        <w:ind w:left="2126" w:firstLine="11"/>
        <w:rPr>
          <w:rFonts w:asciiTheme="minorHAnsi" w:hAnsiTheme="minorHAnsi" w:cstheme="minorHAnsi"/>
          <w:color w:val="595959" w:themeColor="text1" w:themeTint="A6"/>
        </w:rPr>
      </w:pPr>
      <w:r w:rsidRPr="00BD1596">
        <w:rPr>
          <w:rFonts w:asciiTheme="minorHAnsi" w:hAnsiTheme="minorHAnsi" w:cstheme="minorHAnsi"/>
          <w:color w:val="595959" w:themeColor="text1" w:themeTint="A6"/>
        </w:rPr>
        <w:t xml:space="preserve">(dále </w:t>
      </w:r>
      <w:r w:rsidRPr="00BD1596">
        <w:rPr>
          <w:rFonts w:asciiTheme="minorHAnsi" w:hAnsiTheme="minorHAnsi" w:cstheme="minorHAnsi"/>
          <w:b/>
          <w:color w:val="595959" w:themeColor="text1" w:themeTint="A6"/>
        </w:rPr>
        <w:t>zhotovitel</w:t>
      </w:r>
      <w:r w:rsidRPr="00BD1596">
        <w:rPr>
          <w:rFonts w:asciiTheme="minorHAnsi" w:hAnsiTheme="minorHAnsi" w:cstheme="minorHAnsi"/>
          <w:color w:val="595959" w:themeColor="text1" w:themeTint="A6"/>
        </w:rPr>
        <w:t>)</w:t>
      </w:r>
    </w:p>
    <w:p w:rsidR="00D40102" w:rsidRPr="00BD1596" w:rsidRDefault="00D40102" w:rsidP="00D40102">
      <w:pPr>
        <w:ind w:left="708"/>
        <w:rPr>
          <w:rFonts w:asciiTheme="minorHAnsi" w:hAnsiTheme="minorHAnsi" w:cstheme="minorHAnsi"/>
          <w:b/>
          <w:color w:val="595959" w:themeColor="text1" w:themeTint="A6"/>
        </w:rPr>
      </w:pPr>
      <w:r w:rsidRPr="00BD1596">
        <w:rPr>
          <w:rFonts w:asciiTheme="minorHAnsi" w:hAnsiTheme="minorHAnsi" w:cstheme="minorHAnsi"/>
          <w:b/>
          <w:color w:val="595959" w:themeColor="text1" w:themeTint="A6"/>
        </w:rPr>
        <w:tab/>
      </w:r>
      <w:r w:rsidRPr="00BD1596">
        <w:rPr>
          <w:rFonts w:asciiTheme="minorHAnsi" w:hAnsiTheme="minorHAnsi" w:cstheme="minorHAnsi"/>
          <w:b/>
          <w:color w:val="595959" w:themeColor="text1" w:themeTint="A6"/>
        </w:rPr>
        <w:tab/>
      </w:r>
    </w:p>
    <w:p w:rsidR="00D40102" w:rsidRPr="00BD1596" w:rsidRDefault="00D40102" w:rsidP="00D40102">
      <w:pPr>
        <w:spacing w:before="120"/>
        <w:jc w:val="both"/>
        <w:rPr>
          <w:rFonts w:asciiTheme="minorHAnsi" w:hAnsiTheme="minorHAnsi" w:cstheme="minorHAnsi"/>
          <w:b/>
          <w:color w:val="595959" w:themeColor="text1" w:themeTint="A6"/>
        </w:rPr>
      </w:pPr>
      <w:r w:rsidRPr="00BD1596">
        <w:rPr>
          <w:rFonts w:asciiTheme="minorHAnsi" w:hAnsiTheme="minorHAnsi" w:cstheme="minorHAnsi"/>
          <w:b/>
          <w:color w:val="595959" w:themeColor="text1" w:themeTint="A6"/>
        </w:rPr>
        <w:t xml:space="preserve">Smluvní strany se dohodly, že jejich závazkový vztah se dle </w:t>
      </w:r>
      <w:r w:rsidRPr="00BD1596">
        <w:rPr>
          <w:rFonts w:asciiTheme="minorHAnsi" w:hAnsiTheme="minorHAnsi" w:cstheme="minorHAnsi"/>
          <w:b/>
          <w:i/>
          <w:color w:val="595959" w:themeColor="text1" w:themeTint="A6"/>
        </w:rPr>
        <w:t xml:space="preserve">§2586. a </w:t>
      </w:r>
      <w:proofErr w:type="spellStart"/>
      <w:r w:rsidRPr="00BD1596">
        <w:rPr>
          <w:rFonts w:asciiTheme="minorHAnsi" w:hAnsiTheme="minorHAnsi" w:cstheme="minorHAnsi"/>
          <w:b/>
          <w:i/>
          <w:color w:val="595959" w:themeColor="text1" w:themeTint="A6"/>
        </w:rPr>
        <w:t>násled</w:t>
      </w:r>
      <w:proofErr w:type="spellEnd"/>
      <w:r w:rsidRPr="00BD1596">
        <w:rPr>
          <w:rFonts w:asciiTheme="minorHAnsi" w:hAnsiTheme="minorHAnsi" w:cstheme="minorHAnsi"/>
          <w:b/>
          <w:i/>
          <w:color w:val="595959" w:themeColor="text1" w:themeTint="A6"/>
        </w:rPr>
        <w:t>. Občanského</w:t>
      </w:r>
      <w:r w:rsidRPr="00BD1596">
        <w:rPr>
          <w:rFonts w:asciiTheme="minorHAnsi" w:hAnsiTheme="minorHAnsi" w:cstheme="minorHAnsi"/>
          <w:i/>
          <w:color w:val="595959" w:themeColor="text1" w:themeTint="A6"/>
        </w:rPr>
        <w:t xml:space="preserve"> </w:t>
      </w:r>
      <w:r w:rsidRPr="00BD1596">
        <w:rPr>
          <w:rFonts w:asciiTheme="minorHAnsi" w:hAnsiTheme="minorHAnsi" w:cstheme="minorHAnsi"/>
          <w:b/>
          <w:i/>
          <w:color w:val="595959" w:themeColor="text1" w:themeTint="A6"/>
        </w:rPr>
        <w:t>zák. č. 89/2012</w:t>
      </w:r>
      <w:r w:rsidRPr="00BD1596">
        <w:rPr>
          <w:rFonts w:asciiTheme="minorHAnsi" w:hAnsiTheme="minorHAnsi" w:cstheme="minorHAnsi"/>
          <w:i/>
          <w:color w:val="595959" w:themeColor="text1" w:themeTint="A6"/>
        </w:rPr>
        <w:t xml:space="preserve"> </w:t>
      </w:r>
      <w:r w:rsidRPr="00BD1596">
        <w:rPr>
          <w:rFonts w:asciiTheme="minorHAnsi" w:hAnsiTheme="minorHAnsi" w:cstheme="minorHAnsi"/>
          <w:b/>
          <w:i/>
          <w:color w:val="595959" w:themeColor="text1" w:themeTint="A6"/>
        </w:rPr>
        <w:t xml:space="preserve">Sb. </w:t>
      </w:r>
      <w:r w:rsidRPr="00BD1596">
        <w:rPr>
          <w:rFonts w:asciiTheme="minorHAnsi" w:hAnsiTheme="minorHAnsi" w:cstheme="minorHAnsi"/>
          <w:b/>
          <w:color w:val="595959" w:themeColor="text1" w:themeTint="A6"/>
        </w:rPr>
        <w:t>bude řídit tímto zákonem a níže uvedeného dne, měsíce a roku uzavírají tuto smlouvu.</w:t>
      </w:r>
    </w:p>
    <w:p w:rsidR="00D40102" w:rsidRPr="00BD1596" w:rsidRDefault="00D40102" w:rsidP="00D40102">
      <w:pPr>
        <w:tabs>
          <w:tab w:val="left" w:pos="0"/>
        </w:tabs>
        <w:jc w:val="both"/>
        <w:rPr>
          <w:rFonts w:asciiTheme="minorHAnsi" w:hAnsiTheme="minorHAnsi" w:cstheme="minorHAnsi"/>
          <w:b/>
          <w:color w:val="595959" w:themeColor="text1" w:themeTint="A6"/>
        </w:rPr>
      </w:pPr>
    </w:p>
    <w:p w:rsidR="00D40102" w:rsidRPr="00BD1596" w:rsidRDefault="00D40102" w:rsidP="00D40102">
      <w:pPr>
        <w:pStyle w:val="Nadpis4"/>
        <w:numPr>
          <w:ilvl w:val="3"/>
          <w:numId w:val="2"/>
        </w:numPr>
        <w:suppressAutoHyphens/>
        <w:spacing w:before="0" w:after="0"/>
        <w:ind w:left="0" w:firstLine="0"/>
        <w:jc w:val="center"/>
        <w:rPr>
          <w:rFonts w:asciiTheme="minorHAnsi" w:hAnsiTheme="minorHAnsi" w:cstheme="minorHAnsi"/>
          <w:color w:val="595959" w:themeColor="text1" w:themeTint="A6"/>
        </w:rPr>
      </w:pPr>
      <w:r w:rsidRPr="00BD1596">
        <w:rPr>
          <w:rFonts w:asciiTheme="minorHAnsi" w:hAnsiTheme="minorHAnsi" w:cstheme="minorHAnsi"/>
          <w:color w:val="595959" w:themeColor="text1" w:themeTint="A6"/>
          <w:sz w:val="20"/>
        </w:rPr>
        <w:t>Čl. II. Předmět smlouvy</w:t>
      </w:r>
    </w:p>
    <w:p w:rsidR="00D40102" w:rsidRPr="00BD1596" w:rsidRDefault="00D40102" w:rsidP="00D40102">
      <w:pPr>
        <w:spacing w:before="120"/>
        <w:jc w:val="both"/>
        <w:rPr>
          <w:rFonts w:asciiTheme="minorHAnsi" w:hAnsiTheme="minorHAnsi" w:cstheme="minorHAnsi"/>
          <w:color w:val="595959" w:themeColor="text1" w:themeTint="A6"/>
        </w:rPr>
      </w:pPr>
      <w:r w:rsidRPr="00BD1596">
        <w:rPr>
          <w:rFonts w:asciiTheme="minorHAnsi" w:hAnsiTheme="minorHAnsi" w:cstheme="minorHAnsi"/>
          <w:color w:val="595959" w:themeColor="text1" w:themeTint="A6"/>
        </w:rPr>
        <w:t>Zhotovitel se zavazuje provést na svůj náklad a nebezpečí pro objednatele dílo spočívající ve zpracování žádosti o dotaci na projekt s názvem „</w:t>
      </w:r>
      <w:r w:rsidR="000214BB" w:rsidRPr="00BD1596">
        <w:rPr>
          <w:rFonts w:asciiTheme="minorHAnsi" w:hAnsiTheme="minorHAnsi" w:cstheme="minorHAnsi"/>
          <w:b/>
          <w:color w:val="595959" w:themeColor="text1" w:themeTint="A6"/>
        </w:rPr>
        <w:t>Kulturní centrum Rokytnice nad Jizerou</w:t>
      </w:r>
      <w:r w:rsidRPr="00BD1596">
        <w:rPr>
          <w:rFonts w:asciiTheme="minorHAnsi" w:hAnsiTheme="minorHAnsi" w:cstheme="minorHAnsi"/>
          <w:color w:val="595959" w:themeColor="text1" w:themeTint="A6"/>
        </w:rPr>
        <w:t>“ pro potřeby získání dotace z</w:t>
      </w:r>
      <w:r w:rsidR="00590F46" w:rsidRPr="00BD1596">
        <w:rPr>
          <w:rFonts w:asciiTheme="minorHAnsi" w:hAnsiTheme="minorHAnsi" w:cstheme="minorHAnsi"/>
          <w:color w:val="595959" w:themeColor="text1" w:themeTint="A6"/>
        </w:rPr>
        <w:t> </w:t>
      </w:r>
      <w:r w:rsidR="000214BB" w:rsidRPr="00BD1596">
        <w:rPr>
          <w:rFonts w:asciiTheme="minorHAnsi" w:hAnsiTheme="minorHAnsi" w:cstheme="minorHAnsi"/>
          <w:color w:val="595959" w:themeColor="text1" w:themeTint="A6"/>
        </w:rPr>
        <w:t>pod</w:t>
      </w:r>
      <w:r w:rsidR="00590F46" w:rsidRPr="00BD1596">
        <w:rPr>
          <w:rFonts w:asciiTheme="minorHAnsi" w:hAnsiTheme="minorHAnsi" w:cstheme="minorHAnsi"/>
          <w:color w:val="595959" w:themeColor="text1" w:themeTint="A6"/>
        </w:rPr>
        <w:t xml:space="preserve">programu ministerstva pro místní rozvoj </w:t>
      </w:r>
      <w:r w:rsidR="000214BB" w:rsidRPr="00BD1596">
        <w:rPr>
          <w:rFonts w:asciiTheme="minorHAnsi" w:hAnsiTheme="minorHAnsi" w:cstheme="minorHAnsi"/>
          <w:color w:val="595959" w:themeColor="text1" w:themeTint="A6"/>
        </w:rPr>
        <w:t>„</w:t>
      </w:r>
      <w:r w:rsidR="000214BB" w:rsidRPr="00BD1596">
        <w:rPr>
          <w:rFonts w:asciiTheme="minorHAnsi" w:hAnsiTheme="minorHAnsi" w:cstheme="minorHAnsi"/>
          <w:i/>
          <w:color w:val="595959" w:themeColor="text1" w:themeTint="A6"/>
        </w:rPr>
        <w:t xml:space="preserve">Podpora regenerace </w:t>
      </w:r>
      <w:proofErr w:type="spellStart"/>
      <w:r w:rsidR="000214BB" w:rsidRPr="00BD1596">
        <w:rPr>
          <w:rFonts w:asciiTheme="minorHAnsi" w:hAnsiTheme="minorHAnsi" w:cstheme="minorHAnsi"/>
          <w:i/>
          <w:color w:val="595959" w:themeColor="text1" w:themeTint="A6"/>
        </w:rPr>
        <w:t>brownfieldů</w:t>
      </w:r>
      <w:proofErr w:type="spellEnd"/>
      <w:r w:rsidR="000214BB" w:rsidRPr="00BD1596">
        <w:rPr>
          <w:rFonts w:asciiTheme="minorHAnsi" w:hAnsiTheme="minorHAnsi" w:cstheme="minorHAnsi"/>
          <w:i/>
          <w:color w:val="595959" w:themeColor="text1" w:themeTint="A6"/>
        </w:rPr>
        <w:t xml:space="preserve"> pro nepodnikatelské využití“</w:t>
      </w:r>
      <w:r w:rsidR="000214BB" w:rsidRPr="00BD1596">
        <w:rPr>
          <w:rFonts w:asciiTheme="minorHAnsi" w:hAnsiTheme="minorHAnsi" w:cstheme="minorHAnsi"/>
          <w:b/>
          <w:color w:val="595959" w:themeColor="text1" w:themeTint="A6"/>
        </w:rPr>
        <w:t xml:space="preserve"> </w:t>
      </w:r>
      <w:r w:rsidRPr="00BD1596">
        <w:rPr>
          <w:rFonts w:asciiTheme="minorHAnsi" w:hAnsiTheme="minorHAnsi" w:cstheme="minorHAnsi"/>
          <w:color w:val="595959" w:themeColor="text1" w:themeTint="A6"/>
        </w:rPr>
        <w:t>a objednatel se zavazuje dílo převzít a zaplatit jeho cenu.</w:t>
      </w:r>
    </w:p>
    <w:p w:rsidR="00D40102" w:rsidRPr="00BD1596" w:rsidRDefault="00D40102" w:rsidP="00D40102">
      <w:pPr>
        <w:spacing w:before="120"/>
        <w:jc w:val="both"/>
        <w:rPr>
          <w:rFonts w:asciiTheme="minorHAnsi" w:hAnsiTheme="minorHAnsi" w:cstheme="minorHAnsi"/>
          <w:color w:val="595959" w:themeColor="text1" w:themeTint="A6"/>
        </w:rPr>
      </w:pPr>
      <w:r w:rsidRPr="00BD1596">
        <w:rPr>
          <w:rFonts w:asciiTheme="minorHAnsi" w:hAnsiTheme="minorHAnsi" w:cstheme="minorHAnsi"/>
          <w:color w:val="595959" w:themeColor="text1" w:themeTint="A6"/>
        </w:rPr>
        <w:t>Dílo dle této smlouvy zahrnuje zpracování žádosti o dotaci k výše uvedenému projektu v následujícím rozsahu a to v následujícím rozsahu:</w:t>
      </w:r>
    </w:p>
    <w:p w:rsidR="000214BB" w:rsidRPr="00BD1596" w:rsidRDefault="000214BB" w:rsidP="000214BB">
      <w:pPr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color w:val="595959" w:themeColor="text1" w:themeTint="A6"/>
          <w:sz w:val="18"/>
        </w:rPr>
      </w:pPr>
      <w:r w:rsidRPr="00BD1596">
        <w:rPr>
          <w:rFonts w:asciiTheme="minorHAnsi" w:hAnsiTheme="minorHAnsi" w:cstheme="minorHAnsi"/>
          <w:color w:val="595959" w:themeColor="text1" w:themeTint="A6"/>
          <w:sz w:val="18"/>
        </w:rPr>
        <w:t>Zpracování žádosti o dotaci v systému MMR a souvisejících dokumentů;</w:t>
      </w:r>
    </w:p>
    <w:p w:rsidR="000214BB" w:rsidRPr="00BD1596" w:rsidRDefault="000214BB" w:rsidP="000214BB">
      <w:pPr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color w:val="595959" w:themeColor="text1" w:themeTint="A6"/>
          <w:sz w:val="18"/>
        </w:rPr>
      </w:pPr>
      <w:r w:rsidRPr="00BD1596">
        <w:rPr>
          <w:rFonts w:asciiTheme="minorHAnsi" w:hAnsiTheme="minorHAnsi" w:cstheme="minorHAnsi"/>
          <w:color w:val="595959" w:themeColor="text1" w:themeTint="A6"/>
          <w:sz w:val="18"/>
        </w:rPr>
        <w:t>Manažerské řízení přípravy projektu:</w:t>
      </w:r>
    </w:p>
    <w:p w:rsidR="000214BB" w:rsidRPr="00BD1596" w:rsidRDefault="000214BB" w:rsidP="000214BB">
      <w:pPr>
        <w:pStyle w:val="Odstavecseseznamem"/>
        <w:numPr>
          <w:ilvl w:val="0"/>
          <w:numId w:val="1"/>
        </w:numPr>
        <w:tabs>
          <w:tab w:val="clear" w:pos="720"/>
        </w:tabs>
        <w:spacing w:before="120"/>
        <w:ind w:left="1134"/>
        <w:jc w:val="both"/>
        <w:rPr>
          <w:rFonts w:asciiTheme="minorHAnsi" w:hAnsiTheme="minorHAnsi" w:cstheme="minorHAnsi"/>
          <w:color w:val="595959" w:themeColor="text1" w:themeTint="A6"/>
          <w:sz w:val="18"/>
        </w:rPr>
      </w:pPr>
      <w:r w:rsidRPr="00BD1596">
        <w:rPr>
          <w:rFonts w:asciiTheme="minorHAnsi" w:hAnsiTheme="minorHAnsi" w:cstheme="minorHAnsi"/>
          <w:color w:val="595959" w:themeColor="text1" w:themeTint="A6"/>
          <w:sz w:val="18"/>
        </w:rPr>
        <w:t>Poradenství při získávání povinných příloh žádosti;</w:t>
      </w:r>
    </w:p>
    <w:p w:rsidR="000214BB" w:rsidRPr="00BD1596" w:rsidRDefault="000214BB" w:rsidP="000214BB">
      <w:pPr>
        <w:pStyle w:val="Odstavecseseznamem"/>
        <w:numPr>
          <w:ilvl w:val="0"/>
          <w:numId w:val="1"/>
        </w:numPr>
        <w:tabs>
          <w:tab w:val="clear" w:pos="720"/>
        </w:tabs>
        <w:spacing w:before="120"/>
        <w:ind w:left="1134"/>
        <w:jc w:val="both"/>
        <w:rPr>
          <w:rFonts w:asciiTheme="minorHAnsi" w:hAnsiTheme="minorHAnsi" w:cstheme="minorHAnsi"/>
          <w:color w:val="595959" w:themeColor="text1" w:themeTint="A6"/>
          <w:sz w:val="18"/>
        </w:rPr>
      </w:pPr>
      <w:r w:rsidRPr="00BD1596">
        <w:rPr>
          <w:rFonts w:asciiTheme="minorHAnsi" w:hAnsiTheme="minorHAnsi" w:cstheme="minorHAnsi"/>
          <w:color w:val="595959" w:themeColor="text1" w:themeTint="A6"/>
          <w:sz w:val="18"/>
        </w:rPr>
        <w:t>Management žádosti (koordinace aktivit, kontrola věcných a formálních náležitostí žádostí a povinných příloh, sestavení žádosti);</w:t>
      </w:r>
    </w:p>
    <w:p w:rsidR="000214BB" w:rsidRPr="00BD1596" w:rsidRDefault="000214BB" w:rsidP="000214BB">
      <w:pPr>
        <w:pStyle w:val="Odstavecseseznamem"/>
        <w:numPr>
          <w:ilvl w:val="0"/>
          <w:numId w:val="1"/>
        </w:numPr>
        <w:tabs>
          <w:tab w:val="clear" w:pos="720"/>
        </w:tabs>
        <w:spacing w:before="120"/>
        <w:ind w:left="1134"/>
        <w:jc w:val="both"/>
        <w:rPr>
          <w:rFonts w:asciiTheme="minorHAnsi" w:hAnsiTheme="minorHAnsi" w:cstheme="minorHAnsi"/>
          <w:color w:val="595959" w:themeColor="text1" w:themeTint="A6"/>
          <w:sz w:val="18"/>
        </w:rPr>
      </w:pPr>
      <w:r w:rsidRPr="00BD1596">
        <w:rPr>
          <w:rFonts w:asciiTheme="minorHAnsi" w:hAnsiTheme="minorHAnsi" w:cstheme="minorHAnsi"/>
          <w:color w:val="595959" w:themeColor="text1" w:themeTint="A6"/>
          <w:sz w:val="18"/>
        </w:rPr>
        <w:t>Poskytnutí součinnosti v průběhu kontroly projektu poskytovatelem dotace.</w:t>
      </w:r>
    </w:p>
    <w:p w:rsidR="00D40102" w:rsidRPr="00BD1596" w:rsidRDefault="00D40102" w:rsidP="00D40102">
      <w:pPr>
        <w:jc w:val="center"/>
        <w:rPr>
          <w:rFonts w:asciiTheme="minorHAnsi" w:hAnsiTheme="minorHAnsi" w:cstheme="minorHAnsi"/>
          <w:b/>
          <w:color w:val="595959" w:themeColor="text1" w:themeTint="A6"/>
          <w:sz w:val="16"/>
        </w:rPr>
      </w:pPr>
    </w:p>
    <w:p w:rsidR="00D40102" w:rsidRPr="00BD1596" w:rsidRDefault="00D40102" w:rsidP="00D40102">
      <w:pPr>
        <w:jc w:val="center"/>
        <w:rPr>
          <w:rFonts w:asciiTheme="minorHAnsi" w:hAnsiTheme="minorHAnsi" w:cstheme="minorHAnsi"/>
          <w:color w:val="595959" w:themeColor="text1" w:themeTint="A6"/>
        </w:rPr>
      </w:pPr>
      <w:r w:rsidRPr="00BD1596">
        <w:rPr>
          <w:rFonts w:asciiTheme="minorHAnsi" w:hAnsiTheme="minorHAnsi" w:cstheme="minorHAnsi"/>
          <w:b/>
          <w:color w:val="595959" w:themeColor="text1" w:themeTint="A6"/>
        </w:rPr>
        <w:t>Čl. III. Doba plnění</w:t>
      </w:r>
    </w:p>
    <w:p w:rsidR="00D40102" w:rsidRPr="00BD1596" w:rsidRDefault="00D40102" w:rsidP="00D40102">
      <w:pPr>
        <w:spacing w:before="120"/>
        <w:jc w:val="both"/>
        <w:rPr>
          <w:rFonts w:asciiTheme="minorHAnsi" w:hAnsiTheme="minorHAnsi" w:cstheme="minorHAnsi"/>
          <w:color w:val="595959" w:themeColor="text1" w:themeTint="A6"/>
        </w:rPr>
      </w:pPr>
      <w:r w:rsidRPr="00BD1596">
        <w:rPr>
          <w:rFonts w:asciiTheme="minorHAnsi" w:hAnsiTheme="minorHAnsi" w:cstheme="minorHAnsi"/>
          <w:color w:val="595959" w:themeColor="text1" w:themeTint="A6"/>
        </w:rPr>
        <w:t xml:space="preserve">Zhotovitel se zavazuje, že dokončí dílo specifikované dle čl. II. v termínu do </w:t>
      </w:r>
      <w:proofErr w:type="gramStart"/>
      <w:r w:rsidR="000214BB" w:rsidRPr="00BD1596">
        <w:rPr>
          <w:rFonts w:asciiTheme="minorHAnsi" w:hAnsiTheme="minorHAnsi" w:cstheme="minorHAnsi"/>
          <w:color w:val="595959" w:themeColor="text1" w:themeTint="A6"/>
        </w:rPr>
        <w:t>15</w:t>
      </w:r>
      <w:r w:rsidRPr="00BD1596">
        <w:rPr>
          <w:rFonts w:asciiTheme="minorHAnsi" w:hAnsiTheme="minorHAnsi" w:cstheme="minorHAnsi"/>
          <w:color w:val="595959" w:themeColor="text1" w:themeTint="A6"/>
        </w:rPr>
        <w:t>.</w:t>
      </w:r>
      <w:r w:rsidR="000214BB" w:rsidRPr="00BD1596">
        <w:rPr>
          <w:rFonts w:asciiTheme="minorHAnsi" w:hAnsiTheme="minorHAnsi" w:cstheme="minorHAnsi"/>
          <w:color w:val="595959" w:themeColor="text1" w:themeTint="A6"/>
        </w:rPr>
        <w:t>4</w:t>
      </w:r>
      <w:r w:rsidRPr="00BD1596">
        <w:rPr>
          <w:rFonts w:asciiTheme="minorHAnsi" w:hAnsiTheme="minorHAnsi" w:cstheme="minorHAnsi"/>
          <w:color w:val="595959" w:themeColor="text1" w:themeTint="A6"/>
        </w:rPr>
        <w:t>.201</w:t>
      </w:r>
      <w:r w:rsidR="00590F46" w:rsidRPr="00BD1596">
        <w:rPr>
          <w:rFonts w:asciiTheme="minorHAnsi" w:hAnsiTheme="minorHAnsi" w:cstheme="minorHAnsi"/>
          <w:color w:val="595959" w:themeColor="text1" w:themeTint="A6"/>
        </w:rPr>
        <w:t>9</w:t>
      </w:r>
      <w:proofErr w:type="gramEnd"/>
      <w:r w:rsidRPr="00BD1596">
        <w:rPr>
          <w:rFonts w:asciiTheme="minorHAnsi" w:hAnsiTheme="minorHAnsi" w:cstheme="minorHAnsi"/>
          <w:color w:val="595959" w:themeColor="text1" w:themeTint="A6"/>
        </w:rPr>
        <w:t>. V případě, že dílo nebude možné ve stanoveném termínu dokončit z důvodu chybějících dokladů a dokumentace, jejíž dodání je v působnosti objednatele, bude dílo dokončeno bezprostředně po předání chybějící dokumentace zhotoviteli.</w:t>
      </w:r>
    </w:p>
    <w:p w:rsidR="00D40102" w:rsidRPr="00BD1596" w:rsidRDefault="00D40102" w:rsidP="00D40102">
      <w:pPr>
        <w:spacing w:before="240"/>
        <w:jc w:val="center"/>
        <w:rPr>
          <w:rFonts w:asciiTheme="minorHAnsi" w:hAnsiTheme="minorHAnsi" w:cstheme="minorHAnsi"/>
          <w:color w:val="595959" w:themeColor="text1" w:themeTint="A6"/>
        </w:rPr>
      </w:pPr>
      <w:bookmarkStart w:id="0" w:name="_GoBack"/>
      <w:bookmarkEnd w:id="0"/>
      <w:r w:rsidRPr="00BD1596">
        <w:rPr>
          <w:rFonts w:asciiTheme="minorHAnsi" w:hAnsiTheme="minorHAnsi" w:cstheme="minorHAnsi"/>
          <w:b/>
          <w:color w:val="595959" w:themeColor="text1" w:themeTint="A6"/>
        </w:rPr>
        <w:t>Čl. IV. Cena díla</w:t>
      </w:r>
    </w:p>
    <w:p w:rsidR="00590F46" w:rsidRPr="00BD1596" w:rsidRDefault="00D40102" w:rsidP="00590F46">
      <w:pPr>
        <w:numPr>
          <w:ilvl w:val="0"/>
          <w:numId w:val="4"/>
        </w:numPr>
        <w:tabs>
          <w:tab w:val="left" w:pos="426"/>
        </w:tabs>
        <w:suppressAutoHyphens/>
        <w:spacing w:before="120" w:after="120"/>
        <w:ind w:left="425" w:hanging="425"/>
        <w:jc w:val="both"/>
        <w:rPr>
          <w:rFonts w:asciiTheme="minorHAnsi" w:hAnsiTheme="minorHAnsi" w:cstheme="minorHAnsi"/>
          <w:b/>
          <w:color w:val="595959" w:themeColor="text1" w:themeTint="A6"/>
        </w:rPr>
      </w:pPr>
      <w:r w:rsidRPr="00BD1596">
        <w:rPr>
          <w:rFonts w:asciiTheme="minorHAnsi" w:hAnsiTheme="minorHAnsi" w:cstheme="minorHAnsi"/>
          <w:color w:val="595959" w:themeColor="text1" w:themeTint="A6"/>
        </w:rPr>
        <w:t xml:space="preserve">Za zhotovení díla dle čl. II. zaplatí objednatel zhotoviteli částku ve výši </w:t>
      </w:r>
      <w:r w:rsidR="00590F46" w:rsidRPr="00BD1596">
        <w:rPr>
          <w:rFonts w:asciiTheme="minorHAnsi" w:hAnsiTheme="minorHAnsi" w:cstheme="minorHAnsi"/>
          <w:bCs/>
          <w:color w:val="595959" w:themeColor="text1" w:themeTint="A6"/>
        </w:rPr>
        <w:t>70</w:t>
      </w:r>
      <w:r w:rsidRPr="00BD1596">
        <w:rPr>
          <w:rFonts w:asciiTheme="minorHAnsi" w:hAnsiTheme="minorHAnsi" w:cstheme="minorHAnsi"/>
          <w:bCs/>
          <w:color w:val="595959" w:themeColor="text1" w:themeTint="A6"/>
        </w:rPr>
        <w:t xml:space="preserve"> 000,- Kč + D</w:t>
      </w:r>
      <w:r w:rsidRPr="00BD1596">
        <w:rPr>
          <w:rFonts w:asciiTheme="minorHAnsi" w:hAnsiTheme="minorHAnsi" w:cstheme="minorHAnsi"/>
          <w:color w:val="595959" w:themeColor="text1" w:themeTint="A6"/>
        </w:rPr>
        <w:t xml:space="preserve">PH dle platných předpisů v souladu s čl. V této smlouvy. Cena celkem včetně aktuální výše DPH činí </w:t>
      </w:r>
      <w:r w:rsidR="00590F46" w:rsidRPr="00BD1596">
        <w:rPr>
          <w:rFonts w:asciiTheme="minorHAnsi" w:hAnsiTheme="minorHAnsi" w:cstheme="minorHAnsi"/>
          <w:color w:val="595959" w:themeColor="text1" w:themeTint="A6"/>
        </w:rPr>
        <w:t>84 700</w:t>
      </w:r>
      <w:r w:rsidRPr="00BD1596">
        <w:rPr>
          <w:rFonts w:asciiTheme="minorHAnsi" w:hAnsiTheme="minorHAnsi" w:cstheme="minorHAnsi"/>
          <w:color w:val="595959" w:themeColor="text1" w:themeTint="A6"/>
        </w:rPr>
        <w:t xml:space="preserve">,- Kč. </w:t>
      </w:r>
    </w:p>
    <w:p w:rsidR="00D40102" w:rsidRPr="00BD1596" w:rsidRDefault="00D40102" w:rsidP="00D40102">
      <w:pPr>
        <w:spacing w:before="240"/>
        <w:jc w:val="center"/>
        <w:rPr>
          <w:rFonts w:asciiTheme="minorHAnsi" w:hAnsiTheme="minorHAnsi" w:cstheme="minorHAnsi"/>
          <w:b/>
          <w:color w:val="595959" w:themeColor="text1" w:themeTint="A6"/>
        </w:rPr>
      </w:pPr>
      <w:r w:rsidRPr="00BD1596">
        <w:rPr>
          <w:rFonts w:asciiTheme="minorHAnsi" w:hAnsiTheme="minorHAnsi" w:cstheme="minorHAnsi"/>
          <w:b/>
          <w:color w:val="595959" w:themeColor="text1" w:themeTint="A6"/>
        </w:rPr>
        <w:lastRenderedPageBreak/>
        <w:t>Čl. V. Platební podmínky</w:t>
      </w:r>
    </w:p>
    <w:p w:rsidR="00D40102" w:rsidRPr="00BD1596" w:rsidRDefault="00D40102" w:rsidP="00D40102">
      <w:pPr>
        <w:numPr>
          <w:ilvl w:val="0"/>
          <w:numId w:val="5"/>
        </w:numPr>
        <w:suppressAutoHyphens/>
        <w:spacing w:before="120"/>
        <w:jc w:val="both"/>
        <w:rPr>
          <w:rFonts w:asciiTheme="minorHAnsi" w:hAnsiTheme="minorHAnsi" w:cstheme="minorHAnsi"/>
          <w:color w:val="595959" w:themeColor="text1" w:themeTint="A6"/>
        </w:rPr>
      </w:pPr>
      <w:r w:rsidRPr="00BD1596">
        <w:rPr>
          <w:rFonts w:asciiTheme="minorHAnsi" w:hAnsiTheme="minorHAnsi" w:cstheme="minorHAnsi"/>
          <w:color w:val="595959" w:themeColor="text1" w:themeTint="A6"/>
        </w:rPr>
        <w:t xml:space="preserve">Podkladem pro placení je faktura. Objednatel zaplatí zhotoviteli odměnu ve výši </w:t>
      </w:r>
      <w:r w:rsidR="00590F46" w:rsidRPr="00BD1596">
        <w:rPr>
          <w:rFonts w:asciiTheme="minorHAnsi" w:hAnsiTheme="minorHAnsi" w:cstheme="minorHAnsi"/>
          <w:color w:val="595959" w:themeColor="text1" w:themeTint="A6"/>
        </w:rPr>
        <w:t>70</w:t>
      </w:r>
      <w:r w:rsidRPr="00BD1596">
        <w:rPr>
          <w:rFonts w:asciiTheme="minorHAnsi" w:hAnsiTheme="minorHAnsi" w:cstheme="minorHAnsi"/>
          <w:color w:val="595959" w:themeColor="text1" w:themeTint="A6"/>
        </w:rPr>
        <w:t xml:space="preserve"> 000,- Kč bez DPH a příslušnou sazbu DPH do </w:t>
      </w:r>
      <w:r w:rsidR="000214BB" w:rsidRPr="00BD1596">
        <w:rPr>
          <w:rFonts w:asciiTheme="minorHAnsi" w:hAnsiTheme="minorHAnsi" w:cstheme="minorHAnsi"/>
          <w:color w:val="595959" w:themeColor="text1" w:themeTint="A6"/>
        </w:rPr>
        <w:t>30</w:t>
      </w:r>
      <w:r w:rsidRPr="00BD1596">
        <w:rPr>
          <w:rFonts w:asciiTheme="minorHAnsi" w:hAnsiTheme="minorHAnsi" w:cstheme="minorHAnsi"/>
          <w:color w:val="595959" w:themeColor="text1" w:themeTint="A6"/>
        </w:rPr>
        <w:t xml:space="preserve"> dnů po předání díla objednateli a následného vystavení faktury zhotovitelem.</w:t>
      </w:r>
    </w:p>
    <w:p w:rsidR="00D40102" w:rsidRPr="00BD1596" w:rsidRDefault="00D40102" w:rsidP="00D40102">
      <w:pPr>
        <w:numPr>
          <w:ilvl w:val="0"/>
          <w:numId w:val="5"/>
        </w:numPr>
        <w:suppressAutoHyphens/>
        <w:spacing w:before="120"/>
        <w:ind w:left="426" w:hanging="426"/>
        <w:jc w:val="both"/>
        <w:rPr>
          <w:rFonts w:asciiTheme="minorHAnsi" w:hAnsiTheme="minorHAnsi" w:cstheme="minorHAnsi"/>
          <w:color w:val="595959" w:themeColor="text1" w:themeTint="A6"/>
        </w:rPr>
      </w:pPr>
      <w:r w:rsidRPr="00BD1596">
        <w:rPr>
          <w:rFonts w:asciiTheme="minorHAnsi" w:hAnsiTheme="minorHAnsi" w:cstheme="minorHAnsi"/>
          <w:color w:val="595959" w:themeColor="text1" w:themeTint="A6"/>
        </w:rPr>
        <w:t xml:space="preserve">V případě nedodržení časových termínů ze strany zhotovitele uvedených dle Čl. III. zaplatí zhotovitel objednateli smluvní pokutu 0,05% z celkové ceny díla za každý den prodlení. Nedodržení časových termínů nesmí být ale zapříčiněno nedodáním podkladů pro zhotovitele dle jeho požadavků. </w:t>
      </w:r>
    </w:p>
    <w:p w:rsidR="00D40102" w:rsidRPr="00BD1596" w:rsidRDefault="00D40102" w:rsidP="00D40102">
      <w:pPr>
        <w:numPr>
          <w:ilvl w:val="0"/>
          <w:numId w:val="5"/>
        </w:numPr>
        <w:suppressAutoHyphens/>
        <w:spacing w:before="120"/>
        <w:ind w:left="426" w:hanging="426"/>
        <w:jc w:val="both"/>
        <w:rPr>
          <w:rFonts w:asciiTheme="minorHAnsi" w:hAnsiTheme="minorHAnsi" w:cstheme="minorHAnsi"/>
          <w:color w:val="595959" w:themeColor="text1" w:themeTint="A6"/>
        </w:rPr>
      </w:pPr>
      <w:r w:rsidRPr="00BD1596">
        <w:rPr>
          <w:rFonts w:asciiTheme="minorHAnsi" w:hAnsiTheme="minorHAnsi" w:cstheme="minorHAnsi"/>
          <w:color w:val="595959" w:themeColor="text1" w:themeTint="A6"/>
        </w:rPr>
        <w:t>V případě prodlení objednatele s úhradou faktur, zaplatí objednatel zhotoviteli smluvní pokutu ve výši 0,05% z dlužné částky za každý den prodlení.</w:t>
      </w:r>
    </w:p>
    <w:p w:rsidR="00D40102" w:rsidRPr="00BD1596" w:rsidRDefault="00D40102" w:rsidP="00D40102">
      <w:pPr>
        <w:numPr>
          <w:ilvl w:val="0"/>
          <w:numId w:val="5"/>
        </w:numPr>
        <w:suppressAutoHyphens/>
        <w:spacing w:before="120"/>
        <w:ind w:left="357" w:hanging="357"/>
        <w:rPr>
          <w:rFonts w:asciiTheme="minorHAnsi" w:hAnsiTheme="minorHAnsi" w:cstheme="minorHAnsi"/>
          <w:b/>
          <w:color w:val="595959" w:themeColor="text1" w:themeTint="A6"/>
        </w:rPr>
      </w:pPr>
      <w:r w:rsidRPr="00BD1596">
        <w:rPr>
          <w:rFonts w:asciiTheme="minorHAnsi" w:hAnsiTheme="minorHAnsi" w:cstheme="minorHAnsi"/>
          <w:color w:val="595959" w:themeColor="text1" w:themeTint="A6"/>
        </w:rPr>
        <w:t>V případě, že dojde ke zrušení nebo odstoupení od této smlouvy ze strany objednatele bude zhotovitel fakturovat objednateli částku odpovídající rozsahu prací provedených ke dni zrušení či odstoupení od smlouvy.</w:t>
      </w:r>
    </w:p>
    <w:p w:rsidR="00D40102" w:rsidRPr="00BD1596" w:rsidRDefault="00D40102" w:rsidP="00D40102">
      <w:pPr>
        <w:spacing w:before="240"/>
        <w:jc w:val="center"/>
        <w:rPr>
          <w:rFonts w:asciiTheme="minorHAnsi" w:hAnsiTheme="minorHAnsi" w:cstheme="minorHAnsi"/>
          <w:b/>
          <w:color w:val="595959" w:themeColor="text1" w:themeTint="A6"/>
        </w:rPr>
      </w:pPr>
      <w:r w:rsidRPr="00BD1596">
        <w:rPr>
          <w:rFonts w:asciiTheme="minorHAnsi" w:hAnsiTheme="minorHAnsi" w:cstheme="minorHAnsi"/>
          <w:b/>
          <w:color w:val="595959" w:themeColor="text1" w:themeTint="A6"/>
        </w:rPr>
        <w:t>Čl. VI. Práva a povinnosti smluvních stran</w:t>
      </w:r>
    </w:p>
    <w:p w:rsidR="00D40102" w:rsidRPr="00BD1596" w:rsidRDefault="00D40102" w:rsidP="00D40102">
      <w:pPr>
        <w:numPr>
          <w:ilvl w:val="0"/>
          <w:numId w:val="7"/>
        </w:numPr>
        <w:suppressAutoHyphens/>
        <w:spacing w:before="120"/>
        <w:ind w:left="357" w:hanging="357"/>
        <w:jc w:val="both"/>
        <w:rPr>
          <w:rFonts w:asciiTheme="minorHAnsi" w:hAnsiTheme="minorHAnsi" w:cstheme="minorHAnsi"/>
          <w:color w:val="595959" w:themeColor="text1" w:themeTint="A6"/>
        </w:rPr>
      </w:pPr>
      <w:r w:rsidRPr="00BD1596">
        <w:rPr>
          <w:rFonts w:asciiTheme="minorHAnsi" w:hAnsiTheme="minorHAnsi" w:cstheme="minorHAnsi"/>
          <w:color w:val="595959" w:themeColor="text1" w:themeTint="A6"/>
        </w:rPr>
        <w:t xml:space="preserve">Zhotovitel musí dílo zpracovat v předepsaném rozsahu a kvalitě příslušných metodik </w:t>
      </w:r>
      <w:r w:rsidR="00BD1596" w:rsidRPr="00BD1596">
        <w:rPr>
          <w:rFonts w:asciiTheme="minorHAnsi" w:hAnsiTheme="minorHAnsi" w:cstheme="minorHAnsi"/>
          <w:color w:val="595959" w:themeColor="text1" w:themeTint="A6"/>
        </w:rPr>
        <w:t>pod</w:t>
      </w:r>
      <w:r w:rsidR="000214BB" w:rsidRPr="00BD1596">
        <w:rPr>
          <w:rFonts w:asciiTheme="minorHAnsi" w:hAnsiTheme="minorHAnsi" w:cstheme="minorHAnsi"/>
          <w:color w:val="595959" w:themeColor="text1" w:themeTint="A6"/>
        </w:rPr>
        <w:t xml:space="preserve">programu „Podpora regenerace </w:t>
      </w:r>
      <w:proofErr w:type="spellStart"/>
      <w:r w:rsidR="000214BB" w:rsidRPr="00BD1596">
        <w:rPr>
          <w:rFonts w:asciiTheme="minorHAnsi" w:hAnsiTheme="minorHAnsi" w:cstheme="minorHAnsi"/>
          <w:color w:val="595959" w:themeColor="text1" w:themeTint="A6"/>
        </w:rPr>
        <w:t>brownfieldů</w:t>
      </w:r>
      <w:proofErr w:type="spellEnd"/>
      <w:r w:rsidR="000214BB" w:rsidRPr="00BD1596">
        <w:rPr>
          <w:rFonts w:asciiTheme="minorHAnsi" w:hAnsiTheme="minorHAnsi" w:cstheme="minorHAnsi"/>
          <w:color w:val="595959" w:themeColor="text1" w:themeTint="A6"/>
        </w:rPr>
        <w:t xml:space="preserve"> pro nepodnikatelské využití“</w:t>
      </w:r>
      <w:r w:rsidRPr="00BD1596">
        <w:rPr>
          <w:rFonts w:asciiTheme="minorHAnsi" w:hAnsiTheme="minorHAnsi" w:cstheme="minorHAnsi"/>
          <w:color w:val="595959" w:themeColor="text1" w:themeTint="A6"/>
        </w:rPr>
        <w:t xml:space="preserve">. </w:t>
      </w:r>
    </w:p>
    <w:p w:rsidR="00D40102" w:rsidRPr="00BD1596" w:rsidRDefault="00D40102" w:rsidP="00D40102">
      <w:pPr>
        <w:numPr>
          <w:ilvl w:val="0"/>
          <w:numId w:val="7"/>
        </w:numPr>
        <w:suppressAutoHyphens/>
        <w:spacing w:before="120"/>
        <w:jc w:val="both"/>
        <w:rPr>
          <w:rFonts w:asciiTheme="minorHAnsi" w:hAnsiTheme="minorHAnsi" w:cstheme="minorHAnsi"/>
          <w:color w:val="595959" w:themeColor="text1" w:themeTint="A6"/>
        </w:rPr>
      </w:pPr>
      <w:r w:rsidRPr="00BD1596">
        <w:rPr>
          <w:rFonts w:asciiTheme="minorHAnsi" w:hAnsiTheme="minorHAnsi" w:cstheme="minorHAnsi"/>
          <w:color w:val="595959" w:themeColor="text1" w:themeTint="A6"/>
        </w:rPr>
        <w:t>Objednatel se zavazuje spolupracovat se zhotovitelem v rozsahu nutném k provedení díla. Zejména se zavazuje:</w:t>
      </w:r>
    </w:p>
    <w:p w:rsidR="00D40102" w:rsidRPr="00BD1596" w:rsidRDefault="00D40102" w:rsidP="00D40102">
      <w:pPr>
        <w:numPr>
          <w:ilvl w:val="0"/>
          <w:numId w:val="6"/>
        </w:numPr>
        <w:tabs>
          <w:tab w:val="left" w:pos="720"/>
          <w:tab w:val="left" w:pos="1617"/>
          <w:tab w:val="left" w:pos="1886"/>
          <w:tab w:val="right" w:pos="9072"/>
        </w:tabs>
        <w:suppressAutoHyphens/>
        <w:spacing w:before="120"/>
        <w:ind w:left="720" w:right="-47"/>
        <w:jc w:val="both"/>
        <w:rPr>
          <w:rFonts w:asciiTheme="minorHAnsi" w:hAnsiTheme="minorHAnsi" w:cstheme="minorHAnsi"/>
          <w:color w:val="595959" w:themeColor="text1" w:themeTint="A6"/>
        </w:rPr>
      </w:pPr>
      <w:r w:rsidRPr="00BD1596">
        <w:rPr>
          <w:rFonts w:asciiTheme="minorHAnsi" w:hAnsiTheme="minorHAnsi" w:cstheme="minorHAnsi"/>
          <w:color w:val="595959" w:themeColor="text1" w:themeTint="A6"/>
        </w:rPr>
        <w:t>poskytnout zhotoviteli včas nezbytné podklady pro žádosti o dotaci dle požadavků zhotovitele.</w:t>
      </w:r>
    </w:p>
    <w:p w:rsidR="00D40102" w:rsidRPr="00BD1596" w:rsidRDefault="00D40102" w:rsidP="00D40102">
      <w:pPr>
        <w:numPr>
          <w:ilvl w:val="0"/>
          <w:numId w:val="6"/>
        </w:numPr>
        <w:tabs>
          <w:tab w:val="left" w:pos="720"/>
          <w:tab w:val="left" w:pos="1617"/>
          <w:tab w:val="left" w:pos="1886"/>
          <w:tab w:val="right" w:pos="9072"/>
        </w:tabs>
        <w:suppressAutoHyphens/>
        <w:ind w:left="714" w:right="-45" w:hanging="357"/>
        <w:jc w:val="both"/>
        <w:rPr>
          <w:rFonts w:asciiTheme="minorHAnsi" w:hAnsiTheme="minorHAnsi" w:cstheme="minorHAnsi"/>
          <w:color w:val="595959" w:themeColor="text1" w:themeTint="A6"/>
        </w:rPr>
      </w:pPr>
      <w:r w:rsidRPr="00BD1596">
        <w:rPr>
          <w:rFonts w:asciiTheme="minorHAnsi" w:hAnsiTheme="minorHAnsi" w:cstheme="minorHAnsi"/>
          <w:color w:val="595959" w:themeColor="text1" w:themeTint="A6"/>
        </w:rPr>
        <w:t>poskytnout mu další podklady a stanoviska vztahující se k předmětu díla, získané v průběhu prací neprodleně po jejich obdržení.</w:t>
      </w:r>
    </w:p>
    <w:p w:rsidR="00D40102" w:rsidRPr="00BD1596" w:rsidRDefault="00D40102" w:rsidP="00D40102">
      <w:pPr>
        <w:tabs>
          <w:tab w:val="left" w:pos="426"/>
        </w:tabs>
        <w:spacing w:before="120"/>
        <w:ind w:left="426" w:right="-47" w:hanging="426"/>
        <w:jc w:val="both"/>
        <w:rPr>
          <w:rFonts w:asciiTheme="minorHAnsi" w:hAnsiTheme="minorHAnsi" w:cstheme="minorHAnsi"/>
          <w:b/>
          <w:color w:val="595959" w:themeColor="text1" w:themeTint="A6"/>
        </w:rPr>
      </w:pPr>
      <w:r w:rsidRPr="00BD1596">
        <w:rPr>
          <w:rFonts w:asciiTheme="minorHAnsi" w:hAnsiTheme="minorHAnsi" w:cstheme="minorHAnsi"/>
          <w:color w:val="595959" w:themeColor="text1" w:themeTint="A6"/>
        </w:rPr>
        <w:t>3.</w:t>
      </w:r>
      <w:r w:rsidRPr="00BD1596">
        <w:rPr>
          <w:rFonts w:asciiTheme="minorHAnsi" w:hAnsiTheme="minorHAnsi" w:cstheme="minorHAnsi"/>
          <w:color w:val="595959" w:themeColor="text1" w:themeTint="A6"/>
        </w:rPr>
        <w:tab/>
        <w:t>Zhotovitel se v souladu s ustanovením § 2 písm. e) zákona č. 320/2001 Sb., o finanční kontrole ve veřejné správě a o změně některých zákonů (zákon o finanční kontrole), ve znění pozdějších předpisů, stává osobou povinnou spolupůsobit při výkonu finanční kontroly prováděné v souvislosti s úhradou zboží nebo služeb z veřejných výdajů nebo veřejných fondů.</w:t>
      </w:r>
    </w:p>
    <w:p w:rsidR="00D40102" w:rsidRPr="00BD1596" w:rsidRDefault="00D40102" w:rsidP="00D40102">
      <w:pPr>
        <w:spacing w:before="240"/>
        <w:jc w:val="center"/>
        <w:rPr>
          <w:rFonts w:asciiTheme="minorHAnsi" w:hAnsiTheme="minorHAnsi" w:cstheme="minorHAnsi"/>
          <w:b/>
          <w:color w:val="595959" w:themeColor="text1" w:themeTint="A6"/>
        </w:rPr>
      </w:pPr>
      <w:r w:rsidRPr="00BD1596">
        <w:rPr>
          <w:rFonts w:asciiTheme="minorHAnsi" w:hAnsiTheme="minorHAnsi" w:cstheme="minorHAnsi"/>
          <w:b/>
          <w:color w:val="595959" w:themeColor="text1" w:themeTint="A6"/>
        </w:rPr>
        <w:t>Čl. VII. Řešení sporů</w:t>
      </w:r>
    </w:p>
    <w:p w:rsidR="00D40102" w:rsidRPr="00BD1596" w:rsidRDefault="00D40102" w:rsidP="00D40102">
      <w:pPr>
        <w:tabs>
          <w:tab w:val="left" w:pos="1617"/>
          <w:tab w:val="left" w:pos="1886"/>
          <w:tab w:val="left" w:pos="9356"/>
        </w:tabs>
        <w:spacing w:before="120"/>
        <w:ind w:left="425" w:right="-45" w:hanging="425"/>
        <w:jc w:val="both"/>
        <w:rPr>
          <w:rFonts w:asciiTheme="minorHAnsi" w:hAnsiTheme="minorHAnsi" w:cstheme="minorHAnsi"/>
          <w:b/>
          <w:color w:val="595959" w:themeColor="text1" w:themeTint="A6"/>
        </w:rPr>
      </w:pPr>
      <w:r w:rsidRPr="00BD1596">
        <w:rPr>
          <w:rFonts w:asciiTheme="minorHAnsi" w:hAnsiTheme="minorHAnsi" w:cstheme="minorHAnsi"/>
          <w:color w:val="595959" w:themeColor="text1" w:themeTint="A6"/>
        </w:rPr>
        <w:t>1.</w:t>
      </w:r>
      <w:r w:rsidRPr="00BD1596">
        <w:rPr>
          <w:rFonts w:asciiTheme="minorHAnsi" w:hAnsiTheme="minorHAnsi" w:cstheme="minorHAnsi"/>
          <w:b/>
          <w:color w:val="595959" w:themeColor="text1" w:themeTint="A6"/>
        </w:rPr>
        <w:t xml:space="preserve">    </w:t>
      </w:r>
      <w:r w:rsidRPr="00BD1596">
        <w:rPr>
          <w:rFonts w:asciiTheme="minorHAnsi" w:hAnsiTheme="minorHAnsi" w:cstheme="minorHAnsi"/>
          <w:color w:val="595959" w:themeColor="text1" w:themeTint="A6"/>
        </w:rPr>
        <w:t>Smluvní strany vynaloží veškeré úsilí, aby přátelsky, přímým a neformálním jednáním vyřešily jakékoli neshody nebo spory vznikající mezi nimi v souvislosti s touto smlouvou.</w:t>
      </w:r>
    </w:p>
    <w:p w:rsidR="00D40102" w:rsidRPr="00BD1596" w:rsidRDefault="00D40102" w:rsidP="00D40102">
      <w:pPr>
        <w:spacing w:before="240"/>
        <w:jc w:val="center"/>
        <w:rPr>
          <w:rFonts w:asciiTheme="minorHAnsi" w:hAnsiTheme="minorHAnsi" w:cstheme="minorHAnsi"/>
          <w:b/>
          <w:color w:val="595959" w:themeColor="text1" w:themeTint="A6"/>
        </w:rPr>
      </w:pPr>
      <w:r w:rsidRPr="00BD1596">
        <w:rPr>
          <w:rFonts w:asciiTheme="minorHAnsi" w:hAnsiTheme="minorHAnsi" w:cstheme="minorHAnsi"/>
          <w:b/>
          <w:color w:val="595959" w:themeColor="text1" w:themeTint="A6"/>
        </w:rPr>
        <w:t>Čl. VIII. Závěrečná ujednání</w:t>
      </w:r>
    </w:p>
    <w:p w:rsidR="00D40102" w:rsidRPr="00BD1596" w:rsidRDefault="00D40102" w:rsidP="00D40102">
      <w:pPr>
        <w:numPr>
          <w:ilvl w:val="0"/>
          <w:numId w:val="3"/>
        </w:numPr>
        <w:suppressAutoHyphens/>
        <w:spacing w:before="120"/>
        <w:ind w:left="357" w:hanging="357"/>
        <w:jc w:val="both"/>
        <w:rPr>
          <w:rFonts w:asciiTheme="minorHAnsi" w:hAnsiTheme="minorHAnsi" w:cstheme="minorHAnsi"/>
          <w:color w:val="595959" w:themeColor="text1" w:themeTint="A6"/>
        </w:rPr>
      </w:pPr>
      <w:r w:rsidRPr="00BD1596">
        <w:rPr>
          <w:rFonts w:asciiTheme="minorHAnsi" w:hAnsiTheme="minorHAnsi" w:cstheme="minorHAnsi"/>
          <w:color w:val="595959" w:themeColor="text1" w:themeTint="A6"/>
        </w:rPr>
        <w:t>Ostatní vztahy touto smlouvou výslovně neupravené se řídí příslušnými ustanoveními Občanského zákoníku.</w:t>
      </w:r>
    </w:p>
    <w:p w:rsidR="00D40102" w:rsidRPr="00BD1596" w:rsidRDefault="00D40102" w:rsidP="00D40102">
      <w:pPr>
        <w:numPr>
          <w:ilvl w:val="0"/>
          <w:numId w:val="3"/>
        </w:numPr>
        <w:suppressAutoHyphens/>
        <w:spacing w:before="120"/>
        <w:ind w:left="357" w:hanging="357"/>
        <w:jc w:val="both"/>
        <w:rPr>
          <w:rFonts w:asciiTheme="minorHAnsi" w:hAnsiTheme="minorHAnsi" w:cstheme="minorHAnsi"/>
          <w:color w:val="595959" w:themeColor="text1" w:themeTint="A6"/>
        </w:rPr>
      </w:pPr>
      <w:r w:rsidRPr="00BD1596">
        <w:rPr>
          <w:rFonts w:asciiTheme="minorHAnsi" w:hAnsiTheme="minorHAnsi" w:cstheme="minorHAnsi"/>
          <w:color w:val="595959" w:themeColor="text1" w:themeTint="A6"/>
        </w:rPr>
        <w:t>Smlouva nabývá platnosti a účinnosti dnem podpisu oprávněných zástupců smluvních stran. Smlouvu lze měnit či doplňovat písemnými dodatky podepsanými oprávněnými zástupci obou smluvních stran.</w:t>
      </w:r>
    </w:p>
    <w:p w:rsidR="00D40102" w:rsidRPr="00BD1596" w:rsidRDefault="00D40102" w:rsidP="00D40102">
      <w:pPr>
        <w:numPr>
          <w:ilvl w:val="0"/>
          <w:numId w:val="3"/>
        </w:numPr>
        <w:suppressAutoHyphens/>
        <w:spacing w:before="120"/>
        <w:ind w:left="357" w:hanging="357"/>
        <w:jc w:val="both"/>
        <w:rPr>
          <w:rFonts w:asciiTheme="minorHAnsi" w:hAnsiTheme="minorHAnsi" w:cstheme="minorHAnsi"/>
          <w:color w:val="595959" w:themeColor="text1" w:themeTint="A6"/>
        </w:rPr>
      </w:pPr>
      <w:r w:rsidRPr="00BD1596">
        <w:rPr>
          <w:rFonts w:asciiTheme="minorHAnsi" w:hAnsiTheme="minorHAnsi" w:cstheme="minorHAnsi"/>
          <w:color w:val="595959" w:themeColor="text1" w:themeTint="A6"/>
        </w:rPr>
        <w:t>Smlouva je vyhotovena ve dvou stejnopisech, z nichž jedno vyhotovení obdrží objednatel, jedno zhotovitel.</w:t>
      </w:r>
    </w:p>
    <w:p w:rsidR="00D40102" w:rsidRPr="00BD1596" w:rsidRDefault="00D40102" w:rsidP="00D40102">
      <w:pPr>
        <w:rPr>
          <w:rFonts w:asciiTheme="minorHAnsi" w:hAnsiTheme="minorHAnsi" w:cstheme="minorHAnsi"/>
          <w:color w:val="595959" w:themeColor="text1" w:themeTint="A6"/>
        </w:rPr>
      </w:pPr>
    </w:p>
    <w:p w:rsidR="00D40102" w:rsidRPr="00BD1596" w:rsidRDefault="00D40102" w:rsidP="00D40102">
      <w:pPr>
        <w:rPr>
          <w:rFonts w:asciiTheme="minorHAnsi" w:hAnsiTheme="minorHAnsi" w:cstheme="minorHAnsi"/>
          <w:color w:val="595959" w:themeColor="text1" w:themeTint="A6"/>
        </w:rPr>
      </w:pPr>
      <w:r w:rsidRPr="00BD1596">
        <w:rPr>
          <w:rFonts w:asciiTheme="minorHAnsi" w:hAnsiTheme="minorHAnsi" w:cstheme="minorHAnsi"/>
          <w:color w:val="595959" w:themeColor="text1" w:themeTint="A6"/>
        </w:rPr>
        <w:t xml:space="preserve">   </w:t>
      </w:r>
    </w:p>
    <w:p w:rsidR="00D40102" w:rsidRPr="00BD1596" w:rsidRDefault="00D40102" w:rsidP="00D40102">
      <w:pPr>
        <w:rPr>
          <w:rFonts w:asciiTheme="minorHAnsi" w:hAnsiTheme="minorHAnsi" w:cstheme="minorHAnsi"/>
          <w:color w:val="595959" w:themeColor="text1" w:themeTint="A6"/>
        </w:rPr>
      </w:pPr>
    </w:p>
    <w:p w:rsidR="00D40102" w:rsidRPr="00BD1596" w:rsidRDefault="00D40102" w:rsidP="00D40102">
      <w:pPr>
        <w:rPr>
          <w:rFonts w:asciiTheme="minorHAnsi" w:hAnsiTheme="minorHAnsi" w:cstheme="minorHAnsi"/>
          <w:color w:val="595959" w:themeColor="text1" w:themeTint="A6"/>
        </w:rPr>
      </w:pPr>
      <w:r w:rsidRPr="00BD1596">
        <w:rPr>
          <w:rFonts w:asciiTheme="minorHAnsi" w:hAnsiTheme="minorHAnsi" w:cstheme="minorHAnsi"/>
          <w:color w:val="595959" w:themeColor="text1" w:themeTint="A6"/>
        </w:rPr>
        <w:t>V</w:t>
      </w:r>
      <w:r w:rsidR="000214BB" w:rsidRPr="00BD1596">
        <w:rPr>
          <w:rFonts w:asciiTheme="minorHAnsi" w:hAnsiTheme="minorHAnsi" w:cstheme="minorHAnsi"/>
          <w:color w:val="595959" w:themeColor="text1" w:themeTint="A6"/>
        </w:rPr>
        <w:t xml:space="preserve"> Rokytnici nad Jizerou </w:t>
      </w:r>
      <w:r w:rsidRPr="00BD1596">
        <w:rPr>
          <w:rFonts w:asciiTheme="minorHAnsi" w:hAnsiTheme="minorHAnsi" w:cstheme="minorHAnsi"/>
          <w:color w:val="595959" w:themeColor="text1" w:themeTint="A6"/>
        </w:rPr>
        <w:t>dne ……</w:t>
      </w:r>
      <w:proofErr w:type="gramStart"/>
      <w:r w:rsidRPr="00BD1596">
        <w:rPr>
          <w:rFonts w:asciiTheme="minorHAnsi" w:hAnsiTheme="minorHAnsi" w:cstheme="minorHAnsi"/>
          <w:color w:val="595959" w:themeColor="text1" w:themeTint="A6"/>
        </w:rPr>
        <w:t>….. 201</w:t>
      </w:r>
      <w:r w:rsidR="00590F46" w:rsidRPr="00BD1596">
        <w:rPr>
          <w:rFonts w:asciiTheme="minorHAnsi" w:hAnsiTheme="minorHAnsi" w:cstheme="minorHAnsi"/>
          <w:color w:val="595959" w:themeColor="text1" w:themeTint="A6"/>
        </w:rPr>
        <w:t>8</w:t>
      </w:r>
      <w:proofErr w:type="gramEnd"/>
      <w:r w:rsidRPr="00BD1596">
        <w:rPr>
          <w:rFonts w:asciiTheme="minorHAnsi" w:hAnsiTheme="minorHAnsi" w:cstheme="minorHAnsi"/>
          <w:color w:val="595959" w:themeColor="text1" w:themeTint="A6"/>
        </w:rPr>
        <w:tab/>
      </w:r>
      <w:r w:rsidRPr="00BD1596">
        <w:rPr>
          <w:rFonts w:asciiTheme="minorHAnsi" w:hAnsiTheme="minorHAnsi" w:cstheme="minorHAnsi"/>
          <w:color w:val="595959" w:themeColor="text1" w:themeTint="A6"/>
        </w:rPr>
        <w:tab/>
        <w:t xml:space="preserve">               </w:t>
      </w:r>
      <w:r w:rsidRPr="00BD1596">
        <w:rPr>
          <w:rFonts w:asciiTheme="minorHAnsi" w:hAnsiTheme="minorHAnsi" w:cstheme="minorHAnsi"/>
          <w:color w:val="595959" w:themeColor="text1" w:themeTint="A6"/>
        </w:rPr>
        <w:tab/>
        <w:t>V Ústí nad Labem dne  …………201</w:t>
      </w:r>
      <w:r w:rsidR="00590F46" w:rsidRPr="00BD1596">
        <w:rPr>
          <w:rFonts w:asciiTheme="minorHAnsi" w:hAnsiTheme="minorHAnsi" w:cstheme="minorHAnsi"/>
          <w:color w:val="595959" w:themeColor="text1" w:themeTint="A6"/>
        </w:rPr>
        <w:t>8</w:t>
      </w:r>
    </w:p>
    <w:p w:rsidR="00D40102" w:rsidRPr="00BD1596" w:rsidRDefault="00D40102" w:rsidP="00D40102">
      <w:pPr>
        <w:rPr>
          <w:rFonts w:asciiTheme="minorHAnsi" w:hAnsiTheme="minorHAnsi" w:cstheme="minorHAnsi"/>
          <w:color w:val="595959" w:themeColor="text1" w:themeTint="A6"/>
        </w:rPr>
      </w:pPr>
    </w:p>
    <w:p w:rsidR="00D40102" w:rsidRPr="00BD1596" w:rsidRDefault="00D40102" w:rsidP="00D40102">
      <w:pPr>
        <w:rPr>
          <w:rFonts w:asciiTheme="minorHAnsi" w:hAnsiTheme="minorHAnsi" w:cstheme="minorHAnsi"/>
          <w:color w:val="595959" w:themeColor="text1" w:themeTint="A6"/>
        </w:rPr>
      </w:pPr>
    </w:p>
    <w:p w:rsidR="00D40102" w:rsidRPr="00BD1596" w:rsidRDefault="00D40102" w:rsidP="00D40102">
      <w:pPr>
        <w:rPr>
          <w:rFonts w:asciiTheme="minorHAnsi" w:hAnsiTheme="minorHAnsi" w:cstheme="minorHAnsi"/>
          <w:color w:val="595959" w:themeColor="text1" w:themeTint="A6"/>
        </w:rPr>
      </w:pPr>
    </w:p>
    <w:p w:rsidR="00D40102" w:rsidRPr="00BD1596" w:rsidRDefault="00D40102" w:rsidP="00D40102">
      <w:pPr>
        <w:rPr>
          <w:rFonts w:asciiTheme="minorHAnsi" w:hAnsiTheme="minorHAnsi" w:cstheme="minorHAnsi"/>
          <w:color w:val="595959" w:themeColor="text1" w:themeTint="A6"/>
        </w:rPr>
      </w:pPr>
    </w:p>
    <w:p w:rsidR="00D40102" w:rsidRPr="00BD1596" w:rsidRDefault="00D40102" w:rsidP="00D40102">
      <w:pPr>
        <w:rPr>
          <w:rFonts w:asciiTheme="minorHAnsi" w:hAnsiTheme="minorHAnsi" w:cstheme="minorHAnsi"/>
          <w:bCs/>
          <w:color w:val="595959" w:themeColor="text1" w:themeTint="A6"/>
        </w:rPr>
      </w:pPr>
      <w:r w:rsidRPr="00BD1596">
        <w:rPr>
          <w:rFonts w:asciiTheme="minorHAnsi" w:hAnsiTheme="minorHAnsi" w:cstheme="minorHAnsi"/>
          <w:color w:val="595959" w:themeColor="text1" w:themeTint="A6"/>
        </w:rPr>
        <w:t>..........................................</w:t>
      </w:r>
      <w:r w:rsidRPr="00BD1596">
        <w:rPr>
          <w:rFonts w:asciiTheme="minorHAnsi" w:hAnsiTheme="minorHAnsi" w:cstheme="minorHAnsi"/>
          <w:color w:val="595959" w:themeColor="text1" w:themeTint="A6"/>
        </w:rPr>
        <w:tab/>
      </w:r>
      <w:r w:rsidRPr="00BD1596">
        <w:rPr>
          <w:rFonts w:asciiTheme="minorHAnsi" w:hAnsiTheme="minorHAnsi" w:cstheme="minorHAnsi"/>
          <w:color w:val="595959" w:themeColor="text1" w:themeTint="A6"/>
        </w:rPr>
        <w:tab/>
        <w:t xml:space="preserve">             </w:t>
      </w:r>
      <w:r w:rsidRPr="00BD1596">
        <w:rPr>
          <w:rFonts w:asciiTheme="minorHAnsi" w:hAnsiTheme="minorHAnsi" w:cstheme="minorHAnsi"/>
          <w:color w:val="595959" w:themeColor="text1" w:themeTint="A6"/>
        </w:rPr>
        <w:tab/>
        <w:t xml:space="preserve">      </w:t>
      </w:r>
      <w:r w:rsidRPr="00BD1596">
        <w:rPr>
          <w:rFonts w:asciiTheme="minorHAnsi" w:hAnsiTheme="minorHAnsi" w:cstheme="minorHAnsi"/>
          <w:color w:val="595959" w:themeColor="text1" w:themeTint="A6"/>
        </w:rPr>
        <w:tab/>
        <w:t xml:space="preserve">                      .</w:t>
      </w:r>
      <w:r w:rsidRPr="00BD1596">
        <w:rPr>
          <w:rFonts w:asciiTheme="minorHAnsi" w:hAnsiTheme="minorHAnsi" w:cstheme="minorHAnsi"/>
          <w:color w:val="595959" w:themeColor="text1" w:themeTint="A6"/>
        </w:rPr>
        <w:tab/>
        <w:t>...........................................</w:t>
      </w:r>
    </w:p>
    <w:p w:rsidR="00D40102" w:rsidRPr="00BD1596" w:rsidRDefault="000214BB" w:rsidP="00D40102">
      <w:pPr>
        <w:rPr>
          <w:rFonts w:asciiTheme="minorHAnsi" w:hAnsiTheme="minorHAnsi" w:cstheme="minorHAnsi"/>
          <w:bCs/>
          <w:color w:val="595959" w:themeColor="text1" w:themeTint="A6"/>
        </w:rPr>
      </w:pPr>
      <w:r w:rsidRPr="00BD1596">
        <w:rPr>
          <w:rFonts w:asciiTheme="minorHAnsi" w:hAnsiTheme="minorHAnsi" w:cstheme="minorHAnsi"/>
          <w:bCs/>
          <w:color w:val="595959" w:themeColor="text1" w:themeTint="A6"/>
        </w:rPr>
        <w:t>……………………………..</w:t>
      </w:r>
      <w:r w:rsidRPr="00BD1596">
        <w:rPr>
          <w:rFonts w:asciiTheme="minorHAnsi" w:hAnsiTheme="minorHAnsi" w:cstheme="minorHAnsi"/>
          <w:bCs/>
          <w:color w:val="595959" w:themeColor="text1" w:themeTint="A6"/>
        </w:rPr>
        <w:tab/>
      </w:r>
      <w:r w:rsidRPr="00BD1596">
        <w:rPr>
          <w:rFonts w:asciiTheme="minorHAnsi" w:hAnsiTheme="minorHAnsi" w:cstheme="minorHAnsi"/>
          <w:bCs/>
          <w:color w:val="595959" w:themeColor="text1" w:themeTint="A6"/>
        </w:rPr>
        <w:tab/>
      </w:r>
      <w:r w:rsidR="00D40102" w:rsidRPr="00BD1596">
        <w:rPr>
          <w:rFonts w:asciiTheme="minorHAnsi" w:hAnsiTheme="minorHAnsi" w:cstheme="minorHAnsi"/>
          <w:bCs/>
          <w:color w:val="595959" w:themeColor="text1" w:themeTint="A6"/>
        </w:rPr>
        <w:tab/>
      </w:r>
      <w:r w:rsidR="00D40102" w:rsidRPr="00BD1596">
        <w:rPr>
          <w:rFonts w:asciiTheme="minorHAnsi" w:hAnsiTheme="minorHAnsi" w:cstheme="minorHAnsi"/>
          <w:color w:val="595959" w:themeColor="text1" w:themeTint="A6"/>
        </w:rPr>
        <w:tab/>
        <w:t xml:space="preserve">       </w:t>
      </w:r>
      <w:r w:rsidR="00D40102" w:rsidRPr="00BD1596">
        <w:rPr>
          <w:rFonts w:asciiTheme="minorHAnsi" w:hAnsiTheme="minorHAnsi" w:cstheme="minorHAnsi"/>
          <w:color w:val="595959" w:themeColor="text1" w:themeTint="A6"/>
        </w:rPr>
        <w:tab/>
      </w:r>
      <w:r w:rsidR="00D40102" w:rsidRPr="00BD1596">
        <w:rPr>
          <w:rFonts w:asciiTheme="minorHAnsi" w:hAnsiTheme="minorHAnsi" w:cstheme="minorHAnsi"/>
          <w:color w:val="595959" w:themeColor="text1" w:themeTint="A6"/>
        </w:rPr>
        <w:tab/>
        <w:t>Mgr. Jan Kučera</w:t>
      </w:r>
    </w:p>
    <w:p w:rsidR="00265F6A" w:rsidRPr="00BD1596" w:rsidRDefault="000214BB" w:rsidP="00D40102">
      <w:pPr>
        <w:rPr>
          <w:rFonts w:asciiTheme="minorHAnsi" w:hAnsiTheme="minorHAnsi" w:cstheme="minorHAnsi"/>
          <w:color w:val="595959" w:themeColor="text1" w:themeTint="A6"/>
        </w:rPr>
      </w:pPr>
      <w:r w:rsidRPr="00BD1596">
        <w:rPr>
          <w:rFonts w:asciiTheme="minorHAnsi" w:hAnsiTheme="minorHAnsi" w:cstheme="minorHAnsi"/>
          <w:bCs/>
          <w:color w:val="595959" w:themeColor="text1" w:themeTint="A6"/>
        </w:rPr>
        <w:t>……………………….</w:t>
      </w:r>
      <w:r w:rsidR="00D40102" w:rsidRPr="00BD1596">
        <w:rPr>
          <w:rFonts w:asciiTheme="minorHAnsi" w:hAnsiTheme="minorHAnsi" w:cstheme="minorHAnsi"/>
          <w:color w:val="595959" w:themeColor="text1" w:themeTint="A6"/>
        </w:rPr>
        <w:tab/>
      </w:r>
      <w:r w:rsidR="00D40102" w:rsidRPr="00BD1596">
        <w:rPr>
          <w:rFonts w:asciiTheme="minorHAnsi" w:hAnsiTheme="minorHAnsi" w:cstheme="minorHAnsi"/>
          <w:color w:val="595959" w:themeColor="text1" w:themeTint="A6"/>
        </w:rPr>
        <w:tab/>
      </w:r>
      <w:r w:rsidR="00D40102" w:rsidRPr="00BD1596">
        <w:rPr>
          <w:rFonts w:asciiTheme="minorHAnsi" w:hAnsiTheme="minorHAnsi" w:cstheme="minorHAnsi"/>
          <w:color w:val="595959" w:themeColor="text1" w:themeTint="A6"/>
        </w:rPr>
        <w:tab/>
      </w:r>
      <w:r w:rsidR="00D40102" w:rsidRPr="00BD1596">
        <w:rPr>
          <w:rFonts w:asciiTheme="minorHAnsi" w:hAnsiTheme="minorHAnsi" w:cstheme="minorHAnsi"/>
          <w:color w:val="595959" w:themeColor="text1" w:themeTint="A6"/>
        </w:rPr>
        <w:tab/>
      </w:r>
      <w:r w:rsidR="00D40102" w:rsidRPr="00BD1596">
        <w:rPr>
          <w:rFonts w:asciiTheme="minorHAnsi" w:hAnsiTheme="minorHAnsi" w:cstheme="minorHAnsi"/>
          <w:color w:val="595959" w:themeColor="text1" w:themeTint="A6"/>
        </w:rPr>
        <w:tab/>
      </w:r>
      <w:r w:rsidR="00D40102" w:rsidRPr="00BD1596">
        <w:rPr>
          <w:rFonts w:asciiTheme="minorHAnsi" w:hAnsiTheme="minorHAnsi" w:cstheme="minorHAnsi"/>
          <w:color w:val="595959" w:themeColor="text1" w:themeTint="A6"/>
        </w:rPr>
        <w:tab/>
      </w:r>
      <w:r w:rsidR="00D40102" w:rsidRPr="00BD1596">
        <w:rPr>
          <w:rFonts w:asciiTheme="minorHAnsi" w:hAnsiTheme="minorHAnsi" w:cstheme="minorHAnsi"/>
          <w:color w:val="595959" w:themeColor="text1" w:themeTint="A6"/>
        </w:rPr>
        <w:tab/>
        <w:t xml:space="preserve">prokurista                                                          </w:t>
      </w:r>
    </w:p>
    <w:sectPr w:rsidR="00265F6A" w:rsidRPr="00BD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255E0F9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trike w:val="0"/>
        <w:dstrike w:val="0"/>
        <w:color w:val="808080" w:themeColor="background1" w:themeShade="80"/>
      </w:rPr>
    </w:lvl>
  </w:abstractNum>
  <w:abstractNum w:abstractNumId="2">
    <w:nsid w:val="00000004"/>
    <w:multiLevelType w:val="singleLevel"/>
    <w:tmpl w:val="8A6CB1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</w:abstractNum>
  <w:abstractNum w:abstractNumId="3">
    <w:nsid w:val="00000005"/>
    <w:multiLevelType w:val="singleLevel"/>
    <w:tmpl w:val="132025A0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808080" w:themeColor="background1" w:themeShade="80"/>
      </w:rPr>
    </w:lvl>
  </w:abstractNum>
  <w:abstractNum w:abstractNumId="4">
    <w:nsid w:val="00000006"/>
    <w:multiLevelType w:val="singleLevel"/>
    <w:tmpl w:val="5FA21DB6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color w:val="808080" w:themeColor="background1" w:themeShade="80"/>
      </w:rPr>
    </w:lvl>
  </w:abstractNum>
  <w:abstractNum w:abstractNumId="5">
    <w:nsid w:val="00000007"/>
    <w:multiLevelType w:val="singleLevel"/>
    <w:tmpl w:val="B4269CB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i w:val="0"/>
        <w:color w:val="808080" w:themeColor="background1" w:themeShade="80"/>
      </w:rPr>
    </w:lvl>
  </w:abstractNum>
  <w:abstractNum w:abstractNumId="6">
    <w:nsid w:val="49923871"/>
    <w:multiLevelType w:val="hybridMultilevel"/>
    <w:tmpl w:val="8BE4265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5EC8E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02"/>
    <w:rsid w:val="000214BB"/>
    <w:rsid w:val="00265F6A"/>
    <w:rsid w:val="00590F46"/>
    <w:rsid w:val="00BD1596"/>
    <w:rsid w:val="00D4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010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4010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401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40102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40102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paragraph" w:customStyle="1" w:styleId="Char">
    <w:name w:val="Char"/>
    <w:basedOn w:val="Normln"/>
    <w:rsid w:val="00D40102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paragraph" w:customStyle="1" w:styleId="Textvbloku1">
    <w:name w:val="Text v bloku1"/>
    <w:basedOn w:val="Normln"/>
    <w:rsid w:val="00D40102"/>
    <w:pPr>
      <w:widowControl w:val="0"/>
      <w:tabs>
        <w:tab w:val="left" w:pos="720"/>
      </w:tabs>
      <w:suppressAutoHyphens/>
      <w:ind w:left="2124" w:right="56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har0">
    <w:name w:val=" Char"/>
    <w:basedOn w:val="Normln"/>
    <w:rsid w:val="000214BB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21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010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4010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401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40102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40102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paragraph" w:customStyle="1" w:styleId="Char">
    <w:name w:val="Char"/>
    <w:basedOn w:val="Normln"/>
    <w:rsid w:val="00D40102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paragraph" w:customStyle="1" w:styleId="Textvbloku1">
    <w:name w:val="Text v bloku1"/>
    <w:basedOn w:val="Normln"/>
    <w:rsid w:val="00D40102"/>
    <w:pPr>
      <w:widowControl w:val="0"/>
      <w:tabs>
        <w:tab w:val="left" w:pos="720"/>
      </w:tabs>
      <w:suppressAutoHyphens/>
      <w:ind w:left="2124" w:right="56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har0">
    <w:name w:val=" Char"/>
    <w:basedOn w:val="Normln"/>
    <w:rsid w:val="000214BB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21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kucera</dc:creator>
  <cp:lastModifiedBy>kucera</cp:lastModifiedBy>
  <cp:revision>2</cp:revision>
  <dcterms:created xsi:type="dcterms:W3CDTF">2018-12-11T11:37:00Z</dcterms:created>
  <dcterms:modified xsi:type="dcterms:W3CDTF">2018-12-11T11:37:00Z</dcterms:modified>
</cp:coreProperties>
</file>