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2F0C" w:rsidRDefault="00F12F0C">
      <w:pPr>
        <w:widowControl w:val="0"/>
        <w:autoSpaceDE w:val="0"/>
        <w:autoSpaceDN w:val="0"/>
        <w:adjustRightInd w:val="0"/>
        <w:spacing w:after="0" w:line="240" w:lineRule="auto"/>
        <w:jc w:val="both"/>
        <w:rPr>
          <w:rFonts w:ascii="Times New Roman" w:hAnsi="Times New Roman" w:cs="Times New Roman"/>
          <w:sz w:val="24"/>
          <w:szCs w:val="24"/>
        </w:rPr>
      </w:pPr>
      <w:bookmarkStart w:id="0" w:name="_GoBack"/>
      <w:bookmarkEnd w:id="0"/>
    </w:p>
    <w:p w:rsidR="00F12F0C" w:rsidRDefault="00F12F0C">
      <w:pPr>
        <w:widowControl w:val="0"/>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Kupní smlouva</w:t>
      </w:r>
    </w:p>
    <w:p w:rsidR="00F12F0C" w:rsidRDefault="00F12F0C">
      <w:pPr>
        <w:widowControl w:val="0"/>
        <w:autoSpaceDE w:val="0"/>
        <w:autoSpaceDN w:val="0"/>
        <w:adjustRightInd w:val="0"/>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 xml:space="preserve"> uzavřená dle </w:t>
      </w:r>
      <w:proofErr w:type="spellStart"/>
      <w:r>
        <w:rPr>
          <w:rFonts w:ascii="Times New Roman" w:hAnsi="Times New Roman" w:cs="Times New Roman"/>
          <w:i/>
          <w:iCs/>
          <w:sz w:val="24"/>
          <w:szCs w:val="24"/>
        </w:rPr>
        <w:t>ust</w:t>
      </w:r>
      <w:proofErr w:type="spellEnd"/>
      <w:r>
        <w:rPr>
          <w:rFonts w:ascii="Times New Roman" w:hAnsi="Times New Roman" w:cs="Times New Roman"/>
          <w:i/>
          <w:iCs/>
          <w:sz w:val="24"/>
          <w:szCs w:val="24"/>
        </w:rPr>
        <w:t>. § 2079 a násl. občanského zákoníku č. 80/2012 Sb. v platném znění</w:t>
      </w:r>
    </w:p>
    <w:p w:rsidR="00F12F0C" w:rsidRDefault="00F12F0C">
      <w:pPr>
        <w:widowControl w:val="0"/>
        <w:autoSpaceDE w:val="0"/>
        <w:autoSpaceDN w:val="0"/>
        <w:adjustRightInd w:val="0"/>
        <w:spacing w:after="0" w:line="240" w:lineRule="auto"/>
        <w:jc w:val="both"/>
        <w:rPr>
          <w:rFonts w:ascii="Times New Roman" w:hAnsi="Times New Roman" w:cs="Times New Roman"/>
          <w:b/>
          <w:bCs/>
          <w:sz w:val="24"/>
          <w:szCs w:val="24"/>
        </w:rPr>
      </w:pPr>
    </w:p>
    <w:p w:rsidR="00F12F0C" w:rsidRDefault="00F12F0C">
      <w:pPr>
        <w:widowControl w:val="0"/>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Čl. I.</w:t>
      </w:r>
    </w:p>
    <w:p w:rsidR="00F12F0C" w:rsidRDefault="00F12F0C">
      <w:pPr>
        <w:widowControl w:val="0"/>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Smluvní strany</w:t>
      </w:r>
    </w:p>
    <w:p w:rsidR="00F12F0C" w:rsidRDefault="00F12F0C">
      <w:pPr>
        <w:jc w:val="center"/>
        <w:rPr>
          <w:rFonts w:ascii="Times New Roman" w:hAnsi="Times New Roman" w:cs="Times New Roman"/>
          <w:b/>
          <w:bCs/>
        </w:rPr>
      </w:pPr>
    </w:p>
    <w:p w:rsidR="00F12F0C" w:rsidRDefault="00F12F0C">
      <w:pPr>
        <w:pStyle w:val="Bezmezer"/>
        <w:rPr>
          <w:rFonts w:ascii="Times New Roman" w:hAnsi="Times New Roman" w:cs="Times New Roman"/>
          <w:sz w:val="24"/>
          <w:szCs w:val="24"/>
        </w:rPr>
      </w:pPr>
      <w:r>
        <w:rPr>
          <w:rFonts w:ascii="Times New Roman" w:hAnsi="Times New Roman" w:cs="Times New Roman"/>
          <w:b/>
          <w:bCs/>
          <w:sz w:val="24"/>
          <w:szCs w:val="24"/>
        </w:rPr>
        <w:t>Obchodní firma:</w:t>
      </w:r>
      <w:r>
        <w:rPr>
          <w:rFonts w:ascii="Times New Roman" w:hAnsi="Times New Roman" w:cs="Times New Roman"/>
          <w:b/>
          <w:bCs/>
          <w:sz w:val="24"/>
          <w:szCs w:val="24"/>
        </w:rPr>
        <w:tab/>
      </w:r>
      <w:r>
        <w:rPr>
          <w:rFonts w:ascii="Times New Roman" w:hAnsi="Times New Roman" w:cs="Times New Roman"/>
          <w:sz w:val="24"/>
          <w:szCs w:val="24"/>
        </w:rPr>
        <w:t>KLARO, spol. s r.o.</w:t>
      </w:r>
    </w:p>
    <w:p w:rsidR="00F12F0C" w:rsidRDefault="00F12F0C">
      <w:pPr>
        <w:pStyle w:val="Bezmezer"/>
        <w:rPr>
          <w:rFonts w:ascii="Times New Roman" w:hAnsi="Times New Roman" w:cs="Times New Roman"/>
          <w:sz w:val="24"/>
          <w:szCs w:val="24"/>
        </w:rPr>
      </w:pPr>
      <w:r>
        <w:rPr>
          <w:rFonts w:ascii="Times New Roman" w:hAnsi="Times New Roman" w:cs="Times New Roman"/>
          <w:b/>
          <w:bCs/>
          <w:sz w:val="24"/>
          <w:szCs w:val="24"/>
        </w:rPr>
        <w:t xml:space="preserve">Se sídlem: </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sz w:val="24"/>
          <w:szCs w:val="24"/>
        </w:rPr>
        <w:t xml:space="preserve">Podolská 103/126, </w:t>
      </w:r>
      <w:proofErr w:type="gramStart"/>
      <w:r>
        <w:rPr>
          <w:rFonts w:ascii="Times New Roman" w:hAnsi="Times New Roman" w:cs="Times New Roman"/>
          <w:sz w:val="24"/>
          <w:szCs w:val="24"/>
        </w:rPr>
        <w:t>147 00  Praha</w:t>
      </w:r>
      <w:proofErr w:type="gramEnd"/>
      <w:r>
        <w:rPr>
          <w:rFonts w:ascii="Times New Roman" w:hAnsi="Times New Roman" w:cs="Times New Roman"/>
          <w:sz w:val="24"/>
          <w:szCs w:val="24"/>
        </w:rPr>
        <w:t xml:space="preserve"> 4 – Podolí</w:t>
      </w:r>
    </w:p>
    <w:p w:rsidR="00F12F0C" w:rsidRDefault="00F12F0C">
      <w:pPr>
        <w:pStyle w:val="Bezmezer"/>
        <w:rPr>
          <w:rFonts w:ascii="Times New Roman" w:hAnsi="Times New Roman" w:cs="Times New Roman"/>
          <w:sz w:val="24"/>
          <w:szCs w:val="24"/>
        </w:rPr>
      </w:pPr>
      <w:r>
        <w:rPr>
          <w:rFonts w:ascii="Times New Roman" w:hAnsi="Times New Roman" w:cs="Times New Roman"/>
          <w:b/>
          <w:bCs/>
          <w:sz w:val="24"/>
          <w:szCs w:val="24"/>
        </w:rPr>
        <w:t>Zastoupený:</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p. Jan Rothe – jednatel společnosti</w:t>
      </w:r>
    </w:p>
    <w:p w:rsidR="00F12F0C" w:rsidRDefault="00F12F0C">
      <w:pPr>
        <w:pStyle w:val="Bezmezer"/>
        <w:rPr>
          <w:rFonts w:ascii="Times New Roman" w:hAnsi="Times New Roman" w:cs="Times New Roman"/>
          <w:sz w:val="24"/>
          <w:szCs w:val="24"/>
        </w:rPr>
      </w:pPr>
      <w:r>
        <w:rPr>
          <w:rFonts w:ascii="Times New Roman" w:hAnsi="Times New Roman" w:cs="Times New Roman"/>
          <w:b/>
          <w:bCs/>
          <w:sz w:val="24"/>
          <w:szCs w:val="24"/>
        </w:rPr>
        <w:t>IČ</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61460478</w:t>
      </w:r>
    </w:p>
    <w:p w:rsidR="00F12F0C" w:rsidRDefault="00F12F0C">
      <w:pPr>
        <w:pStyle w:val="Bezmezer"/>
        <w:rPr>
          <w:rFonts w:ascii="Times New Roman" w:hAnsi="Times New Roman" w:cs="Times New Roman"/>
          <w:sz w:val="24"/>
          <w:szCs w:val="24"/>
        </w:rPr>
      </w:pPr>
      <w:r>
        <w:rPr>
          <w:rFonts w:ascii="Times New Roman" w:hAnsi="Times New Roman" w:cs="Times New Roman"/>
          <w:b/>
          <w:bCs/>
          <w:sz w:val="24"/>
          <w:szCs w:val="24"/>
        </w:rPr>
        <w:t>DIČ:</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CZ61460478</w:t>
      </w:r>
    </w:p>
    <w:p w:rsidR="00F12F0C" w:rsidRDefault="00F12F0C">
      <w:pPr>
        <w:pStyle w:val="Bezmezer"/>
        <w:rPr>
          <w:rFonts w:ascii="Times New Roman" w:hAnsi="Times New Roman" w:cs="Times New Roman"/>
          <w:sz w:val="24"/>
          <w:szCs w:val="24"/>
        </w:rPr>
      </w:pPr>
      <w:r>
        <w:rPr>
          <w:rFonts w:ascii="Times New Roman" w:hAnsi="Times New Roman" w:cs="Times New Roman"/>
          <w:b/>
          <w:bCs/>
          <w:sz w:val="24"/>
          <w:szCs w:val="24"/>
        </w:rPr>
        <w:t>Bankovní spojení:</w:t>
      </w:r>
      <w:r>
        <w:rPr>
          <w:rFonts w:ascii="Times New Roman" w:hAnsi="Times New Roman" w:cs="Times New Roman"/>
          <w:sz w:val="24"/>
          <w:szCs w:val="24"/>
        </w:rPr>
        <w:t xml:space="preserve"> </w:t>
      </w:r>
      <w:r>
        <w:rPr>
          <w:rFonts w:ascii="Times New Roman" w:hAnsi="Times New Roman" w:cs="Times New Roman"/>
          <w:sz w:val="24"/>
          <w:szCs w:val="24"/>
        </w:rPr>
        <w:tab/>
        <w:t xml:space="preserve">Komerční banka Praha 9, </w:t>
      </w:r>
      <w:proofErr w:type="spellStart"/>
      <w:r>
        <w:rPr>
          <w:rFonts w:ascii="Times New Roman" w:hAnsi="Times New Roman" w:cs="Times New Roman"/>
          <w:b/>
          <w:bCs/>
          <w:sz w:val="24"/>
          <w:szCs w:val="24"/>
        </w:rPr>
        <w:t>č.ú</w:t>
      </w:r>
      <w:proofErr w:type="spellEnd"/>
      <w:r>
        <w:rPr>
          <w:rFonts w:ascii="Times New Roman" w:hAnsi="Times New Roman" w:cs="Times New Roman"/>
          <w:b/>
          <w:bCs/>
          <w:sz w:val="24"/>
          <w:szCs w:val="24"/>
        </w:rPr>
        <w:t>.:</w:t>
      </w:r>
      <w:r>
        <w:rPr>
          <w:rFonts w:ascii="Times New Roman" w:hAnsi="Times New Roman" w:cs="Times New Roman"/>
          <w:sz w:val="24"/>
          <w:szCs w:val="24"/>
        </w:rPr>
        <w:t xml:space="preserve"> 123203051/0100</w:t>
      </w:r>
    </w:p>
    <w:p w:rsidR="00F12F0C" w:rsidRDefault="00F12F0C">
      <w:pPr>
        <w:pStyle w:val="Bezmezer"/>
        <w:rPr>
          <w:rFonts w:ascii="Times New Roman" w:hAnsi="Times New Roman" w:cs="Times New Roman"/>
          <w:b/>
          <w:bCs/>
          <w:sz w:val="24"/>
          <w:szCs w:val="24"/>
        </w:rPr>
      </w:pPr>
      <w:r>
        <w:rPr>
          <w:rFonts w:ascii="Times New Roman" w:hAnsi="Times New Roman" w:cs="Times New Roman"/>
          <w:i/>
          <w:iCs/>
          <w:sz w:val="24"/>
          <w:szCs w:val="24"/>
        </w:rPr>
        <w:t>společnost je zapsána ve veřejném rejstříku vedeném u Městského soudu v Praze, oddíl C, vložka 28288</w:t>
      </w:r>
      <w:r>
        <w:rPr>
          <w:rFonts w:ascii="Times New Roman" w:hAnsi="Times New Roman" w:cs="Times New Roman"/>
          <w:b/>
          <w:bCs/>
          <w:sz w:val="24"/>
          <w:szCs w:val="24"/>
        </w:rPr>
        <w:tab/>
      </w:r>
    </w:p>
    <w:p w:rsidR="00F12F0C" w:rsidRDefault="00F12F0C">
      <w:pPr>
        <w:pStyle w:val="Bezmezer"/>
        <w:rPr>
          <w:rFonts w:ascii="Times New Roman" w:hAnsi="Times New Roman" w:cs="Times New Roman"/>
          <w:sz w:val="24"/>
          <w:szCs w:val="24"/>
        </w:rPr>
      </w:pPr>
    </w:p>
    <w:p w:rsidR="00F12F0C" w:rsidRDefault="00F12F0C">
      <w:pPr>
        <w:pStyle w:val="Bezmezer"/>
        <w:rPr>
          <w:rFonts w:ascii="Times New Roman" w:hAnsi="Times New Roman" w:cs="Times New Roman"/>
          <w:sz w:val="24"/>
          <w:szCs w:val="24"/>
        </w:rPr>
      </w:pPr>
      <w:r>
        <w:rPr>
          <w:rFonts w:ascii="Times New Roman" w:hAnsi="Times New Roman" w:cs="Times New Roman"/>
          <w:sz w:val="24"/>
          <w:szCs w:val="24"/>
        </w:rPr>
        <w:t xml:space="preserve">dále jen prodávající </w:t>
      </w:r>
    </w:p>
    <w:p w:rsidR="00F12F0C" w:rsidRDefault="00F12F0C">
      <w:pPr>
        <w:pStyle w:val="Bezmezer"/>
        <w:rPr>
          <w:rFonts w:ascii="Times New Roman" w:hAnsi="Times New Roman" w:cs="Times New Roman"/>
          <w:sz w:val="24"/>
          <w:szCs w:val="24"/>
        </w:rPr>
      </w:pPr>
    </w:p>
    <w:p w:rsidR="00F12F0C" w:rsidRDefault="00F12F0C">
      <w:pPr>
        <w:pStyle w:val="Bezmezer"/>
        <w:rPr>
          <w:rFonts w:ascii="Times New Roman" w:hAnsi="Times New Roman" w:cs="Times New Roman"/>
          <w:sz w:val="24"/>
          <w:szCs w:val="24"/>
        </w:rPr>
      </w:pPr>
      <w:r>
        <w:rPr>
          <w:rFonts w:ascii="Times New Roman" w:hAnsi="Times New Roman" w:cs="Times New Roman"/>
          <w:sz w:val="24"/>
          <w:szCs w:val="24"/>
        </w:rPr>
        <w:t>a</w:t>
      </w:r>
    </w:p>
    <w:p w:rsidR="00F12F0C" w:rsidRDefault="00F12F0C">
      <w:pPr>
        <w:pStyle w:val="Bezmezer"/>
        <w:rPr>
          <w:rFonts w:ascii="Times New Roman" w:hAnsi="Times New Roman" w:cs="Times New Roman"/>
          <w:sz w:val="24"/>
          <w:szCs w:val="24"/>
        </w:rPr>
      </w:pPr>
    </w:p>
    <w:p w:rsidR="00F12F0C" w:rsidRPr="006A5F77" w:rsidRDefault="00F12F0C">
      <w:pPr>
        <w:pStyle w:val="Bezmezer"/>
        <w:rPr>
          <w:rFonts w:ascii="Times New Roman" w:hAnsi="Times New Roman" w:cs="Times New Roman"/>
          <w:sz w:val="24"/>
          <w:szCs w:val="24"/>
        </w:rPr>
      </w:pPr>
      <w:r>
        <w:rPr>
          <w:rFonts w:ascii="Times New Roman" w:hAnsi="Times New Roman" w:cs="Times New Roman"/>
          <w:b/>
          <w:bCs/>
          <w:sz w:val="24"/>
          <w:szCs w:val="24"/>
        </w:rPr>
        <w:t>Obchodní firma:</w:t>
      </w:r>
      <w:r>
        <w:rPr>
          <w:rFonts w:ascii="Times New Roman" w:hAnsi="Times New Roman" w:cs="Times New Roman"/>
          <w:b/>
          <w:bCs/>
          <w:sz w:val="24"/>
          <w:szCs w:val="24"/>
        </w:rPr>
        <w:tab/>
      </w:r>
      <w:r w:rsidR="0076154C">
        <w:rPr>
          <w:rFonts w:ascii="Times New Roman" w:hAnsi="Times New Roman" w:cs="Times New Roman"/>
          <w:b/>
          <w:bCs/>
          <w:sz w:val="24"/>
          <w:szCs w:val="24"/>
        </w:rPr>
        <w:t>Nemocnice Hustopeče, příspěvková organizace</w:t>
      </w:r>
    </w:p>
    <w:p w:rsidR="00F12F0C" w:rsidRPr="006A5F77" w:rsidRDefault="00F12F0C">
      <w:pPr>
        <w:pStyle w:val="Bezmezer"/>
        <w:rPr>
          <w:rFonts w:ascii="Times New Roman" w:hAnsi="Times New Roman" w:cs="Times New Roman"/>
          <w:sz w:val="24"/>
          <w:szCs w:val="24"/>
        </w:rPr>
      </w:pPr>
      <w:r w:rsidRPr="006A5F77">
        <w:rPr>
          <w:rFonts w:ascii="Times New Roman" w:hAnsi="Times New Roman" w:cs="Times New Roman"/>
          <w:b/>
          <w:bCs/>
          <w:sz w:val="24"/>
          <w:szCs w:val="24"/>
        </w:rPr>
        <w:t xml:space="preserve">Se sídlem: </w:t>
      </w:r>
      <w:r w:rsidRPr="006A5F77">
        <w:rPr>
          <w:rFonts w:ascii="Times New Roman" w:hAnsi="Times New Roman" w:cs="Times New Roman"/>
          <w:b/>
          <w:bCs/>
          <w:sz w:val="24"/>
          <w:szCs w:val="24"/>
        </w:rPr>
        <w:tab/>
      </w:r>
      <w:r w:rsidRPr="006A5F77">
        <w:rPr>
          <w:rFonts w:ascii="Times New Roman" w:hAnsi="Times New Roman" w:cs="Times New Roman"/>
          <w:b/>
          <w:bCs/>
          <w:sz w:val="24"/>
          <w:szCs w:val="24"/>
        </w:rPr>
        <w:tab/>
      </w:r>
      <w:r w:rsidR="0076154C">
        <w:rPr>
          <w:rFonts w:ascii="Times New Roman" w:hAnsi="Times New Roman" w:cs="Times New Roman"/>
          <w:sz w:val="24"/>
          <w:szCs w:val="24"/>
        </w:rPr>
        <w:t xml:space="preserve">Brněnská 716/41, </w:t>
      </w:r>
      <w:proofErr w:type="gramStart"/>
      <w:r w:rsidR="0076154C">
        <w:rPr>
          <w:rFonts w:ascii="Times New Roman" w:hAnsi="Times New Roman" w:cs="Times New Roman"/>
          <w:sz w:val="24"/>
          <w:szCs w:val="24"/>
        </w:rPr>
        <w:t>693 01  Hustopeče</w:t>
      </w:r>
      <w:proofErr w:type="gramEnd"/>
    </w:p>
    <w:p w:rsidR="00F12F0C" w:rsidRPr="006A5F77" w:rsidRDefault="00F12F0C">
      <w:pPr>
        <w:pStyle w:val="Bezmezer"/>
        <w:rPr>
          <w:rFonts w:ascii="Times New Roman" w:hAnsi="Times New Roman" w:cs="Times New Roman"/>
          <w:sz w:val="24"/>
          <w:szCs w:val="24"/>
        </w:rPr>
      </w:pPr>
      <w:r w:rsidRPr="006A5F77">
        <w:rPr>
          <w:rFonts w:ascii="Times New Roman" w:hAnsi="Times New Roman" w:cs="Times New Roman"/>
          <w:b/>
          <w:bCs/>
          <w:sz w:val="24"/>
          <w:szCs w:val="24"/>
        </w:rPr>
        <w:t>Zastoupený:</w:t>
      </w:r>
      <w:r w:rsidR="00D519FA">
        <w:rPr>
          <w:rFonts w:ascii="Times New Roman" w:hAnsi="Times New Roman" w:cs="Times New Roman"/>
          <w:sz w:val="24"/>
          <w:szCs w:val="24"/>
        </w:rPr>
        <w:t xml:space="preserve"> </w:t>
      </w:r>
      <w:r w:rsidR="00D519FA">
        <w:rPr>
          <w:rFonts w:ascii="Times New Roman" w:hAnsi="Times New Roman" w:cs="Times New Roman"/>
          <w:sz w:val="24"/>
          <w:szCs w:val="24"/>
        </w:rPr>
        <w:tab/>
      </w:r>
      <w:r w:rsidR="00D519FA">
        <w:rPr>
          <w:rFonts w:ascii="Times New Roman" w:hAnsi="Times New Roman" w:cs="Times New Roman"/>
          <w:sz w:val="24"/>
          <w:szCs w:val="24"/>
        </w:rPr>
        <w:tab/>
      </w:r>
      <w:r w:rsidR="0076154C">
        <w:rPr>
          <w:rFonts w:ascii="Times New Roman" w:hAnsi="Times New Roman" w:cs="Times New Roman"/>
          <w:sz w:val="24"/>
          <w:szCs w:val="24"/>
        </w:rPr>
        <w:t>Ing. Karel Doležal, ředitel nemocnice</w:t>
      </w:r>
    </w:p>
    <w:p w:rsidR="00F12F0C" w:rsidRPr="006A5F77" w:rsidRDefault="00F12F0C">
      <w:pPr>
        <w:pStyle w:val="Bezmezer"/>
        <w:rPr>
          <w:rFonts w:ascii="Times New Roman" w:hAnsi="Times New Roman" w:cs="Times New Roman"/>
          <w:sz w:val="24"/>
          <w:szCs w:val="24"/>
        </w:rPr>
      </w:pPr>
      <w:r w:rsidRPr="006A5F77">
        <w:rPr>
          <w:rFonts w:ascii="Times New Roman" w:hAnsi="Times New Roman" w:cs="Times New Roman"/>
          <w:b/>
          <w:bCs/>
          <w:sz w:val="24"/>
          <w:szCs w:val="24"/>
        </w:rPr>
        <w:t>IČ</w:t>
      </w:r>
      <w:r w:rsidRPr="006A5F77">
        <w:rPr>
          <w:rFonts w:ascii="Times New Roman" w:hAnsi="Times New Roman" w:cs="Times New Roman"/>
          <w:sz w:val="24"/>
          <w:szCs w:val="24"/>
        </w:rPr>
        <w:t xml:space="preserve">: </w:t>
      </w:r>
      <w:r w:rsidRPr="006A5F77">
        <w:rPr>
          <w:rFonts w:ascii="Times New Roman" w:hAnsi="Times New Roman" w:cs="Times New Roman"/>
          <w:sz w:val="24"/>
          <w:szCs w:val="24"/>
        </w:rPr>
        <w:tab/>
      </w:r>
      <w:r w:rsidRPr="006A5F77">
        <w:rPr>
          <w:rFonts w:ascii="Times New Roman" w:hAnsi="Times New Roman" w:cs="Times New Roman"/>
          <w:sz w:val="24"/>
          <w:szCs w:val="24"/>
        </w:rPr>
        <w:tab/>
      </w:r>
      <w:r w:rsidRPr="006A5F77">
        <w:rPr>
          <w:rFonts w:ascii="Times New Roman" w:hAnsi="Times New Roman" w:cs="Times New Roman"/>
          <w:sz w:val="24"/>
          <w:szCs w:val="24"/>
        </w:rPr>
        <w:tab/>
      </w:r>
      <w:r w:rsidR="0076154C">
        <w:rPr>
          <w:rFonts w:ascii="Times New Roman" w:hAnsi="Times New Roman" w:cs="Times New Roman"/>
          <w:sz w:val="24"/>
          <w:szCs w:val="24"/>
        </w:rPr>
        <w:t>04212029</w:t>
      </w:r>
    </w:p>
    <w:p w:rsidR="00F12F0C" w:rsidRDefault="00F12F0C">
      <w:pPr>
        <w:pStyle w:val="Bezmezer"/>
        <w:rPr>
          <w:rFonts w:ascii="Times New Roman" w:hAnsi="Times New Roman" w:cs="Times New Roman"/>
          <w:sz w:val="24"/>
          <w:szCs w:val="24"/>
        </w:rPr>
      </w:pPr>
      <w:r w:rsidRPr="006A5F77">
        <w:rPr>
          <w:rFonts w:ascii="Times New Roman" w:hAnsi="Times New Roman" w:cs="Times New Roman"/>
          <w:b/>
          <w:bCs/>
          <w:sz w:val="24"/>
          <w:szCs w:val="24"/>
        </w:rPr>
        <w:t>Bankovní spojení:</w:t>
      </w:r>
      <w:r w:rsidR="00ED1BD2">
        <w:rPr>
          <w:rFonts w:ascii="Times New Roman" w:hAnsi="Times New Roman" w:cs="Times New Roman"/>
          <w:sz w:val="24"/>
          <w:szCs w:val="24"/>
        </w:rPr>
        <w:t xml:space="preserve"> </w:t>
      </w:r>
      <w:r w:rsidR="00ED1BD2">
        <w:rPr>
          <w:rFonts w:ascii="Times New Roman" w:hAnsi="Times New Roman" w:cs="Times New Roman"/>
          <w:sz w:val="24"/>
          <w:szCs w:val="24"/>
        </w:rPr>
        <w:tab/>
      </w:r>
      <w:r w:rsidR="0076154C">
        <w:rPr>
          <w:rFonts w:ascii="Times New Roman" w:hAnsi="Times New Roman" w:cs="Times New Roman"/>
          <w:sz w:val="24"/>
          <w:szCs w:val="24"/>
        </w:rPr>
        <w:t>3319690369/0800</w:t>
      </w:r>
    </w:p>
    <w:p w:rsidR="00F12F0C" w:rsidRDefault="00F12F0C">
      <w:pPr>
        <w:pStyle w:val="Bezmezer"/>
        <w:rPr>
          <w:rFonts w:ascii="Times New Roman" w:hAnsi="Times New Roman" w:cs="Times New Roman"/>
          <w:b/>
          <w:bCs/>
          <w:sz w:val="24"/>
          <w:szCs w:val="24"/>
        </w:rPr>
      </w:pPr>
      <w:r>
        <w:rPr>
          <w:rFonts w:ascii="Times New Roman" w:hAnsi="Times New Roman" w:cs="Times New Roman"/>
          <w:i/>
          <w:iCs/>
          <w:sz w:val="24"/>
          <w:szCs w:val="24"/>
        </w:rPr>
        <w:t xml:space="preserve">společnost je zapsána ve veřejném rejstříku vedeném u </w:t>
      </w:r>
      <w:r w:rsidR="00ED1BD2">
        <w:rPr>
          <w:rFonts w:ascii="Times New Roman" w:hAnsi="Times New Roman" w:cs="Times New Roman"/>
          <w:i/>
          <w:iCs/>
          <w:sz w:val="24"/>
          <w:szCs w:val="24"/>
        </w:rPr>
        <w:t>Krajského soudu v</w:t>
      </w:r>
      <w:r w:rsidR="0076154C">
        <w:rPr>
          <w:rFonts w:ascii="Times New Roman" w:hAnsi="Times New Roman" w:cs="Times New Roman"/>
          <w:i/>
          <w:iCs/>
          <w:sz w:val="24"/>
          <w:szCs w:val="24"/>
        </w:rPr>
        <w:t xml:space="preserve"> Brně v oddělení </w:t>
      </w:r>
      <w:proofErr w:type="spellStart"/>
      <w:r w:rsidR="0076154C">
        <w:rPr>
          <w:rFonts w:ascii="Times New Roman" w:hAnsi="Times New Roman" w:cs="Times New Roman"/>
          <w:i/>
          <w:iCs/>
          <w:sz w:val="24"/>
          <w:szCs w:val="24"/>
        </w:rPr>
        <w:t>Pr</w:t>
      </w:r>
      <w:proofErr w:type="spellEnd"/>
      <w:r w:rsidR="0076154C">
        <w:rPr>
          <w:rFonts w:ascii="Times New Roman" w:hAnsi="Times New Roman" w:cs="Times New Roman"/>
          <w:i/>
          <w:iCs/>
          <w:sz w:val="24"/>
          <w:szCs w:val="24"/>
        </w:rPr>
        <w:t xml:space="preserve">. </w:t>
      </w:r>
      <w:proofErr w:type="spellStart"/>
      <w:r w:rsidR="0076154C">
        <w:rPr>
          <w:rFonts w:ascii="Times New Roman" w:hAnsi="Times New Roman" w:cs="Times New Roman"/>
          <w:i/>
          <w:iCs/>
          <w:sz w:val="24"/>
          <w:szCs w:val="24"/>
        </w:rPr>
        <w:t>vl</w:t>
      </w:r>
      <w:proofErr w:type="spellEnd"/>
      <w:r w:rsidR="0076154C">
        <w:rPr>
          <w:rFonts w:ascii="Times New Roman" w:hAnsi="Times New Roman" w:cs="Times New Roman"/>
          <w:i/>
          <w:iCs/>
          <w:sz w:val="24"/>
          <w:szCs w:val="24"/>
        </w:rPr>
        <w:t>. č. 1893</w:t>
      </w:r>
      <w:r w:rsidR="007474FC">
        <w:rPr>
          <w:rFonts w:ascii="Times New Roman" w:hAnsi="Times New Roman" w:cs="Times New Roman"/>
          <w:i/>
          <w:iCs/>
          <w:sz w:val="24"/>
          <w:szCs w:val="24"/>
        </w:rPr>
        <w:t>.</w:t>
      </w:r>
    </w:p>
    <w:p w:rsidR="00F12F0C" w:rsidRDefault="00F12F0C">
      <w:pPr>
        <w:pStyle w:val="Bezmezer"/>
        <w:rPr>
          <w:rFonts w:ascii="Times New Roman" w:hAnsi="Times New Roman" w:cs="Times New Roman"/>
          <w:sz w:val="24"/>
          <w:szCs w:val="24"/>
        </w:rPr>
      </w:pPr>
      <w:r>
        <w:rPr>
          <w:rFonts w:ascii="Times New Roman" w:hAnsi="Times New Roman" w:cs="Times New Roman"/>
          <w:sz w:val="24"/>
          <w:szCs w:val="24"/>
        </w:rPr>
        <w:tab/>
      </w:r>
    </w:p>
    <w:p w:rsidR="00F12F0C" w:rsidRDefault="00F12F0C">
      <w:pPr>
        <w:pStyle w:val="Bezmezer"/>
        <w:rPr>
          <w:rFonts w:ascii="Times New Roman" w:hAnsi="Times New Roman" w:cs="Times New Roman"/>
          <w:sz w:val="24"/>
          <w:szCs w:val="24"/>
        </w:rPr>
      </w:pPr>
      <w:r>
        <w:rPr>
          <w:rFonts w:ascii="Times New Roman" w:hAnsi="Times New Roman" w:cs="Times New Roman"/>
          <w:sz w:val="24"/>
          <w:szCs w:val="24"/>
        </w:rPr>
        <w:t xml:space="preserve">dále jen kupující </w:t>
      </w:r>
    </w:p>
    <w:p w:rsidR="00F12F0C" w:rsidRDefault="00F12F0C">
      <w:pPr>
        <w:pStyle w:val="Bezmezer"/>
        <w:rPr>
          <w:rFonts w:ascii="Times New Roman" w:hAnsi="Times New Roman" w:cs="Times New Roman"/>
          <w:sz w:val="24"/>
          <w:szCs w:val="24"/>
        </w:rPr>
      </w:pPr>
    </w:p>
    <w:p w:rsidR="00F12F0C" w:rsidRDefault="00F12F0C">
      <w:pPr>
        <w:pStyle w:val="Bezmezer"/>
        <w:rPr>
          <w:rFonts w:ascii="Times New Roman" w:hAnsi="Times New Roman" w:cs="Times New Roman"/>
          <w:sz w:val="24"/>
          <w:szCs w:val="24"/>
        </w:rPr>
      </w:pPr>
      <w:r>
        <w:rPr>
          <w:rFonts w:ascii="Times New Roman" w:hAnsi="Times New Roman" w:cs="Times New Roman"/>
          <w:sz w:val="24"/>
          <w:szCs w:val="24"/>
        </w:rPr>
        <w:t>(prodávající a kupující dále společně i jako „účastníci smlouvy“ nebo „smluvní strany“¨</w:t>
      </w:r>
    </w:p>
    <w:p w:rsidR="00F12F0C" w:rsidRDefault="00F12F0C">
      <w:pPr>
        <w:pStyle w:val="Bezmezer"/>
        <w:rPr>
          <w:rFonts w:ascii="Times New Roman" w:hAnsi="Times New Roman" w:cs="Times New Roman"/>
          <w:sz w:val="24"/>
          <w:szCs w:val="24"/>
        </w:rPr>
      </w:pPr>
    </w:p>
    <w:p w:rsidR="00F12F0C" w:rsidRDefault="00F12F0C">
      <w:pPr>
        <w:pStyle w:val="Bezmezer"/>
        <w:rPr>
          <w:rFonts w:ascii="Times New Roman" w:hAnsi="Times New Roman" w:cs="Times New Roman"/>
          <w:sz w:val="24"/>
          <w:szCs w:val="24"/>
        </w:rPr>
      </w:pPr>
    </w:p>
    <w:p w:rsidR="00F12F0C" w:rsidRDefault="00F12F0C">
      <w:pPr>
        <w:pStyle w:val="Bezmezer"/>
        <w:jc w:val="center"/>
        <w:rPr>
          <w:rFonts w:ascii="Times New Roman" w:hAnsi="Times New Roman" w:cs="Times New Roman"/>
          <w:b/>
          <w:bCs/>
          <w:sz w:val="24"/>
          <w:szCs w:val="24"/>
        </w:rPr>
      </w:pPr>
      <w:r>
        <w:rPr>
          <w:rFonts w:ascii="Times New Roman" w:hAnsi="Times New Roman" w:cs="Times New Roman"/>
          <w:b/>
          <w:bCs/>
          <w:sz w:val="24"/>
          <w:szCs w:val="24"/>
        </w:rPr>
        <w:t>Čl. II.</w:t>
      </w:r>
    </w:p>
    <w:p w:rsidR="00F12F0C" w:rsidRDefault="00F12F0C">
      <w:pPr>
        <w:pStyle w:val="Bezmezer"/>
        <w:jc w:val="center"/>
        <w:rPr>
          <w:rFonts w:ascii="Times New Roman" w:hAnsi="Times New Roman" w:cs="Times New Roman"/>
          <w:b/>
          <w:bCs/>
          <w:sz w:val="24"/>
          <w:szCs w:val="24"/>
        </w:rPr>
      </w:pPr>
      <w:r>
        <w:rPr>
          <w:rFonts w:ascii="Times New Roman" w:hAnsi="Times New Roman" w:cs="Times New Roman"/>
          <w:b/>
          <w:bCs/>
          <w:sz w:val="24"/>
          <w:szCs w:val="24"/>
        </w:rPr>
        <w:t>Vlastnické vztahy</w:t>
      </w:r>
    </w:p>
    <w:p w:rsidR="00F12F0C" w:rsidRDefault="00F12F0C">
      <w:pPr>
        <w:pStyle w:val="Bezmezer"/>
        <w:rPr>
          <w:rFonts w:ascii="Times New Roman" w:hAnsi="Times New Roman" w:cs="Times New Roman"/>
          <w:b/>
          <w:bCs/>
          <w:sz w:val="24"/>
          <w:szCs w:val="24"/>
        </w:rPr>
      </w:pPr>
    </w:p>
    <w:p w:rsidR="00FA3CA0" w:rsidRDefault="00F12F0C">
      <w:pPr>
        <w:pStyle w:val="Bezmezer"/>
        <w:jc w:val="both"/>
        <w:rPr>
          <w:rFonts w:ascii="Times New Roman" w:hAnsi="Times New Roman" w:cs="Times New Roman"/>
          <w:color w:val="000000"/>
          <w:sz w:val="24"/>
          <w:szCs w:val="24"/>
        </w:rPr>
      </w:pPr>
      <w:r>
        <w:rPr>
          <w:rFonts w:ascii="Times New Roman" w:hAnsi="Times New Roman" w:cs="Times New Roman"/>
          <w:sz w:val="24"/>
          <w:szCs w:val="24"/>
        </w:rPr>
        <w:t xml:space="preserve">1) Předmětem této smlouvy je </w:t>
      </w:r>
      <w:r>
        <w:rPr>
          <w:rFonts w:ascii="Times New Roman" w:hAnsi="Times New Roman" w:cs="Times New Roman"/>
          <w:b/>
          <w:bCs/>
          <w:sz w:val="24"/>
          <w:szCs w:val="24"/>
        </w:rPr>
        <w:t xml:space="preserve">výroba a dodávka </w:t>
      </w:r>
      <w:r w:rsidR="0076154C">
        <w:rPr>
          <w:rFonts w:ascii="Times New Roman" w:hAnsi="Times New Roman" w:cs="Times New Roman"/>
          <w:b/>
          <w:bCs/>
          <w:color w:val="000000"/>
          <w:sz w:val="24"/>
          <w:szCs w:val="24"/>
        </w:rPr>
        <w:t>5 ks Zdravotnických vozíků ZV1263N*+příslušenství, dle Cenové nabídky N3180741/02, ze dne 4.12.2018</w:t>
      </w:r>
      <w:r>
        <w:rPr>
          <w:rFonts w:ascii="Times New Roman" w:hAnsi="Times New Roman" w:cs="Times New Roman"/>
          <w:color w:val="000000"/>
          <w:sz w:val="24"/>
          <w:szCs w:val="24"/>
        </w:rPr>
        <w:t xml:space="preserve"> (dále i jen jak</w:t>
      </w:r>
      <w:r>
        <w:rPr>
          <w:rFonts w:ascii="Times New Roman" w:hAnsi="Times New Roman" w:cs="Times New Roman"/>
          <w:b/>
          <w:bCs/>
          <w:color w:val="000000"/>
          <w:sz w:val="24"/>
          <w:szCs w:val="24"/>
        </w:rPr>
        <w:t>o „předmět koupě“</w:t>
      </w:r>
      <w:r>
        <w:rPr>
          <w:rFonts w:ascii="Times New Roman" w:hAnsi="Times New Roman" w:cs="Times New Roman"/>
          <w:color w:val="000000"/>
          <w:sz w:val="24"/>
          <w:szCs w:val="24"/>
        </w:rPr>
        <w:t>), a to dle přiložené technické specifikace uvedené v příloze č. 1 této smlouvy.</w:t>
      </w:r>
    </w:p>
    <w:p w:rsidR="00F12F0C" w:rsidRDefault="00F12F0C">
      <w:pPr>
        <w:pStyle w:val="Bezmezer"/>
        <w:jc w:val="both"/>
        <w:rPr>
          <w:rFonts w:ascii="Times New Roman" w:hAnsi="Times New Roman" w:cs="Times New Roman"/>
          <w:sz w:val="24"/>
          <w:szCs w:val="24"/>
        </w:rPr>
      </w:pPr>
    </w:p>
    <w:p w:rsidR="00F12F0C" w:rsidRDefault="00F12F0C">
      <w:pPr>
        <w:pStyle w:val="Bezmezer"/>
        <w:jc w:val="center"/>
        <w:rPr>
          <w:rFonts w:ascii="Times New Roman" w:hAnsi="Times New Roman" w:cs="Times New Roman"/>
          <w:b/>
          <w:bCs/>
          <w:sz w:val="24"/>
          <w:szCs w:val="24"/>
        </w:rPr>
      </w:pPr>
      <w:r>
        <w:rPr>
          <w:rFonts w:ascii="Times New Roman" w:hAnsi="Times New Roman" w:cs="Times New Roman"/>
          <w:b/>
          <w:bCs/>
          <w:sz w:val="24"/>
          <w:szCs w:val="24"/>
        </w:rPr>
        <w:t>Čl. III.</w:t>
      </w:r>
    </w:p>
    <w:p w:rsidR="00F12F0C" w:rsidRDefault="00F12F0C">
      <w:pPr>
        <w:pStyle w:val="Bezmezer"/>
        <w:jc w:val="center"/>
        <w:rPr>
          <w:rFonts w:ascii="Times New Roman" w:hAnsi="Times New Roman" w:cs="Times New Roman"/>
          <w:b/>
          <w:bCs/>
          <w:sz w:val="24"/>
          <w:szCs w:val="24"/>
        </w:rPr>
      </w:pPr>
      <w:r>
        <w:rPr>
          <w:rFonts w:ascii="Times New Roman" w:hAnsi="Times New Roman" w:cs="Times New Roman"/>
          <w:b/>
          <w:bCs/>
          <w:sz w:val="24"/>
          <w:szCs w:val="24"/>
        </w:rPr>
        <w:t>Předmět smlouvy</w:t>
      </w:r>
    </w:p>
    <w:p w:rsidR="00F12F0C" w:rsidRDefault="00F12F0C">
      <w:pPr>
        <w:pStyle w:val="Bezmezer"/>
        <w:rPr>
          <w:rFonts w:ascii="Times New Roman" w:hAnsi="Times New Roman" w:cs="Times New Roman"/>
          <w:b/>
          <w:bCs/>
          <w:sz w:val="24"/>
          <w:szCs w:val="24"/>
        </w:rPr>
      </w:pPr>
    </w:p>
    <w:p w:rsidR="00F12F0C" w:rsidRDefault="00F12F0C">
      <w:pPr>
        <w:pStyle w:val="Bezmezer"/>
        <w:jc w:val="both"/>
        <w:rPr>
          <w:rFonts w:ascii="Times New Roman" w:hAnsi="Times New Roman" w:cs="Times New Roman"/>
          <w:sz w:val="24"/>
          <w:szCs w:val="24"/>
        </w:rPr>
      </w:pPr>
      <w:r>
        <w:rPr>
          <w:rFonts w:ascii="Times New Roman" w:hAnsi="Times New Roman" w:cs="Times New Roman"/>
          <w:sz w:val="24"/>
          <w:szCs w:val="24"/>
        </w:rPr>
        <w:t xml:space="preserve">1) Prodávající touto smlouvou prodává a kupující touto smlouvou kupuje výše uvedený předmět koupě a tento přijímá do svého vlastnictví za níže sjednanou kupní cenu. </w:t>
      </w:r>
    </w:p>
    <w:p w:rsidR="00F12F0C" w:rsidRDefault="00F12F0C">
      <w:pPr>
        <w:pStyle w:val="Bezmezer"/>
        <w:jc w:val="both"/>
        <w:rPr>
          <w:rFonts w:ascii="Times New Roman" w:hAnsi="Times New Roman" w:cs="Times New Roman"/>
          <w:sz w:val="24"/>
          <w:szCs w:val="24"/>
        </w:rPr>
      </w:pPr>
    </w:p>
    <w:p w:rsidR="00F12F0C" w:rsidRDefault="00F12F0C">
      <w:pPr>
        <w:pStyle w:val="Bezmezer"/>
        <w:jc w:val="both"/>
        <w:rPr>
          <w:rFonts w:ascii="Times New Roman" w:hAnsi="Times New Roman" w:cs="Times New Roman"/>
          <w:sz w:val="24"/>
          <w:szCs w:val="24"/>
        </w:rPr>
      </w:pPr>
      <w:r>
        <w:rPr>
          <w:rFonts w:ascii="Times New Roman" w:hAnsi="Times New Roman" w:cs="Times New Roman"/>
          <w:sz w:val="24"/>
          <w:szCs w:val="24"/>
        </w:rPr>
        <w:t xml:space="preserve">2) Kupující se touto smlouvou zavazuje předmět koupě od prodávajícího převzít a zaplatit kupní cenu podle této smlouvy. </w:t>
      </w:r>
    </w:p>
    <w:p w:rsidR="00F12F0C" w:rsidRDefault="00F12F0C">
      <w:pPr>
        <w:pStyle w:val="Bezmezer"/>
        <w:rPr>
          <w:rFonts w:ascii="Times New Roman" w:hAnsi="Times New Roman" w:cs="Times New Roman"/>
          <w:sz w:val="24"/>
          <w:szCs w:val="24"/>
        </w:rPr>
      </w:pPr>
    </w:p>
    <w:p w:rsidR="00F12F0C" w:rsidRDefault="00F12F0C">
      <w:pPr>
        <w:pStyle w:val="Bezmezer"/>
        <w:jc w:val="center"/>
        <w:rPr>
          <w:rFonts w:ascii="Times New Roman" w:hAnsi="Times New Roman" w:cs="Times New Roman"/>
          <w:b/>
          <w:bCs/>
          <w:sz w:val="24"/>
          <w:szCs w:val="24"/>
        </w:rPr>
      </w:pPr>
      <w:r>
        <w:rPr>
          <w:rFonts w:ascii="Times New Roman" w:hAnsi="Times New Roman" w:cs="Times New Roman"/>
          <w:b/>
          <w:bCs/>
          <w:sz w:val="24"/>
          <w:szCs w:val="24"/>
        </w:rPr>
        <w:t>Čl. IV.</w:t>
      </w:r>
    </w:p>
    <w:p w:rsidR="00F12F0C" w:rsidRDefault="00F12F0C">
      <w:pPr>
        <w:pStyle w:val="Bezmezer"/>
        <w:jc w:val="center"/>
        <w:rPr>
          <w:rFonts w:ascii="Times New Roman" w:hAnsi="Times New Roman" w:cs="Times New Roman"/>
          <w:b/>
          <w:bCs/>
          <w:sz w:val="24"/>
          <w:szCs w:val="24"/>
        </w:rPr>
      </w:pPr>
      <w:r>
        <w:rPr>
          <w:rFonts w:ascii="Times New Roman" w:hAnsi="Times New Roman" w:cs="Times New Roman"/>
          <w:b/>
          <w:bCs/>
          <w:sz w:val="24"/>
          <w:szCs w:val="24"/>
        </w:rPr>
        <w:t>Kupní cena</w:t>
      </w:r>
    </w:p>
    <w:p w:rsidR="00F12F0C" w:rsidRDefault="00F12F0C">
      <w:pPr>
        <w:pStyle w:val="Bezmezer"/>
        <w:rPr>
          <w:rFonts w:ascii="Times New Roman" w:hAnsi="Times New Roman" w:cs="Times New Roman"/>
          <w:b/>
          <w:bCs/>
          <w:sz w:val="24"/>
          <w:szCs w:val="24"/>
        </w:rPr>
      </w:pPr>
    </w:p>
    <w:p w:rsidR="00F12F0C" w:rsidRDefault="00F12F0C">
      <w:pPr>
        <w:pStyle w:val="Bezmezer"/>
        <w:jc w:val="both"/>
        <w:rPr>
          <w:rFonts w:ascii="Times New Roman" w:hAnsi="Times New Roman" w:cs="Times New Roman"/>
          <w:sz w:val="24"/>
          <w:szCs w:val="24"/>
        </w:rPr>
      </w:pPr>
      <w:r>
        <w:rPr>
          <w:rFonts w:ascii="Times New Roman" w:hAnsi="Times New Roman" w:cs="Times New Roman"/>
          <w:sz w:val="24"/>
          <w:szCs w:val="24"/>
        </w:rPr>
        <w:t xml:space="preserve">1) Účastníci této smlouvy sjednávají za předmět koupě kupní cenu ve výši </w:t>
      </w:r>
      <w:r w:rsidR="0076154C">
        <w:rPr>
          <w:rFonts w:ascii="Times New Roman" w:hAnsi="Times New Roman" w:cs="Times New Roman"/>
          <w:sz w:val="24"/>
          <w:szCs w:val="24"/>
        </w:rPr>
        <w:t>126.475</w:t>
      </w:r>
      <w:r>
        <w:rPr>
          <w:rFonts w:ascii="Times New Roman" w:hAnsi="Times New Roman" w:cs="Times New Roman"/>
          <w:sz w:val="24"/>
          <w:szCs w:val="24"/>
        </w:rPr>
        <w:t>,- Kč (slovy:</w:t>
      </w:r>
      <w:r w:rsidR="00FA3CA0">
        <w:rPr>
          <w:rFonts w:ascii="Times New Roman" w:hAnsi="Times New Roman" w:cs="Times New Roman"/>
          <w:sz w:val="24"/>
          <w:szCs w:val="24"/>
        </w:rPr>
        <w:t xml:space="preserve"> </w:t>
      </w:r>
      <w:proofErr w:type="spellStart"/>
      <w:r w:rsidR="0076154C">
        <w:rPr>
          <w:rFonts w:ascii="Times New Roman" w:hAnsi="Times New Roman" w:cs="Times New Roman"/>
          <w:sz w:val="24"/>
          <w:szCs w:val="24"/>
        </w:rPr>
        <w:t>stodvacetšesttisícčtyřistasedmdesátpět</w:t>
      </w:r>
      <w:proofErr w:type="spellEnd"/>
      <w:r w:rsidR="0076154C">
        <w:rPr>
          <w:rFonts w:ascii="Times New Roman" w:hAnsi="Times New Roman" w:cs="Times New Roman"/>
          <w:sz w:val="24"/>
          <w:szCs w:val="24"/>
        </w:rPr>
        <w:t xml:space="preserve"> </w:t>
      </w:r>
      <w:r>
        <w:rPr>
          <w:rFonts w:ascii="Times New Roman" w:hAnsi="Times New Roman" w:cs="Times New Roman"/>
          <w:sz w:val="24"/>
          <w:szCs w:val="24"/>
        </w:rPr>
        <w:t>korun českých) plus</w:t>
      </w:r>
      <w:r w:rsidR="00FA3CA0">
        <w:rPr>
          <w:rFonts w:ascii="Times New Roman" w:hAnsi="Times New Roman" w:cs="Times New Roman"/>
          <w:sz w:val="24"/>
          <w:szCs w:val="24"/>
        </w:rPr>
        <w:t xml:space="preserve"> 21</w:t>
      </w:r>
      <w:r>
        <w:rPr>
          <w:rFonts w:ascii="Times New Roman" w:hAnsi="Times New Roman" w:cs="Times New Roman"/>
          <w:sz w:val="24"/>
          <w:szCs w:val="24"/>
        </w:rPr>
        <w:t xml:space="preserve">% DPH, </w:t>
      </w:r>
      <w:proofErr w:type="spellStart"/>
      <w:proofErr w:type="gramStart"/>
      <w:r>
        <w:rPr>
          <w:rFonts w:ascii="Times New Roman" w:hAnsi="Times New Roman" w:cs="Times New Roman"/>
          <w:sz w:val="24"/>
          <w:szCs w:val="24"/>
        </w:rPr>
        <w:t>tj.celkem</w:t>
      </w:r>
      <w:proofErr w:type="spellEnd"/>
      <w:proofErr w:type="gramEnd"/>
      <w:r w:rsidR="00FA3CA0">
        <w:rPr>
          <w:rFonts w:ascii="Times New Roman" w:hAnsi="Times New Roman" w:cs="Times New Roman"/>
          <w:sz w:val="24"/>
          <w:szCs w:val="24"/>
        </w:rPr>
        <w:t xml:space="preserve"> </w:t>
      </w:r>
      <w:r w:rsidR="0076154C">
        <w:rPr>
          <w:rFonts w:ascii="Times New Roman" w:hAnsi="Times New Roman" w:cs="Times New Roman"/>
          <w:sz w:val="24"/>
          <w:szCs w:val="24"/>
        </w:rPr>
        <w:t>153.034,75</w:t>
      </w:r>
      <w:r w:rsidR="00FA3CA0">
        <w:rPr>
          <w:rFonts w:ascii="Times New Roman" w:hAnsi="Times New Roman" w:cs="Times New Roman"/>
          <w:sz w:val="24"/>
          <w:szCs w:val="24"/>
        </w:rPr>
        <w:t xml:space="preserve"> </w:t>
      </w:r>
      <w:r>
        <w:rPr>
          <w:rFonts w:ascii="Times New Roman" w:hAnsi="Times New Roman" w:cs="Times New Roman"/>
          <w:sz w:val="24"/>
          <w:szCs w:val="24"/>
        </w:rPr>
        <w:t>Kč (slovy:</w:t>
      </w:r>
      <w:r w:rsidR="00FA3CA0">
        <w:rPr>
          <w:rFonts w:ascii="Times New Roman" w:hAnsi="Times New Roman" w:cs="Times New Roman"/>
          <w:sz w:val="24"/>
          <w:szCs w:val="24"/>
        </w:rPr>
        <w:t xml:space="preserve"> </w:t>
      </w:r>
      <w:proofErr w:type="spellStart"/>
      <w:r w:rsidR="0076154C">
        <w:rPr>
          <w:rFonts w:ascii="Times New Roman" w:hAnsi="Times New Roman" w:cs="Times New Roman"/>
          <w:sz w:val="24"/>
          <w:szCs w:val="24"/>
        </w:rPr>
        <w:t>stopadesáttřitisíctřicetčtyřicelýchsedmdesátpěthaléřů</w:t>
      </w:r>
      <w:proofErr w:type="spellEnd"/>
      <w:r>
        <w:rPr>
          <w:rFonts w:ascii="Times New Roman" w:hAnsi="Times New Roman" w:cs="Times New Roman"/>
          <w:sz w:val="24"/>
          <w:szCs w:val="24"/>
        </w:rPr>
        <w:t xml:space="preserve">). </w:t>
      </w:r>
    </w:p>
    <w:p w:rsidR="00F12F0C" w:rsidRDefault="00F12F0C">
      <w:pPr>
        <w:pStyle w:val="Bezmezer"/>
        <w:jc w:val="both"/>
        <w:rPr>
          <w:rFonts w:ascii="Times New Roman" w:hAnsi="Times New Roman" w:cs="Times New Roman"/>
          <w:sz w:val="24"/>
          <w:szCs w:val="24"/>
        </w:rPr>
      </w:pPr>
    </w:p>
    <w:p w:rsidR="00F12F0C" w:rsidRDefault="00F12F0C">
      <w:pPr>
        <w:pStyle w:val="Bezmezer"/>
        <w:jc w:val="both"/>
        <w:rPr>
          <w:rFonts w:ascii="Times New Roman" w:hAnsi="Times New Roman" w:cs="Times New Roman"/>
          <w:sz w:val="24"/>
          <w:szCs w:val="24"/>
        </w:rPr>
      </w:pPr>
      <w:r>
        <w:rPr>
          <w:rFonts w:ascii="Times New Roman" w:hAnsi="Times New Roman" w:cs="Times New Roman"/>
          <w:sz w:val="24"/>
          <w:szCs w:val="24"/>
        </w:rPr>
        <w:t xml:space="preserve">2) Kupující se zavazuje kupní cenu zaplatit prodávajícímu bezhotovostním převodem. Úhrada kupní ceny bude provedena na základě řádného daňového dokladu (faktury), který splňuje veškeré zákonné požadavky. Daňový doklad bude prodávajícím vystaven po řádném předání zboží kupujícímu a podpisu předávacího protokolu (dodacího listu) jeho oprávněným zástupcem. K daňovému dokladu (faktuře) musí být přiložena kopie kupujícím potvrzeného předávacího protokolu (dodacího listu). Splatnost daňového dokladu (faktury) bude </w:t>
      </w:r>
      <w:r w:rsidR="00FA3CA0">
        <w:rPr>
          <w:rFonts w:ascii="Times New Roman" w:hAnsi="Times New Roman" w:cs="Times New Roman"/>
          <w:sz w:val="24"/>
          <w:szCs w:val="24"/>
        </w:rPr>
        <w:t>14</w:t>
      </w:r>
      <w:r>
        <w:rPr>
          <w:rFonts w:ascii="Times New Roman" w:hAnsi="Times New Roman" w:cs="Times New Roman"/>
          <w:color w:val="FF0000"/>
          <w:sz w:val="24"/>
          <w:szCs w:val="24"/>
        </w:rPr>
        <w:t xml:space="preserve"> </w:t>
      </w:r>
      <w:r w:rsidRPr="00FA3CA0">
        <w:rPr>
          <w:rFonts w:ascii="Times New Roman" w:hAnsi="Times New Roman" w:cs="Times New Roman"/>
          <w:sz w:val="24"/>
          <w:szCs w:val="24"/>
        </w:rPr>
        <w:t>(</w:t>
      </w:r>
      <w:r w:rsidR="00FA3CA0" w:rsidRPr="00FA3CA0">
        <w:rPr>
          <w:rFonts w:ascii="Times New Roman" w:hAnsi="Times New Roman" w:cs="Times New Roman"/>
          <w:sz w:val="24"/>
          <w:szCs w:val="24"/>
        </w:rPr>
        <w:t>čtrnáct</w:t>
      </w:r>
      <w:r w:rsidRPr="00FA3CA0">
        <w:rPr>
          <w:rFonts w:ascii="Times New Roman" w:hAnsi="Times New Roman" w:cs="Times New Roman"/>
          <w:sz w:val="24"/>
          <w:szCs w:val="24"/>
        </w:rPr>
        <w:t>)</w:t>
      </w:r>
      <w:r>
        <w:rPr>
          <w:rFonts w:ascii="Times New Roman" w:hAnsi="Times New Roman" w:cs="Times New Roman"/>
          <w:color w:val="FF0000"/>
          <w:sz w:val="24"/>
          <w:szCs w:val="24"/>
        </w:rPr>
        <w:t xml:space="preserve"> </w:t>
      </w:r>
      <w:r>
        <w:rPr>
          <w:rFonts w:ascii="Times New Roman" w:hAnsi="Times New Roman" w:cs="Times New Roman"/>
          <w:sz w:val="24"/>
          <w:szCs w:val="24"/>
        </w:rPr>
        <w:t>dní ode dne převzetí zboží kupujícím.</w:t>
      </w:r>
    </w:p>
    <w:p w:rsidR="00F12F0C" w:rsidRDefault="00F12F0C">
      <w:pPr>
        <w:pStyle w:val="Bezmezer"/>
        <w:jc w:val="both"/>
        <w:rPr>
          <w:rFonts w:ascii="Times New Roman" w:hAnsi="Times New Roman" w:cs="Times New Roman"/>
          <w:sz w:val="24"/>
          <w:szCs w:val="24"/>
        </w:rPr>
      </w:pPr>
    </w:p>
    <w:p w:rsidR="00F12F0C" w:rsidRDefault="00076C55">
      <w:pPr>
        <w:pStyle w:val="Bezmezer"/>
        <w:jc w:val="both"/>
        <w:rPr>
          <w:rFonts w:ascii="Times New Roman" w:hAnsi="Times New Roman" w:cs="Times New Roman"/>
          <w:sz w:val="24"/>
          <w:szCs w:val="24"/>
        </w:rPr>
      </w:pPr>
      <w:r>
        <w:rPr>
          <w:rFonts w:ascii="Times New Roman" w:hAnsi="Times New Roman" w:cs="Times New Roman"/>
          <w:sz w:val="24"/>
          <w:szCs w:val="24"/>
        </w:rPr>
        <w:t>3</w:t>
      </w:r>
      <w:r w:rsidR="00F12F0C">
        <w:rPr>
          <w:rFonts w:ascii="Times New Roman" w:hAnsi="Times New Roman" w:cs="Times New Roman"/>
          <w:sz w:val="24"/>
          <w:szCs w:val="24"/>
        </w:rPr>
        <w:t>) V případě, že kupující je v prodlení se zaplacením kupní ceny této smlouvy, prodávající má nárok na úrok ve výši  0,05% z kupní ceny za každý i započatý den prodlení.</w:t>
      </w:r>
    </w:p>
    <w:p w:rsidR="00F12F0C" w:rsidRDefault="00F12F0C">
      <w:pPr>
        <w:pStyle w:val="Bezmezer"/>
        <w:jc w:val="both"/>
        <w:rPr>
          <w:rFonts w:ascii="Times New Roman" w:hAnsi="Times New Roman" w:cs="Times New Roman"/>
          <w:sz w:val="24"/>
          <w:szCs w:val="24"/>
        </w:rPr>
      </w:pPr>
    </w:p>
    <w:p w:rsidR="00F12F0C" w:rsidRDefault="00F12F0C">
      <w:pPr>
        <w:pStyle w:val="Bezmezer"/>
        <w:jc w:val="both"/>
        <w:rPr>
          <w:rFonts w:ascii="Times New Roman" w:hAnsi="Times New Roman" w:cs="Times New Roman"/>
          <w:sz w:val="24"/>
          <w:szCs w:val="24"/>
        </w:rPr>
      </w:pPr>
    </w:p>
    <w:p w:rsidR="00F12F0C" w:rsidRDefault="00F12F0C">
      <w:pPr>
        <w:pStyle w:val="Bezmezer"/>
        <w:jc w:val="center"/>
        <w:rPr>
          <w:rFonts w:ascii="Times New Roman" w:hAnsi="Times New Roman" w:cs="Times New Roman"/>
          <w:b/>
          <w:bCs/>
          <w:sz w:val="24"/>
          <w:szCs w:val="24"/>
        </w:rPr>
      </w:pPr>
      <w:r>
        <w:rPr>
          <w:rFonts w:ascii="Times New Roman" w:hAnsi="Times New Roman" w:cs="Times New Roman"/>
          <w:b/>
          <w:bCs/>
          <w:sz w:val="24"/>
          <w:szCs w:val="24"/>
        </w:rPr>
        <w:t>Čl. V.</w:t>
      </w:r>
    </w:p>
    <w:p w:rsidR="00F12F0C" w:rsidRDefault="00F12F0C">
      <w:pPr>
        <w:pStyle w:val="Bezmezer"/>
        <w:jc w:val="center"/>
        <w:rPr>
          <w:rFonts w:ascii="Times New Roman" w:hAnsi="Times New Roman" w:cs="Times New Roman"/>
          <w:b/>
          <w:bCs/>
          <w:sz w:val="24"/>
          <w:szCs w:val="24"/>
        </w:rPr>
      </w:pPr>
    </w:p>
    <w:p w:rsidR="00F12F0C" w:rsidRDefault="00F12F0C">
      <w:pPr>
        <w:pStyle w:val="Bezmezer"/>
        <w:jc w:val="center"/>
        <w:rPr>
          <w:rFonts w:ascii="Times New Roman" w:hAnsi="Times New Roman" w:cs="Times New Roman"/>
          <w:b/>
          <w:bCs/>
          <w:sz w:val="24"/>
          <w:szCs w:val="24"/>
        </w:rPr>
      </w:pPr>
      <w:r>
        <w:rPr>
          <w:rFonts w:ascii="Times New Roman" w:hAnsi="Times New Roman" w:cs="Times New Roman"/>
          <w:b/>
          <w:bCs/>
          <w:sz w:val="24"/>
          <w:szCs w:val="24"/>
        </w:rPr>
        <w:t>Vlastnické právo</w:t>
      </w:r>
    </w:p>
    <w:p w:rsidR="00F12F0C" w:rsidRDefault="00F12F0C">
      <w:pPr>
        <w:pStyle w:val="Bezmezer"/>
        <w:rPr>
          <w:rFonts w:ascii="Times New Roman" w:hAnsi="Times New Roman" w:cs="Times New Roman"/>
          <w:b/>
          <w:bCs/>
          <w:sz w:val="24"/>
          <w:szCs w:val="24"/>
        </w:rPr>
      </w:pPr>
    </w:p>
    <w:p w:rsidR="00076C55" w:rsidRPr="00076C55" w:rsidRDefault="00F12F0C" w:rsidP="00076C55">
      <w:pPr>
        <w:pStyle w:val="Bezmezer"/>
        <w:jc w:val="both"/>
        <w:rPr>
          <w:rFonts w:ascii="Times New Roman" w:hAnsi="Times New Roman" w:cs="Times New Roman"/>
          <w:sz w:val="24"/>
          <w:szCs w:val="24"/>
        </w:rPr>
      </w:pPr>
      <w:r>
        <w:rPr>
          <w:rFonts w:ascii="Times New Roman" w:hAnsi="Times New Roman" w:cs="Times New Roman"/>
          <w:sz w:val="24"/>
          <w:szCs w:val="24"/>
        </w:rPr>
        <w:t xml:space="preserve">1) Účastníci smlouvy se dohodli, že kupující se stane vlastníkem předmětu koupě v okamžiku </w:t>
      </w:r>
      <w:r w:rsidR="00076C55" w:rsidRPr="00076C55">
        <w:rPr>
          <w:rFonts w:ascii="Times New Roman" w:hAnsi="Times New Roman" w:cs="Times New Roman"/>
          <w:sz w:val="24"/>
          <w:szCs w:val="24"/>
        </w:rPr>
        <w:t>úplného zaplacení kupní ceny dle čl. IV. odst. 1 této smlouvy.</w:t>
      </w:r>
    </w:p>
    <w:p w:rsidR="00F12F0C" w:rsidRDefault="00F12F0C">
      <w:pPr>
        <w:pStyle w:val="Bezmezer"/>
        <w:jc w:val="both"/>
        <w:rPr>
          <w:rFonts w:ascii="Times New Roman" w:hAnsi="Times New Roman" w:cs="Times New Roman"/>
          <w:sz w:val="24"/>
          <w:szCs w:val="24"/>
        </w:rPr>
      </w:pPr>
    </w:p>
    <w:p w:rsidR="00F12F0C" w:rsidRDefault="00F12F0C">
      <w:pPr>
        <w:pStyle w:val="Bezmezer"/>
        <w:jc w:val="both"/>
        <w:rPr>
          <w:rFonts w:ascii="Times New Roman" w:hAnsi="Times New Roman" w:cs="Times New Roman"/>
          <w:sz w:val="24"/>
          <w:szCs w:val="24"/>
        </w:rPr>
      </w:pPr>
      <w:r>
        <w:rPr>
          <w:rFonts w:ascii="Times New Roman" w:hAnsi="Times New Roman" w:cs="Times New Roman"/>
          <w:sz w:val="24"/>
          <w:szCs w:val="24"/>
        </w:rPr>
        <w:t xml:space="preserve"> </w:t>
      </w:r>
    </w:p>
    <w:p w:rsidR="00F12F0C" w:rsidRDefault="00F12F0C">
      <w:pPr>
        <w:pStyle w:val="Bezmezer"/>
        <w:rPr>
          <w:rFonts w:ascii="Times New Roman" w:hAnsi="Times New Roman" w:cs="Times New Roman"/>
          <w:sz w:val="24"/>
          <w:szCs w:val="24"/>
        </w:rPr>
      </w:pPr>
      <w:r>
        <w:rPr>
          <w:rFonts w:ascii="Times New Roman" w:hAnsi="Times New Roman" w:cs="Times New Roman"/>
          <w:sz w:val="24"/>
          <w:szCs w:val="24"/>
        </w:rPr>
        <w:t xml:space="preserve">2) K přechodu nebezpečí škody na předmětu koupě dojde okamžikem jeho převzetí ze strany kupujícího. </w:t>
      </w:r>
    </w:p>
    <w:p w:rsidR="00F12F0C" w:rsidRDefault="00F12F0C">
      <w:pPr>
        <w:pStyle w:val="Bezmezer"/>
        <w:rPr>
          <w:rFonts w:ascii="Times New Roman" w:hAnsi="Times New Roman" w:cs="Times New Roman"/>
          <w:sz w:val="24"/>
          <w:szCs w:val="24"/>
        </w:rPr>
      </w:pPr>
    </w:p>
    <w:p w:rsidR="00F12F0C" w:rsidRDefault="00F12F0C">
      <w:pPr>
        <w:pStyle w:val="Bezmezer"/>
        <w:rPr>
          <w:rFonts w:ascii="Times New Roman" w:hAnsi="Times New Roman" w:cs="Times New Roman"/>
          <w:sz w:val="24"/>
          <w:szCs w:val="24"/>
        </w:rPr>
      </w:pPr>
      <w:r>
        <w:rPr>
          <w:rFonts w:ascii="Times New Roman" w:hAnsi="Times New Roman" w:cs="Times New Roman"/>
          <w:sz w:val="24"/>
          <w:szCs w:val="24"/>
        </w:rPr>
        <w:t>3) Místem dodání je</w:t>
      </w:r>
      <w:r w:rsidR="00FA3CA0">
        <w:rPr>
          <w:rFonts w:ascii="Times New Roman" w:hAnsi="Times New Roman" w:cs="Times New Roman"/>
          <w:sz w:val="24"/>
          <w:szCs w:val="24"/>
        </w:rPr>
        <w:t xml:space="preserve">: </w:t>
      </w:r>
      <w:r w:rsidR="0076154C">
        <w:rPr>
          <w:rFonts w:ascii="Times New Roman" w:hAnsi="Times New Roman" w:cs="Times New Roman"/>
          <w:sz w:val="24"/>
          <w:szCs w:val="24"/>
        </w:rPr>
        <w:t xml:space="preserve">Nemocnice Hustopeče, </w:t>
      </w:r>
      <w:proofErr w:type="gramStart"/>
      <w:r w:rsidR="0076154C">
        <w:rPr>
          <w:rFonts w:ascii="Times New Roman" w:hAnsi="Times New Roman" w:cs="Times New Roman"/>
          <w:sz w:val="24"/>
          <w:szCs w:val="24"/>
        </w:rPr>
        <w:t>p.o.</w:t>
      </w:r>
      <w:proofErr w:type="gramEnd"/>
      <w:r w:rsidR="0076154C">
        <w:rPr>
          <w:rFonts w:ascii="Times New Roman" w:hAnsi="Times New Roman" w:cs="Times New Roman"/>
          <w:sz w:val="24"/>
          <w:szCs w:val="24"/>
        </w:rPr>
        <w:t>, Brněnská 716/41, 693 01  Hustopeče.</w:t>
      </w:r>
    </w:p>
    <w:p w:rsidR="00F12F0C" w:rsidRDefault="00F12F0C">
      <w:pPr>
        <w:pStyle w:val="Bezmezer"/>
        <w:rPr>
          <w:rFonts w:ascii="Times New Roman" w:hAnsi="Times New Roman" w:cs="Times New Roman"/>
          <w:sz w:val="24"/>
          <w:szCs w:val="24"/>
        </w:rPr>
      </w:pPr>
    </w:p>
    <w:p w:rsidR="00F12F0C" w:rsidRDefault="00F12F0C">
      <w:pPr>
        <w:pStyle w:val="Bezmezer"/>
        <w:jc w:val="center"/>
        <w:rPr>
          <w:rFonts w:ascii="Times New Roman" w:hAnsi="Times New Roman" w:cs="Times New Roman"/>
          <w:sz w:val="24"/>
          <w:szCs w:val="24"/>
        </w:rPr>
      </w:pPr>
    </w:p>
    <w:p w:rsidR="00F12F0C" w:rsidRDefault="00F12F0C">
      <w:pPr>
        <w:pStyle w:val="Bezmezer"/>
        <w:jc w:val="center"/>
        <w:rPr>
          <w:rFonts w:ascii="Times New Roman" w:hAnsi="Times New Roman" w:cs="Times New Roman"/>
          <w:b/>
          <w:bCs/>
          <w:sz w:val="24"/>
          <w:szCs w:val="24"/>
        </w:rPr>
      </w:pPr>
      <w:r>
        <w:rPr>
          <w:rFonts w:ascii="Times New Roman" w:hAnsi="Times New Roman" w:cs="Times New Roman"/>
          <w:b/>
          <w:bCs/>
          <w:sz w:val="24"/>
          <w:szCs w:val="24"/>
        </w:rPr>
        <w:t>Čl. VI.</w:t>
      </w:r>
    </w:p>
    <w:p w:rsidR="00F12F0C" w:rsidRDefault="00F12F0C">
      <w:pPr>
        <w:pStyle w:val="Bezmezer"/>
        <w:jc w:val="center"/>
        <w:rPr>
          <w:rFonts w:ascii="Times New Roman" w:hAnsi="Times New Roman" w:cs="Times New Roman"/>
          <w:b/>
          <w:bCs/>
          <w:sz w:val="24"/>
          <w:szCs w:val="24"/>
        </w:rPr>
      </w:pPr>
      <w:r>
        <w:rPr>
          <w:rFonts w:ascii="Times New Roman" w:hAnsi="Times New Roman" w:cs="Times New Roman"/>
          <w:b/>
          <w:bCs/>
          <w:sz w:val="24"/>
          <w:szCs w:val="24"/>
        </w:rPr>
        <w:t>Odpovědnost za vady, záruka</w:t>
      </w:r>
    </w:p>
    <w:p w:rsidR="00F12F0C" w:rsidRDefault="00F12F0C">
      <w:pPr>
        <w:pStyle w:val="Bezmezer"/>
        <w:jc w:val="both"/>
        <w:rPr>
          <w:rFonts w:ascii="Times New Roman" w:hAnsi="Times New Roman" w:cs="Times New Roman"/>
          <w:sz w:val="24"/>
          <w:szCs w:val="24"/>
        </w:rPr>
      </w:pPr>
    </w:p>
    <w:p w:rsidR="00F12F0C" w:rsidRDefault="00F12F0C">
      <w:pPr>
        <w:pStyle w:val="Bezmezer"/>
        <w:jc w:val="both"/>
        <w:rPr>
          <w:rFonts w:ascii="Times New Roman" w:hAnsi="Times New Roman" w:cs="Times New Roman"/>
          <w:sz w:val="24"/>
          <w:szCs w:val="24"/>
        </w:rPr>
      </w:pPr>
      <w:r>
        <w:rPr>
          <w:rFonts w:ascii="Times New Roman" w:hAnsi="Times New Roman" w:cs="Times New Roman"/>
          <w:sz w:val="24"/>
          <w:szCs w:val="24"/>
        </w:rPr>
        <w:t xml:space="preserve">1) V případě, že budou kupujícím po převzetí předmětu koupě na tomto zjištěny vady, má kupující právo uplatnit vůči prodávajícímu nároky v souladu s </w:t>
      </w:r>
      <w:proofErr w:type="spellStart"/>
      <w:r>
        <w:rPr>
          <w:rFonts w:ascii="Times New Roman" w:hAnsi="Times New Roman" w:cs="Times New Roman"/>
          <w:sz w:val="24"/>
          <w:szCs w:val="24"/>
        </w:rPr>
        <w:t>ust</w:t>
      </w:r>
      <w:proofErr w:type="spellEnd"/>
      <w:r>
        <w:rPr>
          <w:rFonts w:ascii="Times New Roman" w:hAnsi="Times New Roman" w:cs="Times New Roman"/>
          <w:sz w:val="24"/>
          <w:szCs w:val="24"/>
        </w:rPr>
        <w:t xml:space="preserve">. §2099 až 2117 zákona č. 89/2012 Sb., občanský zákoník, v platném znění. </w:t>
      </w:r>
    </w:p>
    <w:p w:rsidR="00F12F0C" w:rsidRDefault="00F12F0C">
      <w:pPr>
        <w:pStyle w:val="Bezmezer"/>
        <w:jc w:val="both"/>
        <w:rPr>
          <w:rFonts w:ascii="Times New Roman" w:hAnsi="Times New Roman" w:cs="Times New Roman"/>
          <w:sz w:val="24"/>
          <w:szCs w:val="24"/>
        </w:rPr>
      </w:pPr>
    </w:p>
    <w:p w:rsidR="00F12F0C" w:rsidRDefault="00F12F0C">
      <w:pPr>
        <w:pStyle w:val="Bezmezer"/>
        <w:jc w:val="both"/>
        <w:rPr>
          <w:rFonts w:ascii="Times New Roman" w:hAnsi="Times New Roman" w:cs="Times New Roman"/>
          <w:sz w:val="24"/>
          <w:szCs w:val="24"/>
        </w:rPr>
      </w:pPr>
      <w:r>
        <w:rPr>
          <w:rFonts w:ascii="Times New Roman" w:hAnsi="Times New Roman" w:cs="Times New Roman"/>
          <w:sz w:val="24"/>
          <w:szCs w:val="24"/>
        </w:rPr>
        <w:t>2) Záruční doba činí 24 (</w:t>
      </w:r>
      <w:proofErr w:type="spellStart"/>
      <w:r>
        <w:rPr>
          <w:rFonts w:ascii="Times New Roman" w:hAnsi="Times New Roman" w:cs="Times New Roman"/>
          <w:sz w:val="24"/>
          <w:szCs w:val="24"/>
        </w:rPr>
        <w:t>dvacetčtyři</w:t>
      </w:r>
      <w:proofErr w:type="spellEnd"/>
      <w:r>
        <w:rPr>
          <w:rFonts w:ascii="Times New Roman" w:hAnsi="Times New Roman" w:cs="Times New Roman"/>
          <w:sz w:val="24"/>
          <w:szCs w:val="24"/>
        </w:rPr>
        <w:t xml:space="preserve">) měsíců a řídí se zákonem 89/2012 Sb., občanský zákoník, v platném znění. </w:t>
      </w:r>
    </w:p>
    <w:p w:rsidR="00F12F0C" w:rsidRDefault="00F12F0C">
      <w:pPr>
        <w:pStyle w:val="Bezmezer"/>
        <w:jc w:val="center"/>
        <w:rPr>
          <w:rFonts w:ascii="Times New Roman" w:hAnsi="Times New Roman" w:cs="Times New Roman"/>
          <w:sz w:val="24"/>
          <w:szCs w:val="24"/>
        </w:rPr>
      </w:pPr>
    </w:p>
    <w:p w:rsidR="00FA3CA0" w:rsidRDefault="00FA3CA0">
      <w:pPr>
        <w:pStyle w:val="Bezmezer"/>
        <w:jc w:val="center"/>
        <w:rPr>
          <w:rFonts w:ascii="Times New Roman" w:hAnsi="Times New Roman" w:cs="Times New Roman"/>
          <w:sz w:val="24"/>
          <w:szCs w:val="24"/>
        </w:rPr>
      </w:pPr>
    </w:p>
    <w:p w:rsidR="00E6715B" w:rsidRDefault="00E6715B">
      <w:pPr>
        <w:pStyle w:val="Bezmezer"/>
        <w:jc w:val="center"/>
        <w:rPr>
          <w:rFonts w:ascii="Times New Roman" w:hAnsi="Times New Roman" w:cs="Times New Roman"/>
          <w:sz w:val="24"/>
          <w:szCs w:val="24"/>
        </w:rPr>
      </w:pPr>
    </w:p>
    <w:p w:rsidR="0076154C" w:rsidRDefault="0076154C">
      <w:pPr>
        <w:pStyle w:val="Bezmezer"/>
        <w:jc w:val="center"/>
        <w:rPr>
          <w:rFonts w:ascii="Times New Roman" w:hAnsi="Times New Roman" w:cs="Times New Roman"/>
          <w:sz w:val="24"/>
          <w:szCs w:val="24"/>
        </w:rPr>
      </w:pPr>
    </w:p>
    <w:p w:rsidR="0076154C" w:rsidRDefault="0076154C">
      <w:pPr>
        <w:pStyle w:val="Bezmezer"/>
        <w:jc w:val="center"/>
        <w:rPr>
          <w:rFonts w:ascii="Times New Roman" w:hAnsi="Times New Roman" w:cs="Times New Roman"/>
          <w:sz w:val="24"/>
          <w:szCs w:val="24"/>
        </w:rPr>
      </w:pPr>
    </w:p>
    <w:p w:rsidR="00E6715B" w:rsidRDefault="00E6715B">
      <w:pPr>
        <w:pStyle w:val="Bezmezer"/>
        <w:jc w:val="center"/>
        <w:rPr>
          <w:rFonts w:ascii="Times New Roman" w:hAnsi="Times New Roman" w:cs="Times New Roman"/>
          <w:sz w:val="24"/>
          <w:szCs w:val="24"/>
        </w:rPr>
      </w:pPr>
    </w:p>
    <w:p w:rsidR="00FA3CA0" w:rsidRDefault="00FA3CA0">
      <w:pPr>
        <w:pStyle w:val="Bezmezer"/>
        <w:jc w:val="center"/>
        <w:rPr>
          <w:rFonts w:ascii="Times New Roman" w:hAnsi="Times New Roman" w:cs="Times New Roman"/>
          <w:sz w:val="24"/>
          <w:szCs w:val="24"/>
        </w:rPr>
      </w:pPr>
    </w:p>
    <w:p w:rsidR="00F12F0C" w:rsidRDefault="00F12F0C">
      <w:pPr>
        <w:pStyle w:val="Bezmezer"/>
        <w:jc w:val="center"/>
        <w:rPr>
          <w:rFonts w:ascii="Times New Roman" w:hAnsi="Times New Roman" w:cs="Times New Roman"/>
          <w:b/>
          <w:bCs/>
          <w:sz w:val="24"/>
          <w:szCs w:val="24"/>
        </w:rPr>
      </w:pPr>
      <w:r>
        <w:rPr>
          <w:rFonts w:ascii="Times New Roman" w:hAnsi="Times New Roman" w:cs="Times New Roman"/>
          <w:b/>
          <w:bCs/>
          <w:sz w:val="24"/>
          <w:szCs w:val="24"/>
        </w:rPr>
        <w:lastRenderedPageBreak/>
        <w:t>Čl. VII.</w:t>
      </w:r>
    </w:p>
    <w:p w:rsidR="00F12F0C" w:rsidRDefault="00F12F0C">
      <w:pPr>
        <w:pStyle w:val="Bezmezer"/>
        <w:jc w:val="center"/>
        <w:rPr>
          <w:rFonts w:ascii="Times New Roman" w:hAnsi="Times New Roman" w:cs="Times New Roman"/>
          <w:b/>
          <w:bCs/>
          <w:sz w:val="24"/>
          <w:szCs w:val="24"/>
        </w:rPr>
      </w:pPr>
      <w:r>
        <w:rPr>
          <w:rFonts w:ascii="Times New Roman" w:hAnsi="Times New Roman" w:cs="Times New Roman"/>
          <w:b/>
          <w:bCs/>
          <w:sz w:val="24"/>
          <w:szCs w:val="24"/>
        </w:rPr>
        <w:t>Závěrečná ustanovení</w:t>
      </w:r>
    </w:p>
    <w:p w:rsidR="00F12F0C" w:rsidRDefault="00F12F0C">
      <w:pPr>
        <w:pStyle w:val="Bezmezer"/>
        <w:rPr>
          <w:rFonts w:ascii="Times New Roman" w:hAnsi="Times New Roman" w:cs="Times New Roman"/>
          <w:b/>
          <w:bCs/>
          <w:sz w:val="24"/>
          <w:szCs w:val="24"/>
        </w:rPr>
      </w:pPr>
    </w:p>
    <w:p w:rsidR="00F12F0C" w:rsidRDefault="00F12F0C">
      <w:pPr>
        <w:pStyle w:val="Bezmezer"/>
        <w:rPr>
          <w:rFonts w:ascii="Times New Roman" w:hAnsi="Times New Roman" w:cs="Times New Roman"/>
          <w:sz w:val="24"/>
          <w:szCs w:val="24"/>
        </w:rPr>
      </w:pPr>
      <w:r>
        <w:rPr>
          <w:rFonts w:ascii="Times New Roman" w:hAnsi="Times New Roman" w:cs="Times New Roman"/>
          <w:sz w:val="24"/>
          <w:szCs w:val="24"/>
        </w:rPr>
        <w:t xml:space="preserve">1) Obě smluvní strany shodně prohlašují, že si tuto smlouvu před jejím podpisem přečetly, že byla uzavřena po vzájemném projednání podle jejich pravé a svobodné vůle, určitě, vážně a srozumitelně, nikoliv v tísni a za nápadně nevýhodných podmínek. </w:t>
      </w:r>
    </w:p>
    <w:p w:rsidR="00F12F0C" w:rsidRDefault="00F12F0C">
      <w:pPr>
        <w:pStyle w:val="Bezmezer"/>
        <w:rPr>
          <w:rFonts w:ascii="Times New Roman" w:hAnsi="Times New Roman" w:cs="Times New Roman"/>
          <w:sz w:val="24"/>
          <w:szCs w:val="24"/>
        </w:rPr>
      </w:pPr>
    </w:p>
    <w:p w:rsidR="00F12F0C" w:rsidRDefault="00F12F0C">
      <w:pPr>
        <w:pStyle w:val="Bezmezer"/>
        <w:jc w:val="both"/>
        <w:rPr>
          <w:rFonts w:ascii="Times New Roman" w:hAnsi="Times New Roman" w:cs="Times New Roman"/>
          <w:sz w:val="24"/>
          <w:szCs w:val="24"/>
        </w:rPr>
      </w:pPr>
      <w:r>
        <w:rPr>
          <w:rFonts w:ascii="Times New Roman" w:hAnsi="Times New Roman" w:cs="Times New Roman"/>
          <w:sz w:val="24"/>
          <w:szCs w:val="24"/>
        </w:rPr>
        <w:t xml:space="preserve">2) Změny a doplňky této smlouvy lze činit pouze písemně, číslovanými dodatky, podepsanými oběma smluvními stranami. </w:t>
      </w:r>
    </w:p>
    <w:p w:rsidR="00F12F0C" w:rsidRDefault="00F12F0C">
      <w:pPr>
        <w:pStyle w:val="Bezmezer"/>
        <w:jc w:val="both"/>
        <w:rPr>
          <w:rFonts w:ascii="Times New Roman" w:hAnsi="Times New Roman" w:cs="Times New Roman"/>
          <w:sz w:val="24"/>
          <w:szCs w:val="24"/>
        </w:rPr>
      </w:pPr>
    </w:p>
    <w:p w:rsidR="00E14483" w:rsidRDefault="00F12F0C">
      <w:pPr>
        <w:pStyle w:val="Bezmezer"/>
        <w:jc w:val="both"/>
        <w:rPr>
          <w:rFonts w:ascii="Times New Roman" w:hAnsi="Times New Roman" w:cs="Times New Roman"/>
          <w:sz w:val="24"/>
          <w:szCs w:val="24"/>
        </w:rPr>
      </w:pPr>
      <w:r w:rsidRPr="00E6715B">
        <w:rPr>
          <w:rFonts w:ascii="Times New Roman" w:hAnsi="Times New Roman" w:cs="Times New Roman"/>
          <w:sz w:val="24"/>
          <w:szCs w:val="24"/>
        </w:rPr>
        <w:t xml:space="preserve">3) </w:t>
      </w:r>
      <w:r w:rsidR="00E14483" w:rsidRPr="00E6715B">
        <w:rPr>
          <w:rFonts w:ascii="Times New Roman" w:hAnsi="Times New Roman" w:cs="Times New Roman"/>
          <w:sz w:val="24"/>
          <w:szCs w:val="24"/>
        </w:rPr>
        <w:t>Prodávající souhlasí se zveřejněním Smlouvy v registru smluv ve smyslu zákona č. 340/2015 Sb. o zvláštních podmínkách účinnosti některých smluv, uveřejňování těchto smluv a o registru smluv</w:t>
      </w:r>
      <w:r w:rsidR="00E14483">
        <w:rPr>
          <w:rFonts w:ascii="Times New Roman" w:hAnsi="Times New Roman" w:cs="Times New Roman"/>
          <w:sz w:val="24"/>
          <w:szCs w:val="24"/>
        </w:rPr>
        <w:t xml:space="preserve"> </w:t>
      </w:r>
    </w:p>
    <w:p w:rsidR="00E14483" w:rsidRDefault="00E14483">
      <w:pPr>
        <w:pStyle w:val="Bezmezer"/>
        <w:jc w:val="both"/>
        <w:rPr>
          <w:rFonts w:ascii="Times New Roman" w:hAnsi="Times New Roman" w:cs="Times New Roman"/>
          <w:sz w:val="24"/>
          <w:szCs w:val="24"/>
        </w:rPr>
      </w:pPr>
    </w:p>
    <w:p w:rsidR="00F12F0C" w:rsidRDefault="00E14483">
      <w:pPr>
        <w:pStyle w:val="Bezmezer"/>
        <w:jc w:val="both"/>
        <w:rPr>
          <w:rFonts w:ascii="Times New Roman" w:hAnsi="Times New Roman" w:cs="Times New Roman"/>
          <w:sz w:val="24"/>
          <w:szCs w:val="24"/>
        </w:rPr>
      </w:pPr>
      <w:r>
        <w:rPr>
          <w:rFonts w:ascii="Times New Roman" w:hAnsi="Times New Roman" w:cs="Times New Roman"/>
          <w:sz w:val="24"/>
          <w:szCs w:val="24"/>
        </w:rPr>
        <w:t xml:space="preserve">4) </w:t>
      </w:r>
      <w:r w:rsidR="00F12F0C">
        <w:rPr>
          <w:rFonts w:ascii="Times New Roman" w:hAnsi="Times New Roman" w:cs="Times New Roman"/>
          <w:sz w:val="24"/>
          <w:szCs w:val="24"/>
        </w:rPr>
        <w:t>Smlouva nabývá platnosti pod</w:t>
      </w:r>
      <w:r w:rsidR="00076C55">
        <w:rPr>
          <w:rFonts w:ascii="Times New Roman" w:hAnsi="Times New Roman" w:cs="Times New Roman"/>
          <w:sz w:val="24"/>
          <w:szCs w:val="24"/>
        </w:rPr>
        <w:t>pisem oběma smluvními stranami a účinnosti dnem u</w:t>
      </w:r>
      <w:r>
        <w:rPr>
          <w:rFonts w:ascii="Times New Roman" w:hAnsi="Times New Roman" w:cs="Times New Roman"/>
          <w:sz w:val="24"/>
          <w:szCs w:val="24"/>
        </w:rPr>
        <w:t>veřejnění v registru smluv.</w:t>
      </w:r>
      <w:r w:rsidR="00E52F71">
        <w:rPr>
          <w:rFonts w:ascii="Times New Roman" w:hAnsi="Times New Roman" w:cs="Times New Roman"/>
          <w:sz w:val="24"/>
          <w:szCs w:val="24"/>
        </w:rPr>
        <w:t xml:space="preserve"> Kupující se zavazuje smlouvu v registru smluv uveřejnit neprodleně po doručení podepsané kupní smlouvy na adresu kupujícího uvedenou v záhlaví této smlouvy.</w:t>
      </w:r>
    </w:p>
    <w:p w:rsidR="00C005BF" w:rsidRDefault="00C005BF">
      <w:pPr>
        <w:pStyle w:val="Bezmezer"/>
        <w:jc w:val="both"/>
        <w:rPr>
          <w:rFonts w:ascii="Times New Roman" w:hAnsi="Times New Roman" w:cs="Times New Roman"/>
          <w:sz w:val="24"/>
          <w:szCs w:val="24"/>
        </w:rPr>
      </w:pPr>
    </w:p>
    <w:p w:rsidR="00F12F0C" w:rsidRDefault="00772A2D">
      <w:pPr>
        <w:pStyle w:val="Bezmezer"/>
        <w:jc w:val="both"/>
        <w:rPr>
          <w:rFonts w:ascii="Times New Roman" w:hAnsi="Times New Roman" w:cs="Times New Roman"/>
          <w:sz w:val="24"/>
          <w:szCs w:val="24"/>
        </w:rPr>
      </w:pPr>
      <w:r>
        <w:rPr>
          <w:rFonts w:ascii="Times New Roman" w:hAnsi="Times New Roman" w:cs="Times New Roman"/>
          <w:sz w:val="24"/>
          <w:szCs w:val="24"/>
        </w:rPr>
        <w:t>5</w:t>
      </w:r>
      <w:r w:rsidR="00F12F0C">
        <w:rPr>
          <w:rFonts w:ascii="Times New Roman" w:hAnsi="Times New Roman" w:cs="Times New Roman"/>
          <w:sz w:val="24"/>
          <w:szCs w:val="24"/>
        </w:rPr>
        <w:t xml:space="preserve">) Smlouva je sepsána ve dvou vyhotoveních, z nichž po jednom obdrží každá smluvní strana. </w:t>
      </w:r>
    </w:p>
    <w:p w:rsidR="00C01AE7" w:rsidRDefault="00C01AE7">
      <w:pPr>
        <w:pStyle w:val="Bezmezer"/>
        <w:jc w:val="both"/>
        <w:rPr>
          <w:rFonts w:ascii="Times New Roman" w:hAnsi="Times New Roman" w:cs="Times New Roman"/>
          <w:sz w:val="24"/>
          <w:szCs w:val="24"/>
        </w:rPr>
      </w:pPr>
    </w:p>
    <w:p w:rsidR="00C01AE7" w:rsidRPr="00C01AE7" w:rsidRDefault="00C01AE7">
      <w:pPr>
        <w:pStyle w:val="Bezmezer"/>
        <w:jc w:val="both"/>
        <w:rPr>
          <w:rFonts w:ascii="Times New Roman" w:hAnsi="Times New Roman" w:cs="Times New Roman"/>
          <w:sz w:val="24"/>
          <w:szCs w:val="24"/>
        </w:rPr>
      </w:pPr>
      <w:r>
        <w:rPr>
          <w:rFonts w:ascii="Times New Roman" w:hAnsi="Times New Roman" w:cs="Times New Roman"/>
          <w:sz w:val="24"/>
          <w:szCs w:val="24"/>
        </w:rPr>
        <w:t xml:space="preserve">6) Nedílnou součástí smlouvy je příloha č. 1 – Cenová nabídka </w:t>
      </w:r>
      <w:r w:rsidRPr="00C01AE7">
        <w:rPr>
          <w:rFonts w:ascii="Times New Roman" w:hAnsi="Times New Roman" w:cs="Times New Roman"/>
          <w:bCs/>
          <w:color w:val="000000"/>
          <w:sz w:val="24"/>
          <w:szCs w:val="24"/>
        </w:rPr>
        <w:t>N3180741/02, ze dne 4.12.2018</w:t>
      </w:r>
      <w:r>
        <w:rPr>
          <w:rFonts w:ascii="Times New Roman" w:hAnsi="Times New Roman" w:cs="Times New Roman"/>
          <w:bCs/>
          <w:color w:val="000000"/>
          <w:sz w:val="24"/>
          <w:szCs w:val="24"/>
        </w:rPr>
        <w:t>.</w:t>
      </w:r>
    </w:p>
    <w:p w:rsidR="00F12F0C" w:rsidRDefault="00F12F0C">
      <w:pPr>
        <w:pStyle w:val="Bezmezer"/>
        <w:rPr>
          <w:rFonts w:ascii="Times New Roman" w:hAnsi="Times New Roman" w:cs="Times New Roman"/>
          <w:sz w:val="24"/>
          <w:szCs w:val="24"/>
        </w:rPr>
      </w:pPr>
    </w:p>
    <w:p w:rsidR="00E6715B" w:rsidRDefault="00E6715B">
      <w:pPr>
        <w:pStyle w:val="Bezmezer"/>
        <w:rPr>
          <w:rFonts w:ascii="Times New Roman" w:hAnsi="Times New Roman" w:cs="Times New Roman"/>
          <w:sz w:val="24"/>
          <w:szCs w:val="24"/>
        </w:rPr>
      </w:pPr>
    </w:p>
    <w:p w:rsidR="00E6715B" w:rsidRDefault="00E6715B">
      <w:pPr>
        <w:pStyle w:val="Bezmezer"/>
        <w:rPr>
          <w:rFonts w:ascii="Times New Roman" w:hAnsi="Times New Roman" w:cs="Times New Roman"/>
          <w:sz w:val="24"/>
          <w:szCs w:val="24"/>
        </w:rPr>
      </w:pPr>
    </w:p>
    <w:p w:rsidR="00F12F0C" w:rsidRDefault="00F12F0C">
      <w:pPr>
        <w:pStyle w:val="Bezmezer"/>
        <w:rPr>
          <w:rFonts w:ascii="Times New Roman" w:hAnsi="Times New Roman" w:cs="Times New Roman"/>
          <w:sz w:val="24"/>
          <w:szCs w:val="24"/>
        </w:rPr>
      </w:pPr>
    </w:p>
    <w:p w:rsidR="00F12F0C" w:rsidRDefault="00F12F0C">
      <w:pPr>
        <w:pStyle w:val="Bezmezer"/>
        <w:rPr>
          <w:rFonts w:ascii="Times New Roman" w:hAnsi="Times New Roman" w:cs="Times New Roman"/>
          <w:sz w:val="24"/>
          <w:szCs w:val="24"/>
        </w:rPr>
      </w:pPr>
      <w:r>
        <w:rPr>
          <w:rFonts w:ascii="Times New Roman" w:hAnsi="Times New Roman" w:cs="Times New Roman"/>
          <w:sz w:val="24"/>
          <w:szCs w:val="24"/>
        </w:rPr>
        <w:t>V Praze dne</w:t>
      </w:r>
      <w:r w:rsidR="0076154C">
        <w:rPr>
          <w:rFonts w:ascii="Times New Roman" w:hAnsi="Times New Roman" w:cs="Times New Roman"/>
          <w:sz w:val="24"/>
          <w:szCs w:val="24"/>
        </w:rPr>
        <w:t>: 5.12.2018</w:t>
      </w:r>
      <w:r>
        <w:rPr>
          <w:rFonts w:ascii="Times New Roman" w:hAnsi="Times New Roman" w:cs="Times New Roman"/>
          <w:sz w:val="24"/>
          <w:szCs w:val="24"/>
        </w:rPr>
        <w:tab/>
      </w:r>
      <w:r>
        <w:rPr>
          <w:rFonts w:ascii="Times New Roman" w:hAnsi="Times New Roman" w:cs="Times New Roman"/>
          <w:sz w:val="24"/>
          <w:szCs w:val="24"/>
        </w:rPr>
        <w:tab/>
      </w:r>
      <w:r w:rsidR="0076154C">
        <w:rPr>
          <w:rFonts w:ascii="Times New Roman" w:hAnsi="Times New Roman" w:cs="Times New Roman"/>
          <w:sz w:val="24"/>
          <w:szCs w:val="24"/>
        </w:rPr>
        <w:tab/>
      </w:r>
      <w:r w:rsidR="0076154C">
        <w:rPr>
          <w:rFonts w:ascii="Times New Roman" w:hAnsi="Times New Roman" w:cs="Times New Roman"/>
          <w:sz w:val="24"/>
          <w:szCs w:val="24"/>
        </w:rPr>
        <w:tab/>
      </w:r>
      <w:r>
        <w:rPr>
          <w:rFonts w:ascii="Times New Roman" w:hAnsi="Times New Roman" w:cs="Times New Roman"/>
          <w:sz w:val="24"/>
          <w:szCs w:val="24"/>
        </w:rPr>
        <w:t>V </w:t>
      </w:r>
      <w:r w:rsidR="005B46B1">
        <w:rPr>
          <w:rFonts w:ascii="Times New Roman" w:hAnsi="Times New Roman" w:cs="Times New Roman"/>
          <w:sz w:val="24"/>
          <w:szCs w:val="24"/>
        </w:rPr>
        <w:t>Hustopečích</w:t>
      </w:r>
      <w:r>
        <w:rPr>
          <w:rFonts w:ascii="Times New Roman" w:hAnsi="Times New Roman" w:cs="Times New Roman"/>
          <w:sz w:val="24"/>
          <w:szCs w:val="24"/>
        </w:rPr>
        <w:t xml:space="preserve"> dne</w:t>
      </w:r>
      <w:r>
        <w:rPr>
          <w:rFonts w:ascii="Times New Roman" w:hAnsi="Times New Roman" w:cs="Times New Roman"/>
          <w:sz w:val="24"/>
          <w:szCs w:val="24"/>
        </w:rPr>
        <w:tab/>
      </w:r>
      <w:r w:rsidR="005B46B1">
        <w:rPr>
          <w:rFonts w:ascii="Times New Roman" w:hAnsi="Times New Roman" w:cs="Times New Roman"/>
          <w:sz w:val="24"/>
          <w:szCs w:val="24"/>
        </w:rPr>
        <w:t>20.12.</w:t>
      </w:r>
      <w:r>
        <w:rPr>
          <w:rFonts w:ascii="Times New Roman" w:hAnsi="Times New Roman" w:cs="Times New Roman"/>
          <w:sz w:val="24"/>
          <w:szCs w:val="24"/>
        </w:rPr>
        <w:tab/>
      </w:r>
      <w:r w:rsidR="005B46B1">
        <w:rPr>
          <w:rFonts w:ascii="Times New Roman" w:hAnsi="Times New Roman" w:cs="Times New Roman"/>
          <w:sz w:val="24"/>
          <w:szCs w:val="24"/>
        </w:rPr>
        <w:t>2</w:t>
      </w:r>
      <w:r w:rsidR="0076154C">
        <w:rPr>
          <w:rFonts w:ascii="Times New Roman" w:hAnsi="Times New Roman" w:cs="Times New Roman"/>
          <w:sz w:val="24"/>
          <w:szCs w:val="24"/>
        </w:rPr>
        <w:t>018</w:t>
      </w:r>
    </w:p>
    <w:p w:rsidR="00F12F0C" w:rsidRDefault="00F12F0C">
      <w:pPr>
        <w:pStyle w:val="Bezmezer"/>
        <w:rPr>
          <w:rFonts w:ascii="Times New Roman" w:hAnsi="Times New Roman" w:cs="Times New Roman"/>
          <w:sz w:val="24"/>
          <w:szCs w:val="24"/>
        </w:rPr>
      </w:pPr>
    </w:p>
    <w:p w:rsidR="00F12F0C" w:rsidRDefault="00F12F0C">
      <w:pPr>
        <w:pStyle w:val="Bezmezer"/>
        <w:rPr>
          <w:rFonts w:ascii="Times New Roman" w:hAnsi="Times New Roman" w:cs="Times New Roman"/>
          <w:sz w:val="24"/>
          <w:szCs w:val="24"/>
        </w:rPr>
      </w:pPr>
    </w:p>
    <w:p w:rsidR="00E6715B" w:rsidRDefault="00E6715B">
      <w:pPr>
        <w:pStyle w:val="Bezmezer"/>
        <w:rPr>
          <w:rFonts w:ascii="Times New Roman" w:hAnsi="Times New Roman" w:cs="Times New Roman"/>
          <w:sz w:val="24"/>
          <w:szCs w:val="24"/>
        </w:rPr>
      </w:pPr>
    </w:p>
    <w:p w:rsidR="00E6715B" w:rsidRDefault="00E6715B">
      <w:pPr>
        <w:pStyle w:val="Bezmezer"/>
        <w:rPr>
          <w:rFonts w:ascii="Times New Roman" w:hAnsi="Times New Roman" w:cs="Times New Roman"/>
          <w:sz w:val="24"/>
          <w:szCs w:val="24"/>
        </w:rPr>
      </w:pPr>
    </w:p>
    <w:p w:rsidR="00F12F0C" w:rsidRDefault="00F12F0C">
      <w:pPr>
        <w:pStyle w:val="Bezmezer"/>
        <w:rPr>
          <w:rFonts w:ascii="Times New Roman" w:hAnsi="Times New Roman" w:cs="Times New Roman"/>
          <w:sz w:val="24"/>
          <w:szCs w:val="24"/>
        </w:rPr>
      </w:pPr>
    </w:p>
    <w:p w:rsidR="00F12F0C" w:rsidRDefault="00F12F0C">
      <w:pPr>
        <w:pStyle w:val="Bezmezer"/>
        <w:rPr>
          <w:rFonts w:ascii="Times New Roman" w:hAnsi="Times New Roman" w:cs="Times New Roman"/>
          <w:sz w:val="24"/>
          <w:szCs w:val="24"/>
        </w:rPr>
      </w:pPr>
      <w:r>
        <w:rPr>
          <w:rFonts w:ascii="Times New Roman" w:hAnsi="Times New Roman" w:cs="Times New Roman"/>
          <w:sz w:val="24"/>
          <w:szCs w:val="24"/>
        </w:rPr>
        <w:t>__________________________________</w:t>
      </w:r>
      <w:r>
        <w:rPr>
          <w:rFonts w:ascii="Times New Roman" w:hAnsi="Times New Roman" w:cs="Times New Roman"/>
          <w:sz w:val="24"/>
          <w:szCs w:val="24"/>
        </w:rPr>
        <w:tab/>
      </w:r>
      <w:r>
        <w:rPr>
          <w:rFonts w:ascii="Times New Roman" w:hAnsi="Times New Roman" w:cs="Times New Roman"/>
          <w:sz w:val="24"/>
          <w:szCs w:val="24"/>
        </w:rPr>
        <w:tab/>
        <w:t>_________________________________</w:t>
      </w:r>
    </w:p>
    <w:p w:rsidR="00F12F0C" w:rsidRDefault="00F12F0C">
      <w:pPr>
        <w:pStyle w:val="Bezmezer"/>
        <w:rPr>
          <w:rFonts w:ascii="Times New Roman" w:hAnsi="Times New Roman" w:cs="Times New Roman"/>
          <w:sz w:val="24"/>
          <w:szCs w:val="24"/>
        </w:rPr>
      </w:pPr>
      <w:r>
        <w:rPr>
          <w:rFonts w:ascii="Times New Roman" w:hAnsi="Times New Roman" w:cs="Times New Roman"/>
          <w:sz w:val="24"/>
          <w:szCs w:val="24"/>
        </w:rPr>
        <w:t xml:space="preserve">Prodávající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Kupující</w:t>
      </w:r>
    </w:p>
    <w:p w:rsidR="00F12F0C" w:rsidRDefault="00F12F0C">
      <w:pPr>
        <w:pStyle w:val="Bezmezer"/>
        <w:rPr>
          <w:rFonts w:ascii="Times New Roman" w:hAnsi="Times New Roman" w:cs="Times New Roman"/>
          <w:sz w:val="24"/>
          <w:szCs w:val="24"/>
        </w:rPr>
      </w:pPr>
      <w:r>
        <w:rPr>
          <w:rFonts w:ascii="Times New Roman" w:hAnsi="Times New Roman" w:cs="Times New Roman"/>
          <w:sz w:val="24"/>
          <w:szCs w:val="24"/>
        </w:rPr>
        <w:t>Jan Rothe, jednatel</w:t>
      </w:r>
      <w:r w:rsidR="005B46B1">
        <w:rPr>
          <w:rFonts w:ascii="Times New Roman" w:hAnsi="Times New Roman" w:cs="Times New Roman"/>
          <w:sz w:val="24"/>
          <w:szCs w:val="24"/>
        </w:rPr>
        <w:t xml:space="preserve">                                                    Ing. Karel Doležal. ředitel</w:t>
      </w:r>
    </w:p>
    <w:p w:rsidR="00F12F0C" w:rsidRDefault="00F12F0C">
      <w:pPr>
        <w:pStyle w:val="Bezmezer"/>
        <w:rPr>
          <w:rFonts w:ascii="Times New Roman" w:hAnsi="Times New Roman" w:cs="Times New Roman"/>
          <w:sz w:val="24"/>
          <w:szCs w:val="24"/>
        </w:rPr>
      </w:pPr>
      <w:r>
        <w:rPr>
          <w:rFonts w:ascii="Times New Roman" w:hAnsi="Times New Roman" w:cs="Times New Roman"/>
          <w:sz w:val="24"/>
          <w:szCs w:val="24"/>
        </w:rPr>
        <w:t>KLARO spol. s r.o.</w:t>
      </w:r>
    </w:p>
    <w:p w:rsidR="00AA2E24" w:rsidRDefault="00AA2E24">
      <w:pPr>
        <w:pStyle w:val="Bezmezer"/>
        <w:rPr>
          <w:rFonts w:ascii="Times New Roman" w:hAnsi="Times New Roman" w:cs="Times New Roman"/>
          <w:sz w:val="24"/>
          <w:szCs w:val="24"/>
        </w:rPr>
      </w:pPr>
    </w:p>
    <w:p w:rsidR="00AA2E24" w:rsidRDefault="00AA2E24">
      <w:pPr>
        <w:pStyle w:val="Bezmezer"/>
        <w:rPr>
          <w:rFonts w:ascii="Times New Roman" w:hAnsi="Times New Roman" w:cs="Times New Roman"/>
          <w:sz w:val="24"/>
          <w:szCs w:val="24"/>
        </w:rPr>
      </w:pPr>
    </w:p>
    <w:p w:rsidR="00AA2E24" w:rsidRDefault="00AA2E24">
      <w:pPr>
        <w:pStyle w:val="Bezmezer"/>
        <w:rPr>
          <w:rFonts w:ascii="Times New Roman" w:hAnsi="Times New Roman" w:cs="Times New Roman"/>
          <w:sz w:val="24"/>
          <w:szCs w:val="24"/>
        </w:rPr>
      </w:pPr>
    </w:p>
    <w:p w:rsidR="00AA2E24" w:rsidRDefault="00AA2E24">
      <w:pPr>
        <w:pStyle w:val="Bezmezer"/>
        <w:rPr>
          <w:rFonts w:ascii="Times New Roman" w:hAnsi="Times New Roman" w:cs="Times New Roman"/>
          <w:sz w:val="24"/>
          <w:szCs w:val="24"/>
        </w:rPr>
      </w:pPr>
    </w:p>
    <w:p w:rsidR="00AA2E24" w:rsidRDefault="00AA2E24">
      <w:pPr>
        <w:pStyle w:val="Bezmezer"/>
        <w:rPr>
          <w:rFonts w:ascii="Times New Roman" w:hAnsi="Times New Roman" w:cs="Times New Roman"/>
          <w:sz w:val="24"/>
          <w:szCs w:val="24"/>
        </w:rPr>
      </w:pPr>
    </w:p>
    <w:p w:rsidR="00AA2E24" w:rsidRDefault="00AA2E24">
      <w:pPr>
        <w:pStyle w:val="Bezmezer"/>
        <w:rPr>
          <w:rFonts w:ascii="Times New Roman" w:hAnsi="Times New Roman" w:cs="Times New Roman"/>
          <w:sz w:val="24"/>
          <w:szCs w:val="24"/>
        </w:rPr>
      </w:pPr>
    </w:p>
    <w:p w:rsidR="00AA2E24" w:rsidRDefault="00AA2E24">
      <w:pPr>
        <w:pStyle w:val="Bezmezer"/>
        <w:rPr>
          <w:rFonts w:ascii="Times New Roman" w:hAnsi="Times New Roman" w:cs="Times New Roman"/>
          <w:sz w:val="24"/>
          <w:szCs w:val="24"/>
        </w:rPr>
      </w:pPr>
    </w:p>
    <w:p w:rsidR="00AA2E24" w:rsidRDefault="00AA2E24">
      <w:pPr>
        <w:pStyle w:val="Bezmezer"/>
        <w:rPr>
          <w:rFonts w:ascii="Times New Roman" w:hAnsi="Times New Roman" w:cs="Times New Roman"/>
          <w:sz w:val="24"/>
          <w:szCs w:val="24"/>
        </w:rPr>
      </w:pPr>
    </w:p>
    <w:p w:rsidR="00AA2E24" w:rsidRDefault="00AA2E24">
      <w:pPr>
        <w:pStyle w:val="Bezmezer"/>
        <w:rPr>
          <w:rFonts w:ascii="Times New Roman" w:hAnsi="Times New Roman" w:cs="Times New Roman"/>
          <w:sz w:val="24"/>
          <w:szCs w:val="24"/>
        </w:rPr>
      </w:pPr>
    </w:p>
    <w:p w:rsidR="00AA2E24" w:rsidRDefault="00AA2E24">
      <w:pPr>
        <w:pStyle w:val="Bezmezer"/>
        <w:rPr>
          <w:rFonts w:ascii="Times New Roman" w:hAnsi="Times New Roman" w:cs="Times New Roman"/>
          <w:sz w:val="24"/>
          <w:szCs w:val="24"/>
        </w:rPr>
      </w:pPr>
    </w:p>
    <w:p w:rsidR="00AA2E24" w:rsidRDefault="00AA2E24">
      <w:pPr>
        <w:pStyle w:val="Bezmezer"/>
        <w:rPr>
          <w:rFonts w:ascii="Times New Roman" w:hAnsi="Times New Roman" w:cs="Times New Roman"/>
          <w:sz w:val="24"/>
          <w:szCs w:val="24"/>
        </w:rPr>
      </w:pPr>
    </w:p>
    <w:p w:rsidR="00AA2E24" w:rsidRDefault="00AA2E24">
      <w:pPr>
        <w:pStyle w:val="Bezmezer"/>
        <w:rPr>
          <w:rFonts w:ascii="Times New Roman" w:hAnsi="Times New Roman" w:cs="Times New Roman"/>
          <w:sz w:val="24"/>
          <w:szCs w:val="24"/>
        </w:rPr>
      </w:pPr>
    </w:p>
    <w:sectPr w:rsidR="00AA2E24" w:rsidSect="00F12F0C">
      <w:pgSz w:w="11907" w:h="16840"/>
      <w:pgMar w:top="1418" w:right="1418" w:bottom="1418" w:left="1418"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542310"/>
    <w:multiLevelType w:val="hybridMultilevel"/>
    <w:tmpl w:val="C324F724"/>
    <w:lvl w:ilvl="0" w:tplc="04050017">
      <w:start w:val="1"/>
      <w:numFmt w:val="lowerLetter"/>
      <w:lvlText w:val="%1)"/>
      <w:lvlJc w:val="left"/>
      <w:pPr>
        <w:tabs>
          <w:tab w:val="num" w:pos="720"/>
        </w:tabs>
        <w:ind w:left="720" w:hanging="360"/>
      </w:pPr>
      <w:rPr>
        <w:rFonts w:ascii="Times New Roman" w:hAnsi="Times New Roman" w:hint="default"/>
      </w:rPr>
    </w:lvl>
    <w:lvl w:ilvl="1" w:tplc="04050019">
      <w:start w:val="1"/>
      <w:numFmt w:val="lowerLetter"/>
      <w:lvlText w:val="%2."/>
      <w:lvlJc w:val="left"/>
      <w:pPr>
        <w:tabs>
          <w:tab w:val="num" w:pos="1440"/>
        </w:tabs>
        <w:ind w:left="1440" w:hanging="360"/>
      </w:pPr>
      <w:rPr>
        <w:rFonts w:ascii="Times New Roman" w:hAnsi="Times New Roman"/>
      </w:rPr>
    </w:lvl>
    <w:lvl w:ilvl="2" w:tplc="0405001B">
      <w:start w:val="1"/>
      <w:numFmt w:val="lowerRoman"/>
      <w:lvlText w:val="%3."/>
      <w:lvlJc w:val="right"/>
      <w:pPr>
        <w:tabs>
          <w:tab w:val="num" w:pos="2160"/>
        </w:tabs>
        <w:ind w:left="2160" w:hanging="180"/>
      </w:pPr>
      <w:rPr>
        <w:rFonts w:ascii="Times New Roman" w:hAnsi="Times New Roman"/>
      </w:rPr>
    </w:lvl>
    <w:lvl w:ilvl="3" w:tplc="0405000F">
      <w:start w:val="1"/>
      <w:numFmt w:val="decimal"/>
      <w:lvlText w:val="%4."/>
      <w:lvlJc w:val="left"/>
      <w:pPr>
        <w:tabs>
          <w:tab w:val="num" w:pos="2880"/>
        </w:tabs>
        <w:ind w:left="2880" w:hanging="360"/>
      </w:pPr>
      <w:rPr>
        <w:rFonts w:ascii="Times New Roman" w:hAnsi="Times New Roman"/>
      </w:rPr>
    </w:lvl>
    <w:lvl w:ilvl="4" w:tplc="04050019">
      <w:start w:val="1"/>
      <w:numFmt w:val="lowerLetter"/>
      <w:lvlText w:val="%5."/>
      <w:lvlJc w:val="left"/>
      <w:pPr>
        <w:tabs>
          <w:tab w:val="num" w:pos="3600"/>
        </w:tabs>
        <w:ind w:left="3600" w:hanging="360"/>
      </w:pPr>
      <w:rPr>
        <w:rFonts w:ascii="Times New Roman" w:hAnsi="Times New Roman"/>
      </w:rPr>
    </w:lvl>
    <w:lvl w:ilvl="5" w:tplc="0405001B">
      <w:start w:val="1"/>
      <w:numFmt w:val="lowerRoman"/>
      <w:lvlText w:val="%6."/>
      <w:lvlJc w:val="right"/>
      <w:pPr>
        <w:tabs>
          <w:tab w:val="num" w:pos="4320"/>
        </w:tabs>
        <w:ind w:left="4320" w:hanging="180"/>
      </w:pPr>
      <w:rPr>
        <w:rFonts w:ascii="Times New Roman" w:hAnsi="Times New Roman"/>
      </w:rPr>
    </w:lvl>
    <w:lvl w:ilvl="6" w:tplc="0405000F">
      <w:start w:val="1"/>
      <w:numFmt w:val="decimal"/>
      <w:lvlText w:val="%7."/>
      <w:lvlJc w:val="left"/>
      <w:pPr>
        <w:tabs>
          <w:tab w:val="num" w:pos="5040"/>
        </w:tabs>
        <w:ind w:left="5040" w:hanging="360"/>
      </w:pPr>
      <w:rPr>
        <w:rFonts w:ascii="Times New Roman" w:hAnsi="Times New Roman"/>
      </w:rPr>
    </w:lvl>
    <w:lvl w:ilvl="7" w:tplc="04050019">
      <w:start w:val="1"/>
      <w:numFmt w:val="lowerLetter"/>
      <w:lvlText w:val="%8."/>
      <w:lvlJc w:val="left"/>
      <w:pPr>
        <w:tabs>
          <w:tab w:val="num" w:pos="5760"/>
        </w:tabs>
        <w:ind w:left="5760" w:hanging="360"/>
      </w:pPr>
      <w:rPr>
        <w:rFonts w:ascii="Times New Roman" w:hAnsi="Times New Roman"/>
      </w:rPr>
    </w:lvl>
    <w:lvl w:ilvl="8" w:tplc="0405001B">
      <w:start w:val="1"/>
      <w:numFmt w:val="lowerRoman"/>
      <w:lvlText w:val="%9."/>
      <w:lvlJc w:val="right"/>
      <w:pPr>
        <w:tabs>
          <w:tab w:val="num" w:pos="6480"/>
        </w:tabs>
        <w:ind w:left="6480" w:hanging="180"/>
      </w:pPr>
      <w:rPr>
        <w:rFonts w:ascii="Times New Roman" w:hAnsi="Times New Roman"/>
      </w:rPr>
    </w:lvl>
  </w:abstractNum>
  <w:abstractNum w:abstractNumId="1" w15:restartNumberingAfterBreak="0">
    <w:nsid w:val="7C884A98"/>
    <w:multiLevelType w:val="hybridMultilevel"/>
    <w:tmpl w:val="BF3E28C8"/>
    <w:lvl w:ilvl="0" w:tplc="0DDE5D0A">
      <w:start w:val="1"/>
      <w:numFmt w:val="decimal"/>
      <w:lvlText w:val="%1.)"/>
      <w:lvlJc w:val="left"/>
      <w:pPr>
        <w:tabs>
          <w:tab w:val="num" w:pos="720"/>
        </w:tabs>
        <w:ind w:left="720" w:hanging="360"/>
      </w:pPr>
      <w:rPr>
        <w:rFonts w:ascii="Times New Roman" w:hAnsi="Times New Roman" w:hint="default"/>
      </w:rPr>
    </w:lvl>
    <w:lvl w:ilvl="1" w:tplc="04050019">
      <w:start w:val="1"/>
      <w:numFmt w:val="lowerLetter"/>
      <w:lvlText w:val="%2."/>
      <w:lvlJc w:val="left"/>
      <w:pPr>
        <w:tabs>
          <w:tab w:val="num" w:pos="1440"/>
        </w:tabs>
        <w:ind w:left="1440" w:hanging="360"/>
      </w:pPr>
      <w:rPr>
        <w:rFonts w:ascii="Times New Roman" w:hAnsi="Times New Roman"/>
      </w:rPr>
    </w:lvl>
    <w:lvl w:ilvl="2" w:tplc="0405001B">
      <w:start w:val="1"/>
      <w:numFmt w:val="lowerRoman"/>
      <w:lvlText w:val="%3."/>
      <w:lvlJc w:val="right"/>
      <w:pPr>
        <w:tabs>
          <w:tab w:val="num" w:pos="2160"/>
        </w:tabs>
        <w:ind w:left="2160" w:hanging="180"/>
      </w:pPr>
      <w:rPr>
        <w:rFonts w:ascii="Times New Roman" w:hAnsi="Times New Roman"/>
      </w:rPr>
    </w:lvl>
    <w:lvl w:ilvl="3" w:tplc="0405000F">
      <w:start w:val="1"/>
      <w:numFmt w:val="decimal"/>
      <w:lvlText w:val="%4."/>
      <w:lvlJc w:val="left"/>
      <w:pPr>
        <w:tabs>
          <w:tab w:val="num" w:pos="2880"/>
        </w:tabs>
        <w:ind w:left="2880" w:hanging="360"/>
      </w:pPr>
      <w:rPr>
        <w:rFonts w:ascii="Times New Roman" w:hAnsi="Times New Roman"/>
      </w:rPr>
    </w:lvl>
    <w:lvl w:ilvl="4" w:tplc="04050019">
      <w:start w:val="1"/>
      <w:numFmt w:val="lowerLetter"/>
      <w:lvlText w:val="%5."/>
      <w:lvlJc w:val="left"/>
      <w:pPr>
        <w:tabs>
          <w:tab w:val="num" w:pos="3600"/>
        </w:tabs>
        <w:ind w:left="3600" w:hanging="360"/>
      </w:pPr>
      <w:rPr>
        <w:rFonts w:ascii="Times New Roman" w:hAnsi="Times New Roman"/>
      </w:rPr>
    </w:lvl>
    <w:lvl w:ilvl="5" w:tplc="0405001B">
      <w:start w:val="1"/>
      <w:numFmt w:val="lowerRoman"/>
      <w:lvlText w:val="%6."/>
      <w:lvlJc w:val="right"/>
      <w:pPr>
        <w:tabs>
          <w:tab w:val="num" w:pos="4320"/>
        </w:tabs>
        <w:ind w:left="4320" w:hanging="180"/>
      </w:pPr>
      <w:rPr>
        <w:rFonts w:ascii="Times New Roman" w:hAnsi="Times New Roman"/>
      </w:rPr>
    </w:lvl>
    <w:lvl w:ilvl="6" w:tplc="0405000F">
      <w:start w:val="1"/>
      <w:numFmt w:val="decimal"/>
      <w:lvlText w:val="%7."/>
      <w:lvlJc w:val="left"/>
      <w:pPr>
        <w:tabs>
          <w:tab w:val="num" w:pos="5040"/>
        </w:tabs>
        <w:ind w:left="5040" w:hanging="360"/>
      </w:pPr>
      <w:rPr>
        <w:rFonts w:ascii="Times New Roman" w:hAnsi="Times New Roman"/>
      </w:rPr>
    </w:lvl>
    <w:lvl w:ilvl="7" w:tplc="04050019">
      <w:start w:val="1"/>
      <w:numFmt w:val="lowerLetter"/>
      <w:lvlText w:val="%8."/>
      <w:lvlJc w:val="left"/>
      <w:pPr>
        <w:tabs>
          <w:tab w:val="num" w:pos="5760"/>
        </w:tabs>
        <w:ind w:left="5760" w:hanging="360"/>
      </w:pPr>
      <w:rPr>
        <w:rFonts w:ascii="Times New Roman" w:hAnsi="Times New Roman"/>
      </w:rPr>
    </w:lvl>
    <w:lvl w:ilvl="8" w:tplc="0405001B">
      <w:start w:val="1"/>
      <w:numFmt w:val="lowerRoman"/>
      <w:lvlText w:val="%9."/>
      <w:lvlJc w:val="right"/>
      <w:pPr>
        <w:tabs>
          <w:tab w:val="num" w:pos="6480"/>
        </w:tabs>
        <w:ind w:left="6480" w:hanging="180"/>
      </w:pPr>
      <w:rPr>
        <w:rFonts w:ascii="Times New Roman" w:hAnsi="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8"/>
  <w:hyphenationZone w:val="425"/>
  <w:doNotHyphenateCaps/>
  <w:characterSpacingControl w:val="doNotCompress"/>
  <w:doNotValidateAgainstSchema/>
  <w:doNotDemarcateInvalidXml/>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F0C"/>
    <w:rsid w:val="00076C55"/>
    <w:rsid w:val="001A3505"/>
    <w:rsid w:val="00311C64"/>
    <w:rsid w:val="003C0BA2"/>
    <w:rsid w:val="004B6EFB"/>
    <w:rsid w:val="00564DED"/>
    <w:rsid w:val="005B46B1"/>
    <w:rsid w:val="006A5F77"/>
    <w:rsid w:val="007474FC"/>
    <w:rsid w:val="0076154C"/>
    <w:rsid w:val="00772A2D"/>
    <w:rsid w:val="00A202C6"/>
    <w:rsid w:val="00AA2E24"/>
    <w:rsid w:val="00C005BF"/>
    <w:rsid w:val="00C01AE7"/>
    <w:rsid w:val="00D519FA"/>
    <w:rsid w:val="00E14483"/>
    <w:rsid w:val="00E52F71"/>
    <w:rsid w:val="00E6715B"/>
    <w:rsid w:val="00ED1BD2"/>
    <w:rsid w:val="00F12F0C"/>
    <w:rsid w:val="00F601FA"/>
    <w:rsid w:val="00FA3CA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DFDA169C-82AF-448E-8D97-2B855836C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200" w:line="276" w:lineRule="auto"/>
    </w:pPr>
    <w:rPr>
      <w:rFonts w:ascii="Calibri" w:hAnsi="Calibri" w:cs="Calibr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99"/>
    <w:qFormat/>
    <w:rPr>
      <w:rFonts w:ascii="Calibri" w:hAnsi="Calibri" w:cs="Calibri"/>
    </w:rPr>
  </w:style>
  <w:style w:type="paragraph" w:styleId="Textbubliny">
    <w:name w:val="Balloon Text"/>
    <w:basedOn w:val="Normln"/>
    <w:link w:val="TextbublinyChar"/>
    <w:uiPriority w:val="99"/>
    <w:semiHidden/>
    <w:unhideWhenUsed/>
    <w:rsid w:val="0076154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76154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C145B3-5F17-4A3E-A84B-FDFAD9ACAF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670</Words>
  <Characters>3957</Characters>
  <Application>Microsoft Office Word</Application>
  <DocSecurity>0</DocSecurity>
  <Lines>32</Lines>
  <Paragraphs>9</Paragraphs>
  <ScaleCrop>false</ScaleCrop>
  <HeadingPairs>
    <vt:vector size="2" baseType="variant">
      <vt:variant>
        <vt:lpstr>Název</vt:lpstr>
      </vt:variant>
      <vt:variant>
        <vt:i4>1</vt:i4>
      </vt:variant>
    </vt:vector>
  </HeadingPairs>
  <TitlesOfParts>
    <vt:vector size="1" baseType="lpstr">
      <vt:lpstr>Kupní smlouva</vt:lpstr>
    </vt:vector>
  </TitlesOfParts>
  <Company>Klaro</Company>
  <LinksUpToDate>false</LinksUpToDate>
  <CharactersWithSpaces>4618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Monika Zoulová</dc:creator>
  <cp:lastModifiedBy>Sekretariat</cp:lastModifiedBy>
  <cp:revision>2</cp:revision>
  <cp:lastPrinted>2018-12-04T15:35:00Z</cp:lastPrinted>
  <dcterms:created xsi:type="dcterms:W3CDTF">2019-01-08T14:10:00Z</dcterms:created>
  <dcterms:modified xsi:type="dcterms:W3CDTF">2019-01-08T14:10:00Z</dcterms:modified>
</cp:coreProperties>
</file>