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68" w:rsidRDefault="002329B9">
      <w:pPr>
        <w:spacing w:after="193" w:line="259" w:lineRule="auto"/>
        <w:ind w:left="278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-490727</wp:posOffset>
            </wp:positionH>
            <wp:positionV relativeFrom="paragraph">
              <wp:posOffset>14256</wp:posOffset>
            </wp:positionV>
            <wp:extent cx="1597152" cy="1210401"/>
            <wp:effectExtent l="0" t="0" r="0" b="0"/>
            <wp:wrapSquare wrapText="bothSides"/>
            <wp:docPr id="2243" name="Picture 2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" name="Picture 2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121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4035552</wp:posOffset>
            </wp:positionH>
            <wp:positionV relativeFrom="paragraph">
              <wp:posOffset>29501</wp:posOffset>
            </wp:positionV>
            <wp:extent cx="2715769" cy="1317112"/>
            <wp:effectExtent l="0" t="0" r="0" b="0"/>
            <wp:wrapSquare wrapText="bothSides"/>
            <wp:docPr id="12224" name="Picture 12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" name="Picture 122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5769" cy="1317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IIIII IIIIII IIIIIIIIIIIIIIIIIIIIIIIIII III I IIII II III </w:t>
      </w:r>
      <w:proofErr w:type="spellStart"/>
      <w:r>
        <w:rPr>
          <w:sz w:val="40"/>
        </w:rPr>
        <w:t>III</w:t>
      </w:r>
      <w:proofErr w:type="spellEnd"/>
    </w:p>
    <w:p w:rsidR="00B83468" w:rsidRDefault="002329B9">
      <w:pPr>
        <w:pStyle w:val="Nadpis1"/>
      </w:pPr>
      <w:r>
        <w:t>Smlouva</w:t>
      </w:r>
    </w:p>
    <w:p w:rsidR="00B83468" w:rsidRDefault="002329B9">
      <w:pPr>
        <w:spacing w:after="1266" w:line="265" w:lineRule="auto"/>
        <w:ind w:left="2265" w:right="1704" w:hanging="211"/>
        <w:jc w:val="left"/>
      </w:pPr>
      <w:r>
        <w:rPr>
          <w:sz w:val="24"/>
        </w:rPr>
        <w:t>o provádění úklidových prací, uzavřená podle ustanovení S 269 odst. 2 zákona č. 513/1991 Sb. v platném znění.</w:t>
      </w:r>
    </w:p>
    <w:p w:rsidR="00B83468" w:rsidRDefault="002329B9">
      <w:pPr>
        <w:spacing w:after="134" w:line="265" w:lineRule="auto"/>
        <w:ind w:left="240" w:hanging="10"/>
        <w:jc w:val="left"/>
      </w:pPr>
      <w:r>
        <w:rPr>
          <w:sz w:val="24"/>
        </w:rPr>
        <w:t>Smluvní strany</w:t>
      </w:r>
    </w:p>
    <w:tbl>
      <w:tblPr>
        <w:tblStyle w:val="TableGrid"/>
        <w:tblW w:w="5563" w:type="dxa"/>
        <w:tblInd w:w="245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4176"/>
      </w:tblGrid>
      <w:tr w:rsidR="00B83468">
        <w:trPr>
          <w:trHeight w:val="1382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B83468" w:rsidRDefault="002329B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Odběratel: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83468" w:rsidRDefault="002329B9">
            <w:pPr>
              <w:spacing w:after="0" w:line="259" w:lineRule="auto"/>
              <w:ind w:left="19" w:firstLine="0"/>
            </w:pPr>
            <w:r>
              <w:rPr>
                <w:sz w:val="24"/>
              </w:rPr>
              <w:t>Zdravotní ústav se sídlem v Ústí nad Labem</w:t>
            </w:r>
          </w:p>
          <w:p w:rsidR="00B83468" w:rsidRDefault="002329B9">
            <w:pPr>
              <w:spacing w:after="0" w:line="259" w:lineRule="auto"/>
              <w:ind w:left="62" w:firstLine="0"/>
              <w:jc w:val="left"/>
            </w:pPr>
            <w:r>
              <w:t>Moskevská 1531/15,400 01 Ústí nad Labem</w:t>
            </w:r>
          </w:p>
          <w:p w:rsidR="00B83468" w:rsidRDefault="002329B9">
            <w:pPr>
              <w:spacing w:after="0" w:line="216" w:lineRule="auto"/>
              <w:ind w:left="62" w:hanging="38"/>
              <w:jc w:val="left"/>
            </w:pPr>
            <w:r>
              <w:t xml:space="preserve">Zastoupený: Ing. Pavel </w:t>
            </w:r>
            <w:proofErr w:type="spellStart"/>
            <w:r>
              <w:t>Bernáth</w:t>
            </w:r>
            <w:proofErr w:type="spellEnd"/>
            <w:r>
              <w:t>, ředit</w:t>
            </w:r>
            <w:r>
              <w:t>el IČ:71009361, DIČ:CZ71009361</w:t>
            </w:r>
          </w:p>
          <w:p w:rsidR="00B83468" w:rsidRDefault="002329B9">
            <w:pPr>
              <w:spacing w:after="0" w:line="259" w:lineRule="auto"/>
              <w:ind w:left="53" w:firstLine="0"/>
              <w:jc w:val="left"/>
            </w:pPr>
            <w:r>
              <w:t>Bankovní spojení:</w:t>
            </w:r>
            <w:r w:rsidRPr="002329B9">
              <w:rPr>
                <w:highlight w:val="black"/>
              </w:rPr>
              <w:t>41936411/0710 ČNB UL</w:t>
            </w:r>
          </w:p>
        </w:tc>
      </w:tr>
      <w:tr w:rsidR="00B83468">
        <w:trPr>
          <w:trHeight w:val="44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468" w:rsidRDefault="002329B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Dodavatel: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468" w:rsidRDefault="002329B9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Oldřich </w:t>
            </w:r>
            <w:proofErr w:type="gramStart"/>
            <w:r>
              <w:rPr>
                <w:sz w:val="24"/>
              </w:rPr>
              <w:t>Ždárek - ZONA</w:t>
            </w:r>
            <w:proofErr w:type="gramEnd"/>
          </w:p>
        </w:tc>
      </w:tr>
    </w:tbl>
    <w:p w:rsidR="00B83468" w:rsidRDefault="002329B9">
      <w:pPr>
        <w:spacing w:after="0" w:line="265" w:lineRule="auto"/>
        <w:ind w:left="1676" w:hanging="10"/>
        <w:jc w:val="left"/>
      </w:pPr>
      <w:r>
        <w:rPr>
          <w:sz w:val="24"/>
        </w:rPr>
        <w:t>Příčná 2027</w:t>
      </w:r>
    </w:p>
    <w:p w:rsidR="00B83468" w:rsidRDefault="002329B9">
      <w:pPr>
        <w:spacing w:after="35"/>
        <w:ind w:left="1661" w:right="149" w:firstLine="0"/>
      </w:pPr>
      <w:r>
        <w:t>547 01 Náchod</w:t>
      </w:r>
    </w:p>
    <w:p w:rsidR="00B83468" w:rsidRDefault="002329B9">
      <w:pPr>
        <w:spacing w:after="35"/>
        <w:ind w:left="1666" w:right="149" w:firstLine="0"/>
      </w:pPr>
      <w:r>
        <w:t>IC: 42888671</w:t>
      </w:r>
    </w:p>
    <w:p w:rsidR="00B83468" w:rsidRDefault="002329B9">
      <w:pPr>
        <w:spacing w:after="35"/>
        <w:ind w:left="1666" w:right="149" w:firstLine="0"/>
      </w:pPr>
      <w:r>
        <w:t>DIČ:CZ 6402152009</w:t>
      </w:r>
    </w:p>
    <w:p w:rsidR="00B83468" w:rsidRDefault="002329B9">
      <w:pPr>
        <w:spacing w:after="896"/>
        <w:ind w:left="1632" w:right="2280" w:firstLine="38"/>
      </w:pPr>
      <w:r>
        <w:t xml:space="preserve">KB-Nách0d </w:t>
      </w:r>
      <w:r w:rsidRPr="002329B9">
        <w:rPr>
          <w:highlight w:val="black"/>
        </w:rPr>
        <w:t>27-1507960267/01 OO</w:t>
      </w:r>
      <w:r>
        <w:t xml:space="preserve"> oldrich.zdarek@seznam.cz</w:t>
      </w:r>
    </w:p>
    <w:p w:rsidR="00B83468" w:rsidRDefault="002329B9">
      <w:pPr>
        <w:spacing w:after="166" w:line="265" w:lineRule="auto"/>
        <w:ind w:left="240" w:hanging="10"/>
        <w:jc w:val="left"/>
      </w:pPr>
      <w:r>
        <w:rPr>
          <w:sz w:val="24"/>
        </w:rPr>
        <w:t>Předmět smlouvy</w:t>
      </w:r>
    </w:p>
    <w:p w:rsidR="00B83468" w:rsidRDefault="002329B9">
      <w:pPr>
        <w:spacing w:after="0"/>
        <w:ind w:left="240" w:right="5" w:firstLine="10"/>
      </w:pPr>
      <w:r>
        <w:t>Na základě této smlouvy se dodavatel zavazuje provádět pro odběratele běžný úklid v prostorech ZÚHK na adrese Denisovo nábřeží 840 a Krámská 29 v Náchodě. četnost prací •</w:t>
      </w:r>
    </w:p>
    <w:p w:rsidR="00B83468" w:rsidRDefault="002329B9">
      <w:pPr>
        <w:spacing w:after="0"/>
        <w:ind w:left="384" w:right="2813" w:hanging="134"/>
      </w:pPr>
      <w:r>
        <w:t>Budova Krámská</w:t>
      </w:r>
      <w:r>
        <w:t xml:space="preserve"> 29, Náchod </w:t>
      </w: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1529" name="Picture 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Picture 15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úklid společných prostor v termínech pondělí, středa, pátek </w:t>
      </w:r>
      <w:r>
        <w:rPr>
          <w:noProof/>
        </w:rPr>
        <w:drawing>
          <wp:inline distT="0" distB="0" distL="0" distR="0">
            <wp:extent cx="36576" cy="18293"/>
            <wp:effectExtent l="0" t="0" r="0" b="0"/>
            <wp:docPr id="1530" name="Picture 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Picture 15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úklid čekárny a ordinace očkování pondělí, úterý, středa, pátek </w:t>
      </w:r>
      <w:r>
        <w:rPr>
          <w:noProof/>
        </w:rPr>
        <w:drawing>
          <wp:inline distT="0" distB="0" distL="0" distR="0">
            <wp:extent cx="36576" cy="18293"/>
            <wp:effectExtent l="0" t="0" r="0" b="0"/>
            <wp:docPr id="1531" name="Picture 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úklid kanceláře 1 x týdně</w:t>
      </w:r>
    </w:p>
    <w:p w:rsidR="00B83468" w:rsidRDefault="002329B9">
      <w:pPr>
        <w:spacing w:after="219"/>
        <w:ind w:left="403" w:right="5213" w:hanging="149"/>
      </w:pPr>
      <w:r>
        <w:t xml:space="preserve">Budova Denisovo nábřeží 840, Náchod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1532" name="Picture 1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Picture 15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úklid úterý, čtvrtek</w:t>
      </w:r>
    </w:p>
    <w:p w:rsidR="00B83468" w:rsidRDefault="002329B9">
      <w:pPr>
        <w:spacing w:after="166" w:line="265" w:lineRule="auto"/>
        <w:ind w:left="240" w:hanging="10"/>
        <w:jc w:val="left"/>
      </w:pPr>
      <w:r>
        <w:rPr>
          <w:sz w:val="24"/>
        </w:rPr>
        <w:t>Cena</w:t>
      </w:r>
    </w:p>
    <w:p w:rsidR="00B83468" w:rsidRDefault="002329B9">
      <w:pPr>
        <w:spacing w:after="688"/>
        <w:ind w:left="14" w:right="5" w:firstLine="250"/>
      </w:pPr>
      <w:r>
        <w:t>Podle zákona č. 526/1990</w:t>
      </w:r>
      <w:r>
        <w:t xml:space="preserve"> Sb. se stanoví smluvní cena ve výši 3 568,- Kč bez DPH měsíčně na adrese Krámská 29, Náchod a 1 360,- Kč bez DPH měsíčně na adrese Denisovo nábřeží 840, </w:t>
      </w:r>
      <w:r>
        <w:rPr>
          <w:noProof/>
        </w:rPr>
        <w:drawing>
          <wp:inline distT="0" distB="0" distL="0" distR="0">
            <wp:extent cx="15240" cy="21342"/>
            <wp:effectExtent l="0" t="0" r="0" b="0"/>
            <wp:docPr id="1533" name="Picture 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Náchod.</w:t>
      </w:r>
    </w:p>
    <w:p w:rsidR="00B83468" w:rsidRDefault="002329B9">
      <w:pPr>
        <w:spacing w:after="166" w:line="265" w:lineRule="auto"/>
        <w:ind w:left="240" w:hanging="10"/>
        <w:jc w:val="left"/>
      </w:pPr>
      <w:r>
        <w:rPr>
          <w:sz w:val="24"/>
        </w:rPr>
        <w:t>Fakturace</w:t>
      </w:r>
    </w:p>
    <w:p w:rsidR="00B83468" w:rsidRDefault="002329B9">
      <w:pPr>
        <w:numPr>
          <w:ilvl w:val="0"/>
          <w:numId w:val="1"/>
        </w:numPr>
        <w:spacing w:after="422"/>
        <w:ind w:right="74" w:hanging="283"/>
      </w:pPr>
      <w:r>
        <w:t>Úklidové práce bude dodavatel fakturovat vždy poslední pracovní den v měsíci.</w:t>
      </w:r>
    </w:p>
    <w:p w:rsidR="00B83468" w:rsidRDefault="002329B9">
      <w:pPr>
        <w:numPr>
          <w:ilvl w:val="0"/>
          <w:numId w:val="1"/>
        </w:numPr>
        <w:ind w:right="74" w:hanging="283"/>
      </w:pPr>
      <w:r>
        <w:lastRenderedPageBreak/>
        <w:t>Odběratel se zavazuje zaplatit fakturu na účet dodavatele vždy nejpozději do 14 dnů ode dne, kdy ji obdržel.</w:t>
      </w:r>
    </w:p>
    <w:p w:rsidR="00B83468" w:rsidRDefault="002329B9">
      <w:pPr>
        <w:spacing w:after="166" w:line="265" w:lineRule="auto"/>
        <w:ind w:left="20" w:hanging="10"/>
        <w:jc w:val="left"/>
      </w:pPr>
      <w:r>
        <w:rPr>
          <w:sz w:val="24"/>
        </w:rPr>
        <w:t>Povinnosti dodavatele</w:t>
      </w:r>
    </w:p>
    <w:p w:rsidR="00B83468" w:rsidRDefault="002329B9">
      <w:pPr>
        <w:numPr>
          <w:ilvl w:val="0"/>
          <w:numId w:val="2"/>
        </w:numPr>
        <w:spacing w:after="180"/>
        <w:ind w:right="149"/>
      </w:pPr>
      <w:r>
        <w:t>Zaměstnanci dodavatele budou vybaveni na pracov</w:t>
      </w:r>
      <w:r>
        <w:t>ištích osobními ochrannými pracovními prostředky podle profese, činnosti a rizik, za jejichž výběr odpovídá dodavatel.</w:t>
      </w:r>
    </w:p>
    <w:p w:rsidR="00B83468" w:rsidRDefault="002329B9">
      <w:pPr>
        <w:numPr>
          <w:ilvl w:val="0"/>
          <w:numId w:val="2"/>
        </w:numPr>
        <w:ind w:right="149"/>
      </w:pPr>
      <w:r>
        <w:t xml:space="preserve">Dodavatel se seznámí s riziky na pracovištích </w:t>
      </w:r>
      <w:proofErr w:type="spellStart"/>
      <w:proofErr w:type="gramStart"/>
      <w:r>
        <w:t>odběratele,upozorní</w:t>
      </w:r>
      <w:proofErr w:type="spellEnd"/>
      <w:proofErr w:type="gramEnd"/>
      <w:r>
        <w:t xml:space="preserve"> na ně své zaměstnance a určí způsob ochrany a prevence proti úrazům a j</w:t>
      </w:r>
      <w:r>
        <w:t>inému poškození zdraví.</w:t>
      </w:r>
    </w:p>
    <w:p w:rsidR="00B83468" w:rsidRDefault="002329B9">
      <w:pPr>
        <w:numPr>
          <w:ilvl w:val="0"/>
          <w:numId w:val="2"/>
        </w:numPr>
        <w:spacing w:after="188"/>
        <w:ind w:right="149"/>
      </w:pPr>
      <w:r>
        <w:t>Ukončení večerních úklidových prací oznámí dodavatel zaměstnanci vykonávajícímu dozor.</w:t>
      </w:r>
    </w:p>
    <w:p w:rsidR="00B83468" w:rsidRDefault="002329B9">
      <w:pPr>
        <w:numPr>
          <w:ilvl w:val="0"/>
          <w:numId w:val="2"/>
        </w:numPr>
        <w:spacing w:after="233"/>
        <w:ind w:right="149"/>
      </w:pPr>
      <w:r>
        <w:t xml:space="preserve">Dodavatel je </w:t>
      </w:r>
      <w:proofErr w:type="spellStart"/>
      <w:r>
        <w:t>povinnen</w:t>
      </w:r>
      <w:proofErr w:type="spellEnd"/>
      <w:r>
        <w:t xml:space="preserve"> střídat dezinfekční prostředky tak, aby nedošlo k vypěstování rezistentních mikrobů,</w:t>
      </w:r>
    </w:p>
    <w:p w:rsidR="00B83468" w:rsidRDefault="002329B9">
      <w:pPr>
        <w:numPr>
          <w:ilvl w:val="0"/>
          <w:numId w:val="2"/>
        </w:numPr>
        <w:spacing w:after="225"/>
        <w:ind w:right="149"/>
      </w:pPr>
      <w:r>
        <w:t xml:space="preserve">Čistící techniku a pomůcky potřebné k </w:t>
      </w:r>
      <w:r>
        <w:t xml:space="preserve">provedení úklidových prací opatřuje na své náklady dodavatel, kupní cena těchto věcí je zahrnuta v ceně za provedení úklidových prací dle bodu </w:t>
      </w:r>
      <w:proofErr w:type="spellStart"/>
      <w:r>
        <w:t>Ill</w:t>
      </w:r>
      <w:proofErr w:type="spellEnd"/>
      <w:r>
        <w:t>.</w:t>
      </w:r>
    </w:p>
    <w:p w:rsidR="00B83468" w:rsidRDefault="002329B9">
      <w:pPr>
        <w:numPr>
          <w:ilvl w:val="0"/>
          <w:numId w:val="2"/>
        </w:numPr>
        <w:spacing w:after="192"/>
        <w:ind w:right="149"/>
      </w:pPr>
      <w:r>
        <w:t>Dodržovat nařízení odběratele o hospodaření s odpady vč. platných právních předpisů týkajících se odpadů.</w:t>
      </w:r>
    </w:p>
    <w:p w:rsidR="00B83468" w:rsidRDefault="002329B9">
      <w:pPr>
        <w:numPr>
          <w:ilvl w:val="0"/>
          <w:numId w:val="2"/>
        </w:numPr>
        <w:spacing w:after="226"/>
        <w:ind w:right="149"/>
      </w:pPr>
      <w:r>
        <w:t>Do</w:t>
      </w:r>
      <w:r>
        <w:t>držovat předpisy požární ochrany, bezpečnost práce a případná specifická nařízení odběratele, dodržovat vyhlášku MZÖR č. 207/92 Sb. o hygienických požadavcích.</w:t>
      </w:r>
    </w:p>
    <w:p w:rsidR="00B83468" w:rsidRDefault="002329B9">
      <w:pPr>
        <w:numPr>
          <w:ilvl w:val="0"/>
          <w:numId w:val="2"/>
        </w:numPr>
        <w:spacing w:after="232"/>
        <w:ind w:right="149"/>
      </w:pPr>
      <w:r>
        <w:t>Pracovat řádně a pečlivě, zejména s ohledem na bezpečnost a zdraví občanů na veřejných prostorác</w:t>
      </w:r>
      <w:r>
        <w:t>h.</w:t>
      </w:r>
    </w:p>
    <w:p w:rsidR="00B83468" w:rsidRDefault="002329B9">
      <w:pPr>
        <w:numPr>
          <w:ilvl w:val="0"/>
          <w:numId w:val="2"/>
        </w:numPr>
        <w:spacing w:after="230"/>
        <w:ind w:right="14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7370064</wp:posOffset>
            </wp:positionH>
            <wp:positionV relativeFrom="page">
              <wp:posOffset>2573246</wp:posOffset>
            </wp:positionV>
            <wp:extent cx="6096" cy="1618949"/>
            <wp:effectExtent l="0" t="0" r="0" b="0"/>
            <wp:wrapSquare wrapText="bothSides"/>
            <wp:docPr id="4524" name="Picture 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" name="Picture 45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618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Zajistit splnění rozsahu úklidových prací i v případě nepřítomnosti (nemoc, dovolená apod.) stálého zaměstnance.</w:t>
      </w:r>
    </w:p>
    <w:p w:rsidR="00B83468" w:rsidRDefault="002329B9">
      <w:pPr>
        <w:ind w:left="14" w:right="149" w:firstLine="0"/>
      </w:pPr>
      <w:r>
        <w:t>1 0) V případě oprávněné reklamace zajistit neprodleně nápravu odstraněním vady.</w:t>
      </w:r>
    </w:p>
    <w:p w:rsidR="00B83468" w:rsidRDefault="002329B9">
      <w:pPr>
        <w:spacing w:after="616"/>
        <w:ind w:left="14" w:right="898" w:firstLine="14"/>
      </w:pPr>
      <w:r>
        <w:t>1 1) Dodržovat mlčenlivost a diskrétnost o věcech týkajících se objednatele, o kterých se dozví v souvislosti s výkonem své práce.</w:t>
      </w:r>
    </w:p>
    <w:p w:rsidR="00B83468" w:rsidRDefault="002329B9">
      <w:pPr>
        <w:spacing w:after="166" w:line="265" w:lineRule="auto"/>
        <w:ind w:left="29" w:hanging="10"/>
        <w:jc w:val="left"/>
      </w:pPr>
      <w:r>
        <w:rPr>
          <w:sz w:val="24"/>
        </w:rPr>
        <w:t>Povinnosti odběratele</w:t>
      </w:r>
    </w:p>
    <w:p w:rsidR="00B83468" w:rsidRDefault="002329B9">
      <w:pPr>
        <w:numPr>
          <w:ilvl w:val="0"/>
          <w:numId w:val="3"/>
        </w:numPr>
        <w:ind w:left="312" w:right="149" w:hanging="298"/>
      </w:pPr>
      <w:r>
        <w:t>V čas zaplatit za řádn</w:t>
      </w:r>
      <w:r>
        <w:t xml:space="preserve">é a včasné provedení úklidových prací sjednanou cenu uvedenou v bodě </w:t>
      </w:r>
      <w:proofErr w:type="spellStart"/>
      <w:r>
        <w:t>Ill</w:t>
      </w:r>
      <w:proofErr w:type="spellEnd"/>
      <w:r>
        <w:t>.</w:t>
      </w:r>
    </w:p>
    <w:p w:rsidR="00B83468" w:rsidRDefault="002329B9">
      <w:pPr>
        <w:numPr>
          <w:ilvl w:val="0"/>
          <w:numId w:val="3"/>
        </w:numPr>
        <w:ind w:left="312" w:right="149" w:hanging="298"/>
      </w:pPr>
      <w:r>
        <w:t>Zajistit dodavateli bezplatně elektrickou energii a vodu potřebnou k provádění úklidových prací.</w:t>
      </w:r>
    </w:p>
    <w:p w:rsidR="00B83468" w:rsidRDefault="002329B9">
      <w:pPr>
        <w:numPr>
          <w:ilvl w:val="0"/>
          <w:numId w:val="3"/>
        </w:numPr>
        <w:ind w:left="312" w:right="149" w:hanging="298"/>
      </w:pPr>
      <w:r>
        <w:t xml:space="preserve">Zajistit dodavateli vhodné a bezpečné skladovací prostory pro čistící a podobné </w:t>
      </w:r>
      <w:proofErr w:type="spellStart"/>
      <w:proofErr w:type="gramStart"/>
      <w:r>
        <w:t>prost</w:t>
      </w:r>
      <w:r>
        <w:t>ředky,pro</w:t>
      </w:r>
      <w:proofErr w:type="spellEnd"/>
      <w:proofErr w:type="gramEnd"/>
      <w:r>
        <w:t xml:space="preserve"> pracovní stroje a nástroje, správní místnost a prostor pro šatnu s možnosti umytí.</w:t>
      </w:r>
    </w:p>
    <w:p w:rsidR="00B83468" w:rsidRDefault="002329B9">
      <w:pPr>
        <w:numPr>
          <w:ilvl w:val="0"/>
          <w:numId w:val="3"/>
        </w:numPr>
        <w:spacing w:after="620"/>
        <w:ind w:left="312" w:right="149" w:hanging="298"/>
      </w:pPr>
      <w:r>
        <w:t>Umožnit zaměstnancům dodavatele řádné plnění jejich povinností.</w:t>
      </w:r>
    </w:p>
    <w:p w:rsidR="00B83468" w:rsidRDefault="002329B9">
      <w:pPr>
        <w:spacing w:after="0" w:line="259" w:lineRule="auto"/>
        <w:ind w:left="0" w:right="211" w:firstLine="0"/>
        <w:jc w:val="center"/>
      </w:pPr>
      <w:r>
        <w:rPr>
          <w:sz w:val="24"/>
        </w:rPr>
        <w:t>VII.</w:t>
      </w:r>
    </w:p>
    <w:p w:rsidR="00B83468" w:rsidRDefault="002329B9">
      <w:pPr>
        <w:spacing w:after="389" w:line="265" w:lineRule="auto"/>
        <w:ind w:left="34" w:hanging="10"/>
        <w:jc w:val="left"/>
      </w:pPr>
      <w:r>
        <w:rPr>
          <w:sz w:val="24"/>
        </w:rPr>
        <w:t>Další ujednání</w:t>
      </w:r>
    </w:p>
    <w:p w:rsidR="00B83468" w:rsidRDefault="002329B9">
      <w:pPr>
        <w:numPr>
          <w:ilvl w:val="0"/>
          <w:numId w:val="4"/>
        </w:numPr>
        <w:ind w:left="428" w:right="149" w:hanging="346"/>
      </w:pPr>
      <w:r>
        <w:t>Dodavatel plně majetkově odpovídá odběrateli za škody způsobené svými zaměstnanci při výkonu práce. Tyto škody budou protokolárně sepsány ihned po zjištění odběratelem a budou zhotoviteli vyúčtovány k náhradě. Odběratel je povinen ihned informovat zástupce</w:t>
      </w:r>
      <w:r>
        <w:t xml:space="preserve"> dodavatele. Na rizika vyplívající ze své podnikatelské činnosti uzavře dodavatel odpovídající smlouvu.</w:t>
      </w:r>
    </w:p>
    <w:p w:rsidR="00B83468" w:rsidRDefault="002329B9">
      <w:pPr>
        <w:numPr>
          <w:ilvl w:val="0"/>
          <w:numId w:val="4"/>
        </w:numPr>
        <w:spacing w:after="0"/>
        <w:ind w:left="428" w:right="149" w:hanging="346"/>
      </w:pPr>
      <w:r>
        <w:t>V případě zvýšení inflace a cen čistících a dezinfekčních prostředků se smluvní strany dohodnou na přiměřeném zvýšení smluvní ceny.</w:t>
      </w:r>
    </w:p>
    <w:p w:rsidR="00B83468" w:rsidRDefault="002329B9">
      <w:pPr>
        <w:numPr>
          <w:ilvl w:val="0"/>
          <w:numId w:val="4"/>
        </w:numPr>
        <w:spacing w:after="0"/>
        <w:ind w:left="428" w:right="149" w:hanging="346"/>
      </w:pPr>
      <w:r>
        <w:lastRenderedPageBreak/>
        <w:t>Práce budou prováděny na základě vzájemné dohody v čase vyhovujícím odběrateli a dle jeho provoznímu řádu. Požadavky na gene</w:t>
      </w:r>
      <w:r>
        <w:t>rální úklid (mytí oken, aj.), budou odběratelem zvlášť objednány a budou předmětem dodatku k této smlouvě.</w:t>
      </w:r>
    </w:p>
    <w:p w:rsidR="00B83468" w:rsidRDefault="002329B9">
      <w:pPr>
        <w:numPr>
          <w:ilvl w:val="0"/>
          <w:numId w:val="4"/>
        </w:numPr>
        <w:spacing w:after="1149"/>
        <w:ind w:left="428" w:right="149" w:hanging="346"/>
      </w:pPr>
      <w:r>
        <w:t>Odběratel má právo se vyjadřovat k bezúhonnosti zaměstnanců dodavatele. V případě pochybností je dodavatel povinen odběrateli předložit o bezúhonnost</w:t>
      </w:r>
      <w:r>
        <w:t>i pracovníka výpis z Rejstříku trestů.</w:t>
      </w:r>
    </w:p>
    <w:p w:rsidR="00B83468" w:rsidRDefault="002329B9">
      <w:pPr>
        <w:spacing w:after="166" w:line="265" w:lineRule="auto"/>
        <w:ind w:left="92" w:hanging="10"/>
        <w:jc w:val="left"/>
      </w:pPr>
      <w:r>
        <w:rPr>
          <w:sz w:val="24"/>
        </w:rPr>
        <w:t>Závěrečná ustanovení</w:t>
      </w:r>
    </w:p>
    <w:p w:rsidR="00B83468" w:rsidRDefault="002329B9">
      <w:pPr>
        <w:numPr>
          <w:ilvl w:val="0"/>
          <w:numId w:val="5"/>
        </w:numPr>
        <w:ind w:right="149"/>
      </w:pPr>
      <w:r>
        <w:t>Styk smluvních stran:</w:t>
      </w:r>
    </w:p>
    <w:p w:rsidR="00B83468" w:rsidRDefault="002329B9">
      <w:pPr>
        <w:spacing w:after="406"/>
        <w:ind w:left="782" w:right="4954"/>
      </w:pPr>
      <w:r>
        <w:t>a) ve věcech smluvních je oprávněn jednat za dodavatele: Oldřich Žďárek za odběratele: Ing. Josef Lhotský</w:t>
      </w:r>
    </w:p>
    <w:p w:rsidR="00B83468" w:rsidRDefault="002329B9">
      <w:pPr>
        <w:numPr>
          <w:ilvl w:val="0"/>
          <w:numId w:val="5"/>
        </w:numPr>
        <w:spacing w:after="242"/>
        <w:ind w:right="149"/>
      </w:pPr>
      <w:r>
        <w:t>Práva a povinnosti smluvních stran z této smlouvy vyplívající se říd</w:t>
      </w:r>
      <w:r>
        <w:t>í obecně platnými právními předpisy, pokud tato smlouva nestanoví jinak.</w:t>
      </w:r>
    </w:p>
    <w:p w:rsidR="00B83468" w:rsidRDefault="002329B9">
      <w:pPr>
        <w:numPr>
          <w:ilvl w:val="0"/>
          <w:numId w:val="5"/>
        </w:numPr>
        <w:spacing w:after="218"/>
        <w:ind w:right="149"/>
      </w:pPr>
      <w:r>
        <w:t>Veškeré změny a doplňky smlouvy je možné provádět po dohodě smluvních stran formou písemného dodatku ke smlouvě.</w:t>
      </w:r>
    </w:p>
    <w:p w:rsidR="00B83468" w:rsidRDefault="002329B9">
      <w:pPr>
        <w:numPr>
          <w:ilvl w:val="0"/>
          <w:numId w:val="5"/>
        </w:numPr>
        <w:spacing w:after="1370"/>
        <w:ind w:right="14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7418833</wp:posOffset>
            </wp:positionH>
            <wp:positionV relativeFrom="page">
              <wp:posOffset>1012225</wp:posOffset>
            </wp:positionV>
            <wp:extent cx="12192" cy="1682976"/>
            <wp:effectExtent l="0" t="0" r="0" b="0"/>
            <wp:wrapSquare wrapText="bothSides"/>
            <wp:docPr id="6516" name="Picture 6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" name="Picture 65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68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Smlouva se uzavírá na dobu neurčitou s účinností od 1.6.2012. Smlouvu</w:t>
      </w:r>
      <w:r>
        <w:t xml:space="preserve"> je možno vypovědět písemnou výpovědí s tříměsíční výpovědní lhůtou, která začne běžet od 1. dne měsíce následujícího po doručení výpovědi druhé smluvní straně.</w:t>
      </w:r>
    </w:p>
    <w:p w:rsidR="00B83468" w:rsidRDefault="002329B9">
      <w:pPr>
        <w:spacing w:after="629"/>
        <w:ind w:left="82" w:right="149" w:firstLine="0"/>
      </w:pPr>
      <w:r>
        <w:t>V Náchodě dne 28.5.2012</w:t>
      </w:r>
    </w:p>
    <w:p w:rsidR="00B83468" w:rsidRDefault="00B83468">
      <w:pPr>
        <w:spacing w:after="10" w:line="259" w:lineRule="auto"/>
        <w:ind w:left="82" w:right="-29" w:firstLine="0"/>
        <w:jc w:val="left"/>
      </w:pPr>
      <w:bookmarkStart w:id="0" w:name="_GoBack"/>
      <w:bookmarkEnd w:id="0"/>
    </w:p>
    <w:tbl>
      <w:tblPr>
        <w:tblStyle w:val="TableGrid"/>
        <w:tblpPr w:vertAnchor="text" w:tblpX="113" w:tblpY="101"/>
        <w:tblOverlap w:val="never"/>
        <w:tblW w:w="1370" w:type="dxa"/>
        <w:tblInd w:w="0" w:type="dxa"/>
        <w:tblCellMar>
          <w:top w:w="157" w:type="dxa"/>
          <w:left w:w="35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</w:tblGrid>
      <w:tr w:rsidR="00B83468">
        <w:trPr>
          <w:trHeight w:val="771"/>
        </w:trPr>
        <w:tc>
          <w:tcPr>
            <w:tcW w:w="1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3468" w:rsidRDefault="002329B9">
            <w:pPr>
              <w:spacing w:after="10" w:line="237" w:lineRule="auto"/>
              <w:ind w:left="0" w:right="-5" w:firstLine="230"/>
            </w:pPr>
            <w:r>
              <w:rPr>
                <w:sz w:val="16"/>
              </w:rPr>
              <w:t xml:space="preserve">se sídlem v Moskevská 15, </w:t>
            </w:r>
          </w:p>
          <w:p w:rsidR="00B83468" w:rsidRDefault="002329B9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14"/>
              </w:rPr>
              <w:t xml:space="preserve">IC 71009361 </w:t>
            </w:r>
          </w:p>
        </w:tc>
      </w:tr>
    </w:tbl>
    <w:tbl>
      <w:tblPr>
        <w:tblStyle w:val="TableGrid"/>
        <w:tblpPr w:vertAnchor="text" w:tblpX="1805" w:tblpY="182"/>
        <w:tblOverlap w:val="never"/>
        <w:tblW w:w="1381" w:type="dxa"/>
        <w:tblInd w:w="0" w:type="dxa"/>
        <w:tblCellMar>
          <w:top w:w="10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</w:tblGrid>
      <w:tr w:rsidR="00B83468">
        <w:trPr>
          <w:trHeight w:val="723"/>
        </w:trPr>
        <w:tc>
          <w:tcPr>
            <w:tcW w:w="13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83468" w:rsidRDefault="002329B9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nad </w:t>
            </w:r>
            <w:proofErr w:type="spellStart"/>
            <w:r>
              <w:rPr>
                <w:sz w:val="20"/>
              </w:rPr>
              <w:t>labern</w:t>
            </w:r>
            <w:proofErr w:type="spellEnd"/>
          </w:p>
          <w:p w:rsidR="00B83468" w:rsidRDefault="002329B9">
            <w:pPr>
              <w:spacing w:after="0" w:line="259" w:lineRule="auto"/>
              <w:ind w:left="29" w:firstLine="0"/>
              <w:jc w:val="left"/>
            </w:pPr>
            <w:r>
              <w:rPr>
                <w:sz w:val="16"/>
              </w:rPr>
              <w:t>Ústí nad Labem</w:t>
            </w:r>
          </w:p>
          <w:p w:rsidR="00B83468" w:rsidRDefault="002329B9">
            <w:pPr>
              <w:spacing w:after="0" w:line="259" w:lineRule="auto"/>
              <w:ind w:left="-29" w:firstLine="0"/>
              <w:jc w:val="left"/>
            </w:pPr>
            <w:r>
              <w:rPr>
                <w:sz w:val="14"/>
              </w:rPr>
              <w:t>CZ71009361</w:t>
            </w:r>
          </w:p>
        </w:tc>
      </w:tr>
    </w:tbl>
    <w:p w:rsidR="00B83468" w:rsidRDefault="002329B9">
      <w:pPr>
        <w:spacing w:after="0" w:line="259" w:lineRule="auto"/>
        <w:ind w:left="701" w:firstLine="0"/>
        <w:jc w:val="left"/>
      </w:pPr>
      <w:r>
        <w:rPr>
          <w:rFonts w:ascii="Times New Roman" w:eastAsia="Times New Roman" w:hAnsi="Times New Roman" w:cs="Times New Roman"/>
        </w:rPr>
        <w:t>ZDNWOTNÍÚSTAV</w:t>
      </w:r>
      <w:r>
        <w:rPr>
          <w:noProof/>
        </w:rPr>
        <w:drawing>
          <wp:inline distT="0" distB="0" distL="0" distR="0">
            <wp:extent cx="332232" cy="21341"/>
            <wp:effectExtent l="0" t="0" r="0" b="0"/>
            <wp:docPr id="12229" name="Picture 12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" name="Picture 122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468" w:rsidRDefault="002329B9">
      <w:pPr>
        <w:spacing w:after="10" w:line="219" w:lineRule="auto"/>
        <w:ind w:left="113" w:right="82" w:firstLine="0"/>
        <w:jc w:val="left"/>
      </w:pPr>
      <w:r>
        <w:rPr>
          <w:sz w:val="18"/>
        </w:rPr>
        <w:t xml:space="preserve">Ústí </w:t>
      </w:r>
    </w:p>
    <w:p w:rsidR="00B83468" w:rsidRDefault="002329B9">
      <w:pPr>
        <w:spacing w:after="7" w:line="259" w:lineRule="auto"/>
        <w:ind w:left="1392" w:right="6117" w:firstLine="0"/>
        <w:jc w:val="left"/>
      </w:pPr>
      <w:r>
        <w:rPr>
          <w:sz w:val="16"/>
        </w:rPr>
        <w:t xml:space="preserve">400 Ol </w:t>
      </w:r>
    </w:p>
    <w:p w:rsidR="00B83468" w:rsidRDefault="002329B9">
      <w:pPr>
        <w:tabs>
          <w:tab w:val="center" w:pos="1634"/>
          <w:tab w:val="center" w:pos="8126"/>
        </w:tabs>
        <w:spacing w:after="0" w:line="265" w:lineRule="auto"/>
        <w:ind w:left="0" w:firstLine="0"/>
        <w:jc w:val="left"/>
      </w:pPr>
      <w:r>
        <w:rPr>
          <w:sz w:val="24"/>
        </w:rPr>
        <w:tab/>
        <w:t xml:space="preserve">DIC </w:t>
      </w:r>
      <w:r>
        <w:rPr>
          <w:sz w:val="24"/>
        </w:rPr>
        <w:tab/>
        <w:t>ŽĎÁREK</w:t>
      </w:r>
      <w:r>
        <w:rPr>
          <w:noProof/>
        </w:rPr>
        <w:drawing>
          <wp:inline distT="0" distB="0" distL="0" distR="0">
            <wp:extent cx="310896" cy="112808"/>
            <wp:effectExtent l="0" t="0" r="0" b="0"/>
            <wp:docPr id="12231" name="Picture 12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" name="Picture 122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468" w:rsidRDefault="002329B9">
      <w:pPr>
        <w:pStyle w:val="Nadpis2"/>
      </w:pPr>
      <w:r>
        <w:t xml:space="preserve">202ú k l i d o v é p </w:t>
      </w:r>
      <w:proofErr w:type="spellStart"/>
      <w:r>
        <w:t>ré</w:t>
      </w:r>
      <w:proofErr w:type="spellEnd"/>
      <w:r>
        <w:t xml:space="preserve"> c e</w:t>
      </w:r>
    </w:p>
    <w:p w:rsidR="00B83468" w:rsidRDefault="002329B9">
      <w:pPr>
        <w:spacing w:after="10" w:line="219" w:lineRule="auto"/>
        <w:ind w:left="6778" w:right="82" w:hanging="130"/>
        <w:jc w:val="left"/>
      </w:pPr>
      <w:r>
        <w:rPr>
          <w:sz w:val="18"/>
        </w:rPr>
        <w:t xml:space="preserve">Příčná 2027, 547 01 NÁCHOD </w:t>
      </w:r>
      <w:r>
        <w:rPr>
          <w:sz w:val="18"/>
        </w:rPr>
        <w:t xml:space="preserve">tel. 603743983, 49 </w:t>
      </w:r>
      <w:r>
        <w:rPr>
          <w:sz w:val="18"/>
          <w:vertAlign w:val="superscript"/>
        </w:rPr>
        <w:t>6</w:t>
      </w:r>
      <w:r>
        <w:rPr>
          <w:sz w:val="18"/>
        </w:rPr>
        <w:t>i433</w:t>
      </w:r>
      <w:proofErr w:type="gramStart"/>
      <w:r>
        <w:rPr>
          <w:sz w:val="18"/>
        </w:rPr>
        <w:t>G,ť</w:t>
      </w:r>
      <w:proofErr w:type="gramEnd"/>
      <w:r>
        <w:rPr>
          <w:sz w:val="18"/>
        </w:rPr>
        <w:t>2</w:t>
      </w:r>
    </w:p>
    <w:p w:rsidR="00B83468" w:rsidRDefault="002329B9">
      <w:pPr>
        <w:spacing w:after="0" w:line="259" w:lineRule="auto"/>
        <w:ind w:left="0" w:right="302" w:firstLine="0"/>
        <w:jc w:val="right"/>
      </w:pPr>
      <w:r>
        <w:rPr>
          <w:sz w:val="18"/>
        </w:rPr>
        <w:t xml:space="preserve">'ČO 42888671 </w:t>
      </w:r>
      <w:proofErr w:type="spellStart"/>
      <w:r>
        <w:rPr>
          <w:sz w:val="18"/>
        </w:rPr>
        <w:t>Dič</w:t>
      </w:r>
      <w:proofErr w:type="spellEnd"/>
      <w:r>
        <w:rPr>
          <w:sz w:val="18"/>
        </w:rPr>
        <w:t xml:space="preserve"> CZ640215200g</w:t>
      </w:r>
    </w:p>
    <w:sectPr w:rsidR="00B83468">
      <w:pgSz w:w="11904" w:h="16838"/>
      <w:pgMar w:top="434" w:right="1622" w:bottom="1517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609"/>
    <w:multiLevelType w:val="hybridMultilevel"/>
    <w:tmpl w:val="2B9C5F7E"/>
    <w:lvl w:ilvl="0" w:tplc="E7F429B8">
      <w:start w:val="1"/>
      <w:numFmt w:val="decimal"/>
      <w:lvlText w:val="%1)"/>
      <w:lvlJc w:val="left"/>
      <w:pPr>
        <w:ind w:left="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42D1B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74DB2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8ACAF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0C467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3CCEA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E2B96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E80A1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788D66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C5BCC"/>
    <w:multiLevelType w:val="hybridMultilevel"/>
    <w:tmpl w:val="DA78BCFC"/>
    <w:lvl w:ilvl="0" w:tplc="B2F84D9A">
      <w:start w:val="1"/>
      <w:numFmt w:val="decimal"/>
      <w:lvlText w:val="%1)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AB4B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44667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0433E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E078F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4A0B9C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489A2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2CA49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14F16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5569A"/>
    <w:multiLevelType w:val="hybridMultilevel"/>
    <w:tmpl w:val="3E80069C"/>
    <w:lvl w:ilvl="0" w:tplc="C8D65F52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80B33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727774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9875D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A6908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8AC95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B0381E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8AA568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26182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677058"/>
    <w:multiLevelType w:val="hybridMultilevel"/>
    <w:tmpl w:val="39968472"/>
    <w:lvl w:ilvl="0" w:tplc="76422BEE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724626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62FD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4EAD9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CCFD4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5C333E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CC644E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100CE4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144ED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534C03"/>
    <w:multiLevelType w:val="hybridMultilevel"/>
    <w:tmpl w:val="C2DAAF58"/>
    <w:lvl w:ilvl="0" w:tplc="4C5600B0">
      <w:start w:val="1"/>
      <w:numFmt w:val="decimal"/>
      <w:lvlText w:val="%1)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8E071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9AB44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CC686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69DB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82787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A6ABD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6A7AD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AEB15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68"/>
    <w:rsid w:val="002329B9"/>
    <w:rsid w:val="00B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647D5-1BC7-4E48-BC7B-65612DD4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55" w:line="221" w:lineRule="auto"/>
      <w:ind w:left="1949" w:hanging="28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8"/>
      <w:ind w:right="82"/>
      <w:jc w:val="center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55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2019-01-08T12:38:00Z</dcterms:created>
  <dcterms:modified xsi:type="dcterms:W3CDTF">2019-01-08T12:38:00Z</dcterms:modified>
</cp:coreProperties>
</file>