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83" w:rsidRDefault="00473383" w:rsidP="00473383">
      <w:pPr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uppressAutoHyphens/>
        <w:spacing w:after="120" w:line="240" w:lineRule="auto"/>
        <w:jc w:val="center"/>
        <w:rPr>
          <w:rFonts w:eastAsia="Times New Roman" w:cs="Times New Roman"/>
          <w:b/>
          <w:i/>
          <w:color w:val="000000"/>
          <w:sz w:val="36"/>
          <w:szCs w:val="36"/>
          <w:lang w:eastAsia="ar-SA"/>
        </w:rPr>
      </w:pPr>
      <w:bookmarkStart w:id="0" w:name="_GoBack"/>
      <w:bookmarkEnd w:id="0"/>
    </w:p>
    <w:p w:rsidR="00473383" w:rsidRPr="00CF6DC5" w:rsidRDefault="00473383" w:rsidP="00473383">
      <w:pPr>
        <w:tabs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uppressAutoHyphens/>
        <w:spacing w:after="120" w:line="240" w:lineRule="auto"/>
        <w:jc w:val="center"/>
        <w:rPr>
          <w:rFonts w:eastAsia="Times New Roman" w:cs="Times New Roman"/>
          <w:b/>
          <w:i/>
          <w:color w:val="000000"/>
          <w:sz w:val="36"/>
          <w:szCs w:val="36"/>
          <w:lang w:eastAsia="ar-SA"/>
        </w:rPr>
      </w:pPr>
      <w:r w:rsidRPr="00CF6DC5">
        <w:rPr>
          <w:rFonts w:eastAsia="Times New Roman" w:cs="Times New Roman"/>
          <w:b/>
          <w:i/>
          <w:color w:val="000000"/>
          <w:sz w:val="36"/>
          <w:szCs w:val="36"/>
          <w:lang w:eastAsia="ar-SA"/>
        </w:rPr>
        <w:t>Kupní smlouva</w:t>
      </w:r>
    </w:p>
    <w:p w:rsidR="00473383" w:rsidRPr="00CF6DC5" w:rsidRDefault="00473383" w:rsidP="00473383">
      <w:pPr>
        <w:overflowPunct w:val="0"/>
        <w:autoSpaceDE w:val="0"/>
        <w:autoSpaceDN w:val="0"/>
        <w:adjustRightInd w:val="0"/>
        <w:spacing w:after="120" w:line="240" w:lineRule="auto"/>
        <w:ind w:firstLine="360"/>
        <w:jc w:val="center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CF6DC5">
        <w:rPr>
          <w:rFonts w:eastAsia="Times New Roman" w:cs="Times New Roman"/>
          <w:sz w:val="24"/>
          <w:szCs w:val="24"/>
          <w:lang w:eastAsia="cs-CZ"/>
        </w:rPr>
        <w:t>uzavřená v souladu s ustanovením § 2079 a násl. zákona č. 89/2012 Sb., občanský zákoník, ve znění pozdějších předpisů (dále jen „občanský zákoník“)</w:t>
      </w:r>
    </w:p>
    <w:p w:rsidR="00473383" w:rsidRPr="00CF6DC5" w:rsidRDefault="00473383" w:rsidP="00473383">
      <w:pPr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Smluvní strany</w:t>
      </w:r>
    </w:p>
    <w:p w:rsidR="00473383" w:rsidRPr="00CF6DC5" w:rsidRDefault="00473383" w:rsidP="004733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ar-SA"/>
        </w:rPr>
      </w:pPr>
    </w:p>
    <w:p w:rsidR="00473383" w:rsidRPr="00CF6DC5" w:rsidRDefault="00473383" w:rsidP="00473383">
      <w:pPr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Kupující: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</w:p>
    <w:p w:rsidR="00473383" w:rsidRPr="00CF6DC5" w:rsidRDefault="00473383" w:rsidP="004733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             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  <w:t xml:space="preserve"> </w:t>
      </w:r>
    </w:p>
    <w:p w:rsidR="00473383" w:rsidRPr="00CF6DC5" w:rsidRDefault="00473383" w:rsidP="00473383">
      <w:pPr>
        <w:tabs>
          <w:tab w:val="left" w:pos="360"/>
        </w:tabs>
        <w:suppressAutoHyphens/>
        <w:spacing w:after="0" w:line="240" w:lineRule="atLeast"/>
        <w:ind w:left="360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Obchodní jméno: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Statutární město Pardubice</w:t>
      </w:r>
    </w:p>
    <w:p w:rsidR="00473383" w:rsidRPr="00CF6DC5" w:rsidRDefault="00473383" w:rsidP="00473383">
      <w:pPr>
        <w:tabs>
          <w:tab w:val="left" w:pos="360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                                     Městská policie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     </w:t>
      </w:r>
    </w:p>
    <w:p w:rsidR="00473383" w:rsidRPr="00CF6DC5" w:rsidRDefault="00473383" w:rsidP="00473383">
      <w:pPr>
        <w:tabs>
          <w:tab w:val="left" w:pos="360"/>
          <w:tab w:val="left" w:pos="2796"/>
        </w:tabs>
        <w:suppressAutoHyphens/>
        <w:spacing w:after="0" w:line="240" w:lineRule="atLeast"/>
        <w:ind w:left="360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Sídlo: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="00BC2B9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Pernerova 443, </w:t>
      </w:r>
      <w:proofErr w:type="gramStart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530 02  Pardubice</w:t>
      </w:r>
      <w:proofErr w:type="gramEnd"/>
    </w:p>
    <w:p w:rsidR="00473383" w:rsidRPr="00CF6DC5" w:rsidRDefault="00473383" w:rsidP="00473383">
      <w:pPr>
        <w:tabs>
          <w:tab w:val="left" w:pos="709"/>
          <w:tab w:val="left" w:pos="1418"/>
          <w:tab w:val="left" w:pos="2127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ind w:firstLine="360"/>
        <w:rPr>
          <w:rFonts w:eastAsia="Times New Roman" w:cs="Times New Roman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IČO: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00274046  </w:t>
      </w:r>
    </w:p>
    <w:p w:rsidR="00473383" w:rsidRPr="00CF6DC5" w:rsidRDefault="00473383" w:rsidP="00473383">
      <w:pPr>
        <w:tabs>
          <w:tab w:val="left" w:pos="360"/>
          <w:tab w:val="left" w:pos="425"/>
          <w:tab w:val="left" w:pos="7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Zastoupené: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</w:r>
      <w:r w:rsidR="00BC2B9B">
        <w:rPr>
          <w:rFonts w:eastAsia="Times New Roman" w:cs="Times New Roman"/>
          <w:color w:val="000000"/>
          <w:sz w:val="24"/>
          <w:szCs w:val="24"/>
          <w:lang w:eastAsia="ar-SA"/>
        </w:rPr>
        <w:t xml:space="preserve">Bc. Rostislavem </w:t>
      </w:r>
      <w:proofErr w:type="spellStart"/>
      <w:r w:rsidR="00BC2B9B">
        <w:rPr>
          <w:rFonts w:eastAsia="Times New Roman" w:cs="Times New Roman"/>
          <w:color w:val="000000"/>
          <w:sz w:val="24"/>
          <w:szCs w:val="24"/>
          <w:lang w:eastAsia="ar-SA"/>
        </w:rPr>
        <w:t>Hű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blem</w:t>
      </w:r>
      <w:proofErr w:type="spellEnd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, ředitelem městské policie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473383" w:rsidRPr="00CF6DC5" w:rsidRDefault="00473383" w:rsidP="00473383">
      <w:pPr>
        <w:tabs>
          <w:tab w:val="left" w:pos="360"/>
          <w:tab w:val="left" w:pos="425"/>
          <w:tab w:val="left" w:pos="7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bank. </w:t>
      </w:r>
      <w:proofErr w:type="gramStart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spojení</w:t>
      </w:r>
      <w:proofErr w:type="gramEnd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:                     </w:t>
      </w:r>
      <w:r w:rsidR="00BC2B9B">
        <w:rPr>
          <w:rFonts w:eastAsia="Times New Roman" w:cs="Times New Roman"/>
          <w:color w:val="000000"/>
          <w:sz w:val="24"/>
          <w:szCs w:val="24"/>
          <w:lang w:eastAsia="ar-SA"/>
        </w:rPr>
        <w:t>Komerční banka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</w:t>
      </w:r>
    </w:p>
    <w:p w:rsidR="00473383" w:rsidRPr="00CF6DC5" w:rsidRDefault="00473383" w:rsidP="00473383">
      <w:pPr>
        <w:tabs>
          <w:tab w:val="left" w:pos="360"/>
          <w:tab w:val="left" w:pos="425"/>
          <w:tab w:val="left" w:pos="7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číslo účtu:                            </w:t>
      </w:r>
      <w:r w:rsidR="00BC2B9B">
        <w:rPr>
          <w:rFonts w:eastAsia="Times New Roman" w:cs="Times New Roman"/>
          <w:color w:val="000000"/>
          <w:sz w:val="24"/>
          <w:szCs w:val="24"/>
          <w:lang w:eastAsia="ar-SA"/>
        </w:rPr>
        <w:t>326 561/0100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473383" w:rsidRPr="00CF6DC5" w:rsidRDefault="00473383" w:rsidP="00473383">
      <w:pPr>
        <w:tabs>
          <w:tab w:val="left" w:pos="360"/>
          <w:tab w:val="left" w:pos="425"/>
          <w:tab w:val="left" w:pos="7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kontaktní osoba: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               </w:t>
      </w:r>
      <w:proofErr w:type="spellStart"/>
      <w:r w:rsidR="003024F0">
        <w:rPr>
          <w:rFonts w:eastAsia="Times New Roman" w:cs="Times New Roman"/>
          <w:color w:val="000000"/>
          <w:sz w:val="24"/>
          <w:szCs w:val="24"/>
          <w:lang w:eastAsia="ar-SA"/>
        </w:rPr>
        <w:t>xxxxxxxxxxx</w:t>
      </w:r>
      <w:proofErr w:type="spellEnd"/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    </w:t>
      </w:r>
    </w:p>
    <w:p w:rsidR="00473383" w:rsidRPr="00CF6DC5" w:rsidRDefault="00473383" w:rsidP="00473383">
      <w:pPr>
        <w:tabs>
          <w:tab w:val="left" w:pos="360"/>
          <w:tab w:val="left" w:pos="425"/>
          <w:tab w:val="left" w:pos="7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telefon: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BC2B9B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                              </w:t>
      </w:r>
      <w:r w:rsidR="003024F0">
        <w:rPr>
          <w:rFonts w:eastAsia="Times New Roman" w:cs="Times New Roman"/>
          <w:color w:val="000000"/>
          <w:sz w:val="24"/>
          <w:szCs w:val="24"/>
          <w:lang w:eastAsia="ar-SA"/>
        </w:rPr>
        <w:t> </w:t>
      </w:r>
      <w:proofErr w:type="spellStart"/>
      <w:r w:rsidR="003024F0">
        <w:rPr>
          <w:rFonts w:eastAsia="Times New Roman" w:cs="Times New Roman"/>
          <w:color w:val="000000"/>
          <w:sz w:val="24"/>
          <w:szCs w:val="24"/>
          <w:lang w:eastAsia="ar-SA"/>
        </w:rPr>
        <w:t>xxxxxxxxxxxx</w:t>
      </w:r>
      <w:proofErr w:type="spellEnd"/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  </w:t>
      </w:r>
    </w:p>
    <w:p w:rsidR="00473383" w:rsidRPr="00CF6DC5" w:rsidRDefault="00473383" w:rsidP="00473383">
      <w:pPr>
        <w:tabs>
          <w:tab w:val="left" w:pos="360"/>
          <w:tab w:val="left" w:pos="425"/>
          <w:tab w:val="left" w:pos="7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e-mail: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  <w:t xml:space="preserve"> </w:t>
      </w:r>
      <w:proofErr w:type="spellStart"/>
      <w:r w:rsidR="003024F0">
        <w:rPr>
          <w:rFonts w:eastAsia="Times New Roman" w:cs="Times New Roman"/>
          <w:color w:val="000000"/>
          <w:sz w:val="24"/>
          <w:szCs w:val="24"/>
          <w:lang w:eastAsia="ar-SA"/>
        </w:rPr>
        <w:t>xxxxxxxxxxxx</w:t>
      </w:r>
      <w:proofErr w:type="spellEnd"/>
    </w:p>
    <w:p w:rsidR="00473383" w:rsidRPr="00CF6DC5" w:rsidRDefault="00473383" w:rsidP="00473383">
      <w:pPr>
        <w:tabs>
          <w:tab w:val="left" w:pos="360"/>
          <w:tab w:val="left" w:pos="425"/>
          <w:tab w:val="left" w:pos="708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</w:p>
    <w:p w:rsidR="00473383" w:rsidRPr="00CF6DC5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(dále jen „kupující“)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a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Prodávající: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Obchodní jméno:              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ab/>
        <w:t xml:space="preserve">Louda Auto a.s.                              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Sídlo: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>Choťánky 166, Poděbrady, PSČ 290 01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     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IČO: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>463 58 714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          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DIČ:                                      CZ699002678     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Zastoupený:                        Michalem Starým, regionálním ředitelem              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bank. </w:t>
      </w:r>
      <w:proofErr w:type="gramStart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spojení</w:t>
      </w:r>
      <w:proofErr w:type="gramEnd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:                     Raiffeisenbank, a.s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číslo účtu: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 5688506001/5500 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                                         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kontaktní osoba:                Michal Starý, regionální ředitel         </w:t>
      </w:r>
    </w:p>
    <w:p w:rsidR="00473383" w:rsidRPr="00CF6DC5" w:rsidRDefault="00473383" w:rsidP="00473383">
      <w:pPr>
        <w:tabs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</w:tabs>
        <w:suppressAutoHyphens/>
        <w:spacing w:after="0" w:line="240" w:lineRule="atLeast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telefon:                                </w:t>
      </w:r>
      <w:r w:rsidR="003024F0">
        <w:rPr>
          <w:rFonts w:eastAsia="Times New Roman" w:cs="Times New Roman"/>
          <w:color w:val="000000"/>
          <w:sz w:val="24"/>
          <w:szCs w:val="24"/>
          <w:lang w:eastAsia="ar-SA"/>
        </w:rPr>
        <w:t> </w:t>
      </w:r>
      <w:proofErr w:type="spellStart"/>
      <w:r w:rsidR="003024F0">
        <w:rPr>
          <w:rFonts w:eastAsia="Times New Roman" w:cs="Times New Roman"/>
          <w:color w:val="000000"/>
          <w:sz w:val="24"/>
          <w:szCs w:val="24"/>
          <w:lang w:eastAsia="ar-SA"/>
        </w:rPr>
        <w:t>xxxxxxxxxxxxxxxx</w:t>
      </w:r>
      <w:proofErr w:type="spellEnd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  </w:t>
      </w:r>
    </w:p>
    <w:p w:rsidR="00473383" w:rsidRPr="00CF6DC5" w:rsidRDefault="00473383" w:rsidP="004733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      e-mail: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ab/>
        <w:t xml:space="preserve"> </w:t>
      </w:r>
      <w:proofErr w:type="spellStart"/>
      <w:r w:rsidR="003024F0">
        <w:rPr>
          <w:rFonts w:eastAsia="Times New Roman" w:cs="Times New Roman"/>
          <w:color w:val="000000"/>
          <w:sz w:val="24"/>
          <w:szCs w:val="24"/>
          <w:lang w:eastAsia="ar-SA"/>
        </w:rPr>
        <w:t>xxxxxxxxxxxxxxxxx</w:t>
      </w:r>
      <w:proofErr w:type="spellEnd"/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73383" w:rsidRPr="00CF6DC5" w:rsidRDefault="00473383" w:rsidP="00473383">
      <w:pPr>
        <w:tabs>
          <w:tab w:val="left" w:pos="426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after="0" w:line="240" w:lineRule="atLeast"/>
        <w:ind w:left="426"/>
        <w:rPr>
          <w:rFonts w:eastAsia="Times New Roman" w:cs="Times New Roman"/>
          <w:sz w:val="24"/>
          <w:szCs w:val="24"/>
          <w:lang w:eastAsia="ar-SA"/>
        </w:rPr>
      </w:pPr>
    </w:p>
    <w:p w:rsidR="00473383" w:rsidRPr="00CF6DC5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 (dále jen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„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prodávající</w:t>
      </w: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>“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)</w:t>
      </w:r>
    </w:p>
    <w:p w:rsidR="00473383" w:rsidRPr="00CF6DC5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473383" w:rsidRPr="00CF6DC5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</w:t>
      </w: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(společně též „smluvní strany“)</w:t>
      </w:r>
    </w:p>
    <w:p w:rsidR="00473383" w:rsidRPr="00CF6DC5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</w:p>
    <w:p w:rsidR="00473383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473383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473383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473383" w:rsidRPr="00CF6DC5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473383" w:rsidRDefault="00473383" w:rsidP="00473383">
      <w:pPr>
        <w:tabs>
          <w:tab w:val="left" w:pos="360"/>
          <w:tab w:val="left" w:pos="2835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suppressAutoHyphens/>
        <w:spacing w:after="0" w:line="240" w:lineRule="atLeast"/>
        <w:ind w:left="360"/>
        <w:rPr>
          <w:rFonts w:eastAsia="Times New Roman" w:cs="Times New Roman"/>
          <w:b/>
          <w:color w:val="000000"/>
          <w:szCs w:val="24"/>
          <w:lang w:eastAsia="ar-SA"/>
        </w:rPr>
      </w:pPr>
    </w:p>
    <w:p w:rsidR="00473383" w:rsidRPr="00CF6DC5" w:rsidRDefault="00473383" w:rsidP="00473383">
      <w:pPr>
        <w:numPr>
          <w:ilvl w:val="0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  <w:tab w:val="left" w:pos="9217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Předmět smlouvy,</w:t>
      </w:r>
      <w:r w:rsidRPr="00CF6DC5">
        <w:rPr>
          <w:rFonts w:eastAsia="Times New Roman" w:cs="Times New Roman"/>
          <w:b/>
          <w:sz w:val="24"/>
          <w:szCs w:val="24"/>
          <w:lang w:eastAsia="ar-SA"/>
        </w:rPr>
        <w:t xml:space="preserve"> Doba dodání a místo dodání</w:t>
      </w:r>
    </w:p>
    <w:p w:rsidR="00473383" w:rsidRPr="00CF6DC5" w:rsidRDefault="00473383" w:rsidP="004733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425560" w:rsidRDefault="00473383" w:rsidP="00AA7E6C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CF6DC5">
        <w:rPr>
          <w:rFonts w:eastAsia="Times New Roman" w:cs="Times New Roman"/>
          <w:sz w:val="24"/>
          <w:szCs w:val="24"/>
          <w:lang w:eastAsia="ar-SA"/>
        </w:rPr>
        <w:t xml:space="preserve">1. Předmětem smlouvy je dodávka 1 ks automobilu  </w:t>
      </w:r>
      <w:r w:rsidRPr="00CF6DC5">
        <w:rPr>
          <w:rFonts w:eastAsia="Times New Roman" w:cs="Times New Roman"/>
          <w:b/>
          <w:lang w:eastAsia="ar-SA"/>
        </w:rPr>
        <w:t xml:space="preserve">Škoda </w:t>
      </w:r>
      <w:r w:rsidRPr="00CF6DC5">
        <w:rPr>
          <w:rFonts w:ascii="Arial" w:eastAsia="Times New Roman" w:hAnsi="Arial" w:cs="Arial"/>
          <w:b/>
          <w:color w:val="000000"/>
          <w:lang w:eastAsia="cs-CZ"/>
        </w:rPr>
        <w:t xml:space="preserve">Fabia </w:t>
      </w:r>
      <w:proofErr w:type="spellStart"/>
      <w:r w:rsidRPr="00CF6DC5">
        <w:rPr>
          <w:rFonts w:ascii="Arial" w:eastAsia="Times New Roman" w:hAnsi="Arial" w:cs="Arial"/>
          <w:b/>
          <w:color w:val="000000"/>
          <w:lang w:eastAsia="cs-CZ"/>
        </w:rPr>
        <w:t>Combi</w:t>
      </w:r>
      <w:proofErr w:type="spellEnd"/>
      <w:r w:rsidRPr="00CF6DC5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Pr="00CF6DC5">
        <w:rPr>
          <w:rFonts w:ascii="Arial" w:eastAsia="Times New Roman" w:hAnsi="Arial" w:cs="Arial"/>
          <w:b/>
          <w:color w:val="000000"/>
          <w:lang w:eastAsia="cs-CZ"/>
        </w:rPr>
        <w:t>Ambition</w:t>
      </w:r>
      <w:proofErr w:type="spellEnd"/>
      <w:r w:rsidRPr="00CF6DC5">
        <w:rPr>
          <w:rFonts w:ascii="Arial" w:eastAsia="Times New Roman" w:hAnsi="Arial" w:cs="Arial"/>
          <w:b/>
          <w:color w:val="000000"/>
          <w:lang w:eastAsia="cs-CZ"/>
        </w:rPr>
        <w:t xml:space="preserve"> 1,0 TSI 70 kW 5-stup. </w:t>
      </w:r>
      <w:proofErr w:type="gramStart"/>
      <w:r w:rsidRPr="00CF6DC5">
        <w:rPr>
          <w:rFonts w:ascii="Arial" w:eastAsia="Times New Roman" w:hAnsi="Arial" w:cs="Arial"/>
          <w:b/>
          <w:color w:val="000000"/>
          <w:lang w:eastAsia="cs-CZ"/>
        </w:rPr>
        <w:t>mech</w:t>
      </w:r>
      <w:proofErr w:type="gramEnd"/>
      <w:r w:rsidRPr="00CF6DC5">
        <w:rPr>
          <w:rFonts w:ascii="Arial" w:eastAsia="Times New Roman" w:hAnsi="Arial" w:cs="Arial"/>
          <w:b/>
          <w:color w:val="000000"/>
          <w:lang w:eastAsia="cs-CZ"/>
        </w:rPr>
        <w:t>.</w:t>
      </w:r>
      <w:r w:rsidRPr="00CF6DC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Pr="00CF6DC5">
        <w:rPr>
          <w:rFonts w:eastAsia="Times New Roman" w:cs="Times New Roman"/>
          <w:sz w:val="24"/>
          <w:szCs w:val="24"/>
          <w:lang w:eastAsia="ar-SA"/>
        </w:rPr>
        <w:t xml:space="preserve">dle </w:t>
      </w:r>
      <w:r w:rsidR="00425560">
        <w:rPr>
          <w:rFonts w:eastAsia="Times New Roman" w:cs="Times New Roman"/>
          <w:sz w:val="24"/>
          <w:szCs w:val="24"/>
          <w:lang w:eastAsia="ar-SA"/>
        </w:rPr>
        <w:t xml:space="preserve">bližší </w:t>
      </w:r>
      <w:r w:rsidRPr="00CF6DC5">
        <w:rPr>
          <w:rFonts w:eastAsia="Times New Roman" w:cs="Times New Roman"/>
          <w:sz w:val="24"/>
          <w:szCs w:val="24"/>
          <w:lang w:eastAsia="ar-SA"/>
        </w:rPr>
        <w:t>specifikace uvedené v Příloze č. 1</w:t>
      </w:r>
      <w:r w:rsidR="00425560">
        <w:rPr>
          <w:rFonts w:eastAsia="Times New Roman" w:cs="Times New Roman"/>
          <w:sz w:val="24"/>
          <w:szCs w:val="24"/>
          <w:lang w:eastAsia="ar-SA"/>
        </w:rPr>
        <w:t xml:space="preserve">, která je nedílnou součástí </w:t>
      </w:r>
      <w:r w:rsidRPr="00CF6DC5">
        <w:rPr>
          <w:rFonts w:eastAsia="Times New Roman" w:cs="Times New Roman"/>
          <w:sz w:val="24"/>
          <w:szCs w:val="24"/>
          <w:lang w:eastAsia="ar-SA"/>
        </w:rPr>
        <w:t xml:space="preserve"> této kupní smlouvě.</w:t>
      </w:r>
      <w:r w:rsidRPr="00CF6DC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</w:p>
    <w:p w:rsidR="00425560" w:rsidRPr="00425560" w:rsidRDefault="00425560" w:rsidP="00AA7E6C">
      <w:pPr>
        <w:spacing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2. </w:t>
      </w:r>
      <w:r w:rsidRPr="00425560">
        <w:rPr>
          <w:rFonts w:eastAsia="Times New Roman" w:cs="Times New Roman"/>
          <w:sz w:val="24"/>
          <w:szCs w:val="24"/>
          <w:lang w:eastAsia="ar-SA"/>
        </w:rPr>
        <w:t>Prodávající se zavazuje dodat kupujícímu předmět za smluvenou cenu a v kvalitě dle příslušných platných zákonů a standard</w:t>
      </w:r>
      <w:r>
        <w:rPr>
          <w:rFonts w:eastAsia="Times New Roman" w:cs="Times New Roman"/>
          <w:sz w:val="24"/>
          <w:szCs w:val="24"/>
          <w:lang w:eastAsia="ar-SA"/>
        </w:rPr>
        <w:t>ů příslušného výrobního závodu.</w:t>
      </w:r>
    </w:p>
    <w:p w:rsidR="00473383" w:rsidRPr="00CF6DC5" w:rsidRDefault="00425560" w:rsidP="00AA7E6C">
      <w:pPr>
        <w:spacing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3. </w:t>
      </w:r>
      <w:r w:rsidRPr="00425560">
        <w:rPr>
          <w:rFonts w:eastAsia="Times New Roman" w:cs="Times New Roman"/>
          <w:sz w:val="24"/>
          <w:szCs w:val="24"/>
          <w:lang w:eastAsia="ar-SA"/>
        </w:rPr>
        <w:t xml:space="preserve">Předmětem plnění dle této smlouvy je rovněž závazek prodávajícího podrobně seznámit odpovědnou osobu kupujícího s obsluhou předmětu koupě této smlouvy. </w:t>
      </w:r>
    </w:p>
    <w:p w:rsidR="00473383" w:rsidRPr="00CF6DC5" w:rsidRDefault="00425560" w:rsidP="00AA7E6C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>4</w:t>
      </w:r>
      <w:r w:rsidR="00473383"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.  Prodávající se zavazuje dodat předmět smlouvy do </w:t>
      </w:r>
      <w:proofErr w:type="gramStart"/>
      <w:r w:rsidR="00473383" w:rsidRPr="00CF6DC5">
        <w:rPr>
          <w:sz w:val="24"/>
          <w:szCs w:val="24"/>
        </w:rPr>
        <w:t>12-ti</w:t>
      </w:r>
      <w:proofErr w:type="gramEnd"/>
      <w:r w:rsidR="00473383" w:rsidRPr="00CF6DC5">
        <w:rPr>
          <w:sz w:val="24"/>
          <w:szCs w:val="24"/>
        </w:rPr>
        <w:t xml:space="preserve"> týdnů od</w:t>
      </w:r>
      <w:r>
        <w:rPr>
          <w:sz w:val="24"/>
          <w:szCs w:val="24"/>
        </w:rPr>
        <w:t xml:space="preserve"> nabytí účinnosti této kupní smlouvy. </w:t>
      </w:r>
      <w:r w:rsidR="00473383" w:rsidRPr="00CF6DC5">
        <w:rPr>
          <w:sz w:val="24"/>
          <w:szCs w:val="24"/>
        </w:rPr>
        <w:t xml:space="preserve"> </w:t>
      </w:r>
      <w:r w:rsidR="006F2530" w:rsidRPr="006F2530">
        <w:rPr>
          <w:sz w:val="24"/>
          <w:szCs w:val="24"/>
        </w:rPr>
        <w:t xml:space="preserve">Ocitne-li se prodávající v prodlení s dodáním automobilu, je povinen uhradit kupujícímu smluvní pokutu ve výši 0,1% celkové ceny předmětu koupě, s jehož dodáním je v prodlení, bez DPH, za každý i započatý den prodlení. V případě že bude prodávající v prodlení s dodáním automobilu podle této smlouvy déle než 30 dní, je kupující oprávněn od smlouvy odstoupit. </w:t>
      </w:r>
    </w:p>
    <w:p w:rsidR="006F2530" w:rsidRDefault="00425560" w:rsidP="006F2530">
      <w:pPr>
        <w:jc w:val="both"/>
      </w:pPr>
      <w:r>
        <w:rPr>
          <w:rFonts w:eastAsia="Times New Roman" w:cs="Times New Roman"/>
          <w:color w:val="000000"/>
          <w:sz w:val="24"/>
          <w:szCs w:val="24"/>
          <w:lang w:eastAsia="ar-SA"/>
        </w:rPr>
        <w:t>5</w:t>
      </w:r>
      <w:r w:rsidR="00473383" w:rsidRPr="00CF6DC5">
        <w:rPr>
          <w:rFonts w:eastAsia="Times New Roman" w:cs="Times New Roman"/>
          <w:color w:val="000000"/>
          <w:sz w:val="24"/>
          <w:szCs w:val="24"/>
          <w:lang w:eastAsia="ar-SA"/>
        </w:rPr>
        <w:t xml:space="preserve">. Místem realizace zakázky (dodání) : </w:t>
      </w:r>
      <w:r w:rsidR="00473383" w:rsidRPr="00CF6DC5">
        <w:rPr>
          <w:rFonts w:cs="Arial"/>
          <w:color w:val="000000"/>
          <w:sz w:val="24"/>
          <w:szCs w:val="24"/>
        </w:rPr>
        <w:t>Pardubice, sídlo Městské policie Pardubice.</w:t>
      </w:r>
    </w:p>
    <w:p w:rsidR="006F2530" w:rsidRDefault="006F2530" w:rsidP="006F2530">
      <w:pPr>
        <w:jc w:val="both"/>
        <w:rPr>
          <w:rFonts w:cs="Arial"/>
          <w:color w:val="000000"/>
          <w:sz w:val="24"/>
          <w:szCs w:val="24"/>
        </w:rPr>
      </w:pPr>
      <w:r>
        <w:t xml:space="preserve">6. </w:t>
      </w:r>
      <w:r w:rsidRPr="006F2530">
        <w:rPr>
          <w:rFonts w:cs="Arial"/>
          <w:color w:val="000000"/>
          <w:sz w:val="24"/>
          <w:szCs w:val="24"/>
        </w:rPr>
        <w:t>Prodávající je povinen informovat kupujícího o konkrétním dni dodání vozidla minimálně 2 dny předem, konkrétní čas bude stanoven dohodou obou stran. O předání a převzetí automobilu bude pořízen předávací protokol podep</w:t>
      </w:r>
      <w:r>
        <w:rPr>
          <w:rFonts w:cs="Arial"/>
          <w:color w:val="000000"/>
          <w:sz w:val="24"/>
          <w:szCs w:val="24"/>
        </w:rPr>
        <w:t xml:space="preserve">saný oběma smluvními stranami. </w:t>
      </w:r>
    </w:p>
    <w:p w:rsidR="00473383" w:rsidRPr="006F2530" w:rsidRDefault="006F2530" w:rsidP="006F2530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7. </w:t>
      </w:r>
      <w:r w:rsidRPr="006F2530">
        <w:rPr>
          <w:rFonts w:cs="Arial"/>
          <w:color w:val="000000"/>
          <w:sz w:val="24"/>
          <w:szCs w:val="24"/>
        </w:rPr>
        <w:t>Nejpozději při předání předmětu koupě kupujícímu musí prodávající dodat kupujícímu veškerou související dokumentací a příslušenstvím k předmětu koupě (záruční listy, doklady, atd.).</w:t>
      </w:r>
    </w:p>
    <w:p w:rsidR="00473383" w:rsidRPr="00CF6DC5" w:rsidRDefault="00473383" w:rsidP="00AA7E6C">
      <w:pPr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uppressAutoHyphens/>
        <w:spacing w:after="0" w:line="240" w:lineRule="atLeast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</w:p>
    <w:p w:rsidR="00473383" w:rsidRPr="00CF6DC5" w:rsidRDefault="00473383" w:rsidP="00473383">
      <w:pPr>
        <w:numPr>
          <w:ilvl w:val="0"/>
          <w:numId w:val="1"/>
        </w:numPr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uppressAutoHyphens/>
        <w:overflowPunct w:val="0"/>
        <w:autoSpaceDE w:val="0"/>
        <w:autoSpaceDN w:val="0"/>
        <w:adjustRightInd w:val="0"/>
        <w:spacing w:after="0" w:line="240" w:lineRule="atLeast"/>
        <w:contextualSpacing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Cena a platební podmínky</w:t>
      </w:r>
    </w:p>
    <w:p w:rsidR="00473383" w:rsidRPr="00CF6DC5" w:rsidRDefault="00473383" w:rsidP="00473383">
      <w:pPr>
        <w:tabs>
          <w:tab w:val="left" w:pos="496"/>
          <w:tab w:val="left" w:pos="708"/>
          <w:tab w:val="left" w:pos="1559"/>
          <w:tab w:val="left" w:pos="2835"/>
          <w:tab w:val="left" w:pos="3118"/>
          <w:tab w:val="left" w:pos="3260"/>
          <w:tab w:val="left" w:pos="3331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uppressAutoHyphens/>
        <w:spacing w:after="0" w:line="240" w:lineRule="atLeast"/>
        <w:ind w:left="496" w:hanging="496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HiddenHorzOCR" w:cs="Times New Roman"/>
          <w:sz w:val="24"/>
          <w:szCs w:val="24"/>
          <w:lang w:eastAsia="ar-SA"/>
        </w:rPr>
      </w:pPr>
      <w:r w:rsidRPr="00CF6DC5">
        <w:rPr>
          <w:rFonts w:eastAsia="HiddenHorzOCR" w:cs="Times New Roman"/>
          <w:sz w:val="24"/>
          <w:szCs w:val="24"/>
          <w:lang w:eastAsia="ar-SA"/>
        </w:rPr>
        <w:t>1. Celková kupní cena za předmět smlouvy je stanovena dohodou smluvních stran dle zákona č</w:t>
      </w:r>
      <w:r w:rsidR="00AA7E6C">
        <w:rPr>
          <w:rFonts w:eastAsia="HiddenHorzOCR" w:cs="Times New Roman"/>
          <w:sz w:val="24"/>
          <w:szCs w:val="24"/>
          <w:lang w:eastAsia="ar-SA"/>
        </w:rPr>
        <w:t xml:space="preserve">. </w:t>
      </w:r>
      <w:r w:rsidRPr="00CF6DC5">
        <w:rPr>
          <w:rFonts w:eastAsia="HiddenHorzOCR" w:cs="Times New Roman"/>
          <w:sz w:val="24"/>
          <w:szCs w:val="24"/>
          <w:lang w:eastAsia="ar-SA"/>
        </w:rPr>
        <w:t xml:space="preserve">526/1990 Sb., o cenách, ve znění pozdějších předpisů a činí v maximální výši: </w:t>
      </w:r>
    </w:p>
    <w:p w:rsidR="00473383" w:rsidRPr="00CF6DC5" w:rsidRDefault="00473383" w:rsidP="00473383">
      <w:pPr>
        <w:widowControl w:val="0"/>
        <w:suppressAutoHyphens/>
        <w:autoSpaceDE w:val="0"/>
        <w:spacing w:after="122" w:line="240" w:lineRule="auto"/>
        <w:jc w:val="both"/>
        <w:rPr>
          <w:rFonts w:eastAsia="HiddenHorzOCR" w:cs="Times New Roman"/>
          <w:b/>
          <w:sz w:val="24"/>
          <w:szCs w:val="24"/>
          <w:lang w:eastAsia="ar-SA"/>
        </w:rPr>
      </w:pPr>
    </w:p>
    <w:p w:rsidR="00473383" w:rsidRPr="00AA7E6C" w:rsidRDefault="00473383" w:rsidP="00473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918"/>
        </w:tabs>
        <w:suppressAutoHyphens/>
        <w:autoSpaceDE w:val="0"/>
        <w:spacing w:after="122" w:line="240" w:lineRule="auto"/>
        <w:ind w:firstLine="360"/>
        <w:jc w:val="both"/>
        <w:rPr>
          <w:rFonts w:eastAsia="HiddenHorzOCR" w:cs="Times New Roman"/>
          <w:b/>
          <w:sz w:val="24"/>
          <w:szCs w:val="24"/>
          <w:lang w:eastAsia="ar-SA"/>
        </w:rPr>
      </w:pPr>
      <w:r w:rsidRPr="00AA7E6C">
        <w:rPr>
          <w:rFonts w:eastAsia="HiddenHorzOCR" w:cs="Times New Roman"/>
          <w:b/>
          <w:sz w:val="24"/>
          <w:szCs w:val="24"/>
          <w:lang w:eastAsia="ar-SA"/>
        </w:rPr>
        <w:t>cena bez DPH</w:t>
      </w:r>
      <w:r w:rsidRPr="00AA7E6C">
        <w:rPr>
          <w:rFonts w:eastAsia="HiddenHorzOCR" w:cs="Times New Roman"/>
          <w:b/>
          <w:sz w:val="24"/>
          <w:szCs w:val="24"/>
          <w:lang w:eastAsia="ar-SA"/>
        </w:rPr>
        <w:tab/>
        <w:t xml:space="preserve">     290 148,-</w:t>
      </w:r>
      <w:r w:rsidRPr="00AA7E6C">
        <w:rPr>
          <w:rFonts w:eastAsia="Times New Roman" w:cs="Arial"/>
          <w:b/>
          <w:sz w:val="24"/>
          <w:szCs w:val="24"/>
          <w:lang w:eastAsia="cs-CZ"/>
        </w:rPr>
        <w:t>Kč</w:t>
      </w:r>
    </w:p>
    <w:p w:rsidR="00473383" w:rsidRPr="00AA7E6C" w:rsidRDefault="00473383" w:rsidP="004733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18"/>
        </w:tabs>
        <w:suppressAutoHyphens/>
        <w:autoSpaceDE w:val="0"/>
        <w:spacing w:after="122" w:line="240" w:lineRule="auto"/>
        <w:ind w:firstLine="360"/>
        <w:jc w:val="both"/>
        <w:rPr>
          <w:rFonts w:eastAsia="HiddenHorzOCR" w:cs="Times New Roman"/>
          <w:b/>
          <w:sz w:val="24"/>
          <w:szCs w:val="24"/>
          <w:lang w:eastAsia="ar-SA"/>
        </w:rPr>
      </w:pPr>
      <w:r w:rsidRPr="00AA7E6C">
        <w:rPr>
          <w:rFonts w:eastAsia="HiddenHorzOCR" w:cs="Times New Roman"/>
          <w:b/>
          <w:sz w:val="24"/>
          <w:szCs w:val="24"/>
          <w:lang w:eastAsia="ar-SA"/>
        </w:rPr>
        <w:t>sazba DPH</w:t>
      </w:r>
      <w:r w:rsidRPr="00AA7E6C">
        <w:rPr>
          <w:rFonts w:eastAsia="HiddenHorzOCR" w:cs="Times New Roman"/>
          <w:b/>
          <w:sz w:val="24"/>
          <w:szCs w:val="24"/>
          <w:lang w:eastAsia="ar-SA"/>
        </w:rPr>
        <w:tab/>
        <w:t xml:space="preserve"> 21%</w:t>
      </w:r>
      <w:r w:rsidRPr="00AA7E6C">
        <w:rPr>
          <w:rFonts w:eastAsia="HiddenHorzOCR" w:cs="Times New Roman"/>
          <w:b/>
          <w:sz w:val="24"/>
          <w:szCs w:val="24"/>
          <w:lang w:eastAsia="ar-SA"/>
        </w:rPr>
        <w:tab/>
        <w:t xml:space="preserve">       60 931,-</w:t>
      </w:r>
      <w:r w:rsidRPr="00AA7E6C">
        <w:rPr>
          <w:rFonts w:eastAsia="Times New Roman" w:cs="Arial"/>
          <w:b/>
          <w:sz w:val="24"/>
          <w:szCs w:val="24"/>
          <w:lang w:eastAsia="cs-CZ"/>
        </w:rPr>
        <w:t>Kč</w:t>
      </w:r>
    </w:p>
    <w:p w:rsidR="00473383" w:rsidRPr="00AA7E6C" w:rsidRDefault="00473383" w:rsidP="00473383">
      <w:pPr>
        <w:widowControl w:val="0"/>
        <w:tabs>
          <w:tab w:val="left" w:pos="3567"/>
          <w:tab w:val="left" w:pos="4035"/>
        </w:tabs>
        <w:suppressAutoHyphens/>
        <w:autoSpaceDE w:val="0"/>
        <w:spacing w:after="122" w:line="240" w:lineRule="auto"/>
        <w:ind w:firstLine="360"/>
        <w:jc w:val="both"/>
        <w:rPr>
          <w:rFonts w:eastAsia="HiddenHorzOCR" w:cs="Times New Roman"/>
          <w:b/>
          <w:sz w:val="24"/>
          <w:szCs w:val="24"/>
          <w:lang w:eastAsia="ar-SA"/>
        </w:rPr>
      </w:pPr>
      <w:r w:rsidRPr="00AA7E6C">
        <w:rPr>
          <w:rFonts w:eastAsia="HiddenHorzOCR" w:cs="Times New Roman"/>
          <w:b/>
          <w:sz w:val="24"/>
          <w:szCs w:val="24"/>
          <w:lang w:eastAsia="ar-SA"/>
        </w:rPr>
        <w:t xml:space="preserve">cena včetně </w:t>
      </w:r>
      <w:proofErr w:type="gramStart"/>
      <w:r w:rsidRPr="00AA7E6C">
        <w:rPr>
          <w:rFonts w:eastAsia="HiddenHorzOCR" w:cs="Times New Roman"/>
          <w:b/>
          <w:sz w:val="24"/>
          <w:szCs w:val="24"/>
          <w:lang w:eastAsia="ar-SA"/>
        </w:rPr>
        <w:t>DPH         351 079,</w:t>
      </w:r>
      <w:proofErr w:type="gramEnd"/>
      <w:r w:rsidRPr="00AA7E6C">
        <w:rPr>
          <w:rFonts w:eastAsia="HiddenHorzOCR" w:cs="Times New Roman"/>
          <w:b/>
          <w:sz w:val="24"/>
          <w:szCs w:val="24"/>
          <w:lang w:eastAsia="ar-SA"/>
        </w:rPr>
        <w:t>-</w:t>
      </w:r>
      <w:r w:rsidRPr="00AA7E6C">
        <w:rPr>
          <w:rFonts w:eastAsia="Times New Roman" w:cs="Arial"/>
          <w:b/>
          <w:sz w:val="24"/>
          <w:szCs w:val="24"/>
          <w:lang w:eastAsia="cs-CZ"/>
        </w:rPr>
        <w:t>Kč</w:t>
      </w: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="Times New Roman"/>
          <w:color w:val="000000"/>
          <w:sz w:val="24"/>
          <w:szCs w:val="24"/>
          <w:lang w:eastAsia="cs-CZ"/>
        </w:rPr>
      </w:pPr>
      <w:r w:rsidRPr="00CF6DC5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 </w:t>
      </w:r>
    </w:p>
    <w:p w:rsidR="00473383" w:rsidRPr="00CF6DC5" w:rsidRDefault="00473383" w:rsidP="00473383">
      <w:pPr>
        <w:widowControl w:val="0"/>
        <w:suppressAutoHyphens/>
        <w:autoSpaceDE w:val="0"/>
        <w:spacing w:after="122" w:line="240" w:lineRule="auto"/>
        <w:jc w:val="both"/>
        <w:rPr>
          <w:rFonts w:eastAsia="HiddenHorzOCR" w:cs="Times New Roman"/>
          <w:sz w:val="24"/>
          <w:szCs w:val="24"/>
          <w:lang w:eastAsia="ar-SA"/>
        </w:rPr>
      </w:pPr>
      <w:r w:rsidRPr="00AA7E6C">
        <w:rPr>
          <w:rFonts w:eastAsia="HiddenHorzOCR" w:cs="Arial"/>
          <w:sz w:val="24"/>
          <w:szCs w:val="24"/>
          <w:lang w:eastAsia="ar-SA"/>
        </w:rPr>
        <w:t>2.</w:t>
      </w:r>
      <w:r w:rsidRPr="00CF6DC5">
        <w:rPr>
          <w:rFonts w:eastAsia="HiddenHorzOCR" w:cs="Arial"/>
          <w:sz w:val="20"/>
          <w:szCs w:val="20"/>
          <w:lang w:eastAsia="ar-SA"/>
        </w:rPr>
        <w:t xml:space="preserve"> </w:t>
      </w:r>
      <w:r w:rsidRPr="00CF6DC5">
        <w:rPr>
          <w:rFonts w:eastAsia="HiddenHorzOCR" w:cs="Times New Roman"/>
          <w:sz w:val="24"/>
          <w:szCs w:val="24"/>
          <w:lang w:eastAsia="ar-SA"/>
        </w:rPr>
        <w:t xml:space="preserve">Takto stanovená cena je cenou maximální, nejvýše přípustnou a aktuální v daném čase a místě a zahrnuje veškeré náklady nezbytné k řádnému a včasnému plnění závazků z této smlouvy a zisk prodávajícího. Změna výše ceny je přípustná pouze v případě změny zákonné sazby DPH. V tom případě bude ke smlouvě vyhotoven dodatek. </w:t>
      </w: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HiddenHorzOCR" w:cs="Times New Roman"/>
          <w:sz w:val="20"/>
          <w:szCs w:val="24"/>
          <w:lang w:eastAsia="ar-SA"/>
        </w:rPr>
      </w:pPr>
      <w:r w:rsidRPr="00CF6DC5">
        <w:rPr>
          <w:rFonts w:eastAsia="Times New Roman" w:cs="Times New Roman"/>
          <w:sz w:val="24"/>
          <w:szCs w:val="24"/>
          <w:lang w:eastAsia="ar-SA"/>
        </w:rPr>
        <w:t xml:space="preserve">3. </w:t>
      </w:r>
      <w:r w:rsidRPr="00CF6DC5">
        <w:rPr>
          <w:rFonts w:eastAsia="HiddenHorzOCR" w:cs="Times New Roman"/>
          <w:sz w:val="24"/>
          <w:szCs w:val="24"/>
          <w:lang w:eastAsia="ar-SA"/>
        </w:rPr>
        <w:t>Prodávající je oprávněn fakturovat pouze za skutečně dodané a kupujícím převzaté zboží. Vlastnické právo k předmětu smlouvy</w:t>
      </w:r>
      <w:r w:rsidRPr="00CF6DC5">
        <w:rPr>
          <w:rFonts w:eastAsia="HiddenHorzOCR" w:cs="Times New Roman"/>
          <w:sz w:val="20"/>
          <w:szCs w:val="24"/>
          <w:lang w:eastAsia="ar-SA"/>
        </w:rPr>
        <w:t xml:space="preserve"> </w:t>
      </w:r>
      <w:r w:rsidRPr="00CF6DC5">
        <w:rPr>
          <w:rFonts w:eastAsia="HiddenHorzOCR" w:cs="Times New Roman"/>
          <w:sz w:val="24"/>
          <w:szCs w:val="24"/>
          <w:lang w:eastAsia="ar-SA"/>
        </w:rPr>
        <w:t>přechází na kupujícího dnem převzetí osobního automobilu.</w:t>
      </w:r>
    </w:p>
    <w:p w:rsidR="00473383" w:rsidRPr="00CF6DC5" w:rsidRDefault="00473383" w:rsidP="00473383">
      <w:pPr>
        <w:suppressAutoHyphens/>
        <w:spacing w:after="0" w:line="240" w:lineRule="auto"/>
        <w:ind w:left="540" w:hanging="540"/>
        <w:rPr>
          <w:rFonts w:eastAsia="HiddenHorzOCR" w:cs="Times New Roman"/>
          <w:sz w:val="20"/>
          <w:szCs w:val="24"/>
          <w:lang w:eastAsia="ar-SA"/>
        </w:rPr>
      </w:pP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CF6DC5">
        <w:rPr>
          <w:rFonts w:eastAsia="HiddenHorzOCR" w:cs="Times New Roman"/>
          <w:sz w:val="24"/>
          <w:szCs w:val="24"/>
          <w:lang w:eastAsia="ar-SA"/>
        </w:rPr>
        <w:t>4.</w:t>
      </w:r>
      <w:r w:rsidRPr="00CF6DC5">
        <w:rPr>
          <w:rFonts w:eastAsia="HiddenHorzOCR" w:cs="Times New Roman"/>
          <w:sz w:val="20"/>
          <w:szCs w:val="24"/>
          <w:lang w:eastAsia="ar-SA"/>
        </w:rPr>
        <w:t xml:space="preserve"> </w:t>
      </w:r>
      <w:r w:rsidRPr="00CF6DC5">
        <w:rPr>
          <w:rFonts w:eastAsia="Times New Roman" w:cs="Times New Roman"/>
          <w:sz w:val="24"/>
          <w:szCs w:val="24"/>
          <w:lang w:eastAsia="ar-SA"/>
        </w:rPr>
        <w:t xml:space="preserve">Úhrada kupní ceny bude provedena bezhotovostním převodem na účet prodávajícího, a to na základě </w:t>
      </w:r>
      <w:r w:rsidR="000D6B0F">
        <w:rPr>
          <w:rFonts w:eastAsia="Times New Roman" w:cs="Times New Roman"/>
          <w:sz w:val="24"/>
          <w:szCs w:val="24"/>
          <w:lang w:eastAsia="ar-SA"/>
        </w:rPr>
        <w:t xml:space="preserve">zálohové </w:t>
      </w:r>
      <w:r w:rsidRPr="00CF6DC5">
        <w:rPr>
          <w:rFonts w:eastAsia="Times New Roman" w:cs="Times New Roman"/>
          <w:sz w:val="24"/>
          <w:szCs w:val="24"/>
          <w:lang w:eastAsia="ar-SA"/>
        </w:rPr>
        <w:t xml:space="preserve">faktury vystavené </w:t>
      </w:r>
      <w:r w:rsidR="000D6B0F">
        <w:rPr>
          <w:rFonts w:eastAsia="Times New Roman" w:cs="Times New Roman"/>
          <w:sz w:val="24"/>
          <w:szCs w:val="24"/>
          <w:lang w:eastAsia="ar-SA"/>
        </w:rPr>
        <w:t xml:space="preserve">po podepsání kupní smlouvy. Daňový doklad bude vystaven </w:t>
      </w:r>
      <w:r w:rsidRPr="00CF6DC5">
        <w:rPr>
          <w:rFonts w:eastAsia="Times New Roman" w:cs="Times New Roman"/>
          <w:sz w:val="24"/>
          <w:szCs w:val="24"/>
          <w:lang w:eastAsia="ar-SA"/>
        </w:rPr>
        <w:t>ve lhůtě  </w:t>
      </w:r>
      <w:proofErr w:type="gramStart"/>
      <w:r w:rsidRPr="00CF6DC5">
        <w:rPr>
          <w:rFonts w:eastAsia="Times New Roman" w:cs="Times New Roman"/>
          <w:sz w:val="24"/>
          <w:szCs w:val="24"/>
          <w:lang w:eastAsia="ar-SA"/>
        </w:rPr>
        <w:t>14-ti</w:t>
      </w:r>
      <w:proofErr w:type="gramEnd"/>
      <w:r w:rsidRPr="00CF6DC5">
        <w:rPr>
          <w:rFonts w:eastAsia="Times New Roman" w:cs="Times New Roman"/>
          <w:sz w:val="24"/>
          <w:szCs w:val="24"/>
          <w:lang w:eastAsia="ar-SA"/>
        </w:rPr>
        <w:t xml:space="preserve"> dní po splnění dodávky, tj.  po podpisu předávacího protokolu o předání a převzetí osobního automobilu. </w:t>
      </w: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CF6DC5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CF6DC5">
        <w:rPr>
          <w:rFonts w:eastAsia="Times New Roman" w:cs="Times New Roman"/>
          <w:sz w:val="24"/>
          <w:szCs w:val="24"/>
          <w:lang w:eastAsia="ar-SA"/>
        </w:rPr>
        <w:t xml:space="preserve">5. Faktura musí mít veškeré náležitosti daňového a účetního dokladu dle § 28 zákona č. 235/2004 Sb., o dani z přidané hodnoty, ve znění pozdějších předpisů. Doba splatnosti faktury je stanovena na 14 kalendářních dnů ode dne </w:t>
      </w:r>
      <w:r w:rsidR="00AA7E6C">
        <w:rPr>
          <w:rFonts w:eastAsia="Times New Roman" w:cs="Times New Roman"/>
          <w:sz w:val="24"/>
          <w:szCs w:val="24"/>
          <w:lang w:eastAsia="ar-SA"/>
        </w:rPr>
        <w:t xml:space="preserve">prokazatelného </w:t>
      </w:r>
      <w:r w:rsidRPr="00CF6DC5">
        <w:rPr>
          <w:rFonts w:eastAsia="Times New Roman" w:cs="Times New Roman"/>
          <w:sz w:val="24"/>
          <w:szCs w:val="24"/>
          <w:lang w:eastAsia="ar-SA"/>
        </w:rPr>
        <w:t>doručení faktury kupujícímu.</w:t>
      </w:r>
      <w:r w:rsidRPr="00CF6DC5">
        <w:rPr>
          <w:rFonts w:eastAsia="HiddenHorzOCR" w:cs="Times New Roman"/>
          <w:sz w:val="20"/>
          <w:szCs w:val="24"/>
          <w:lang w:eastAsia="ar-SA"/>
        </w:rPr>
        <w:t xml:space="preserve"> </w:t>
      </w:r>
      <w:r w:rsidRPr="00CF6DC5">
        <w:rPr>
          <w:rFonts w:eastAsia="HiddenHorzOCR" w:cs="Times New Roman"/>
          <w:sz w:val="24"/>
          <w:szCs w:val="24"/>
          <w:lang w:eastAsia="ar-SA"/>
        </w:rPr>
        <w:t>Přílohou faktury bude kopie předávacího protokolu.</w:t>
      </w:r>
      <w:r w:rsidRPr="00CF6DC5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CF6DC5">
        <w:rPr>
          <w:rFonts w:eastAsia="Times New Roman" w:cs="Times New Roman"/>
          <w:sz w:val="24"/>
          <w:szCs w:val="24"/>
          <w:lang w:eastAsia="ar-SA"/>
        </w:rPr>
        <w:t>6. Pokud faktura neobsahuje všechny zákonem a smlouvou stanovené náležitosti, je kupující oprávněn ji vrátit s tím, že prodávající je poté povinen doručit novou fakturu s novým termínem splatnosti. V takovém případě není kupující v prodlení s úhradou. Platby budou probíhat výhradně v CZK.</w:t>
      </w: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CF6DC5">
        <w:rPr>
          <w:rFonts w:eastAsia="Times New Roman" w:cs="Times New Roman"/>
          <w:sz w:val="24"/>
          <w:szCs w:val="24"/>
          <w:lang w:eastAsia="ar-SA"/>
        </w:rPr>
        <w:t>7. V případě nedodržení termínu splatnosti faktury vystavené prodávajícím, je tento oprávněn účtovat kupujícímu úrok z prodlení v zákonné výši z ceny dodávky včetně DPH</w:t>
      </w:r>
      <w:r w:rsidRPr="00CF6DC5">
        <w:t> </w:t>
      </w:r>
      <w:r w:rsidRPr="00CF6DC5">
        <w:rPr>
          <w:rFonts w:eastAsia="Times New Roman" w:cs="Times New Roman"/>
          <w:sz w:val="24"/>
          <w:szCs w:val="24"/>
          <w:lang w:eastAsia="ar-SA"/>
        </w:rPr>
        <w:t>za každý i započatý kalendářní den.</w:t>
      </w:r>
    </w:p>
    <w:p w:rsidR="00473383" w:rsidRPr="00CF6DC5" w:rsidRDefault="00473383" w:rsidP="00473383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473383" w:rsidRPr="00CF6DC5" w:rsidRDefault="00473383" w:rsidP="00473383">
      <w:pPr>
        <w:widowControl w:val="0"/>
        <w:suppressAutoHyphens/>
        <w:autoSpaceDE w:val="0"/>
        <w:spacing w:after="0" w:line="238" w:lineRule="atLeast"/>
        <w:jc w:val="center"/>
        <w:rPr>
          <w:rFonts w:eastAsia="Calibri" w:cs="Arial"/>
          <w:sz w:val="24"/>
          <w:szCs w:val="24"/>
          <w:lang w:eastAsia="ar-SA"/>
        </w:rPr>
      </w:pPr>
    </w:p>
    <w:p w:rsidR="00473383" w:rsidRPr="00CF6DC5" w:rsidRDefault="00473383" w:rsidP="00473383">
      <w:pPr>
        <w:numPr>
          <w:ilvl w:val="0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CF6DC5">
        <w:rPr>
          <w:rFonts w:eastAsia="Times New Roman" w:cs="Times New Roman"/>
          <w:b/>
          <w:color w:val="000000"/>
          <w:sz w:val="24"/>
          <w:szCs w:val="24"/>
          <w:lang w:eastAsia="ar-SA"/>
        </w:rPr>
        <w:t>Záruka a odpovědnost za vady</w:t>
      </w:r>
    </w:p>
    <w:p w:rsidR="00473383" w:rsidRPr="00CF6DC5" w:rsidRDefault="00473383" w:rsidP="004733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473383" w:rsidRPr="00CF6DC5" w:rsidRDefault="00473383" w:rsidP="00473383">
      <w:pPr>
        <w:jc w:val="both"/>
        <w:rPr>
          <w:sz w:val="24"/>
          <w:szCs w:val="24"/>
          <w:lang w:eastAsia="ar-SA"/>
        </w:rPr>
      </w:pPr>
      <w:r w:rsidRPr="00CF6DC5">
        <w:rPr>
          <w:sz w:val="24"/>
          <w:szCs w:val="24"/>
          <w:lang w:eastAsia="ar-SA"/>
        </w:rPr>
        <w:t xml:space="preserve">1. Odpovědnost za vady se řídí příslušnými ustanoveními občanského zákoníku. Osobní automobil má též vady, jestliže neodpovídá specifikaci </w:t>
      </w:r>
      <w:r w:rsidR="00800409">
        <w:rPr>
          <w:sz w:val="24"/>
          <w:szCs w:val="24"/>
          <w:lang w:eastAsia="ar-SA"/>
        </w:rPr>
        <w:t xml:space="preserve">uvedené </w:t>
      </w:r>
      <w:r w:rsidRPr="00CF6DC5">
        <w:rPr>
          <w:sz w:val="24"/>
          <w:szCs w:val="24"/>
          <w:lang w:eastAsia="ar-SA"/>
        </w:rPr>
        <w:t xml:space="preserve">v příloze č. 1 </w:t>
      </w:r>
      <w:r w:rsidR="00800409">
        <w:rPr>
          <w:sz w:val="24"/>
          <w:szCs w:val="24"/>
          <w:lang w:eastAsia="ar-SA"/>
        </w:rPr>
        <w:t xml:space="preserve">této </w:t>
      </w:r>
      <w:r w:rsidRPr="00CF6DC5">
        <w:rPr>
          <w:sz w:val="24"/>
          <w:szCs w:val="24"/>
          <w:lang w:eastAsia="ar-SA"/>
        </w:rPr>
        <w:t xml:space="preserve">smlouvy a dokumentaci předané kupujícímu. </w:t>
      </w:r>
    </w:p>
    <w:p w:rsidR="00473383" w:rsidRPr="00CF6DC5" w:rsidRDefault="00473383" w:rsidP="00473383">
      <w:pPr>
        <w:jc w:val="both"/>
        <w:rPr>
          <w:sz w:val="24"/>
          <w:szCs w:val="24"/>
          <w:lang w:eastAsia="ar-SA"/>
        </w:rPr>
      </w:pPr>
      <w:r w:rsidRPr="00CF6DC5">
        <w:rPr>
          <w:sz w:val="24"/>
          <w:szCs w:val="24"/>
          <w:lang w:eastAsia="ar-SA"/>
        </w:rPr>
        <w:t xml:space="preserve">2. Prodávající odpovídá za vady, které má osobní automobil při převzetí kupujícím, jakož i za vady, které se vyskytnou po převzetí v záruční době. Převzetím se pro účely tohoto článku rozumí den, kdy je vozidlo předáno a sepsán protokol o předání a převzetí osobního automobilu. </w:t>
      </w:r>
    </w:p>
    <w:p w:rsidR="00473383" w:rsidRPr="00B52F5F" w:rsidRDefault="00473383" w:rsidP="00B52F5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ar-SA"/>
        </w:rPr>
      </w:pPr>
      <w:r w:rsidRPr="00CF6DC5">
        <w:rPr>
          <w:sz w:val="24"/>
          <w:szCs w:val="24"/>
          <w:lang w:eastAsia="ar-SA"/>
        </w:rPr>
        <w:t>3. Výrobce poskytuje zákonnou záruku v trvání 24</w:t>
      </w:r>
      <w:r w:rsidRPr="00CF6DC5">
        <w:rPr>
          <w:rFonts w:cstheme="minorHAnsi"/>
          <w:sz w:val="24"/>
          <w:szCs w:val="24"/>
        </w:rPr>
        <w:t xml:space="preserve"> měsíců na věcné a právní vady.</w:t>
      </w:r>
      <w:r w:rsidRPr="00CF6DC5">
        <w:rPr>
          <w:sz w:val="24"/>
          <w:szCs w:val="24"/>
          <w:lang w:eastAsia="ar-SA"/>
        </w:rPr>
        <w:t xml:space="preserve"> </w:t>
      </w:r>
      <w:r w:rsidR="00B52F5F" w:rsidRPr="00B52F5F">
        <w:rPr>
          <w:sz w:val="24"/>
          <w:szCs w:val="24"/>
          <w:lang w:eastAsia="ar-SA"/>
        </w:rPr>
        <w:t>Záruční lhůta začíná běžet ode dne protokolárního předání a převzetí předmětu koupě.</w:t>
      </w: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ar-SA"/>
        </w:rPr>
      </w:pP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ar-SA"/>
        </w:rPr>
      </w:pPr>
      <w:r w:rsidRPr="00CF6DC5">
        <w:rPr>
          <w:sz w:val="24"/>
          <w:szCs w:val="24"/>
          <w:lang w:eastAsia="ar-SA"/>
        </w:rPr>
        <w:t xml:space="preserve">4. Kupující má v případě řádné reklamace vad osobního automobilu nároky z vad stanovené občanským zákoníkem. Tyto nároky musí být písemně uplatněny (reklamovány) u prodávajícího, v záruční době, jinak práva zaniknou. Kupující je povinen v reklamaci uvést povahu vady a to, jak se vada projevuje. Kupující bere na vědomí, že není oprávněn do předmětu této kupní smlouvy zasahovat, upravovat jej, popř. jakkoliv měnit jeho funkci nebo vzhled a odstraňovat vadu svépomocí, ledaže by takto odvracel bezprostředně hrozící škodu. Pokud se tak stane, a nepůjde o prokazatelnou bezprostředně hrozící škodu, nevzniká prodávajícímu odpovědnost za vzniklé vady. </w:t>
      </w:r>
    </w:p>
    <w:p w:rsidR="00E91AF9" w:rsidRDefault="00473383" w:rsidP="00E91AF9">
      <w:pPr>
        <w:jc w:val="both"/>
        <w:rPr>
          <w:sz w:val="24"/>
          <w:szCs w:val="24"/>
          <w:lang w:eastAsia="ar-SA"/>
        </w:rPr>
      </w:pPr>
      <w:r w:rsidRPr="00CF6DC5">
        <w:rPr>
          <w:sz w:val="24"/>
          <w:szCs w:val="24"/>
          <w:lang w:eastAsia="ar-SA"/>
        </w:rPr>
        <w:t>5.  Kupující je oprávněn pozdržet zaplacení ceny na účet prodávajícího za dodaný osobní automobil do doby odstranění všech vad automobilu.</w:t>
      </w:r>
      <w:r w:rsidR="00E91AF9" w:rsidRPr="00E91AF9">
        <w:t xml:space="preserve"> </w:t>
      </w:r>
    </w:p>
    <w:p w:rsidR="00E91AF9" w:rsidRPr="00E91AF9" w:rsidRDefault="00E91AF9" w:rsidP="00E91AF9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6. </w:t>
      </w:r>
      <w:r w:rsidRPr="00E91AF9">
        <w:rPr>
          <w:sz w:val="24"/>
          <w:szCs w:val="24"/>
          <w:lang w:eastAsia="ar-SA"/>
        </w:rPr>
        <w:t>Prodávající se zavazuje, že uhradí kupujícímu veškeré náklady spojen</w:t>
      </w:r>
      <w:r>
        <w:rPr>
          <w:sz w:val="24"/>
          <w:szCs w:val="24"/>
          <w:lang w:eastAsia="ar-SA"/>
        </w:rPr>
        <w:t xml:space="preserve">é s uplatněním odpovědnosti za vady v záruční době. </w:t>
      </w:r>
      <w:r w:rsidRPr="00E91AF9">
        <w:rPr>
          <w:sz w:val="24"/>
          <w:szCs w:val="24"/>
          <w:lang w:eastAsia="ar-SA"/>
        </w:rPr>
        <w:t>V průběhu záruční doby je odstranění reklamovaných vad bezplatné.</w:t>
      </w:r>
    </w:p>
    <w:p w:rsidR="00E91AF9" w:rsidRPr="00E91AF9" w:rsidRDefault="00E91AF9" w:rsidP="00E91AF9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7. </w:t>
      </w:r>
      <w:r w:rsidRPr="00E91AF9">
        <w:rPr>
          <w:sz w:val="24"/>
          <w:szCs w:val="24"/>
          <w:lang w:eastAsia="ar-SA"/>
        </w:rPr>
        <w:t xml:space="preserve">O servisním zásahu bude vystaven písemný protokol. </w:t>
      </w:r>
    </w:p>
    <w:p w:rsidR="00473383" w:rsidRPr="00CF6DC5" w:rsidRDefault="00E91AF9" w:rsidP="00E91AF9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8. </w:t>
      </w:r>
      <w:r w:rsidRPr="00E91AF9">
        <w:rPr>
          <w:sz w:val="24"/>
          <w:szCs w:val="24"/>
          <w:lang w:eastAsia="ar-SA"/>
        </w:rPr>
        <w:t>Prodávající se zavazuje k použití pouze originálních náhradních dílů po celou dobu záruky.</w:t>
      </w:r>
    </w:p>
    <w:p w:rsidR="00473383" w:rsidRPr="00CF6DC5" w:rsidRDefault="00473383" w:rsidP="00473383">
      <w:pPr>
        <w:tabs>
          <w:tab w:val="left" w:pos="425"/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uppressAutoHyphens/>
        <w:spacing w:before="120" w:after="240" w:line="240" w:lineRule="atLeast"/>
        <w:ind w:left="425" w:hanging="425"/>
        <w:jc w:val="center"/>
        <w:rPr>
          <w:rFonts w:eastAsia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CF6DC5">
        <w:rPr>
          <w:rFonts w:eastAsia="Calibri" w:cs="Times New Roman"/>
          <w:sz w:val="24"/>
          <w:szCs w:val="24"/>
          <w:lang w:eastAsia="ar-SA"/>
        </w:rPr>
        <w:br/>
      </w:r>
      <w:r w:rsidRPr="00CF6DC5">
        <w:rPr>
          <w:rFonts w:eastAsia="Calibri" w:cs="Times New Roman"/>
          <w:b/>
          <w:sz w:val="24"/>
          <w:szCs w:val="24"/>
          <w:lang w:eastAsia="ar-SA"/>
        </w:rPr>
        <w:t>V. Závěrečná</w:t>
      </w:r>
      <w:r w:rsidRPr="00CF6DC5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CF6DC5">
        <w:rPr>
          <w:rFonts w:eastAsia="Calibri" w:cs="Times New Roman"/>
          <w:b/>
          <w:sz w:val="24"/>
          <w:szCs w:val="24"/>
          <w:lang w:eastAsia="ar-SA"/>
        </w:rPr>
        <w:t>ustanovení</w:t>
      </w:r>
    </w:p>
    <w:p w:rsidR="00473383" w:rsidRPr="00CF6DC5" w:rsidRDefault="00473383" w:rsidP="00473383">
      <w:pPr>
        <w:jc w:val="both"/>
        <w:rPr>
          <w:sz w:val="24"/>
          <w:szCs w:val="24"/>
          <w:lang w:eastAsia="cs-CZ"/>
        </w:rPr>
      </w:pPr>
      <w:r w:rsidRPr="00CF6DC5">
        <w:rPr>
          <w:sz w:val="24"/>
          <w:szCs w:val="24"/>
          <w:lang w:eastAsia="cs-CZ"/>
        </w:rPr>
        <w:t>1. Změny smlouvy lze provádět pouze formou</w:t>
      </w:r>
      <w:r w:rsidR="005560E4" w:rsidRPr="005560E4">
        <w:rPr>
          <w:sz w:val="24"/>
          <w:szCs w:val="24"/>
          <w:lang w:eastAsia="cs-CZ"/>
        </w:rPr>
        <w:t xml:space="preserve"> písemných vzestupně číslovaných</w:t>
      </w:r>
      <w:r w:rsidRPr="005560E4">
        <w:rPr>
          <w:sz w:val="24"/>
          <w:szCs w:val="24"/>
          <w:lang w:eastAsia="cs-CZ"/>
        </w:rPr>
        <w:t xml:space="preserve"> </w:t>
      </w:r>
      <w:r w:rsidRPr="00CF6DC5">
        <w:rPr>
          <w:sz w:val="24"/>
          <w:szCs w:val="24"/>
          <w:lang w:eastAsia="cs-CZ"/>
        </w:rPr>
        <w:t>dodatků uzavřených po dohodě obou smluvních stran</w:t>
      </w:r>
      <w:r w:rsidR="005560E4" w:rsidRPr="005560E4">
        <w:rPr>
          <w:sz w:val="24"/>
          <w:szCs w:val="24"/>
          <w:lang w:eastAsia="cs-CZ"/>
        </w:rPr>
        <w:t>. Možnost měnit smlouvu jinou formou smluvní strany vylučují.</w:t>
      </w:r>
    </w:p>
    <w:p w:rsidR="00DC23F7" w:rsidRDefault="00473383" w:rsidP="005560E4">
      <w:pPr>
        <w:jc w:val="both"/>
        <w:rPr>
          <w:rFonts w:eastAsia="Times New Roman"/>
          <w:sz w:val="24"/>
          <w:szCs w:val="24"/>
          <w:lang w:eastAsia="ar-SA"/>
        </w:rPr>
      </w:pPr>
      <w:r w:rsidRPr="00CF6DC5">
        <w:rPr>
          <w:rFonts w:eastAsia="Times New Roman"/>
          <w:sz w:val="24"/>
          <w:szCs w:val="24"/>
          <w:lang w:eastAsia="ar-SA"/>
        </w:rPr>
        <w:t>2. Prodávající se se zavazuje během plnění smlouvy i po ukončení smlouvy, zachovávat mlčenlivost o všech skutečnostech, o kterých se dozví od kupujícího v souvislosti s plněním smlouvy.</w:t>
      </w:r>
      <w:r w:rsidR="005560E4" w:rsidRPr="005560E4">
        <w:t xml:space="preserve"> </w:t>
      </w:r>
    </w:p>
    <w:p w:rsidR="005560E4" w:rsidRPr="005560E4" w:rsidRDefault="00DC23F7" w:rsidP="005560E4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3. </w:t>
      </w:r>
      <w:r w:rsidR="005560E4" w:rsidRPr="005560E4">
        <w:rPr>
          <w:rFonts w:eastAsia="Times New Roman"/>
          <w:sz w:val="24"/>
          <w:szCs w:val="24"/>
          <w:lang w:eastAsia="ar-SA"/>
        </w:rPr>
        <w:t xml:space="preserve">Smlouva vstupuje v platnost dnem podpisu a v účinnost dnem uveřejnění v registru smluv. </w:t>
      </w:r>
    </w:p>
    <w:p w:rsidR="005560E4" w:rsidRPr="005560E4" w:rsidRDefault="00DC23F7" w:rsidP="005560E4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4. </w:t>
      </w:r>
      <w:r w:rsidR="005560E4" w:rsidRPr="005560E4">
        <w:rPr>
          <w:rFonts w:eastAsia="Times New Roman"/>
          <w:sz w:val="24"/>
          <w:szCs w:val="24"/>
          <w:lang w:eastAsia="ar-SA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5560E4" w:rsidRPr="005560E4" w:rsidRDefault="00DC23F7" w:rsidP="005560E4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5. </w:t>
      </w:r>
      <w:r w:rsidR="005560E4" w:rsidRPr="005560E4">
        <w:rPr>
          <w:rFonts w:eastAsia="Times New Roman"/>
          <w:sz w:val="24"/>
          <w:szCs w:val="24"/>
          <w:lang w:eastAsia="ar-SA"/>
        </w:rPr>
        <w:t>Smluvní strany se dohodly, že kupující bezodkladně po uzavření této smlouvy odešle smlouvu k řádnému uveřejnění do registru smluv vedeného Ministerstvem vnitra ČR. O uveřejnění smlouvy kupující bezodkladně informuje druhou smluvní stranu, nebyl-li kontaktní údaj této smluvní strany uveden přímo do registru smluv jako kontakt pro notifikaci o uveřejnění.</w:t>
      </w:r>
    </w:p>
    <w:p w:rsidR="005560E4" w:rsidRPr="005560E4" w:rsidRDefault="00DC23F7" w:rsidP="005560E4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6. </w:t>
      </w:r>
      <w:r w:rsidR="005560E4" w:rsidRPr="005560E4">
        <w:rPr>
          <w:rFonts w:eastAsia="Times New Roman"/>
          <w:sz w:val="24"/>
          <w:szCs w:val="24"/>
          <w:lang w:eastAsia="ar-SA"/>
        </w:rPr>
        <w:t xml:space="preserve"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 </w:t>
      </w:r>
    </w:p>
    <w:p w:rsidR="005560E4" w:rsidRPr="005560E4" w:rsidRDefault="00DC23F7" w:rsidP="005560E4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7. </w:t>
      </w:r>
      <w:r w:rsidR="005560E4" w:rsidRPr="005560E4">
        <w:rPr>
          <w:rFonts w:eastAsia="Times New Roman"/>
          <w:sz w:val="24"/>
          <w:szCs w:val="24"/>
          <w:lang w:eastAsia="ar-SA"/>
        </w:rPr>
        <w:t>Je-li nebo 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DC23F7" w:rsidRPr="00DC23F7" w:rsidRDefault="00DC23F7" w:rsidP="00DC23F7">
      <w:pPr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8. </w:t>
      </w:r>
      <w:r w:rsidRPr="00DC23F7">
        <w:rPr>
          <w:rFonts w:eastAsia="Times New Roman"/>
          <w:sz w:val="24"/>
          <w:szCs w:val="24"/>
          <w:lang w:eastAsia="ar-SA"/>
        </w:rPr>
        <w:t xml:space="preserve">Smluvní strany prohlašují, že žádná část smlouvy nenaplňuje znaky obchodního tajemství (§ 504 z. </w:t>
      </w:r>
      <w:proofErr w:type="gramStart"/>
      <w:r w:rsidRPr="00DC23F7">
        <w:rPr>
          <w:rFonts w:eastAsia="Times New Roman"/>
          <w:sz w:val="24"/>
          <w:szCs w:val="24"/>
          <w:lang w:eastAsia="ar-SA"/>
        </w:rPr>
        <w:t>č.</w:t>
      </w:r>
      <w:proofErr w:type="gramEnd"/>
      <w:r w:rsidRPr="00DC23F7">
        <w:rPr>
          <w:rFonts w:eastAsia="Times New Roman"/>
          <w:sz w:val="24"/>
          <w:szCs w:val="24"/>
          <w:lang w:eastAsia="ar-SA"/>
        </w:rPr>
        <w:t xml:space="preserve"> 89/2012 Sb., občanský zákoník). </w:t>
      </w:r>
    </w:p>
    <w:p w:rsidR="005560E4" w:rsidRPr="005560E4" w:rsidRDefault="00DC23F7" w:rsidP="005560E4">
      <w:pPr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9. </w:t>
      </w:r>
      <w:r w:rsidR="005560E4" w:rsidRPr="005560E4">
        <w:rPr>
          <w:rFonts w:eastAsia="Times New Roman"/>
          <w:sz w:val="24"/>
          <w:szCs w:val="24"/>
          <w:lang w:eastAsia="ar-SA"/>
        </w:rPr>
        <w:t xml:space="preserve">Smlouvou neupravené smluvní vztahy se řídí příslušnými ustanoveními občanského zákoníku. </w:t>
      </w:r>
    </w:p>
    <w:p w:rsidR="00473383" w:rsidRPr="00CF6DC5" w:rsidRDefault="00DC23F7" w:rsidP="00473383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10</w:t>
      </w:r>
      <w:r w:rsidR="00473383" w:rsidRPr="00CF6DC5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 xml:space="preserve">Prodávající </w:t>
      </w:r>
      <w:r w:rsidR="00473383" w:rsidRPr="00CF6DC5">
        <w:rPr>
          <w:sz w:val="24"/>
          <w:szCs w:val="24"/>
          <w:lang w:eastAsia="ar-SA"/>
        </w:rPr>
        <w:t>je podle ustanovení § 2 písm. e) zákona č. 320/2001 Sb., o finanční kontrole ve veřejné správě a o změně některých zákonů, ve znění pozdějších předpisů, osobou povinnou spolupůsobit  při výkonu finanční kontroly prováděné v souvislosti s úhradou zboží nebo služeb z veřejných výdajů nebo z veřejné finanční podpory.</w:t>
      </w:r>
    </w:p>
    <w:p w:rsidR="00473383" w:rsidRPr="00CF6DC5" w:rsidRDefault="00DC23F7" w:rsidP="00473383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color w:val="000000"/>
          <w:sz w:val="24"/>
          <w:szCs w:val="24"/>
          <w:lang w:eastAsia="ar-SA"/>
        </w:rPr>
        <w:t>11</w:t>
      </w:r>
      <w:r w:rsidR="00473383" w:rsidRPr="00CF6DC5">
        <w:rPr>
          <w:rFonts w:cs="Times New Roman"/>
          <w:color w:val="000000"/>
          <w:sz w:val="24"/>
          <w:szCs w:val="24"/>
          <w:lang w:eastAsia="ar-SA"/>
        </w:rPr>
        <w:t xml:space="preserve">. Prodávající je povinen uchovávat všechny doklady a dokumenty po dobu a způsobem stanoveným platnými právními předpisy (zákon č. 563/1991 Sb., o účetnictví, ve znění pozdějších předpisů a zákon č. 499/2004 Sb., o archivnictví </w:t>
      </w:r>
      <w:r w:rsidR="00473383" w:rsidRPr="00CF6DC5">
        <w:rPr>
          <w:rFonts w:cs="Times New Roman"/>
          <w:sz w:val="24"/>
          <w:szCs w:val="24"/>
          <w:lang w:eastAsia="ar-SA"/>
        </w:rPr>
        <w:t>a spisové službě a o změně některých zákonů, ve znění pozdějších předpisů).</w:t>
      </w:r>
    </w:p>
    <w:p w:rsidR="00473383" w:rsidRPr="00CF6DC5" w:rsidRDefault="00DC23F7" w:rsidP="00473383">
      <w:pPr>
        <w:jc w:val="both"/>
        <w:rPr>
          <w:rFonts w:eastAsia="HiddenHorzOCR" w:cs="Times New Roman"/>
          <w:sz w:val="24"/>
          <w:szCs w:val="24"/>
          <w:lang w:eastAsia="ar-SA"/>
        </w:rPr>
      </w:pPr>
      <w:r>
        <w:rPr>
          <w:rFonts w:eastAsia="HiddenHorzOCR" w:cs="Times New Roman"/>
          <w:sz w:val="24"/>
          <w:szCs w:val="24"/>
          <w:lang w:eastAsia="ar-SA"/>
        </w:rPr>
        <w:t>12</w:t>
      </w:r>
      <w:r w:rsidR="00473383" w:rsidRPr="00CF6DC5">
        <w:rPr>
          <w:rFonts w:eastAsia="HiddenHorzOCR" w:cs="Times New Roman"/>
          <w:sz w:val="24"/>
          <w:szCs w:val="24"/>
          <w:lang w:eastAsia="ar-SA"/>
        </w:rPr>
        <w:t xml:space="preserve">. Smluvní strany této smlouvy prohlašují a stvrzují svými podpisy, že tuto smlouvu uzavírají svobodně a vážně, že ji neuzavírají v tísni, ani za jinak nápadně nevýhodných podmínek, že si ji řádně přečetly a jsou srozuměny s jejím obsahem. </w:t>
      </w:r>
    </w:p>
    <w:p w:rsidR="00473383" w:rsidRPr="00CF6DC5" w:rsidRDefault="00DC23F7" w:rsidP="00473383">
      <w:pPr>
        <w:rPr>
          <w:rFonts w:eastAsia="HiddenHorzOCR" w:cs="Times New Roman"/>
          <w:sz w:val="24"/>
          <w:szCs w:val="24"/>
          <w:lang w:eastAsia="ar-SA"/>
        </w:rPr>
      </w:pPr>
      <w:r>
        <w:rPr>
          <w:rFonts w:eastAsia="HiddenHorzOCR" w:cs="Times New Roman"/>
          <w:sz w:val="24"/>
          <w:szCs w:val="24"/>
          <w:lang w:eastAsia="ar-SA"/>
        </w:rPr>
        <w:t>13</w:t>
      </w:r>
      <w:r w:rsidR="00473383" w:rsidRPr="00CF6DC5">
        <w:rPr>
          <w:rFonts w:eastAsia="HiddenHorzOCR" w:cs="Times New Roman"/>
          <w:sz w:val="24"/>
          <w:szCs w:val="24"/>
          <w:lang w:eastAsia="ar-SA"/>
        </w:rPr>
        <w:t>. Tato smlouva se vyhotovuje ve 2 stejnopisech, z nichž 1 obdrží kupující a 1 prodávající.</w:t>
      </w: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>Příloha</w:t>
      </w:r>
      <w:r w:rsidR="005560E4">
        <w:rPr>
          <w:rFonts w:eastAsia="HiddenHorzOCR" w:cs="Times New Roman"/>
          <w:color w:val="000000"/>
          <w:sz w:val="24"/>
          <w:szCs w:val="24"/>
          <w:lang w:eastAsia="cs-CZ"/>
        </w:rPr>
        <w:t xml:space="preserve"> č. 1:</w:t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 xml:space="preserve"> </w:t>
      </w:r>
      <w:r w:rsidR="005560E4">
        <w:rPr>
          <w:rFonts w:eastAsia="HiddenHorzOCR" w:cs="Times New Roman"/>
          <w:color w:val="000000"/>
          <w:sz w:val="24"/>
          <w:szCs w:val="24"/>
          <w:lang w:eastAsia="cs-CZ"/>
        </w:rPr>
        <w:t>C</w:t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>enová nabídka a technická specifikace.</w:t>
      </w: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b/>
          <w:color w:val="000000"/>
          <w:sz w:val="24"/>
          <w:szCs w:val="24"/>
          <w:lang w:eastAsia="cs-CZ"/>
        </w:rPr>
      </w:pP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> </w:t>
      </w: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 xml:space="preserve">V Pardubicích dne </w:t>
      </w:r>
      <w:r w:rsidR="00186BA2">
        <w:rPr>
          <w:rFonts w:eastAsia="HiddenHorzOCR" w:cs="Times New Roman"/>
          <w:color w:val="000000"/>
          <w:sz w:val="24"/>
          <w:szCs w:val="24"/>
          <w:lang w:eastAsia="cs-CZ"/>
        </w:rPr>
        <w:t>20. 12. 2018</w:t>
      </w:r>
      <w:r>
        <w:rPr>
          <w:rFonts w:eastAsia="HiddenHorzOCR" w:cs="Times New Roman"/>
          <w:color w:val="000000"/>
          <w:sz w:val="24"/>
          <w:szCs w:val="24"/>
          <w:lang w:eastAsia="cs-CZ"/>
        </w:rPr>
        <w:t xml:space="preserve">                                                                  </w:t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 xml:space="preserve">  </w:t>
      </w: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>za prodávajícího:</w:t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  <w:t xml:space="preserve">  za kupujícího:</w:t>
      </w: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</w:p>
    <w:p w:rsidR="00473383" w:rsidRPr="00CF6DC5" w:rsidRDefault="00473383" w:rsidP="00473383">
      <w:pPr>
        <w:autoSpaceDE w:val="0"/>
        <w:autoSpaceDN w:val="0"/>
        <w:adjustRightInd w:val="0"/>
        <w:spacing w:after="0" w:line="240" w:lineRule="auto"/>
        <w:rPr>
          <w:rFonts w:eastAsia="HiddenHorzOCR" w:cs="Times New Roman"/>
          <w:color w:val="000000"/>
          <w:sz w:val="24"/>
          <w:szCs w:val="24"/>
          <w:lang w:eastAsia="cs-CZ"/>
        </w:rPr>
      </w:pP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>…………………..……..……..</w:t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  <w:t xml:space="preserve">   …..……………………..…………</w:t>
      </w:r>
      <w:r w:rsidR="001E12DF">
        <w:rPr>
          <w:rFonts w:eastAsia="HiddenHorzOCR" w:cs="Times New Roman"/>
          <w:color w:val="000000"/>
          <w:sz w:val="24"/>
          <w:szCs w:val="24"/>
          <w:lang w:eastAsia="cs-CZ"/>
        </w:rPr>
        <w:t>………</w:t>
      </w:r>
    </w:p>
    <w:p w:rsidR="00473383" w:rsidRPr="00CF6DC5" w:rsidRDefault="00473383" w:rsidP="00473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  <w:tab w:val="left" w:pos="66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 xml:space="preserve">      Louda Auto a.s.</w:t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="001E12DF">
        <w:rPr>
          <w:rFonts w:eastAsia="HiddenHorzOCR" w:cs="Times New Roman"/>
          <w:color w:val="000000"/>
          <w:sz w:val="24"/>
          <w:szCs w:val="24"/>
          <w:lang w:eastAsia="cs-CZ"/>
        </w:rPr>
        <w:tab/>
      </w:r>
      <w:r w:rsidRPr="00CF6DC5">
        <w:rPr>
          <w:rFonts w:eastAsia="HiddenHorzOCR" w:cs="Times New Roman"/>
          <w:color w:val="000000"/>
          <w:sz w:val="24"/>
          <w:szCs w:val="24"/>
          <w:lang w:eastAsia="cs-CZ"/>
        </w:rPr>
        <w:t xml:space="preserve">Statutární město Pardubice                              </w:t>
      </w:r>
    </w:p>
    <w:p w:rsidR="00473383" w:rsidRPr="00CF6DC5" w:rsidRDefault="00473383" w:rsidP="00473383">
      <w:pPr>
        <w:tabs>
          <w:tab w:val="left" w:pos="5835"/>
          <w:tab w:val="left" w:pos="6660"/>
        </w:tabs>
      </w:pPr>
      <w:r w:rsidRPr="00CF6DC5">
        <w:tab/>
        <w:t>Městská policie</w:t>
      </w: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</w:p>
    <w:p w:rsidR="00473383" w:rsidRPr="00CF6DC5" w:rsidRDefault="00072AD0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Příloha č. 1</w:t>
      </w:r>
    </w:p>
    <w:p w:rsidR="00473383" w:rsidRPr="00CF6DC5" w:rsidRDefault="00473383" w:rsidP="00473383">
      <w:pPr>
        <w:tabs>
          <w:tab w:val="left" w:leader="dot" w:pos="3261"/>
          <w:tab w:val="left" w:pos="4536"/>
          <w:tab w:val="left" w:leader="dot" w:pos="8364"/>
        </w:tabs>
        <w:spacing w:line="240" w:lineRule="atLeast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</w:t>
      </w:r>
      <w:r w:rsidRPr="00CF6DC5">
        <w:rPr>
          <w:rFonts w:cs="Arial"/>
          <w:b/>
          <w:sz w:val="24"/>
          <w:szCs w:val="24"/>
          <w:u w:val="single"/>
        </w:rPr>
        <w:t xml:space="preserve">ředmět plnění poptávkového </w:t>
      </w:r>
      <w:proofErr w:type="gramStart"/>
      <w:r w:rsidRPr="00CF6DC5">
        <w:rPr>
          <w:rFonts w:cs="Arial"/>
          <w:b/>
          <w:sz w:val="24"/>
          <w:szCs w:val="24"/>
          <w:u w:val="single"/>
        </w:rPr>
        <w:t>řízení :</w:t>
      </w:r>
      <w:proofErr w:type="gramEnd"/>
    </w:p>
    <w:p w:rsidR="00473383" w:rsidRPr="00CF6DC5" w:rsidRDefault="00473383" w:rsidP="00473383">
      <w:pPr>
        <w:spacing w:after="0" w:line="240" w:lineRule="auto"/>
        <w:rPr>
          <w:rFonts w:cs="Arial"/>
          <w:b/>
          <w:sz w:val="24"/>
          <w:szCs w:val="24"/>
        </w:rPr>
      </w:pPr>
    </w:p>
    <w:p w:rsidR="00473383" w:rsidRPr="00CF6DC5" w:rsidRDefault="00473383" w:rsidP="00473383">
      <w:pPr>
        <w:tabs>
          <w:tab w:val="left" w:pos="360"/>
        </w:tabs>
        <w:rPr>
          <w:rFonts w:ascii="Arial" w:hAnsi="Arial" w:cs="Arial"/>
          <w:b/>
          <w:sz w:val="20"/>
          <w:u w:val="single"/>
        </w:rPr>
      </w:pPr>
      <w:r w:rsidRPr="00CF6DC5">
        <w:rPr>
          <w:rFonts w:ascii="Arial" w:hAnsi="Arial" w:cs="Arial"/>
          <w:b/>
          <w:u w:val="single"/>
        </w:rPr>
        <w:t>N</w:t>
      </w:r>
      <w:r w:rsidRPr="00CF6DC5">
        <w:rPr>
          <w:rFonts w:cs="Arial"/>
          <w:b/>
          <w:sz w:val="24"/>
          <w:szCs w:val="24"/>
          <w:u w:val="single"/>
        </w:rPr>
        <w:t xml:space="preserve">abídková cena 1 nového vozu  a technická </w:t>
      </w:r>
      <w:proofErr w:type="gramStart"/>
      <w:r w:rsidRPr="00CF6DC5">
        <w:rPr>
          <w:rFonts w:cs="Arial"/>
          <w:b/>
          <w:sz w:val="24"/>
          <w:szCs w:val="24"/>
          <w:u w:val="single"/>
        </w:rPr>
        <w:t>specifikace</w:t>
      </w:r>
      <w:r w:rsidRPr="00CF6DC5">
        <w:rPr>
          <w:rFonts w:ascii="Arial" w:hAnsi="Arial" w:cs="Arial"/>
          <w:b/>
          <w:bCs/>
          <w:color w:val="000000"/>
          <w:sz w:val="16"/>
          <w:szCs w:val="16"/>
        </w:rPr>
        <w:t xml:space="preserve"> :</w:t>
      </w:r>
      <w:proofErr w:type="gramEnd"/>
      <w:r w:rsidRPr="00CF6DC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tbl>
      <w:tblPr>
        <w:tblW w:w="87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399"/>
        <w:gridCol w:w="1320"/>
        <w:gridCol w:w="3980"/>
        <w:gridCol w:w="1560"/>
      </w:tblGrid>
      <w:tr w:rsidR="00473383" w:rsidRPr="00CF6DC5" w:rsidTr="0016275B">
        <w:trPr>
          <w:trHeight w:val="25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(</w:t>
            </w:r>
            <w:proofErr w:type="spell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</w:t>
            </w:r>
            <w:proofErr w:type="spellEnd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473383" w:rsidRPr="00CF6DC5" w:rsidTr="0016275B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Model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NJ53M4 / 2019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Fabia </w:t>
            </w:r>
            <w:proofErr w:type="spell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Combi</w:t>
            </w:r>
            <w:proofErr w:type="spellEnd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Ambition</w:t>
            </w:r>
            <w:proofErr w:type="spellEnd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1,0 TSI 70 kW 5-stup. </w:t>
            </w:r>
            <w:proofErr w:type="gram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mech</w:t>
            </w:r>
            <w:proofErr w:type="gramEnd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333 900,00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Barva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9P9P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Bílá </w:t>
            </w:r>
            <w:proofErr w:type="spell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Candy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4 400,00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Interiér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Černý/šedý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0,00</w:t>
            </w:r>
          </w:p>
        </w:tc>
      </w:tr>
      <w:tr w:rsidR="00473383" w:rsidRPr="00CF6DC5" w:rsidTr="0016275B">
        <w:trPr>
          <w:trHeight w:val="255"/>
        </w:trPr>
        <w:tc>
          <w:tcPr>
            <w:tcW w:w="8780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Paket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Název paketu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D0D0D0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(</w:t>
            </w:r>
            <w:proofErr w:type="spell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Kc</w:t>
            </w:r>
            <w:proofErr w:type="spellEnd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PJB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Rezervní kolo ocelové (plnohodnotné), sada nářadí a zvedák vozu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1 600,00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PK4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Paket pro špatné cesty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4 000,00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7X1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Parkovací senzory vzadu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9 200,00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3L3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Mechanické výškové seřizování obou předních sedadel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2 000,00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Výbavy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16 800,00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gumových rohoží interiéru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835,00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Gumová rohož do zavazadlového prostoru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935.00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Sada zimních kompletů 185/60 R15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9 700,00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Povinná výbava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690.00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Výstražné zařízení s mikrofonní funkcí v rozsahu </w:t>
            </w:r>
            <w:proofErr w:type="gram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viz. příloha</w:t>
            </w:r>
            <w:proofErr w:type="gramEnd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fa </w:t>
            </w:r>
            <w:proofErr w:type="spellStart"/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Holomý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33 229,00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Polepení vozu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5 929.00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406 418,00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Zvýhodnění státní správa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-55 339,00</w:t>
            </w:r>
          </w:p>
        </w:tc>
      </w:tr>
      <w:tr w:rsidR="00473383" w:rsidRPr="00CF6DC5" w:rsidTr="0016275B">
        <w:trPr>
          <w:trHeight w:val="25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Cena vč. DPH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CF6DC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351 079,00</w:t>
            </w:r>
          </w:p>
        </w:tc>
      </w:tr>
      <w:tr w:rsidR="00473383" w:rsidRPr="00CF6DC5" w:rsidTr="0016275B">
        <w:trPr>
          <w:trHeight w:val="270"/>
        </w:trPr>
        <w:tc>
          <w:tcPr>
            <w:tcW w:w="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6D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6DC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F6D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F6D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290 148,00</w:t>
            </w:r>
          </w:p>
        </w:tc>
      </w:tr>
    </w:tbl>
    <w:p w:rsidR="00473383" w:rsidRDefault="00473383" w:rsidP="00473383"/>
    <w:p w:rsidR="00473383" w:rsidRDefault="00473383" w:rsidP="00473383"/>
    <w:p w:rsidR="00473383" w:rsidRPr="00CF6DC5" w:rsidRDefault="00473383" w:rsidP="00473383"/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028BDE57" wp14:editId="4ADD5645">
            <wp:extent cx="6067425" cy="3467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/>
    <w:p w:rsidR="00473383" w:rsidRPr="00CF6DC5" w:rsidRDefault="00473383" w:rsidP="00473383"/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2843646B" wp14:editId="3C703510">
            <wp:extent cx="5667375" cy="209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37B078A3" wp14:editId="0810C62E">
            <wp:extent cx="3762375" cy="209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068F98B3" wp14:editId="4DE1B12A">
            <wp:extent cx="1933575" cy="9239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6656838E" wp14:editId="2001BCA0">
            <wp:extent cx="5210175" cy="952500"/>
            <wp:effectExtent l="0" t="0" r="952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7DADF806" wp14:editId="1610FD56">
            <wp:extent cx="5324475" cy="34290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24D38929" wp14:editId="6241B738">
            <wp:extent cx="3152775" cy="183832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>
      <w:r w:rsidRPr="00CF6DC5">
        <w:rPr>
          <w:noProof/>
          <w:lang w:eastAsia="cs-CZ"/>
        </w:rPr>
        <w:drawing>
          <wp:inline distT="0" distB="0" distL="0" distR="0" wp14:anchorId="0E1ECA92" wp14:editId="4E4DF3BE">
            <wp:extent cx="5400675" cy="148590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83" w:rsidRPr="00CF6DC5" w:rsidRDefault="00473383" w:rsidP="00473383">
      <w:pPr>
        <w:spacing w:before="120" w:after="120" w:line="240" w:lineRule="atLeast"/>
        <w:contextualSpacing/>
        <w:jc w:val="center"/>
        <w:rPr>
          <w:rFonts w:eastAsia="Times New Roman" w:cstheme="minorHAnsi"/>
          <w:b/>
          <w:i/>
          <w:lang w:eastAsia="cs-CZ"/>
        </w:rPr>
      </w:pPr>
    </w:p>
    <w:p w:rsidR="00473383" w:rsidRPr="00CF6DC5" w:rsidRDefault="00473383" w:rsidP="00473383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</w:p>
    <w:p w:rsidR="00473383" w:rsidRPr="00CF6DC5" w:rsidRDefault="00473383" w:rsidP="00473383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</w:p>
    <w:tbl>
      <w:tblPr>
        <w:tblW w:w="105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0"/>
        <w:gridCol w:w="5920"/>
        <w:gridCol w:w="4100"/>
      </w:tblGrid>
      <w:tr w:rsidR="00473383" w:rsidRPr="00CF6DC5" w:rsidTr="0016275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rPr>
                <w:sz w:val="20"/>
                <w:szCs w:val="20"/>
              </w:rPr>
            </w:pPr>
            <w:r w:rsidRPr="00CF6DC5">
              <w:rPr>
                <w:rFonts w:eastAsia="Times New Roman" w:cstheme="minorHAnsi"/>
                <w:b/>
                <w:noProof/>
                <w:u w:val="single"/>
                <w:lang w:eastAsia="cs-CZ"/>
              </w:rPr>
              <w:drawing>
                <wp:inline distT="0" distB="0" distL="0" distR="0" wp14:anchorId="1F8C9C6A" wp14:editId="7059408F">
                  <wp:extent cx="5886450" cy="3571875"/>
                  <wp:effectExtent l="0" t="0" r="0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383" w:rsidRPr="00CF6DC5" w:rsidRDefault="00473383" w:rsidP="001627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383" w:rsidRPr="00CF6DC5" w:rsidRDefault="00473383" w:rsidP="0016275B">
            <w:pPr>
              <w:rPr>
                <w:rFonts w:ascii="Calibri" w:hAnsi="Calibri"/>
                <w:color w:val="000000"/>
              </w:rPr>
            </w:pPr>
          </w:p>
        </w:tc>
      </w:tr>
      <w:tr w:rsidR="00473383" w:rsidRPr="00CF6DC5" w:rsidTr="0016275B">
        <w:trPr>
          <w:trHeight w:val="288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83" w:rsidRPr="00CF6DC5" w:rsidRDefault="00473383" w:rsidP="0016275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383" w:rsidRPr="00CF6DC5" w:rsidRDefault="00473383" w:rsidP="0016275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383" w:rsidRPr="00CF6DC5" w:rsidRDefault="00473383" w:rsidP="0016275B">
            <w:pPr>
              <w:rPr>
                <w:sz w:val="20"/>
                <w:szCs w:val="20"/>
              </w:rPr>
            </w:pPr>
          </w:p>
        </w:tc>
      </w:tr>
    </w:tbl>
    <w:p w:rsidR="00CA177F" w:rsidRDefault="00CA177F"/>
    <w:sectPr w:rsidR="00CA177F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5A" w:rsidRDefault="00F32A5A" w:rsidP="00473383">
      <w:pPr>
        <w:spacing w:after="0" w:line="240" w:lineRule="auto"/>
      </w:pPr>
      <w:r>
        <w:separator/>
      </w:r>
    </w:p>
  </w:endnote>
  <w:endnote w:type="continuationSeparator" w:id="0">
    <w:p w:rsidR="00F32A5A" w:rsidRDefault="00F32A5A" w:rsidP="0047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868250"/>
      <w:docPartObj>
        <w:docPartGallery w:val="Page Numbers (Bottom of Page)"/>
        <w:docPartUnique/>
      </w:docPartObj>
    </w:sdtPr>
    <w:sdtEndPr/>
    <w:sdtContent>
      <w:p w:rsidR="00473383" w:rsidRDefault="004733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5F2">
          <w:rPr>
            <w:noProof/>
          </w:rPr>
          <w:t>1</w:t>
        </w:r>
        <w:r>
          <w:fldChar w:fldCharType="end"/>
        </w:r>
      </w:p>
    </w:sdtContent>
  </w:sdt>
  <w:p w:rsidR="00473383" w:rsidRPr="00473383" w:rsidRDefault="00473383" w:rsidP="00473383">
    <w:pPr>
      <w:tabs>
        <w:tab w:val="center" w:pos="4536"/>
        <w:tab w:val="right" w:pos="9072"/>
      </w:tabs>
      <w:jc w:val="center"/>
      <w:rPr>
        <w:rFonts w:eastAsia="Times New Roman" w:cs="Arial"/>
        <w:b/>
        <w:color w:val="808080" w:themeColor="background1" w:themeShade="80"/>
        <w:sz w:val="18"/>
        <w:szCs w:val="18"/>
        <w:lang w:eastAsia="cs-CZ"/>
      </w:rPr>
    </w:pPr>
    <w:r w:rsidRPr="00473383">
      <w:rPr>
        <w:rFonts w:eastAsia="Times New Roman" w:cs="Arial"/>
        <w:b/>
        <w:color w:val="808080" w:themeColor="background1" w:themeShade="80"/>
        <w:sz w:val="18"/>
        <w:szCs w:val="18"/>
        <w:lang w:eastAsia="cs-CZ"/>
      </w:rPr>
      <w:t>Louda Auto a.s.</w:t>
    </w:r>
  </w:p>
  <w:p w:rsidR="00473383" w:rsidRPr="00473383" w:rsidRDefault="00473383" w:rsidP="00473383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Arial"/>
        <w:color w:val="808080" w:themeColor="background1" w:themeShade="80"/>
        <w:sz w:val="16"/>
        <w:szCs w:val="16"/>
        <w:lang w:eastAsia="cs-CZ"/>
      </w:rPr>
    </w:pPr>
    <w:r w:rsidRPr="00473383">
      <w:rPr>
        <w:rFonts w:eastAsia="Times New Roman" w:cs="Arial"/>
        <w:color w:val="808080" w:themeColor="background1" w:themeShade="80"/>
        <w:sz w:val="16"/>
        <w:szCs w:val="16"/>
        <w:lang w:eastAsia="cs-CZ"/>
      </w:rPr>
      <w:t>Sídlo společnosti: Poděbrady, Choťánky 166, PSČ 290 01, IČ: 463 58 714, DIČ: CZ 69002678 – Městský soud v Praze, vložka B 19975</w:t>
    </w:r>
  </w:p>
  <w:p w:rsidR="00473383" w:rsidRPr="00473383" w:rsidRDefault="00473383" w:rsidP="00473383">
    <w:pPr>
      <w:tabs>
        <w:tab w:val="center" w:pos="4536"/>
        <w:tab w:val="right" w:pos="9072"/>
      </w:tabs>
      <w:spacing w:after="0" w:line="240" w:lineRule="auto"/>
      <w:jc w:val="center"/>
    </w:pPr>
    <w:r w:rsidRPr="00473383">
      <w:rPr>
        <w:rFonts w:eastAsia="Times New Roman" w:cs="Arial"/>
        <w:color w:val="808080" w:themeColor="background1" w:themeShade="80"/>
        <w:sz w:val="16"/>
        <w:szCs w:val="16"/>
        <w:lang w:eastAsia="cs-CZ"/>
      </w:rPr>
      <w:t xml:space="preserve">Provozovna Pardubice, Hradecká 555, PSČ 530 09, tel.: +420 466 797 831, </w:t>
    </w:r>
    <w:proofErr w:type="gramStart"/>
    <w:r w:rsidRPr="00473383">
      <w:rPr>
        <w:rFonts w:eastAsia="Times New Roman" w:cs="Arial"/>
        <w:color w:val="808080" w:themeColor="background1" w:themeShade="80"/>
        <w:sz w:val="16"/>
        <w:szCs w:val="16"/>
        <w:lang w:eastAsia="cs-CZ"/>
      </w:rPr>
      <w:t>www</w:t>
    </w:r>
    <w:proofErr w:type="gramEnd"/>
    <w:r w:rsidRPr="00473383">
      <w:rPr>
        <w:rFonts w:eastAsia="Times New Roman" w:cs="Arial"/>
        <w:color w:val="808080" w:themeColor="background1" w:themeShade="80"/>
        <w:sz w:val="16"/>
        <w:szCs w:val="16"/>
        <w:lang w:eastAsia="cs-CZ"/>
      </w:rPr>
      <w:t>.</w:t>
    </w:r>
    <w:proofErr w:type="gramStart"/>
    <w:r w:rsidRPr="00473383">
      <w:rPr>
        <w:rFonts w:eastAsia="Times New Roman" w:cs="Arial"/>
        <w:color w:val="808080" w:themeColor="background1" w:themeShade="80"/>
        <w:sz w:val="16"/>
        <w:szCs w:val="16"/>
        <w:lang w:eastAsia="cs-CZ"/>
      </w:rPr>
      <w:t>louda</w:t>
    </w:r>
    <w:proofErr w:type="gramEnd"/>
    <w:r w:rsidRPr="00473383">
      <w:rPr>
        <w:rFonts w:eastAsia="Times New Roman" w:cs="Arial"/>
        <w:color w:val="808080" w:themeColor="background1" w:themeShade="80"/>
        <w:sz w:val="16"/>
        <w:szCs w:val="16"/>
        <w:lang w:eastAsia="cs-CZ"/>
      </w:rPr>
      <w:t xml:space="preserve">.cz </w:t>
    </w:r>
  </w:p>
  <w:p w:rsidR="00473383" w:rsidRDefault="00473383" w:rsidP="004733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5A" w:rsidRDefault="00F32A5A" w:rsidP="00473383">
      <w:pPr>
        <w:spacing w:after="0" w:line="240" w:lineRule="auto"/>
      </w:pPr>
      <w:r>
        <w:separator/>
      </w:r>
    </w:p>
  </w:footnote>
  <w:footnote w:type="continuationSeparator" w:id="0">
    <w:p w:rsidR="00F32A5A" w:rsidRDefault="00F32A5A" w:rsidP="0047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83" w:rsidRPr="00473383" w:rsidRDefault="00473383" w:rsidP="00473383">
    <w:pPr>
      <w:pStyle w:val="Zhlav"/>
      <w:tabs>
        <w:tab w:val="clear" w:pos="4536"/>
        <w:tab w:val="clear" w:pos="9072"/>
        <w:tab w:val="left" w:pos="7935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0204AFF" wp14:editId="01E9E751">
          <wp:simplePos x="0" y="0"/>
          <wp:positionH relativeFrom="margin">
            <wp:posOffset>4562475</wp:posOffset>
          </wp:positionH>
          <wp:positionV relativeFrom="paragraph">
            <wp:posOffset>-305435</wp:posOffset>
          </wp:positionV>
          <wp:extent cx="1499870" cy="560375"/>
          <wp:effectExtent l="0" t="0" r="5080" b="0"/>
          <wp:wrapNone/>
          <wp:docPr id="47" name="Obrázek 47" descr="Louda FCB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uda FCB Whi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34" b="34985"/>
                  <a:stretch/>
                </pic:blipFill>
                <pic:spPr bwMode="auto">
                  <a:xfrm>
                    <a:off x="0" y="0"/>
                    <a:ext cx="1499870" cy="5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E7715F" wp14:editId="0AF51CE9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2981325" cy="274320"/>
          <wp:effectExtent l="0" t="0" r="0" b="0"/>
          <wp:wrapNone/>
          <wp:docPr id="44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r="29996" b="-18573"/>
                  <a:stretch/>
                </pic:blipFill>
                <pic:spPr bwMode="auto">
                  <a:xfrm>
                    <a:off x="0" y="0"/>
                    <a:ext cx="298132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C77"/>
    <w:multiLevelType w:val="hybridMultilevel"/>
    <w:tmpl w:val="51CEDF86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23ED5"/>
    <w:multiLevelType w:val="hybridMultilevel"/>
    <w:tmpl w:val="609A6A9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ynych Václav">
    <w15:presenceInfo w15:providerId="AD" w15:userId="S-1-5-21-1543650803-2214998733-2511492826-1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83"/>
    <w:rsid w:val="00072AD0"/>
    <w:rsid w:val="000D6B0F"/>
    <w:rsid w:val="00186BA2"/>
    <w:rsid w:val="001E12DF"/>
    <w:rsid w:val="002A3C60"/>
    <w:rsid w:val="003024F0"/>
    <w:rsid w:val="0041796E"/>
    <w:rsid w:val="00425560"/>
    <w:rsid w:val="00473383"/>
    <w:rsid w:val="005560E4"/>
    <w:rsid w:val="006F2530"/>
    <w:rsid w:val="00800409"/>
    <w:rsid w:val="0083210A"/>
    <w:rsid w:val="009C45F2"/>
    <w:rsid w:val="00AA7E6C"/>
    <w:rsid w:val="00B46DE8"/>
    <w:rsid w:val="00B52F5F"/>
    <w:rsid w:val="00BC2B9B"/>
    <w:rsid w:val="00CA177F"/>
    <w:rsid w:val="00CF1A9D"/>
    <w:rsid w:val="00D9385C"/>
    <w:rsid w:val="00DC23F7"/>
    <w:rsid w:val="00E5027E"/>
    <w:rsid w:val="00E91AF9"/>
    <w:rsid w:val="00F3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383"/>
  </w:style>
  <w:style w:type="paragraph" w:styleId="Zpat">
    <w:name w:val="footer"/>
    <w:basedOn w:val="Normln"/>
    <w:link w:val="ZpatChar"/>
    <w:uiPriority w:val="99"/>
    <w:unhideWhenUsed/>
    <w:rsid w:val="0047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383"/>
  </w:style>
  <w:style w:type="paragraph" w:styleId="Textbubliny">
    <w:name w:val="Balloon Text"/>
    <w:basedOn w:val="Normln"/>
    <w:link w:val="TextbublinyChar"/>
    <w:uiPriority w:val="99"/>
    <w:semiHidden/>
    <w:unhideWhenUsed/>
    <w:rsid w:val="00BC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23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2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3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383"/>
  </w:style>
  <w:style w:type="paragraph" w:styleId="Zpat">
    <w:name w:val="footer"/>
    <w:basedOn w:val="Normln"/>
    <w:link w:val="ZpatChar"/>
    <w:uiPriority w:val="99"/>
    <w:unhideWhenUsed/>
    <w:rsid w:val="0047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383"/>
  </w:style>
  <w:style w:type="paragraph" w:styleId="Textbubliny">
    <w:name w:val="Balloon Text"/>
    <w:basedOn w:val="Normln"/>
    <w:link w:val="TextbublinyChar"/>
    <w:uiPriority w:val="99"/>
    <w:semiHidden/>
    <w:unhideWhenUsed/>
    <w:rsid w:val="00BC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B9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23F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2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Immofinanz Group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Odis</dc:creator>
  <cp:lastModifiedBy>Dorazilová Iveta</cp:lastModifiedBy>
  <cp:revision>3</cp:revision>
  <cp:lastPrinted>2018-12-10T10:19:00Z</cp:lastPrinted>
  <dcterms:created xsi:type="dcterms:W3CDTF">2019-01-07T13:34:00Z</dcterms:created>
  <dcterms:modified xsi:type="dcterms:W3CDTF">2019-01-07T13:34:00Z</dcterms:modified>
</cp:coreProperties>
</file>