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EA" w:rsidRDefault="000C2CFD">
      <w:pPr>
        <w:spacing w:after="0" w:line="259" w:lineRule="auto"/>
        <w:ind w:left="356" w:right="583" w:hanging="10"/>
        <w:jc w:val="center"/>
      </w:pPr>
      <w:bookmarkStart w:id="0" w:name="_GoBack"/>
      <w:bookmarkEnd w:id="0"/>
      <w:r>
        <w:t>DODATEK Č. 1</w:t>
      </w:r>
    </w:p>
    <w:p w:rsidR="00751EEA" w:rsidRDefault="000C2CFD">
      <w:pPr>
        <w:spacing w:after="237" w:line="259" w:lineRule="auto"/>
        <w:ind w:left="356" w:right="547" w:hanging="10"/>
        <w:jc w:val="center"/>
      </w:pPr>
      <w:r>
        <w:t>O ZPRACOVÁNÍ OSOBNÍCH ÚDAJŮ</w:t>
      </w:r>
    </w:p>
    <w:p w:rsidR="00751EEA" w:rsidRDefault="000C2CFD">
      <w:pPr>
        <w:spacing w:after="246"/>
        <w:ind w:left="107" w:right="14"/>
      </w:pPr>
      <w:r>
        <w:t>Smluvní strany:</w:t>
      </w:r>
    </w:p>
    <w:p w:rsidR="00751EEA" w:rsidRDefault="000C2CFD">
      <w:pPr>
        <w:ind w:left="107" w:right="7848"/>
      </w:pPr>
      <w:r>
        <w:t>Základní škola školní 1479 432 01 Kadaň</w:t>
      </w:r>
    </w:p>
    <w:p w:rsidR="00751EEA" w:rsidRDefault="000C2CFD">
      <w:pPr>
        <w:ind w:left="107" w:right="14"/>
      </w:pPr>
      <w:r>
        <w:t>IČO: 46789979</w:t>
      </w:r>
    </w:p>
    <w:p w:rsidR="00751EEA" w:rsidRDefault="000C2CFD">
      <w:pPr>
        <w:spacing w:after="524"/>
        <w:ind w:left="107" w:right="14"/>
      </w:pPr>
      <w:r>
        <w:t>(dále taktéž jen „Správce”)</w:t>
      </w:r>
    </w:p>
    <w:p w:rsidR="00751EEA" w:rsidRDefault="000C2CFD">
      <w:pPr>
        <w:spacing w:after="461" w:line="259" w:lineRule="auto"/>
        <w:ind w:left="58" w:right="0" w:firstLine="0"/>
        <w:jc w:val="left"/>
      </w:pPr>
      <w:r>
        <w:rPr>
          <w:sz w:val="24"/>
        </w:rPr>
        <w:t>a</w:t>
      </w:r>
    </w:p>
    <w:p w:rsidR="00751EEA" w:rsidRDefault="000C2CFD">
      <w:pPr>
        <w:ind w:left="107" w:right="14"/>
      </w:pPr>
      <w:r>
        <w:t>Lenka Váchová</w:t>
      </w:r>
    </w:p>
    <w:p w:rsidR="00751EEA" w:rsidRDefault="000C2CFD">
      <w:pPr>
        <w:ind w:left="107" w:right="14"/>
      </w:pPr>
      <w:proofErr w:type="spellStart"/>
      <w:r>
        <w:t>Ciboušovská</w:t>
      </w:r>
      <w:proofErr w:type="spellEnd"/>
      <w:r>
        <w:t xml:space="preserve"> 557</w:t>
      </w:r>
    </w:p>
    <w:p w:rsidR="00751EEA" w:rsidRDefault="000C2CFD">
      <w:pPr>
        <w:ind w:left="43" w:right="14"/>
      </w:pPr>
      <w:r>
        <w:t>431 51 Klášterec nad Ohří</w:t>
      </w:r>
    </w:p>
    <w:p w:rsidR="00751EEA" w:rsidRDefault="000C2CFD">
      <w:pPr>
        <w:ind w:left="107" w:right="14"/>
      </w:pPr>
      <w:r>
        <w:t>IČO: 73802697</w:t>
      </w:r>
    </w:p>
    <w:p w:rsidR="00751EEA" w:rsidRDefault="000C2CFD">
      <w:pPr>
        <w:ind w:left="107" w:right="14"/>
      </w:pPr>
      <w:r>
        <w:t>DIČ: 6551240102</w:t>
      </w:r>
    </w:p>
    <w:p w:rsidR="00751EEA" w:rsidRDefault="000C2CFD">
      <w:pPr>
        <w:spacing w:after="776"/>
        <w:ind w:left="107" w:right="14"/>
      </w:pPr>
      <w:r>
        <w:t>(dále jen „Zpracovatel”)</w:t>
      </w:r>
    </w:p>
    <w:p w:rsidR="00751EEA" w:rsidRDefault="000C2CFD">
      <w:pPr>
        <w:spacing w:after="237" w:line="259" w:lineRule="auto"/>
        <w:ind w:left="356" w:right="626" w:hanging="10"/>
        <w:jc w:val="center"/>
      </w:pPr>
      <w:r>
        <w:rPr>
          <w:noProof/>
        </w:rPr>
        <w:drawing>
          <wp:inline distT="0" distB="0" distL="0" distR="0">
            <wp:extent cx="50292" cy="96012"/>
            <wp:effectExtent l="0" t="0" r="0" b="0"/>
            <wp:docPr id="17035" name="Picture 17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" name="Picture 170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Původní smlouva</w:t>
      </w:r>
    </w:p>
    <w:p w:rsidR="00751EEA" w:rsidRDefault="000C2CFD">
      <w:pPr>
        <w:spacing w:after="272"/>
        <w:ind w:left="36" w:right="14"/>
      </w:pPr>
      <w:r>
        <w:t>Smluvní strany uzavřely dne 23. 11. 2015 smlouvu o vedení mzdové a personální agendy (dále jen ('Smlouva”), na jejímž základě Zpracovatel zpracovává osobní údaje předané Správcem,</w:t>
      </w:r>
    </w:p>
    <w:p w:rsidR="00751EEA" w:rsidRDefault="000C2CFD">
      <w:pPr>
        <w:spacing w:after="249"/>
        <w:ind w:left="29" w:right="310"/>
      </w:pPr>
      <w:r>
        <w:t>V souvislosti s plněním svých povinností dle zákona Č. 101/2</w:t>
      </w:r>
      <w:r>
        <w:t>000 Sb. v platném znění a nařízení Evropského parlamentu a Rady (EU) č. 2016/679 0 ochraně fyzických osob v souvislosti se zpracováním osobních údajů a o volném pohybu těchto údajů (dále jen „GDPR") rozhodly se smluvní strany upravit své povinnosti ohledně</w:t>
      </w:r>
      <w:r>
        <w:t xml:space="preserve"> zpracování osobních údajů tímto dodatkem.</w:t>
      </w:r>
    </w:p>
    <w:p w:rsidR="00751EEA" w:rsidRDefault="000C2CFD">
      <w:pPr>
        <w:spacing w:after="237" w:line="259" w:lineRule="auto"/>
        <w:ind w:left="356" w:right="634" w:hanging="10"/>
        <w:jc w:val="center"/>
      </w:pPr>
      <w:proofErr w:type="spellStart"/>
      <w:r>
        <w:t>Il</w:t>
      </w:r>
      <w:proofErr w:type="spellEnd"/>
      <w:r>
        <w:t>. Předmět dohody</w:t>
      </w:r>
    </w:p>
    <w:p w:rsidR="00751EEA" w:rsidRDefault="000C2CFD">
      <w:pPr>
        <w:spacing w:after="261"/>
        <w:ind w:left="29" w:right="324"/>
      </w:pPr>
      <w:r>
        <w:t xml:space="preserve">Předmětem tohoto dodatku je závazek Zpracovatele zpracovávat pro Správce osobní údaje uvedené v </w:t>
      </w:r>
      <w:proofErr w:type="spellStart"/>
      <w:r>
        <w:t>čl</w:t>
      </w:r>
      <w:proofErr w:type="spellEnd"/>
      <w:r>
        <w:t xml:space="preserve"> </w:t>
      </w:r>
      <w:proofErr w:type="spellStart"/>
      <w:r>
        <w:t>Ill</w:t>
      </w:r>
      <w:proofErr w:type="spellEnd"/>
      <w:r>
        <w:t>. této Smlouvy, k nimž získá Zpracovatel přístup na základě Smlouvy a dále závazek smluvních</w:t>
      </w:r>
      <w:r>
        <w:t xml:space="preserve"> stran zachovávat mlčenlivost o těchto vzájemně poskytnutých informacích, a to v rozsahu a za podmínek stanovených tímto dodatkem.</w:t>
      </w:r>
    </w:p>
    <w:p w:rsidR="00751EEA" w:rsidRDefault="000C2CFD">
      <w:pPr>
        <w:spacing w:after="237" w:line="259" w:lineRule="auto"/>
        <w:ind w:left="356" w:right="655" w:hanging="10"/>
        <w:jc w:val="center"/>
      </w:pPr>
      <w:proofErr w:type="spellStart"/>
      <w:r>
        <w:t>Ill</w:t>
      </w:r>
      <w:proofErr w:type="spellEnd"/>
      <w:r>
        <w:t>. Prohlášení Správce</w:t>
      </w:r>
    </w:p>
    <w:p w:rsidR="00751EEA" w:rsidRDefault="000C2CFD">
      <w:pPr>
        <w:spacing w:after="251"/>
        <w:ind w:left="7" w:right="324"/>
      </w:pPr>
      <w:r>
        <w:t>1, Správce prohlašuje, že je správcem osobních údajů dle GDPR. Správce prohlašuje, že Osobní údaje uv</w:t>
      </w:r>
      <w:r>
        <w:t>edené v odst. 1. článku IV. tohoto dohody jsou Správcem získávány a zpracovávány v souladu s GDPR, jsou přesné, odpovídají stanovenému účelu a jsou v rozsahu nezbytném pro naplnění stanového účelu.</w:t>
      </w:r>
    </w:p>
    <w:p w:rsidR="00751EEA" w:rsidRDefault="000C2CFD">
      <w:pPr>
        <w:ind w:right="14"/>
      </w:pPr>
      <w:r>
        <w:t>2. Správce dále prohlašuje, že je oprávněn pověřit Zpracov</w:t>
      </w:r>
      <w:r>
        <w:t>atele ke zpracovávání osobních údajů ve smluvně stanoveném rozsahu, za smluvně stanoveným účelem a na dobu ve Smlouvě stanovenou.</w:t>
      </w:r>
    </w:p>
    <w:p w:rsidR="00751EEA" w:rsidRDefault="000C2CFD">
      <w:pPr>
        <w:spacing w:after="237" w:line="259" w:lineRule="auto"/>
        <w:ind w:left="356" w:right="0" w:hanging="10"/>
        <w:jc w:val="center"/>
      </w:pPr>
      <w:r>
        <w:lastRenderedPageBreak/>
        <w:t>IV. Zpracování údajů</w:t>
      </w:r>
    </w:p>
    <w:p w:rsidR="00751EEA" w:rsidRDefault="000C2CFD">
      <w:pPr>
        <w:numPr>
          <w:ilvl w:val="0"/>
          <w:numId w:val="1"/>
        </w:numPr>
        <w:ind w:right="14"/>
      </w:pPr>
      <w:r>
        <w:t>Správce pověřuje Zpracovatele po dobu účinnosti Smlouvy ke zpracování osobních údajů v souvislosti s plně</w:t>
      </w:r>
      <w:r>
        <w:t>ním povinností dle Smlouvy o dílo v následujícím rozsahu:</w:t>
      </w:r>
    </w:p>
    <w:p w:rsidR="00751EEA" w:rsidRDefault="000C2CFD">
      <w:pPr>
        <w:spacing w:after="252"/>
        <w:ind w:left="367" w:right="14"/>
      </w:pPr>
      <w:r>
        <w:t>údaje pro řádné zpracování platů a personalistiky/jméno, příjmení, datum a místo narození, rodné Číslo, adresa, údaje o zdravotní pojišťovně, bankovním spojení, výplatě důchodu atd./ (dále jen /'Osobní údaje”).</w:t>
      </w:r>
    </w:p>
    <w:p w:rsidR="00751EEA" w:rsidRDefault="000C2CFD">
      <w:pPr>
        <w:numPr>
          <w:ilvl w:val="0"/>
          <w:numId w:val="1"/>
        </w:numPr>
        <w:ind w:right="14"/>
      </w:pPr>
      <w:r>
        <w:t>Osobní údaje je Zpracovatel oprávněn zpracová</w:t>
      </w:r>
      <w:r>
        <w:t>vat výlučně na základě pokynů Správce a to za účelem plnění Smlouvy a to v následujícím rozsahu:</w:t>
      </w:r>
    </w:p>
    <w:p w:rsidR="00751EEA" w:rsidRDefault="000C2CFD">
      <w:pPr>
        <w:spacing w:after="236"/>
        <w:ind w:left="360" w:right="14"/>
      </w:pPr>
      <w:r>
        <w:t>zpracování platů a personalistiky / komunikace a odesílání dokumentů týkajících se platů na zdravotní pojišťovny, Českou správu sociálního zabezpečení, Finančn</w:t>
      </w:r>
      <w:r>
        <w:t>í úřad, zpracování exekučních příkazů a insolvencí a odesílání dokumentů na exekuční úřady, zpracovávání a archivace ELDP, Prohlášení k dani z příjmu nejdéle po dobu 1 roku po zpracování předcházejícího roku a dokumentů souvisejících s uplatněním slev a ne</w:t>
      </w:r>
      <w:r>
        <w:t>zdanitelných částek/</w:t>
      </w:r>
    </w:p>
    <w:p w:rsidR="00751EEA" w:rsidRDefault="000C2CFD">
      <w:pPr>
        <w:spacing w:after="237" w:line="259" w:lineRule="auto"/>
        <w:ind w:left="356" w:right="14" w:hanging="10"/>
        <w:jc w:val="center"/>
      </w:pPr>
      <w:r>
        <w:t>V. Další práva a povinnosti</w:t>
      </w:r>
    </w:p>
    <w:p w:rsidR="00751EEA" w:rsidRDefault="000C2CFD">
      <w:pPr>
        <w:numPr>
          <w:ilvl w:val="0"/>
          <w:numId w:val="2"/>
        </w:numPr>
        <w:ind w:right="187"/>
      </w:pPr>
      <w:r>
        <w:t>Pokud není dále uvedeno výslovně jinak, zavazuje se Zpracovatel dodržovat veškeré své povinnosti uvedené v Čl. 28 a 29 GDPR, zejména je povinen dodržovat veškeré povinnosti vyplývající přímo či nepřímo z Čl.</w:t>
      </w:r>
      <w:r>
        <w:t xml:space="preserve"> 28 odst. 3 GDPR a to i v případě, Že tyto dále nejsou výslovně uvedeny. Zpracovatel je tedy zejména povinen:</w:t>
      </w:r>
    </w:p>
    <w:p w:rsidR="00751EEA" w:rsidRDefault="000C2CFD">
      <w:pPr>
        <w:numPr>
          <w:ilvl w:val="1"/>
          <w:numId w:val="2"/>
        </w:numPr>
        <w:ind w:right="14"/>
      </w:pPr>
      <w:r>
        <w:t>zpracovávat osobní údaje pouze na základě doložených pokynů správce, včetně předání osobních údajů do třetí země nebo mezinárodní organizaci, poku</w:t>
      </w:r>
      <w:r>
        <w:t>d mu toto zpracování již neukládají právo Unie nebo členského státu, které se na správce vztahuje; v takovém případě zpracovatel správce informuje o tomto právním požadavku před zpracováním, ledaže by tyto právní předpisy toto informování zakazovaly z důle</w:t>
      </w:r>
      <w:r>
        <w:t>žitých důvodů veřejného zájmu;</w:t>
      </w:r>
    </w:p>
    <w:p w:rsidR="00751EEA" w:rsidRDefault="000C2CFD">
      <w:pPr>
        <w:numPr>
          <w:ilvl w:val="1"/>
          <w:numId w:val="2"/>
        </w:numPr>
        <w:ind w:right="14"/>
      </w:pPr>
      <w:r>
        <w:t>zajišťovat, aby se osoby oprávněné zpracovávat osobní údaje zavázaly k mlčenlivosti nebo aby se na ně vztahovala zákonná povinnost mlčenlivosti;</w:t>
      </w:r>
    </w:p>
    <w:p w:rsidR="00751EEA" w:rsidRDefault="000C2CFD">
      <w:pPr>
        <w:numPr>
          <w:ilvl w:val="1"/>
          <w:numId w:val="2"/>
        </w:numPr>
        <w:ind w:right="14"/>
      </w:pPr>
      <w:r>
        <w:t>přijmout všechna opatření požadovaná podle odst. 3 a odst. 5 tohoto článku,</w:t>
      </w:r>
    </w:p>
    <w:p w:rsidR="00751EEA" w:rsidRDefault="000C2CFD">
      <w:pPr>
        <w:numPr>
          <w:ilvl w:val="1"/>
          <w:numId w:val="2"/>
        </w:numPr>
        <w:ind w:right="14"/>
      </w:pPr>
      <w:r>
        <w:t>dodr</w:t>
      </w:r>
      <w:r>
        <w:t>žovat podmínky pro zapojení dalšího zpracovatele uvedené v odst. 8 a odst. 9 tohoto článku;</w:t>
      </w:r>
    </w:p>
    <w:p w:rsidR="00751EEA" w:rsidRDefault="000C2CFD">
      <w:pPr>
        <w:numPr>
          <w:ilvl w:val="1"/>
          <w:numId w:val="2"/>
        </w:numPr>
        <w:ind w:right="14"/>
      </w:pPr>
      <w:r>
        <w:t>zohledňovat povahu zpracování, být správci nápomocen prostřednictvím vhodných technických a organizačních opatření, pokud je to možné, pro splnění správcovy povinno</w:t>
      </w:r>
      <w:r>
        <w:t>sti reagovat na žádosti o výkon práv subjektu údajů;</w:t>
      </w:r>
    </w:p>
    <w:p w:rsidR="00751EEA" w:rsidRDefault="000C2CFD">
      <w:pPr>
        <w:numPr>
          <w:ilvl w:val="1"/>
          <w:numId w:val="2"/>
        </w:numPr>
        <w:ind w:right="14"/>
      </w:pPr>
      <w:r>
        <w:t>být správci nápomocen při zajišťování souladu s povinnostmi podle odstavců 3 až 10 tohoto článku, a to při zohlednění povahy zpracování a informací, jež má zpracovatel k dispozici;</w:t>
      </w:r>
    </w:p>
    <w:p w:rsidR="00751EEA" w:rsidRDefault="000C2CFD">
      <w:pPr>
        <w:numPr>
          <w:ilvl w:val="1"/>
          <w:numId w:val="2"/>
        </w:numPr>
        <w:ind w:right="14"/>
      </w:pPr>
      <w:r>
        <w:t>v souladu s rozhodnutí</w:t>
      </w:r>
      <w:r>
        <w:t>m správce všechny osobní údaje bud' vymazat, nebo je vrátit správci po ukončení poskytování služeb spojených se zpracováním, a vymazat existující kopie, pokud není zákonný důvod k uložení daných osobních údajů;</w:t>
      </w:r>
    </w:p>
    <w:p w:rsidR="00751EEA" w:rsidRDefault="000C2CFD">
      <w:pPr>
        <w:numPr>
          <w:ilvl w:val="1"/>
          <w:numId w:val="2"/>
        </w:numPr>
        <w:spacing w:after="252"/>
        <w:ind w:right="14"/>
      </w:pPr>
      <w:r>
        <w:t>poskytnout správci veškeré informace potřebné</w:t>
      </w:r>
      <w:r>
        <w:t xml:space="preserve"> k doložení toho, že byly splněny povinnosti stanovené v tomto článku, a umožnit audity, včetně inspekcí, prováděné správcem nebo jiným auditorem, kterého správce pověřil, a k těmto auditům přispět.</w:t>
      </w:r>
    </w:p>
    <w:p w:rsidR="00751EEA" w:rsidRDefault="000C2CFD">
      <w:pPr>
        <w:numPr>
          <w:ilvl w:val="0"/>
          <w:numId w:val="2"/>
        </w:numPr>
        <w:spacing w:after="225"/>
        <w:ind w:right="187"/>
      </w:pPr>
      <w:r>
        <w:t>Smluvní strany se zavazují vzájemně si neprodleně ohlašov</w:t>
      </w:r>
      <w:r>
        <w:t>at všechny jim známé skutečnosti, které by mohly nepříznivě ovlivnit řádné a včasné plnění závazků vyplývajících z této Smlouvy. Smluvní strany se zavazují vzájemně si poskytovat součinnost nezbytnou pro plnění povinností z GDPR a to zejména spoluprací při</w:t>
      </w:r>
      <w:r>
        <w:t xml:space="preserve"> zajišťování souladu s povinnostmi dle čl. 32 až čl. 36 GDPR a součinnosti v souvislosti s výkonem práv subjektů údajů dle čl. 16 až 21 GDPR.</w:t>
      </w:r>
    </w:p>
    <w:p w:rsidR="00751EEA" w:rsidRDefault="000C2CFD">
      <w:pPr>
        <w:numPr>
          <w:ilvl w:val="0"/>
          <w:numId w:val="2"/>
        </w:numPr>
        <w:spacing w:after="230"/>
        <w:ind w:right="187"/>
      </w:pPr>
      <w:r>
        <w:lastRenderedPageBreak/>
        <w:t>Zpracovatel je povinen při zpracování Osobních údajů s přihlédnutím ke stavu techniky, nákladům na provedení, pova</w:t>
      </w:r>
      <w:r>
        <w:t>ze, rozsahu, kontextu a účelům zpracování i k různě pravděpodobným a různě závažným rizikům pro práva a svobody fyzických osob, jež s sebou zpracování nese, zavést vhodná technická a organizační opatření, aby zajistil úroveň zabezpečení odpovídající danému</w:t>
      </w:r>
      <w:r>
        <w:t xml:space="preserve"> riziku, případně učinil opatření dle čl. 32 </w:t>
      </w:r>
      <w:proofErr w:type="spellStart"/>
      <w:r>
        <w:t>ods.l</w:t>
      </w:r>
      <w:proofErr w:type="spellEnd"/>
      <w:r>
        <w:t xml:space="preserve"> písm. a) až d) GDPR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8033" name="Picture 8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" name="Picture 80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EA" w:rsidRDefault="000C2CFD">
      <w:pPr>
        <w:numPr>
          <w:ilvl w:val="0"/>
          <w:numId w:val="2"/>
        </w:numPr>
        <w:spacing w:after="255"/>
        <w:ind w:right="187"/>
      </w:pPr>
      <w:r>
        <w:t>Zpracovatel je povinen přijmout taková opatření, spolu s vnitřními postupy vedoucí k odhalování a zvládání případů porušení zabezpečení a zohlednit zejména rizika, která představuje zp</w:t>
      </w:r>
      <w:r>
        <w:t xml:space="preserve">racování, zejména náhodné nebo protiprávní zničení, ztrátu, změnu nebo neoprávněné poskytnutí nebo zpřístupnění přenášených, uložených nebo jinak zpracovávaných osobních údajů. Mezi taková opatření může patřit mimo jiné: přesně stanovit pravidla pro práci </w:t>
      </w:r>
      <w:r>
        <w:t>s danými informačními systémy, zajistit, aby systémy pro automatizované zpracování osobních údajů používaly pouze oprávněné osoby, aby tyto osoby měly přístup pouze k osobním údajům odpovídajícím oprávnění těchto osob, pořizovat elektronické záznamy, které</w:t>
      </w:r>
      <w:r>
        <w:t xml:space="preserve"> umožní určit a ověřit, kdy, kým a z jakého důvodu byly </w:t>
      </w:r>
      <w:proofErr w:type="spellStart"/>
      <w:r>
        <w:t>osobnł</w:t>
      </w:r>
      <w:proofErr w:type="spellEnd"/>
      <w:r>
        <w:t xml:space="preserve"> údaje zaznamenány nebo jinak zpracovány a zabránit neoprávněnému přístupu k datovým nosičům, zejména prostřednictvím nastavení hesel, přístupových práv, šifrování, centrálního pultu ochrany, do</w:t>
      </w:r>
      <w:r>
        <w:t xml:space="preserve">kumentace k přijatým </w:t>
      </w:r>
      <w:proofErr w:type="spellStart"/>
      <w:r>
        <w:t>technicko-organizačním</w:t>
      </w:r>
      <w:proofErr w:type="spellEnd"/>
      <w:r>
        <w:t xml:space="preserve"> opatřením, zámků, mříží apod.</w:t>
      </w:r>
    </w:p>
    <w:p w:rsidR="00751EEA" w:rsidRDefault="000C2CFD">
      <w:pPr>
        <w:numPr>
          <w:ilvl w:val="0"/>
          <w:numId w:val="2"/>
        </w:numPr>
        <w:ind w:right="187"/>
      </w:pPr>
      <w:r>
        <w:t>Zpracovatel je povinen v souladu s čl. 33 odst. 2 GDPR bez zbytečného odkladu, jakmile zjistí porušení zabezpečení osobních údajů ohlásit toto porušení správci. Ohlášení bude provedeno na tyto e-mailové adresy: red</w:t>
      </w:r>
      <w:r>
        <w:rPr>
          <w:u w:val="single" w:color="000000"/>
        </w:rPr>
        <w:t>itolk</w:t>
      </w:r>
      <w:r>
        <w:t xml:space="preserve">a@lpskznuan.cz a </w:t>
      </w:r>
      <w:r>
        <w:rPr>
          <w:noProof/>
        </w:rPr>
        <w:drawing>
          <wp:inline distT="0" distB="0" distL="0" distR="0">
            <wp:extent cx="1911096" cy="118872"/>
            <wp:effectExtent l="0" t="0" r="0" b="0"/>
            <wp:docPr id="8066" name="Picture 8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" name="Picture 80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 ochranu OÚ,</w:t>
      </w:r>
    </w:p>
    <w:p w:rsidR="00751EEA" w:rsidRDefault="000C2CFD">
      <w:pPr>
        <w:spacing w:after="264"/>
        <w:ind w:left="107" w:right="14" w:firstLine="50"/>
      </w:pPr>
      <w:r>
        <w:t>In</w:t>
      </w:r>
      <w:r>
        <w:t>g. Kolařík), dále pak telefonicky na č. telefonu: 474 335 119 (ředitelka školy) a 777 319 140 (pověřenec na ochranu OÚ, Ing. Kolařík).</w:t>
      </w:r>
    </w:p>
    <w:p w:rsidR="00751EEA" w:rsidRDefault="000C2CFD">
      <w:pPr>
        <w:numPr>
          <w:ilvl w:val="0"/>
          <w:numId w:val="2"/>
        </w:numPr>
        <w:spacing w:after="211"/>
        <w:ind w:right="187"/>
      </w:pPr>
      <w:r>
        <w:t>Informační povinnost dle čl. 13 a čl. 14 GDPR, ve vztahu k subjektům údajů, jejichž osobní údaje jsou zpracovávány dle té</w:t>
      </w:r>
      <w:r>
        <w:t xml:space="preserve">to Smlouvy/dodatku/dohody, bude plněna výlučně Správcem, </w:t>
      </w:r>
      <w:proofErr w:type="spellStart"/>
      <w:r>
        <w:t>nedohodnouli</w:t>
      </w:r>
      <w:proofErr w:type="spellEnd"/>
      <w:r>
        <w:t xml:space="preserve"> se Smluvní strany jinak.</w:t>
      </w:r>
    </w:p>
    <w:p w:rsidR="00751EEA" w:rsidRDefault="000C2CFD">
      <w:pPr>
        <w:numPr>
          <w:ilvl w:val="0"/>
          <w:numId w:val="2"/>
        </w:numPr>
        <w:spacing w:after="188"/>
        <w:ind w:right="187"/>
      </w:pPr>
      <w:r>
        <w:t>Zpracovatel se zavazuje, že nezapojí do zpracování žádného dalšího zpracovatele bez předchozího konkrétního nebo obecného písemného povolení správce a bez uložen</w:t>
      </w:r>
      <w:r>
        <w:t>í stejné povinnosti na ochranu Osobních údajů, jaké jsou uvedeny v tomto dodatku/dohodě mezi Správcem a Zpracovatelem, a to zejména poskytnutí dostatečných záruk, pokud jde o zavedení vhodných technických a organizačních opatření tak, aby zpracování splňov</w:t>
      </w:r>
      <w:r>
        <w:t xml:space="preserve">alo požadavky GDPR. Neplní-li uvedený další Zpracovatel své povinnosti v oblasti ochrany údajů, odpovídá Správci za plnění povinností dotčeného dalšího zpracovatele i nadále Zpracovatel dle této </w:t>
      </w:r>
      <w:proofErr w:type="spellStart"/>
      <w:r>
        <w:t>smiouvy</w:t>
      </w:r>
      <w:proofErr w:type="spellEnd"/>
      <w:r>
        <w:t>.</w:t>
      </w:r>
    </w:p>
    <w:p w:rsidR="00751EEA" w:rsidRDefault="000C2CFD">
      <w:pPr>
        <w:numPr>
          <w:ilvl w:val="0"/>
          <w:numId w:val="2"/>
        </w:numPr>
        <w:spacing w:after="247"/>
        <w:ind w:right="187"/>
      </w:pPr>
      <w:r>
        <w:t>Zpracovatel je povinen postupovat při poskytování plnění dle této Smlouvy v souladu s GDPR a dalšími národními předpisy, s odbornou péčí, řídit se pokyny Správce a jednat v souladu se zájmy Správce.</w:t>
      </w:r>
    </w:p>
    <w:p w:rsidR="00751EEA" w:rsidRDefault="000C2CFD">
      <w:pPr>
        <w:numPr>
          <w:ilvl w:val="0"/>
          <w:numId w:val="2"/>
        </w:numPr>
        <w:spacing w:after="255"/>
        <w:ind w:right="187"/>
      </w:pPr>
      <w:r>
        <w:t>Zpracovatel odpovídá za své zaměstnance, kteří v rámci pl</w:t>
      </w:r>
      <w:r>
        <w:t>nění stanovených oprávnění a povinností přicházejí do styku s osobními údaji u Zpracovatele a jsou povinni v souladu s touto smlouvou a GDPR zachovávat mlčenlivost o osobních údajích a o bezpečnostních opatřeních, jejichž zveřejnění by ohrozilo zabezpečení</w:t>
      </w:r>
      <w:r>
        <w:t xml:space="preserve"> osobních údajů. Povinnost mlčenlivosti trvá i po skončení zaměstnání nebo příslušných prací. Zpracovatel je povinen dohlížet na plnění uvedených povinností ze strany jeho zaměstnanců.</w:t>
      </w:r>
    </w:p>
    <w:p w:rsidR="00751EEA" w:rsidRDefault="000C2CFD">
      <w:pPr>
        <w:numPr>
          <w:ilvl w:val="0"/>
          <w:numId w:val="2"/>
        </w:numPr>
        <w:spacing w:after="263"/>
        <w:ind w:right="187"/>
      </w:pPr>
      <w:r>
        <w:t xml:space="preserve">Zpracovatel je povinen včas oznámit Správci všechny problémy, které by </w:t>
      </w:r>
      <w:r>
        <w:t>mohly bránit řádnému a</w:t>
      </w:r>
    </w:p>
    <w:p w:rsidR="00751EEA" w:rsidRDefault="000C2CFD">
      <w:pPr>
        <w:spacing w:after="263"/>
        <w:ind w:left="107" w:right="14"/>
      </w:pPr>
      <w:r>
        <w:t>včasnému poskytování předmětu plnění dle této Smlouvy.</w:t>
      </w:r>
    </w:p>
    <w:p w:rsidR="00751EEA" w:rsidRDefault="000C2CFD">
      <w:pPr>
        <w:numPr>
          <w:ilvl w:val="0"/>
          <w:numId w:val="2"/>
        </w:numPr>
        <w:spacing w:after="262"/>
        <w:ind w:right="187"/>
      </w:pPr>
      <w:r>
        <w:lastRenderedPageBreak/>
        <w:t>Jakmile pomine účel zpracování osobních údajů ve smyslu této Smlouvy o zpracování osobních údajů a Smlouvy o dílo, nebudou osobní údaje dále zpracovávány, V tomto případě budou ú</w:t>
      </w:r>
      <w:r>
        <w:t>daje nenávratně zlikvidovány dle pokynů Správce a v souladu s GDPR a ostatními relevantními předpisy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8034" name="Picture 8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" name="Picture 8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EA" w:rsidRDefault="000C2CFD">
      <w:pPr>
        <w:numPr>
          <w:ilvl w:val="0"/>
          <w:numId w:val="2"/>
        </w:numPr>
        <w:ind w:right="187"/>
      </w:pPr>
      <w:r>
        <w:t>předávání podkladů: osobně, případně datovou schránkou</w:t>
      </w:r>
    </w:p>
    <w:p w:rsidR="00751EEA" w:rsidRDefault="000C2CFD">
      <w:pPr>
        <w:ind w:left="107" w:right="14"/>
      </w:pPr>
      <w:r>
        <w:t>Za správce: ředitelka školy — Mgr. Irena Gahlerová, účetní — Růžena Skuhrovcová</w:t>
      </w:r>
    </w:p>
    <w:p w:rsidR="00751EEA" w:rsidRDefault="000C2CFD">
      <w:pPr>
        <w:ind w:left="107" w:right="14"/>
      </w:pPr>
      <w:r>
        <w:t>Za zpracovatele: ma</w:t>
      </w:r>
      <w:r>
        <w:t>jitelka firmy - Lenka Váchová</w:t>
      </w:r>
    </w:p>
    <w:p w:rsidR="00751EEA" w:rsidRDefault="000C2CFD">
      <w:pPr>
        <w:numPr>
          <w:ilvl w:val="0"/>
          <w:numId w:val="2"/>
        </w:numPr>
        <w:spacing w:after="243"/>
        <w:ind w:right="187"/>
      </w:pPr>
      <w:r>
        <w:t>Vlastník SW a IT specialista může nahlížet na osobní data a v případě chyby, chybu odstranit.</w:t>
      </w:r>
    </w:p>
    <w:p w:rsidR="00751EEA" w:rsidRDefault="000C2CFD">
      <w:pPr>
        <w:spacing w:after="265" w:line="259" w:lineRule="auto"/>
        <w:ind w:left="356" w:right="79" w:hanging="10"/>
        <w:jc w:val="center"/>
      </w:pPr>
      <w:proofErr w:type="spellStart"/>
      <w:r>
        <w:t>Vl</w:t>
      </w:r>
      <w:proofErr w:type="spellEnd"/>
      <w:r>
        <w:t>. Závěrečná ustanovení</w:t>
      </w:r>
    </w:p>
    <w:p w:rsidR="00751EEA" w:rsidRDefault="000C2CFD">
      <w:pPr>
        <w:spacing w:after="271"/>
        <w:ind w:left="331" w:right="14"/>
      </w:pPr>
      <w:r>
        <w:t>I. Vztahy mezi Smluvními stranami výslovně v tomto dodatku neupravené se řídí právním řádem České republiky a dále zejména GDPR.</w:t>
      </w:r>
    </w:p>
    <w:p w:rsidR="00751EEA" w:rsidRDefault="000C2CFD">
      <w:pPr>
        <w:ind w:left="331" w:right="14"/>
      </w:pPr>
      <w:r>
        <w:t>2. Tento dodatek je vyhotoven ve dvou stejnopisech, přičemž každá Smluvní strana obdrží po jednom</w:t>
      </w:r>
    </w:p>
    <w:p w:rsidR="00751EEA" w:rsidRDefault="00751EEA">
      <w:pPr>
        <w:sectPr w:rsidR="00751EEA">
          <w:pgSz w:w="11902" w:h="16834"/>
          <w:pgMar w:top="1810" w:right="1433" w:bottom="973" w:left="1310" w:header="708" w:footer="708" w:gutter="0"/>
          <w:cols w:space="708"/>
        </w:sectPr>
      </w:pPr>
    </w:p>
    <w:p w:rsidR="00751EEA" w:rsidRDefault="000C2CFD">
      <w:pPr>
        <w:spacing w:after="852"/>
        <w:ind w:left="22" w:right="14"/>
      </w:pPr>
      <w:r>
        <w:t xml:space="preserve">řádně </w:t>
      </w:r>
      <w:proofErr w:type="gramStart"/>
      <w:r>
        <w:t>podepsané</w:t>
      </w:r>
      <w:r>
        <w:t>m</w:t>
      </w:r>
      <w:proofErr w:type="gramEnd"/>
      <w:r>
        <w:t xml:space="preserve"> vyhotovení.</w:t>
      </w:r>
    </w:p>
    <w:p w:rsidR="00751EEA" w:rsidRDefault="000C2CFD">
      <w:pPr>
        <w:spacing w:after="863" w:line="216" w:lineRule="auto"/>
        <w:ind w:left="14" w:right="266" w:firstLine="108"/>
      </w:pPr>
      <w:r>
        <w:rPr>
          <w:sz w:val="20"/>
        </w:rPr>
        <w:t xml:space="preserve">ZÁKLADNI ŠKOLA KADAŇ za </w:t>
      </w:r>
      <w:proofErr w:type="spellStart"/>
      <w:r>
        <w:rPr>
          <w:sz w:val="20"/>
        </w:rPr>
        <w:t>spráuqęškolnr</w:t>
      </w:r>
      <w:proofErr w:type="spellEnd"/>
      <w:r>
        <w:rPr>
          <w:sz w:val="20"/>
        </w:rPr>
        <w:t xml:space="preserve"> 1479 okr. Chomutov</w:t>
      </w:r>
    </w:p>
    <w:p w:rsidR="00751EEA" w:rsidRDefault="000C2CFD">
      <w:pPr>
        <w:spacing w:after="530"/>
        <w:ind w:left="778" w:right="14" w:hanging="756"/>
      </w:pPr>
      <w:r>
        <w:rPr>
          <w:noProof/>
        </w:rPr>
        <w:drawing>
          <wp:inline distT="0" distB="0" distL="0" distR="0">
            <wp:extent cx="196596" cy="22860"/>
            <wp:effectExtent l="0" t="0" r="0" b="0"/>
            <wp:docPr id="17039" name="Picture 17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" name="Picture 170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Mgr. </w:t>
      </w:r>
      <w:proofErr w:type="spellStart"/>
      <w:r>
        <w:t>IrenaZahlerová</w:t>
      </w:r>
      <w:proofErr w:type="spellEnd"/>
      <w:r>
        <w:t xml:space="preserve"> ředitelka</w:t>
      </w:r>
    </w:p>
    <w:p w:rsidR="00751EEA" w:rsidRDefault="000C2CFD">
      <w:pPr>
        <w:ind w:right="14"/>
      </w:pPr>
      <w:r>
        <w:t>V Kadani, dne 21. 5. 2018</w:t>
      </w:r>
    </w:p>
    <w:p w:rsidR="00751EEA" w:rsidRDefault="000C2CFD">
      <w:pPr>
        <w:spacing w:after="692"/>
        <w:ind w:right="14"/>
      </w:pPr>
      <w:r>
        <w:t>Za zpracovatele</w:t>
      </w:r>
      <w:r>
        <w:rPr>
          <w:noProof/>
        </w:rPr>
        <w:drawing>
          <wp:inline distT="0" distB="0" distL="0" distR="0">
            <wp:extent cx="18288" cy="73152"/>
            <wp:effectExtent l="0" t="0" r="0" b="0"/>
            <wp:docPr id="17041" name="Picture 17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" name="Picture 17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EA" w:rsidRDefault="000C2CFD">
      <w:pPr>
        <w:spacing w:after="91" w:line="259" w:lineRule="auto"/>
        <w:ind w:left="1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993392" cy="4572"/>
                <wp:effectExtent l="0" t="0" r="0" b="0"/>
                <wp:docPr id="17044" name="Group 17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4572"/>
                          <a:chOff x="0" y="0"/>
                          <a:chExt cx="1993392" cy="4572"/>
                        </a:xfrm>
                      </wpg:grpSpPr>
                      <wps:wsp>
                        <wps:cNvPr id="17043" name="Shape 17043"/>
                        <wps:cNvSpPr/>
                        <wps:spPr>
                          <a:xfrm>
                            <a:off x="0" y="0"/>
                            <a:ext cx="199339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 h="4572">
                                <a:moveTo>
                                  <a:pt x="0" y="2286"/>
                                </a:moveTo>
                                <a:lnTo>
                                  <a:pt x="199339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4" style="width:156.96pt;height:0.360016pt;mso-position-horizontal-relative:char;mso-position-vertical-relative:line" coordsize="19933,45">
                <v:shape id="Shape 17043" style="position:absolute;width:19933;height:45;left:0;top:0;" coordsize="1993392,4572" path="m0,2286l1993392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51EEA" w:rsidRDefault="000C2CFD">
      <w:pPr>
        <w:spacing w:after="530"/>
        <w:ind w:left="619" w:right="562"/>
      </w:pPr>
      <w:r>
        <w:t>Lenka Váchová majitelka firmy</w:t>
      </w:r>
    </w:p>
    <w:p w:rsidR="00751EEA" w:rsidRDefault="000C2CFD">
      <w:pPr>
        <w:ind w:left="107" w:right="14"/>
      </w:pPr>
      <w:r>
        <w:t>V Klášterci nad Ohří, dne 17. 5. 2018</w:t>
      </w:r>
    </w:p>
    <w:sectPr w:rsidR="00751EEA">
      <w:type w:val="continuous"/>
      <w:pgSz w:w="11902" w:h="16834"/>
      <w:pgMar w:top="1440" w:right="2131" w:bottom="1440" w:left="1627" w:header="708" w:footer="708" w:gutter="0"/>
      <w:cols w:num="2" w:space="708" w:equalWidth="0">
        <w:col w:w="2736" w:space="2146"/>
        <w:col w:w="3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29E"/>
    <w:multiLevelType w:val="hybridMultilevel"/>
    <w:tmpl w:val="84425728"/>
    <w:lvl w:ilvl="0" w:tplc="F87EAB44">
      <w:start w:val="1"/>
      <w:numFmt w:val="decimal"/>
      <w:lvlText w:val="%1.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E1E68">
      <w:start w:val="1"/>
      <w:numFmt w:val="lowerLetter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EC06A">
      <w:start w:val="1"/>
      <w:numFmt w:val="lowerRoman"/>
      <w:lvlText w:val="%3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140A">
      <w:start w:val="1"/>
      <w:numFmt w:val="decimal"/>
      <w:lvlText w:val="%4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2BD5E">
      <w:start w:val="1"/>
      <w:numFmt w:val="lowerLetter"/>
      <w:lvlText w:val="%5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0CFB2">
      <w:start w:val="1"/>
      <w:numFmt w:val="lowerRoman"/>
      <w:lvlText w:val="%6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D1FE">
      <w:start w:val="1"/>
      <w:numFmt w:val="decimal"/>
      <w:lvlText w:val="%7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2048C">
      <w:start w:val="1"/>
      <w:numFmt w:val="lowerLetter"/>
      <w:lvlText w:val="%8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665D8">
      <w:start w:val="1"/>
      <w:numFmt w:val="lowerRoman"/>
      <w:lvlText w:val="%9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878CF"/>
    <w:multiLevelType w:val="hybridMultilevel"/>
    <w:tmpl w:val="D69CA632"/>
    <w:lvl w:ilvl="0" w:tplc="63E6E55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6D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4EE9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5E48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C5B08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40F62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491A2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137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C0314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EA"/>
    <w:rsid w:val="000C2CFD"/>
    <w:rsid w:val="007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573FB-CA30-4B05-ABD5-2638BC6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8" w:lineRule="auto"/>
      <w:ind w:right="238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2019-01-07T10:39:00Z</dcterms:created>
  <dcterms:modified xsi:type="dcterms:W3CDTF">2019-01-07T10:39:00Z</dcterms:modified>
</cp:coreProperties>
</file>