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2F00C" w14:textId="77777777" w:rsidR="009306C3" w:rsidRPr="00561605" w:rsidRDefault="009306C3" w:rsidP="009306C3">
      <w:pPr>
        <w:spacing w:line="360" w:lineRule="auto"/>
        <w:ind w:left="1134"/>
        <w:jc w:val="center"/>
        <w:rPr>
          <w:rFonts w:ascii="JohnSans Text" w:hAnsi="JohnSans Text"/>
          <w:sz w:val="36"/>
          <w:szCs w:val="36"/>
        </w:rPr>
      </w:pPr>
      <w:r w:rsidRPr="00561605">
        <w:rPr>
          <w:rFonts w:ascii="JohnSans Text" w:hAnsi="JohnSans Text"/>
          <w:sz w:val="36"/>
          <w:szCs w:val="36"/>
        </w:rPr>
        <w:t>Smlouva o kontrolní činnosti</w:t>
      </w:r>
    </w:p>
    <w:p w14:paraId="1E4FB2C2" w14:textId="77777777" w:rsidR="009306C3" w:rsidRPr="00561605" w:rsidRDefault="009306C3" w:rsidP="009306C3">
      <w:pPr>
        <w:pStyle w:val="Zhlav"/>
        <w:tabs>
          <w:tab w:val="clear" w:pos="4536"/>
          <w:tab w:val="clear" w:pos="9072"/>
        </w:tabs>
        <w:spacing w:line="360" w:lineRule="auto"/>
        <w:ind w:left="1100"/>
        <w:jc w:val="center"/>
        <w:rPr>
          <w:rFonts w:ascii="JohnSans Text" w:hAnsi="JohnSans Text"/>
          <w:bCs/>
          <w:sz w:val="18"/>
          <w:szCs w:val="18"/>
        </w:rPr>
      </w:pPr>
      <w:r w:rsidRPr="00561605">
        <w:rPr>
          <w:rFonts w:ascii="JohnSans Text" w:hAnsi="JohnSans Text"/>
          <w:bCs/>
          <w:sz w:val="18"/>
          <w:szCs w:val="18"/>
        </w:rPr>
        <w:t xml:space="preserve">uzavřená dle ustanovení § 2652 a násl. zákona č. 89/2012 Sb., občanského zákoníku </w:t>
      </w:r>
    </w:p>
    <w:p w14:paraId="7289915E" w14:textId="77777777" w:rsidR="009306C3" w:rsidRPr="00561605" w:rsidRDefault="009306C3" w:rsidP="009306C3">
      <w:pPr>
        <w:pStyle w:val="Zhlav"/>
        <w:tabs>
          <w:tab w:val="clear" w:pos="4536"/>
          <w:tab w:val="clear" w:pos="9072"/>
        </w:tabs>
        <w:spacing w:line="360" w:lineRule="auto"/>
        <w:ind w:left="1100"/>
        <w:jc w:val="center"/>
        <w:rPr>
          <w:rFonts w:ascii="JohnSans Text" w:hAnsi="JohnSans Text"/>
          <w:bCs/>
          <w:sz w:val="18"/>
          <w:szCs w:val="18"/>
        </w:rPr>
      </w:pPr>
      <w:r w:rsidRPr="00561605">
        <w:rPr>
          <w:rFonts w:ascii="JohnSans Text" w:hAnsi="JohnSans Text"/>
          <w:bCs/>
          <w:sz w:val="18"/>
          <w:szCs w:val="18"/>
        </w:rPr>
        <w:t>(dále je „OZ“)</w:t>
      </w:r>
    </w:p>
    <w:p w14:paraId="229ABBA3" w14:textId="77777777" w:rsidR="009306C3" w:rsidRPr="00561605" w:rsidRDefault="009306C3" w:rsidP="009306C3">
      <w:pPr>
        <w:pStyle w:val="Zhlav"/>
        <w:tabs>
          <w:tab w:val="clear" w:pos="4536"/>
          <w:tab w:val="clear" w:pos="9072"/>
        </w:tabs>
        <w:spacing w:line="360" w:lineRule="auto"/>
        <w:ind w:left="1100"/>
        <w:jc w:val="both"/>
        <w:rPr>
          <w:rFonts w:ascii="JohnSans Text" w:hAnsi="JohnSans Text"/>
          <w:bCs/>
          <w:sz w:val="18"/>
          <w:szCs w:val="18"/>
        </w:rPr>
      </w:pPr>
    </w:p>
    <w:p w14:paraId="251D12B1" w14:textId="77777777" w:rsidR="009306C3" w:rsidRPr="00561605" w:rsidRDefault="009306C3" w:rsidP="009306C3">
      <w:pPr>
        <w:pStyle w:val="Zhlav"/>
        <w:tabs>
          <w:tab w:val="clear" w:pos="4536"/>
          <w:tab w:val="clear" w:pos="9072"/>
        </w:tabs>
        <w:spacing w:line="360" w:lineRule="auto"/>
        <w:ind w:left="1100"/>
        <w:jc w:val="both"/>
        <w:rPr>
          <w:rFonts w:ascii="JohnSans Text" w:hAnsi="JohnSans Text"/>
          <w:bCs/>
          <w:sz w:val="18"/>
          <w:szCs w:val="18"/>
        </w:rPr>
      </w:pPr>
      <w:r w:rsidRPr="00561605">
        <w:rPr>
          <w:rFonts w:ascii="JohnSans Text" w:hAnsi="JohnSans Text"/>
          <w:bCs/>
          <w:sz w:val="18"/>
          <w:szCs w:val="18"/>
        </w:rPr>
        <w:t>mezi těmito smluvními stranami:</w:t>
      </w:r>
    </w:p>
    <w:p w14:paraId="6762C5CC" w14:textId="77777777" w:rsidR="009306C3" w:rsidRPr="00561605" w:rsidRDefault="009306C3" w:rsidP="009306C3">
      <w:pPr>
        <w:ind w:left="1134"/>
        <w:jc w:val="both"/>
        <w:rPr>
          <w:rFonts w:ascii="JohnSans Text" w:hAnsi="JohnSans Text"/>
          <w:sz w:val="18"/>
          <w:szCs w:val="18"/>
        </w:rPr>
      </w:pPr>
    </w:p>
    <w:p w14:paraId="534B1779" w14:textId="77777777" w:rsidR="009306C3" w:rsidRPr="00561605" w:rsidRDefault="009306C3" w:rsidP="009306C3">
      <w:pPr>
        <w:ind w:left="1134"/>
        <w:jc w:val="both"/>
        <w:rPr>
          <w:rFonts w:ascii="JohnSans Text" w:hAnsi="JohnSans Text"/>
          <w:sz w:val="18"/>
          <w:szCs w:val="18"/>
        </w:rPr>
      </w:pPr>
    </w:p>
    <w:p w14:paraId="02D05A2C" w14:textId="77777777" w:rsidR="009306C3" w:rsidRPr="00E416FC" w:rsidRDefault="009306C3" w:rsidP="009306C3">
      <w:pPr>
        <w:pStyle w:val="Zhlav"/>
        <w:tabs>
          <w:tab w:val="clear" w:pos="4536"/>
          <w:tab w:val="clear" w:pos="9072"/>
        </w:tabs>
        <w:spacing w:line="360" w:lineRule="auto"/>
        <w:ind w:left="1100"/>
        <w:jc w:val="both"/>
        <w:rPr>
          <w:rFonts w:ascii="JohnSans Text" w:hAnsi="JohnSans Text"/>
          <w:sz w:val="18"/>
          <w:szCs w:val="18"/>
        </w:rPr>
      </w:pPr>
      <w:r w:rsidRPr="00E416FC">
        <w:rPr>
          <w:rFonts w:ascii="JohnSans Text" w:hAnsi="JohnSans Text"/>
          <w:sz w:val="18"/>
          <w:szCs w:val="18"/>
        </w:rPr>
        <w:t>1. Objednatel:</w:t>
      </w:r>
    </w:p>
    <w:p w14:paraId="0E1FFBF7" w14:textId="77777777" w:rsidR="009306C3" w:rsidRPr="00E416FC" w:rsidRDefault="00F26BB4" w:rsidP="009306C3">
      <w:pPr>
        <w:spacing w:line="360" w:lineRule="auto"/>
        <w:ind w:left="1134"/>
        <w:jc w:val="both"/>
        <w:rPr>
          <w:rFonts w:ascii="JohnSans Text" w:hAnsi="JohnSans Text"/>
          <w:b/>
          <w:sz w:val="18"/>
          <w:szCs w:val="18"/>
        </w:rPr>
      </w:pPr>
      <w:r w:rsidRPr="00E416FC">
        <w:rPr>
          <w:rStyle w:val="Siln"/>
          <w:rFonts w:ascii="JohnSans Text" w:hAnsi="JohnSans Text"/>
          <w:b w:val="0"/>
          <w:sz w:val="18"/>
          <w:szCs w:val="18"/>
        </w:rPr>
        <w:t>Nemocnice Boskovice s.r.o</w:t>
      </w:r>
      <w:r w:rsidR="003264CB" w:rsidRPr="00E416FC">
        <w:rPr>
          <w:rStyle w:val="Siln"/>
          <w:rFonts w:ascii="JohnSans Text" w:hAnsi="JohnSans Text"/>
          <w:b w:val="0"/>
          <w:sz w:val="18"/>
          <w:szCs w:val="18"/>
        </w:rPr>
        <w:t>.</w:t>
      </w:r>
    </w:p>
    <w:p w14:paraId="7C11EC20" w14:textId="77777777" w:rsidR="009306C3" w:rsidRPr="00E416FC" w:rsidRDefault="009306C3" w:rsidP="009306C3">
      <w:pPr>
        <w:spacing w:line="360" w:lineRule="auto"/>
        <w:ind w:left="1134"/>
        <w:jc w:val="both"/>
        <w:rPr>
          <w:rFonts w:ascii="JohnSans Text" w:hAnsi="JohnSans Text"/>
          <w:sz w:val="18"/>
          <w:szCs w:val="18"/>
        </w:rPr>
      </w:pPr>
      <w:r w:rsidRPr="00E416FC">
        <w:rPr>
          <w:rFonts w:ascii="JohnSans Text" w:hAnsi="JohnSans Text"/>
          <w:sz w:val="18"/>
          <w:szCs w:val="18"/>
        </w:rPr>
        <w:t xml:space="preserve">IČ: </w:t>
      </w:r>
      <w:r w:rsidR="00F26BB4" w:rsidRPr="00E416FC">
        <w:rPr>
          <w:rFonts w:ascii="JohnSans Text" w:hAnsi="JohnSans Text"/>
          <w:sz w:val="18"/>
          <w:szCs w:val="18"/>
        </w:rPr>
        <w:t>26925974</w:t>
      </w:r>
      <w:r w:rsidRPr="00E416FC">
        <w:rPr>
          <w:rFonts w:ascii="JohnSans Text" w:hAnsi="JohnSans Text"/>
          <w:sz w:val="18"/>
          <w:szCs w:val="18"/>
        </w:rPr>
        <w:t>,</w:t>
      </w:r>
    </w:p>
    <w:p w14:paraId="569C7DB6" w14:textId="77777777" w:rsidR="009306C3" w:rsidRPr="00E416FC" w:rsidRDefault="009306C3" w:rsidP="009306C3">
      <w:pPr>
        <w:spacing w:line="360" w:lineRule="auto"/>
        <w:ind w:left="1134"/>
        <w:jc w:val="both"/>
        <w:rPr>
          <w:rFonts w:ascii="JohnSans Text" w:hAnsi="JohnSans Text"/>
          <w:sz w:val="18"/>
          <w:szCs w:val="18"/>
        </w:rPr>
      </w:pPr>
      <w:r w:rsidRPr="00E416FC">
        <w:rPr>
          <w:rFonts w:ascii="JohnSans Text" w:hAnsi="JohnSans Text"/>
          <w:sz w:val="18"/>
          <w:szCs w:val="18"/>
        </w:rPr>
        <w:t>DIČ: CZ</w:t>
      </w:r>
      <w:r w:rsidR="00F26BB4" w:rsidRPr="00E416FC">
        <w:rPr>
          <w:rFonts w:ascii="JohnSans Text" w:hAnsi="JohnSans Text"/>
          <w:sz w:val="18"/>
          <w:szCs w:val="18"/>
        </w:rPr>
        <w:t>26925974</w:t>
      </w:r>
      <w:r w:rsidRPr="00E416FC">
        <w:rPr>
          <w:rFonts w:ascii="JohnSans Text" w:hAnsi="JohnSans Text"/>
          <w:sz w:val="18"/>
          <w:szCs w:val="18"/>
        </w:rPr>
        <w:t>,</w:t>
      </w:r>
    </w:p>
    <w:p w14:paraId="4C8F9325" w14:textId="77777777" w:rsidR="009306C3" w:rsidRPr="00E416FC" w:rsidRDefault="009306C3" w:rsidP="009306C3">
      <w:pPr>
        <w:spacing w:line="360" w:lineRule="auto"/>
        <w:ind w:left="1134"/>
        <w:jc w:val="both"/>
        <w:rPr>
          <w:rFonts w:ascii="JohnSans Text" w:hAnsi="JohnSans Text"/>
          <w:sz w:val="18"/>
          <w:szCs w:val="18"/>
        </w:rPr>
      </w:pPr>
      <w:r w:rsidRPr="00E416FC">
        <w:rPr>
          <w:rFonts w:ascii="JohnSans Text" w:hAnsi="JohnSans Text"/>
          <w:sz w:val="18"/>
          <w:szCs w:val="18"/>
        </w:rPr>
        <w:t xml:space="preserve">se sídlem </w:t>
      </w:r>
      <w:r w:rsidR="00F26BB4" w:rsidRPr="00E416FC">
        <w:rPr>
          <w:rFonts w:ascii="JohnSans Text" w:hAnsi="JohnSans Text"/>
          <w:sz w:val="18"/>
          <w:szCs w:val="18"/>
        </w:rPr>
        <w:t>Boskovice, Otakara Kubína 179, PSČ 680 21</w:t>
      </w:r>
      <w:r w:rsidRPr="00E416FC">
        <w:rPr>
          <w:rFonts w:ascii="JohnSans Text" w:hAnsi="JohnSans Text"/>
          <w:sz w:val="18"/>
          <w:szCs w:val="18"/>
        </w:rPr>
        <w:t>,</w:t>
      </w:r>
    </w:p>
    <w:p w14:paraId="3B0CDF17" w14:textId="77777777" w:rsidR="009306C3" w:rsidRPr="00E416FC" w:rsidRDefault="009306C3" w:rsidP="009306C3">
      <w:pPr>
        <w:spacing w:line="360" w:lineRule="auto"/>
        <w:ind w:left="1134"/>
        <w:jc w:val="both"/>
        <w:rPr>
          <w:rFonts w:ascii="JohnSans Text" w:hAnsi="JohnSans Text"/>
          <w:sz w:val="18"/>
          <w:szCs w:val="18"/>
        </w:rPr>
      </w:pPr>
      <w:r w:rsidRPr="00E416FC">
        <w:rPr>
          <w:rFonts w:ascii="JohnSans Text" w:hAnsi="JohnSans Text"/>
          <w:sz w:val="18"/>
          <w:szCs w:val="18"/>
        </w:rPr>
        <w:t xml:space="preserve">zapsaná v OR vedeném Krajským soudem v </w:t>
      </w:r>
      <w:r w:rsidR="00F26BB4" w:rsidRPr="00E416FC">
        <w:rPr>
          <w:rFonts w:ascii="JohnSans Text" w:hAnsi="JohnSans Text"/>
          <w:sz w:val="18"/>
          <w:szCs w:val="18"/>
        </w:rPr>
        <w:t>Brně</w:t>
      </w:r>
      <w:r w:rsidRPr="00E416FC">
        <w:rPr>
          <w:rFonts w:ascii="JohnSans Text" w:hAnsi="JohnSans Text"/>
          <w:sz w:val="18"/>
          <w:szCs w:val="18"/>
        </w:rPr>
        <w:t xml:space="preserve">, oddíl </w:t>
      </w:r>
      <w:r w:rsidR="00F26BB4" w:rsidRPr="00E416FC">
        <w:rPr>
          <w:rFonts w:ascii="JohnSans Text" w:hAnsi="JohnSans Text"/>
          <w:sz w:val="18"/>
          <w:szCs w:val="18"/>
        </w:rPr>
        <w:t>C</w:t>
      </w:r>
      <w:r w:rsidRPr="00E416FC">
        <w:rPr>
          <w:rFonts w:ascii="JohnSans Text" w:hAnsi="JohnSans Text"/>
          <w:sz w:val="18"/>
          <w:szCs w:val="18"/>
        </w:rPr>
        <w:t xml:space="preserve">, vložka </w:t>
      </w:r>
      <w:r w:rsidR="00F26BB4" w:rsidRPr="00E416FC">
        <w:rPr>
          <w:rFonts w:ascii="JohnSans Text" w:hAnsi="JohnSans Text"/>
          <w:sz w:val="18"/>
          <w:szCs w:val="18"/>
        </w:rPr>
        <w:t>45305</w:t>
      </w:r>
      <w:r w:rsidRPr="00E416FC">
        <w:rPr>
          <w:rFonts w:ascii="JohnSans Text" w:hAnsi="JohnSans Text"/>
          <w:sz w:val="18"/>
          <w:szCs w:val="18"/>
        </w:rPr>
        <w:t>,</w:t>
      </w:r>
    </w:p>
    <w:p w14:paraId="77D7375D" w14:textId="77777777" w:rsidR="009306C3" w:rsidRPr="00E416FC" w:rsidRDefault="009306C3" w:rsidP="009306C3">
      <w:pPr>
        <w:spacing w:line="360" w:lineRule="auto"/>
        <w:ind w:left="1134"/>
        <w:jc w:val="both"/>
        <w:rPr>
          <w:rFonts w:ascii="JohnSans Text" w:hAnsi="JohnSans Text"/>
          <w:sz w:val="18"/>
          <w:szCs w:val="18"/>
        </w:rPr>
      </w:pPr>
      <w:r w:rsidRPr="00E416FC">
        <w:rPr>
          <w:rFonts w:ascii="JohnSans Text" w:hAnsi="JohnSans Text"/>
          <w:sz w:val="18"/>
          <w:szCs w:val="18"/>
        </w:rPr>
        <w:t>zastoupena</w:t>
      </w:r>
      <w:r w:rsidR="00A52A4C">
        <w:rPr>
          <w:rFonts w:ascii="JohnSans Text" w:hAnsi="JohnSans Text"/>
          <w:sz w:val="18"/>
          <w:szCs w:val="18"/>
        </w:rPr>
        <w:t xml:space="preserve"> </w:t>
      </w:r>
      <w:r w:rsidR="0040736C" w:rsidRPr="0040736C">
        <w:rPr>
          <w:rFonts w:ascii="JohnSans Text" w:hAnsi="JohnSans Text"/>
          <w:sz w:val="18"/>
          <w:szCs w:val="18"/>
        </w:rPr>
        <w:t>prof. MUDr. M</w:t>
      </w:r>
      <w:r w:rsidR="0040736C">
        <w:rPr>
          <w:rFonts w:ascii="JohnSans Text" w:hAnsi="JohnSans Text"/>
          <w:sz w:val="18"/>
          <w:szCs w:val="18"/>
        </w:rPr>
        <w:t>ilošem</w:t>
      </w:r>
      <w:r w:rsidR="0040736C" w:rsidRPr="0040736C">
        <w:rPr>
          <w:rFonts w:ascii="JohnSans Text" w:hAnsi="JohnSans Text"/>
          <w:sz w:val="18"/>
          <w:szCs w:val="18"/>
        </w:rPr>
        <w:t xml:space="preserve"> J</w:t>
      </w:r>
      <w:r w:rsidR="0040736C">
        <w:rPr>
          <w:rFonts w:ascii="JohnSans Text" w:hAnsi="JohnSans Text"/>
          <w:sz w:val="18"/>
          <w:szCs w:val="18"/>
        </w:rPr>
        <w:t>anečkem</w:t>
      </w:r>
      <w:r w:rsidR="0040736C" w:rsidRPr="0040736C">
        <w:rPr>
          <w:rFonts w:ascii="JohnSans Text" w:hAnsi="JohnSans Text"/>
          <w:sz w:val="18"/>
          <w:szCs w:val="18"/>
        </w:rPr>
        <w:t>, CSc.</w:t>
      </w:r>
      <w:r w:rsidR="00C9684B">
        <w:rPr>
          <w:rFonts w:ascii="JohnSans Text" w:hAnsi="JohnSans Text"/>
          <w:sz w:val="18"/>
          <w:szCs w:val="18"/>
        </w:rPr>
        <w:t>,</w:t>
      </w:r>
      <w:r w:rsidRPr="00E416FC">
        <w:rPr>
          <w:rFonts w:ascii="JohnSans Text" w:hAnsi="JohnSans Text"/>
          <w:sz w:val="18"/>
          <w:szCs w:val="18"/>
        </w:rPr>
        <w:t xml:space="preserve"> </w:t>
      </w:r>
      <w:r w:rsidR="00F26BB4" w:rsidRPr="00E416FC">
        <w:rPr>
          <w:rFonts w:ascii="JohnSans Text" w:hAnsi="JohnSans Text"/>
          <w:sz w:val="18"/>
          <w:szCs w:val="18"/>
        </w:rPr>
        <w:t>jednatelem společnosti</w:t>
      </w:r>
    </w:p>
    <w:p w14:paraId="1673EBF7" w14:textId="77777777" w:rsidR="009306C3" w:rsidRPr="00F26BB4" w:rsidRDefault="009306C3" w:rsidP="009306C3">
      <w:pPr>
        <w:pStyle w:val="Zhlav"/>
        <w:tabs>
          <w:tab w:val="clear" w:pos="4536"/>
          <w:tab w:val="clear" w:pos="9072"/>
        </w:tabs>
        <w:spacing w:line="360" w:lineRule="auto"/>
        <w:ind w:left="1100"/>
        <w:jc w:val="both"/>
        <w:rPr>
          <w:rFonts w:ascii="JohnSans Text" w:hAnsi="JohnSans Text"/>
          <w:sz w:val="18"/>
          <w:szCs w:val="18"/>
        </w:rPr>
      </w:pPr>
      <w:r w:rsidRPr="00E416FC">
        <w:rPr>
          <w:rFonts w:ascii="JohnSans Text" w:hAnsi="JohnSans Text"/>
          <w:sz w:val="18"/>
          <w:szCs w:val="18"/>
        </w:rPr>
        <w:t xml:space="preserve"> (dále také jen jako „objednatel“)</w:t>
      </w:r>
    </w:p>
    <w:p w14:paraId="78301BE6" w14:textId="77777777" w:rsidR="009306C3" w:rsidRPr="00561605" w:rsidRDefault="009306C3" w:rsidP="009306C3">
      <w:pPr>
        <w:spacing w:line="360" w:lineRule="auto"/>
        <w:ind w:left="1134"/>
        <w:jc w:val="both"/>
        <w:rPr>
          <w:rFonts w:ascii="JohnSans Text" w:hAnsi="JohnSans Text"/>
          <w:sz w:val="18"/>
          <w:szCs w:val="18"/>
        </w:rPr>
      </w:pPr>
    </w:p>
    <w:p w14:paraId="68AB3718" w14:textId="77777777" w:rsidR="009306C3" w:rsidRPr="00561605" w:rsidRDefault="009306C3" w:rsidP="009306C3">
      <w:pPr>
        <w:spacing w:line="360" w:lineRule="auto"/>
        <w:ind w:left="1134"/>
        <w:jc w:val="both"/>
        <w:rPr>
          <w:rFonts w:ascii="JohnSans Text" w:hAnsi="JohnSans Text"/>
          <w:sz w:val="18"/>
          <w:szCs w:val="18"/>
        </w:rPr>
      </w:pPr>
      <w:r w:rsidRPr="00561605">
        <w:rPr>
          <w:rFonts w:ascii="JohnSans Text" w:hAnsi="JohnSans Text"/>
          <w:sz w:val="18"/>
          <w:szCs w:val="18"/>
        </w:rPr>
        <w:t>a</w:t>
      </w:r>
    </w:p>
    <w:p w14:paraId="0B6D8D55" w14:textId="77777777" w:rsidR="009306C3" w:rsidRPr="00561605" w:rsidRDefault="009306C3" w:rsidP="009306C3">
      <w:pPr>
        <w:spacing w:line="360" w:lineRule="auto"/>
        <w:ind w:left="1134"/>
        <w:jc w:val="both"/>
        <w:rPr>
          <w:rFonts w:ascii="JohnSans Text" w:hAnsi="JohnSans Text"/>
          <w:sz w:val="18"/>
          <w:szCs w:val="18"/>
        </w:rPr>
      </w:pPr>
    </w:p>
    <w:p w14:paraId="04D3A1CA" w14:textId="77777777" w:rsidR="009306C3" w:rsidRPr="00561605" w:rsidRDefault="009306C3" w:rsidP="009306C3">
      <w:pPr>
        <w:pStyle w:val="Zhlav"/>
        <w:tabs>
          <w:tab w:val="clear" w:pos="4536"/>
          <w:tab w:val="clear" w:pos="9072"/>
        </w:tabs>
        <w:spacing w:line="360" w:lineRule="auto"/>
        <w:ind w:left="1100"/>
        <w:jc w:val="both"/>
        <w:rPr>
          <w:rFonts w:ascii="JohnSans Text" w:hAnsi="JohnSans Text"/>
          <w:sz w:val="18"/>
          <w:szCs w:val="18"/>
        </w:rPr>
      </w:pPr>
      <w:r w:rsidRPr="00561605">
        <w:rPr>
          <w:rFonts w:ascii="JohnSans Text" w:hAnsi="JohnSans Text"/>
          <w:sz w:val="18"/>
          <w:szCs w:val="18"/>
        </w:rPr>
        <w:t xml:space="preserve">2. Kontrolor: </w:t>
      </w:r>
    </w:p>
    <w:p w14:paraId="45F286CB" w14:textId="77777777" w:rsidR="00207D76" w:rsidRPr="00561605" w:rsidRDefault="00207D76" w:rsidP="00207D76">
      <w:pPr>
        <w:spacing w:line="360" w:lineRule="auto"/>
        <w:ind w:left="1134"/>
        <w:jc w:val="both"/>
        <w:rPr>
          <w:rFonts w:ascii="JohnSans Text" w:hAnsi="JohnSans Text"/>
          <w:sz w:val="18"/>
          <w:szCs w:val="18"/>
        </w:rPr>
      </w:pPr>
      <w:r w:rsidRPr="00561605">
        <w:rPr>
          <w:rFonts w:ascii="JohnSans Text" w:hAnsi="JohnSans Text"/>
          <w:sz w:val="18"/>
          <w:szCs w:val="18"/>
        </w:rPr>
        <w:t xml:space="preserve">Ing. Petr Tureček, </w:t>
      </w:r>
    </w:p>
    <w:p w14:paraId="0429ED5F" w14:textId="77777777" w:rsidR="00207D76" w:rsidRPr="00561605" w:rsidRDefault="00207D76" w:rsidP="00207D76">
      <w:pPr>
        <w:spacing w:line="360" w:lineRule="auto"/>
        <w:ind w:left="1134"/>
        <w:jc w:val="both"/>
        <w:rPr>
          <w:rFonts w:ascii="JohnSans Text" w:hAnsi="JohnSans Text"/>
          <w:sz w:val="18"/>
          <w:szCs w:val="18"/>
        </w:rPr>
      </w:pPr>
      <w:r w:rsidRPr="00561605">
        <w:rPr>
          <w:rFonts w:ascii="JohnSans Text" w:hAnsi="JohnSans Text"/>
          <w:sz w:val="18"/>
          <w:szCs w:val="18"/>
        </w:rPr>
        <w:t>auditor, č.</w:t>
      </w:r>
      <w:r w:rsidR="00E12C43">
        <w:rPr>
          <w:rFonts w:ascii="JohnSans Text" w:hAnsi="JohnSans Text"/>
          <w:sz w:val="18"/>
          <w:szCs w:val="18"/>
        </w:rPr>
        <w:t xml:space="preserve"> </w:t>
      </w:r>
      <w:r w:rsidRPr="00561605">
        <w:rPr>
          <w:rFonts w:ascii="JohnSans Text" w:hAnsi="JohnSans Text"/>
          <w:sz w:val="18"/>
          <w:szCs w:val="18"/>
        </w:rPr>
        <w:t>oprávnění KAČR 1830,</w:t>
      </w:r>
    </w:p>
    <w:p w14:paraId="5783FDE6" w14:textId="77777777" w:rsidR="00207D76" w:rsidRPr="00561605" w:rsidRDefault="00207D76" w:rsidP="00207D76">
      <w:pPr>
        <w:spacing w:line="360" w:lineRule="auto"/>
        <w:ind w:left="1134"/>
        <w:jc w:val="both"/>
        <w:rPr>
          <w:rFonts w:ascii="JohnSans Text" w:hAnsi="JohnSans Text"/>
          <w:sz w:val="18"/>
          <w:szCs w:val="18"/>
        </w:rPr>
      </w:pPr>
      <w:r w:rsidRPr="00561605">
        <w:rPr>
          <w:rFonts w:ascii="JohnSans Text" w:hAnsi="JohnSans Text"/>
          <w:sz w:val="18"/>
          <w:szCs w:val="18"/>
        </w:rPr>
        <w:t>IČ: 61445240,</w:t>
      </w:r>
    </w:p>
    <w:p w14:paraId="7DB036B8" w14:textId="77777777" w:rsidR="00207D76" w:rsidRPr="00561605" w:rsidRDefault="00207D76" w:rsidP="00207D76">
      <w:pPr>
        <w:spacing w:line="360" w:lineRule="auto"/>
        <w:ind w:left="1134"/>
        <w:jc w:val="both"/>
        <w:rPr>
          <w:rFonts w:ascii="JohnSans Text" w:hAnsi="JohnSans Text"/>
          <w:sz w:val="18"/>
          <w:szCs w:val="18"/>
        </w:rPr>
      </w:pPr>
      <w:r w:rsidRPr="00561605">
        <w:rPr>
          <w:rFonts w:ascii="JohnSans Text" w:hAnsi="JohnSans Text"/>
          <w:sz w:val="18"/>
          <w:szCs w:val="18"/>
        </w:rPr>
        <w:t>DIČ: CZ6605261432,</w:t>
      </w:r>
    </w:p>
    <w:p w14:paraId="6C302CB3" w14:textId="77777777" w:rsidR="00207D76" w:rsidRPr="00561605" w:rsidRDefault="00207D76" w:rsidP="00207D76">
      <w:pPr>
        <w:spacing w:line="360" w:lineRule="auto"/>
        <w:ind w:left="1134"/>
        <w:jc w:val="both"/>
        <w:rPr>
          <w:rFonts w:ascii="JohnSans Text" w:hAnsi="JohnSans Text"/>
          <w:sz w:val="18"/>
          <w:szCs w:val="18"/>
        </w:rPr>
      </w:pPr>
      <w:r w:rsidRPr="00561605">
        <w:rPr>
          <w:rFonts w:ascii="JohnSans Text" w:hAnsi="JohnSans Text"/>
          <w:sz w:val="18"/>
          <w:szCs w:val="18"/>
        </w:rPr>
        <w:t>se sídlem Brno, Chládkova 2, PSČ 616 00,</w:t>
      </w:r>
    </w:p>
    <w:p w14:paraId="0F2FB29C" w14:textId="77777777" w:rsidR="009306C3" w:rsidRPr="00561605" w:rsidRDefault="009306C3" w:rsidP="009306C3">
      <w:pPr>
        <w:pStyle w:val="Zhlav"/>
        <w:tabs>
          <w:tab w:val="clear" w:pos="4536"/>
          <w:tab w:val="clear" w:pos="9072"/>
        </w:tabs>
        <w:spacing w:line="360" w:lineRule="auto"/>
        <w:ind w:left="1100"/>
        <w:jc w:val="both"/>
        <w:rPr>
          <w:rFonts w:ascii="JohnSans Text" w:hAnsi="JohnSans Text"/>
          <w:sz w:val="18"/>
          <w:szCs w:val="18"/>
        </w:rPr>
      </w:pPr>
      <w:r w:rsidRPr="00561605">
        <w:rPr>
          <w:rFonts w:ascii="JohnSans Text" w:hAnsi="JohnSans Text"/>
          <w:sz w:val="18"/>
          <w:szCs w:val="18"/>
        </w:rPr>
        <w:t xml:space="preserve"> (dále také jen jako „kontrolor“ nebo „auditor“)</w:t>
      </w:r>
    </w:p>
    <w:p w14:paraId="33E3CD95" w14:textId="77777777" w:rsidR="009306C3" w:rsidRPr="00561605" w:rsidRDefault="009306C3" w:rsidP="009306C3">
      <w:pPr>
        <w:spacing w:line="360" w:lineRule="auto"/>
        <w:ind w:left="1134"/>
        <w:jc w:val="both"/>
        <w:rPr>
          <w:rFonts w:ascii="JohnSans Text" w:hAnsi="JohnSans Text"/>
          <w:sz w:val="18"/>
          <w:szCs w:val="18"/>
        </w:rPr>
      </w:pPr>
    </w:p>
    <w:p w14:paraId="4552AED6" w14:textId="77777777" w:rsidR="009306C3" w:rsidRPr="00561605" w:rsidRDefault="009306C3" w:rsidP="009306C3">
      <w:pPr>
        <w:pStyle w:val="Zhlav"/>
        <w:tabs>
          <w:tab w:val="clear" w:pos="4536"/>
          <w:tab w:val="clear" w:pos="9072"/>
        </w:tabs>
        <w:spacing w:line="360" w:lineRule="auto"/>
        <w:ind w:left="1100"/>
        <w:jc w:val="both"/>
        <w:rPr>
          <w:rFonts w:ascii="JohnSans Text" w:hAnsi="JohnSans Text"/>
          <w:sz w:val="18"/>
          <w:szCs w:val="18"/>
        </w:rPr>
      </w:pPr>
      <w:r w:rsidRPr="00561605">
        <w:rPr>
          <w:rFonts w:ascii="JohnSans Text" w:hAnsi="JohnSans Text"/>
          <w:sz w:val="18"/>
          <w:szCs w:val="18"/>
        </w:rPr>
        <w:t>následovně:</w:t>
      </w:r>
    </w:p>
    <w:p w14:paraId="100A1C31" w14:textId="77777777" w:rsidR="009306C3" w:rsidRPr="00561605" w:rsidRDefault="009306C3" w:rsidP="009306C3">
      <w:pPr>
        <w:spacing w:line="360" w:lineRule="auto"/>
        <w:ind w:left="1134"/>
        <w:jc w:val="both"/>
        <w:rPr>
          <w:rFonts w:ascii="JohnSans Text" w:hAnsi="JohnSans Text"/>
          <w:sz w:val="18"/>
          <w:szCs w:val="18"/>
        </w:rPr>
      </w:pPr>
    </w:p>
    <w:p w14:paraId="6EE82C1C" w14:textId="77777777" w:rsidR="009306C3" w:rsidRPr="00561605" w:rsidRDefault="009306C3" w:rsidP="009306C3">
      <w:pPr>
        <w:spacing w:line="360" w:lineRule="auto"/>
        <w:ind w:left="1134"/>
        <w:jc w:val="both"/>
        <w:rPr>
          <w:rFonts w:ascii="JohnSans Text" w:hAnsi="JohnSans Text"/>
          <w:sz w:val="18"/>
          <w:szCs w:val="18"/>
        </w:rPr>
      </w:pPr>
    </w:p>
    <w:p w14:paraId="5BF123BC" w14:textId="77777777" w:rsidR="009306C3" w:rsidRPr="00E416FC" w:rsidRDefault="009306C3" w:rsidP="009306C3">
      <w:pPr>
        <w:spacing w:line="360" w:lineRule="auto"/>
        <w:ind w:left="1134"/>
        <w:jc w:val="both"/>
        <w:rPr>
          <w:rFonts w:ascii="JohnSans Text" w:hAnsi="JohnSans Text"/>
          <w:b/>
          <w:sz w:val="18"/>
          <w:szCs w:val="18"/>
        </w:rPr>
      </w:pPr>
      <w:r w:rsidRPr="00E416FC">
        <w:rPr>
          <w:rFonts w:ascii="JohnSans Text" w:hAnsi="JohnSans Text"/>
          <w:b/>
          <w:sz w:val="18"/>
          <w:szCs w:val="18"/>
        </w:rPr>
        <w:t>Preambule</w:t>
      </w:r>
    </w:p>
    <w:p w14:paraId="4CF4BCFC" w14:textId="40FE0144" w:rsidR="009306C3" w:rsidRPr="00561605" w:rsidRDefault="009306C3" w:rsidP="009306C3">
      <w:pPr>
        <w:spacing w:line="360" w:lineRule="auto"/>
        <w:ind w:left="1134"/>
        <w:jc w:val="both"/>
        <w:rPr>
          <w:rFonts w:ascii="JohnSans Text" w:hAnsi="JohnSans Text"/>
          <w:sz w:val="18"/>
          <w:szCs w:val="18"/>
        </w:rPr>
      </w:pPr>
      <w:r w:rsidRPr="00E416FC">
        <w:rPr>
          <w:rFonts w:ascii="JohnSans Text" w:hAnsi="JohnSans Text"/>
          <w:sz w:val="18"/>
          <w:szCs w:val="18"/>
        </w:rPr>
        <w:t xml:space="preserve">Tato smlouva byla uzavřena v návaznosti na rozhodnutí </w:t>
      </w:r>
      <w:r w:rsidRPr="00E416FC">
        <w:rPr>
          <w:rFonts w:ascii="JohnSans Text" w:hAnsi="JohnSans Text"/>
          <w:sz w:val="18"/>
        </w:rPr>
        <w:t>valné hromady</w:t>
      </w:r>
      <w:r w:rsidRPr="00E416FC">
        <w:rPr>
          <w:rFonts w:ascii="JohnSans Text" w:hAnsi="JohnSans Text"/>
          <w:sz w:val="18"/>
          <w:szCs w:val="18"/>
        </w:rPr>
        <w:t xml:space="preserve"> objednatele, </w:t>
      </w:r>
      <w:r w:rsidRPr="00E416FC">
        <w:rPr>
          <w:rFonts w:ascii="JohnSans Text" w:hAnsi="JohnSans Text"/>
          <w:sz w:val="18"/>
        </w:rPr>
        <w:t>která</w:t>
      </w:r>
      <w:r w:rsidRPr="00E416FC">
        <w:rPr>
          <w:rFonts w:ascii="JohnSans Text" w:hAnsi="JohnSans Text"/>
          <w:sz w:val="18"/>
          <w:szCs w:val="18"/>
        </w:rPr>
        <w:t xml:space="preserve"> v souladu s ustanovením § 17 odst. 1 zákona č. 93/2009 Sb., o auditorech, ve znění pozdějších změn a doplňků (dále jen </w:t>
      </w:r>
      <w:proofErr w:type="spellStart"/>
      <w:r w:rsidRPr="00E416FC">
        <w:rPr>
          <w:rFonts w:ascii="JohnSans Text" w:hAnsi="JohnSans Text"/>
          <w:sz w:val="18"/>
          <w:szCs w:val="18"/>
        </w:rPr>
        <w:t>ZoA</w:t>
      </w:r>
      <w:proofErr w:type="spellEnd"/>
      <w:r w:rsidRPr="00E416FC">
        <w:rPr>
          <w:rFonts w:ascii="JohnSans Text" w:hAnsi="JohnSans Text"/>
          <w:sz w:val="18"/>
          <w:szCs w:val="18"/>
        </w:rPr>
        <w:t xml:space="preserve">), </w:t>
      </w:r>
      <w:r w:rsidRPr="00E416FC">
        <w:rPr>
          <w:rFonts w:ascii="JohnSans Text" w:hAnsi="JohnSans Text"/>
          <w:sz w:val="18"/>
        </w:rPr>
        <w:t>určila</w:t>
      </w:r>
      <w:r w:rsidRPr="00E416FC">
        <w:rPr>
          <w:rFonts w:ascii="JohnSans Text" w:hAnsi="JohnSans Text"/>
          <w:sz w:val="18"/>
          <w:szCs w:val="18"/>
        </w:rPr>
        <w:t xml:space="preserve"> poskytovatelem auditorských služeb </w:t>
      </w:r>
      <w:r w:rsidRPr="00E416FC">
        <w:rPr>
          <w:rFonts w:ascii="JohnSans Text" w:hAnsi="JohnSans Text"/>
          <w:sz w:val="18"/>
        </w:rPr>
        <w:t>za účelem ověření účetní závěrky a výroční zprávy sestavené objednatelem, ve smyslu ustanovení § 20 – 22 zákona č. 563/1991 Sb., o účetnictví</w:t>
      </w:r>
      <w:r w:rsidRPr="00E416FC">
        <w:rPr>
          <w:rFonts w:ascii="JohnSans Text" w:hAnsi="JohnSans Text"/>
          <w:sz w:val="18"/>
          <w:szCs w:val="18"/>
        </w:rPr>
        <w:t>, ve znění pozdějších</w:t>
      </w:r>
      <w:r w:rsidRPr="00561605">
        <w:rPr>
          <w:rFonts w:ascii="JohnSans Text" w:hAnsi="JohnSans Text"/>
          <w:sz w:val="18"/>
          <w:szCs w:val="18"/>
        </w:rPr>
        <w:t xml:space="preserve"> změn a doplňků (dále jen </w:t>
      </w:r>
      <w:proofErr w:type="spellStart"/>
      <w:r w:rsidRPr="00561605">
        <w:rPr>
          <w:rFonts w:ascii="JohnSans Text" w:hAnsi="JohnSans Text"/>
          <w:sz w:val="18"/>
          <w:szCs w:val="18"/>
        </w:rPr>
        <w:t>ZoU</w:t>
      </w:r>
      <w:proofErr w:type="spellEnd"/>
      <w:r w:rsidRPr="00561605">
        <w:rPr>
          <w:rFonts w:ascii="JohnSans Text" w:hAnsi="JohnSans Text"/>
          <w:sz w:val="18"/>
          <w:szCs w:val="18"/>
        </w:rPr>
        <w:t xml:space="preserve">), za účetní období roku </w:t>
      </w:r>
      <w:r w:rsidR="00E56608">
        <w:rPr>
          <w:rFonts w:ascii="JohnSans Text" w:hAnsi="JohnSans Text"/>
          <w:sz w:val="18"/>
          <w:szCs w:val="18"/>
        </w:rPr>
        <w:t>2018</w:t>
      </w:r>
      <w:r w:rsidR="00207D76" w:rsidRPr="00561605">
        <w:rPr>
          <w:rFonts w:ascii="JohnSans Text" w:hAnsi="JohnSans Text"/>
          <w:sz w:val="18"/>
          <w:szCs w:val="18"/>
        </w:rPr>
        <w:t>, výše uvedeného auditora.</w:t>
      </w:r>
    </w:p>
    <w:p w14:paraId="6402F9A5"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sz w:val="18"/>
          <w:szCs w:val="18"/>
        </w:rPr>
        <w:br w:type="page"/>
      </w:r>
      <w:r w:rsidRPr="007C5CA0">
        <w:rPr>
          <w:rFonts w:ascii="JohnSans Text" w:hAnsi="JohnSans Text"/>
          <w:sz w:val="18"/>
        </w:rPr>
        <w:lastRenderedPageBreak/>
        <w:t xml:space="preserve">I. </w:t>
      </w:r>
      <w:r w:rsidRPr="00561605">
        <w:rPr>
          <w:rFonts w:ascii="JohnSans Text" w:hAnsi="JohnSans Text"/>
          <w:b/>
          <w:sz w:val="18"/>
          <w:szCs w:val="18"/>
        </w:rPr>
        <w:t>Předmět smlouvy</w:t>
      </w:r>
    </w:p>
    <w:p w14:paraId="61301092" w14:textId="77777777" w:rsidR="009306C3" w:rsidRPr="00561605" w:rsidRDefault="009306C3" w:rsidP="009306C3">
      <w:pPr>
        <w:spacing w:line="360" w:lineRule="auto"/>
        <w:ind w:left="1134"/>
        <w:jc w:val="both"/>
        <w:rPr>
          <w:rFonts w:ascii="JohnSans Text" w:hAnsi="JohnSans Text"/>
          <w:b/>
          <w:sz w:val="18"/>
          <w:szCs w:val="18"/>
        </w:rPr>
      </w:pPr>
    </w:p>
    <w:p w14:paraId="0BF8A4E2" w14:textId="77777777" w:rsidR="009306C3" w:rsidRPr="00561605" w:rsidRDefault="009306C3" w:rsidP="009306C3">
      <w:pPr>
        <w:numPr>
          <w:ilvl w:val="0"/>
          <w:numId w:val="1"/>
        </w:numPr>
        <w:tabs>
          <w:tab w:val="clear" w:pos="720"/>
          <w:tab w:val="left" w:pos="1418"/>
        </w:tabs>
        <w:spacing w:line="360" w:lineRule="auto"/>
        <w:ind w:left="1418" w:hanging="284"/>
        <w:jc w:val="both"/>
        <w:rPr>
          <w:rFonts w:ascii="JohnSans Text" w:hAnsi="JohnSans Text"/>
          <w:sz w:val="18"/>
          <w:szCs w:val="18"/>
        </w:rPr>
      </w:pPr>
      <w:r w:rsidRPr="00561605">
        <w:rPr>
          <w:rFonts w:ascii="JohnSans Text" w:hAnsi="JohnSans Text"/>
          <w:sz w:val="18"/>
          <w:szCs w:val="18"/>
        </w:rPr>
        <w:t>Kontrolor se touto smlouvou zavazuje pro potřeby objednatele poskytnout auditorské služby spočívající v ověření účetní závěrky a případně též výroční zprávy objednatele (dále jen „Audit“), a to za dále ujednaných podmínek a za dále uvedené účetní období.</w:t>
      </w:r>
    </w:p>
    <w:p w14:paraId="5CDA1E88" w14:textId="77777777" w:rsidR="009306C3" w:rsidRPr="00E416FC" w:rsidRDefault="009306C3" w:rsidP="009306C3">
      <w:pPr>
        <w:numPr>
          <w:ilvl w:val="0"/>
          <w:numId w:val="1"/>
        </w:numPr>
        <w:tabs>
          <w:tab w:val="clear" w:pos="720"/>
          <w:tab w:val="left" w:pos="1418"/>
        </w:tabs>
        <w:spacing w:line="360" w:lineRule="auto"/>
        <w:ind w:left="1418" w:hanging="284"/>
        <w:jc w:val="both"/>
        <w:rPr>
          <w:rFonts w:ascii="JohnSans Text" w:hAnsi="JohnSans Text"/>
          <w:sz w:val="18"/>
          <w:szCs w:val="18"/>
        </w:rPr>
      </w:pPr>
      <w:r w:rsidRPr="00E416FC">
        <w:rPr>
          <w:rFonts w:ascii="JohnSans Text" w:hAnsi="JohnSans Text"/>
          <w:sz w:val="18"/>
          <w:szCs w:val="18"/>
        </w:rPr>
        <w:t xml:space="preserve">Objednatel se zavazuje za každé provedené samostatné plnění auditora na základě této smlouvy, zaplatit kontrolorovi odměnu dále sjednanou. </w:t>
      </w:r>
    </w:p>
    <w:p w14:paraId="36D23C98" w14:textId="13BB53DA" w:rsidR="009306C3" w:rsidRPr="00E416FC" w:rsidRDefault="009306C3" w:rsidP="009306C3">
      <w:pPr>
        <w:numPr>
          <w:ilvl w:val="0"/>
          <w:numId w:val="1"/>
        </w:numPr>
        <w:tabs>
          <w:tab w:val="clear" w:pos="720"/>
          <w:tab w:val="left" w:pos="1418"/>
        </w:tabs>
        <w:spacing w:line="360" w:lineRule="auto"/>
        <w:ind w:left="1418" w:hanging="284"/>
        <w:jc w:val="both"/>
        <w:rPr>
          <w:rFonts w:ascii="JohnSans Text" w:hAnsi="JohnSans Text"/>
          <w:sz w:val="18"/>
          <w:szCs w:val="18"/>
        </w:rPr>
      </w:pPr>
      <w:r w:rsidRPr="00E416FC">
        <w:rPr>
          <w:rFonts w:ascii="JohnSans Text" w:hAnsi="JohnSans Text"/>
          <w:sz w:val="18"/>
          <w:szCs w:val="18"/>
        </w:rPr>
        <w:t xml:space="preserve">Auditovanou účetní jednotkou se pro účely této smlouvy rozumí: </w:t>
      </w:r>
      <w:r w:rsidR="00F26BB4" w:rsidRPr="00E416FC">
        <w:rPr>
          <w:rFonts w:ascii="JohnSans Text" w:hAnsi="JohnSans Text"/>
          <w:sz w:val="18"/>
          <w:szCs w:val="18"/>
        </w:rPr>
        <w:t>Nemocnice Boskovice s.r.o</w:t>
      </w:r>
      <w:r w:rsidR="005E1A8C" w:rsidRPr="00E416FC">
        <w:t>.</w:t>
      </w:r>
      <w:r w:rsidRPr="00E416FC">
        <w:rPr>
          <w:rFonts w:ascii="JohnSans Text" w:hAnsi="JohnSans Text"/>
          <w:sz w:val="18"/>
        </w:rPr>
        <w:t xml:space="preserve"> a</w:t>
      </w:r>
      <w:r w:rsidRPr="00E416FC">
        <w:rPr>
          <w:rFonts w:ascii="JohnSans Text" w:hAnsi="JohnSans Text"/>
          <w:sz w:val="18"/>
          <w:szCs w:val="18"/>
        </w:rPr>
        <w:t xml:space="preserve"> účetním obdobím období od </w:t>
      </w:r>
      <w:proofErr w:type="gramStart"/>
      <w:r w:rsidR="00F26BB4" w:rsidRPr="00E416FC">
        <w:rPr>
          <w:rFonts w:ascii="JohnSans Text" w:hAnsi="JohnSans Text"/>
          <w:sz w:val="18"/>
          <w:szCs w:val="18"/>
        </w:rPr>
        <w:t>1.1.</w:t>
      </w:r>
      <w:r w:rsidR="00E56608">
        <w:rPr>
          <w:rFonts w:ascii="JohnSans Text" w:hAnsi="JohnSans Text"/>
          <w:sz w:val="18"/>
          <w:szCs w:val="18"/>
        </w:rPr>
        <w:t>2018</w:t>
      </w:r>
      <w:proofErr w:type="gramEnd"/>
      <w:r w:rsidRPr="00E416FC">
        <w:rPr>
          <w:rFonts w:ascii="JohnSans Text" w:hAnsi="JohnSans Text"/>
          <w:sz w:val="18"/>
        </w:rPr>
        <w:t xml:space="preserve"> do </w:t>
      </w:r>
      <w:r w:rsidR="00F26BB4" w:rsidRPr="00E416FC">
        <w:rPr>
          <w:rFonts w:ascii="JohnSans Text" w:hAnsi="JohnSans Text"/>
          <w:sz w:val="18"/>
        </w:rPr>
        <w:t>31.12.</w:t>
      </w:r>
      <w:r w:rsidR="00E56608">
        <w:rPr>
          <w:rFonts w:ascii="JohnSans Text" w:hAnsi="JohnSans Text"/>
          <w:sz w:val="18"/>
        </w:rPr>
        <w:t>2018</w:t>
      </w:r>
      <w:r w:rsidRPr="00E416FC">
        <w:rPr>
          <w:rFonts w:ascii="JohnSans Text" w:hAnsi="JohnSans Text"/>
          <w:sz w:val="18"/>
          <w:szCs w:val="18"/>
        </w:rPr>
        <w:t xml:space="preserve">. </w:t>
      </w:r>
    </w:p>
    <w:p w14:paraId="3A6B705B" w14:textId="77777777" w:rsidR="009306C3" w:rsidRPr="00E416FC" w:rsidRDefault="009306C3" w:rsidP="009306C3">
      <w:pPr>
        <w:numPr>
          <w:ilvl w:val="0"/>
          <w:numId w:val="1"/>
        </w:numPr>
        <w:tabs>
          <w:tab w:val="clear" w:pos="720"/>
          <w:tab w:val="left" w:pos="1418"/>
        </w:tabs>
        <w:spacing w:line="360" w:lineRule="auto"/>
        <w:ind w:left="1418" w:hanging="284"/>
        <w:jc w:val="both"/>
        <w:rPr>
          <w:rFonts w:ascii="JohnSans Text" w:hAnsi="JohnSans Text"/>
          <w:sz w:val="18"/>
          <w:szCs w:val="18"/>
        </w:rPr>
      </w:pPr>
      <w:r w:rsidRPr="00E416FC">
        <w:rPr>
          <w:rFonts w:ascii="JohnSans Text" w:hAnsi="JohnSans Text"/>
          <w:sz w:val="18"/>
          <w:szCs w:val="18"/>
        </w:rPr>
        <w:t xml:space="preserve">Auditor je při provádění Auditu vázán právními předpisy České republiky, zejména příslušnými ustanoveními </w:t>
      </w:r>
      <w:proofErr w:type="spellStart"/>
      <w:r w:rsidRPr="00E416FC">
        <w:rPr>
          <w:rFonts w:ascii="JohnSans Text" w:hAnsi="JohnSans Text"/>
          <w:sz w:val="18"/>
          <w:szCs w:val="18"/>
        </w:rPr>
        <w:t>ZoA</w:t>
      </w:r>
      <w:proofErr w:type="spellEnd"/>
      <w:r w:rsidRPr="00E416FC">
        <w:rPr>
          <w:rFonts w:ascii="JohnSans Text" w:hAnsi="JohnSans Text"/>
          <w:sz w:val="18"/>
          <w:szCs w:val="18"/>
        </w:rPr>
        <w:t xml:space="preserve"> a </w:t>
      </w:r>
      <w:proofErr w:type="spellStart"/>
      <w:r w:rsidRPr="00E416FC">
        <w:rPr>
          <w:rFonts w:ascii="JohnSans Text" w:hAnsi="JohnSans Text"/>
          <w:sz w:val="18"/>
          <w:szCs w:val="18"/>
        </w:rPr>
        <w:t>ZoU</w:t>
      </w:r>
      <w:proofErr w:type="spellEnd"/>
      <w:r w:rsidRPr="00E416FC">
        <w:rPr>
          <w:rFonts w:ascii="JohnSans Text" w:hAnsi="JohnSans Text"/>
          <w:sz w:val="18"/>
          <w:szCs w:val="18"/>
        </w:rPr>
        <w:t xml:space="preserve">, Mezinárodními auditorskými standardy a profesními předpisy, vydanými Komorou auditorů ČR (zejména auditorské směrnice a etický kodex), platnými a účinnými v době výkonu auditorské činnosti podle této smlouvy. O průběhu Auditu vykonávaného u účetní jednotky vede auditor spis ve smyslu příslušných ustanovení </w:t>
      </w:r>
      <w:proofErr w:type="spellStart"/>
      <w:r w:rsidRPr="00E416FC">
        <w:rPr>
          <w:rFonts w:ascii="JohnSans Text" w:hAnsi="JohnSans Text"/>
          <w:sz w:val="18"/>
          <w:szCs w:val="18"/>
        </w:rPr>
        <w:t>ZoA</w:t>
      </w:r>
      <w:proofErr w:type="spellEnd"/>
      <w:r w:rsidRPr="00E416FC">
        <w:rPr>
          <w:rFonts w:ascii="JohnSans Text" w:hAnsi="JohnSans Text"/>
          <w:sz w:val="18"/>
          <w:szCs w:val="18"/>
        </w:rPr>
        <w:t xml:space="preserve"> v platném znění.</w:t>
      </w:r>
    </w:p>
    <w:p w14:paraId="46C2246E" w14:textId="77777777" w:rsidR="009306C3" w:rsidRPr="00E416FC" w:rsidRDefault="009306C3" w:rsidP="009306C3">
      <w:pPr>
        <w:numPr>
          <w:ilvl w:val="0"/>
          <w:numId w:val="1"/>
        </w:numPr>
        <w:tabs>
          <w:tab w:val="clear" w:pos="720"/>
          <w:tab w:val="left" w:pos="1418"/>
        </w:tabs>
        <w:spacing w:line="360" w:lineRule="auto"/>
        <w:ind w:left="1418" w:hanging="284"/>
        <w:jc w:val="both"/>
        <w:rPr>
          <w:rFonts w:ascii="JohnSans Text" w:hAnsi="JohnSans Text"/>
          <w:sz w:val="18"/>
          <w:szCs w:val="18"/>
        </w:rPr>
      </w:pPr>
      <w:r w:rsidRPr="00E416FC">
        <w:rPr>
          <w:rFonts w:ascii="JohnSans Text" w:hAnsi="JohnSans Text"/>
          <w:sz w:val="18"/>
          <w:szCs w:val="18"/>
        </w:rPr>
        <w:t xml:space="preserve">Auditor vyhotoví o Auditu zprávu, respektive zprávy, dohodnuté v této smlouvě a tyto předá objednateli.  </w:t>
      </w:r>
    </w:p>
    <w:p w14:paraId="20FC73D8" w14:textId="77777777" w:rsidR="009306C3" w:rsidRPr="00E416FC" w:rsidRDefault="009306C3" w:rsidP="009306C3">
      <w:pPr>
        <w:spacing w:line="360" w:lineRule="auto"/>
        <w:ind w:left="1134"/>
        <w:jc w:val="both"/>
        <w:rPr>
          <w:rFonts w:ascii="JohnSans Text" w:hAnsi="JohnSans Text"/>
          <w:b/>
          <w:sz w:val="18"/>
          <w:szCs w:val="18"/>
        </w:rPr>
      </w:pPr>
    </w:p>
    <w:p w14:paraId="0FF4DDD1" w14:textId="77777777" w:rsidR="009306C3" w:rsidRPr="00561605" w:rsidRDefault="009306C3" w:rsidP="009306C3">
      <w:pPr>
        <w:spacing w:line="360" w:lineRule="auto"/>
        <w:ind w:left="1134"/>
        <w:jc w:val="both"/>
        <w:rPr>
          <w:rFonts w:ascii="JohnSans Text" w:hAnsi="JohnSans Text"/>
          <w:b/>
          <w:sz w:val="18"/>
          <w:szCs w:val="18"/>
        </w:rPr>
      </w:pPr>
      <w:r w:rsidRPr="00E416FC">
        <w:rPr>
          <w:rFonts w:ascii="JohnSans Text" w:hAnsi="JohnSans Text"/>
          <w:b/>
          <w:sz w:val="18"/>
          <w:szCs w:val="18"/>
        </w:rPr>
        <w:t>II. Rozsah plnění auditora, odměna</w:t>
      </w:r>
      <w:r w:rsidRPr="00561605">
        <w:rPr>
          <w:rFonts w:ascii="JohnSans Text" w:hAnsi="JohnSans Text"/>
          <w:b/>
          <w:sz w:val="18"/>
          <w:szCs w:val="18"/>
        </w:rPr>
        <w:t xml:space="preserve"> </w:t>
      </w:r>
    </w:p>
    <w:p w14:paraId="3FEE652E" w14:textId="77777777" w:rsidR="009306C3" w:rsidRPr="00561605" w:rsidRDefault="009306C3" w:rsidP="009306C3">
      <w:pPr>
        <w:spacing w:line="360" w:lineRule="auto"/>
        <w:ind w:left="1134"/>
        <w:jc w:val="both"/>
        <w:rPr>
          <w:rFonts w:ascii="JohnSans Text" w:hAnsi="JohnSans Text"/>
          <w:b/>
          <w:sz w:val="18"/>
          <w:szCs w:val="18"/>
        </w:rPr>
      </w:pPr>
    </w:p>
    <w:p w14:paraId="37AC6FC7" w14:textId="77777777" w:rsidR="009306C3" w:rsidRPr="00561605" w:rsidRDefault="009306C3" w:rsidP="009306C3">
      <w:pPr>
        <w:widowControl w:val="0"/>
        <w:numPr>
          <w:ilvl w:val="0"/>
          <w:numId w:val="14"/>
        </w:numPr>
        <w:spacing w:line="360" w:lineRule="auto"/>
        <w:ind w:left="1418" w:hanging="284"/>
        <w:jc w:val="both"/>
        <w:rPr>
          <w:rFonts w:ascii="JohnSans Text" w:hAnsi="JohnSans Text"/>
          <w:sz w:val="18"/>
          <w:szCs w:val="18"/>
        </w:rPr>
      </w:pPr>
      <w:r w:rsidRPr="00561605">
        <w:rPr>
          <w:rFonts w:ascii="JohnSans Text" w:hAnsi="JohnSans Text"/>
          <w:sz w:val="18"/>
          <w:szCs w:val="18"/>
        </w:rPr>
        <w:t>Smluvní strany</w:t>
      </w:r>
      <w:r w:rsidR="00207D76" w:rsidRPr="00561605">
        <w:rPr>
          <w:rFonts w:ascii="JohnSans Text" w:hAnsi="JohnSans Text"/>
          <w:sz w:val="18"/>
          <w:szCs w:val="18"/>
        </w:rPr>
        <w:t xml:space="preserve"> se</w:t>
      </w:r>
      <w:r w:rsidRPr="00561605">
        <w:rPr>
          <w:rFonts w:ascii="JohnSans Text" w:hAnsi="JohnSans Text"/>
          <w:sz w:val="18"/>
          <w:szCs w:val="18"/>
        </w:rPr>
        <w:t xml:space="preserve"> ujednaly </w:t>
      </w:r>
      <w:r w:rsidR="00207D76" w:rsidRPr="00561605">
        <w:rPr>
          <w:rFonts w:ascii="JohnSans Text" w:hAnsi="JohnSans Text"/>
          <w:sz w:val="18"/>
          <w:szCs w:val="18"/>
        </w:rPr>
        <w:t xml:space="preserve">na odměně za plnění kontrolora ve výši </w:t>
      </w:r>
      <w:r w:rsidR="00F26BB4">
        <w:rPr>
          <w:rFonts w:ascii="JohnSans Text" w:hAnsi="JohnSans Text"/>
          <w:sz w:val="18"/>
          <w:szCs w:val="18"/>
        </w:rPr>
        <w:t>116.000,- Kč</w:t>
      </w:r>
      <w:r w:rsidR="00207D76" w:rsidRPr="00561605">
        <w:rPr>
          <w:rFonts w:ascii="JohnSans Text" w:hAnsi="JohnSans Text"/>
          <w:sz w:val="18"/>
          <w:szCs w:val="18"/>
        </w:rPr>
        <w:t xml:space="preserve"> bez DPH.</w:t>
      </w:r>
      <w:r w:rsidRPr="00561605">
        <w:rPr>
          <w:rFonts w:ascii="JohnSans Text" w:hAnsi="JohnSans Text"/>
          <w:sz w:val="18"/>
          <w:szCs w:val="18"/>
        </w:rPr>
        <w:t xml:space="preserve"> </w:t>
      </w:r>
      <w:r w:rsidR="008E41C3" w:rsidRPr="00561605">
        <w:rPr>
          <w:rFonts w:ascii="JohnSans Text" w:hAnsi="JohnSans Text"/>
          <w:sz w:val="18"/>
          <w:szCs w:val="18"/>
        </w:rPr>
        <w:t xml:space="preserve">Tato odměna </w:t>
      </w:r>
      <w:r w:rsidR="008E41C3" w:rsidRPr="00561605">
        <w:rPr>
          <w:sz w:val="18"/>
          <w:szCs w:val="18"/>
        </w:rPr>
        <w:t>zahrnuje i nezbytně vynaložené související náklady kontrolora.</w:t>
      </w:r>
    </w:p>
    <w:p w14:paraId="6D48E581" w14:textId="77777777" w:rsidR="00A311B5" w:rsidRPr="00561605" w:rsidRDefault="00A311B5" w:rsidP="009306C3">
      <w:pPr>
        <w:widowControl w:val="0"/>
        <w:numPr>
          <w:ilvl w:val="0"/>
          <w:numId w:val="14"/>
        </w:numPr>
        <w:spacing w:line="360" w:lineRule="auto"/>
        <w:ind w:left="1418" w:hanging="284"/>
        <w:jc w:val="both"/>
        <w:rPr>
          <w:rFonts w:ascii="JohnSans Text" w:hAnsi="JohnSans Text"/>
          <w:sz w:val="18"/>
          <w:szCs w:val="18"/>
        </w:rPr>
      </w:pPr>
      <w:r w:rsidRPr="00561605">
        <w:rPr>
          <w:rFonts w:ascii="JohnSans Text" w:hAnsi="JohnSans Text"/>
          <w:sz w:val="18"/>
          <w:szCs w:val="18"/>
        </w:rPr>
        <w:t>Odměna auditora bude objednatelem zaplacena na základě faktury, splatné ve lhůtě 30 dnů od vystavení. Tento doklad bude auditorem vystaven a objednatelem zaplacen po předání zprávy auditora o ověření účetní závěrky.</w:t>
      </w:r>
    </w:p>
    <w:p w14:paraId="20997941" w14:textId="77777777" w:rsidR="009306C3" w:rsidRPr="00561605" w:rsidRDefault="009306C3" w:rsidP="00207D76">
      <w:pPr>
        <w:widowControl w:val="0"/>
        <w:numPr>
          <w:ilvl w:val="0"/>
          <w:numId w:val="14"/>
        </w:numPr>
        <w:spacing w:line="360" w:lineRule="auto"/>
        <w:ind w:left="1418" w:hanging="284"/>
        <w:jc w:val="both"/>
        <w:rPr>
          <w:rFonts w:ascii="JohnSans Text" w:hAnsi="JohnSans Text"/>
          <w:sz w:val="18"/>
          <w:szCs w:val="18"/>
        </w:rPr>
      </w:pPr>
      <w:r w:rsidRPr="00561605">
        <w:rPr>
          <w:rFonts w:ascii="JohnSans Text" w:hAnsi="JohnSans Text"/>
          <w:sz w:val="18"/>
          <w:szCs w:val="18"/>
        </w:rPr>
        <w:t>V případě prodlení objednatele se zaplacením odměny je kontrolor oprávněn požadovat zaplacení a objednatel je povinen zaplatit tímto sjednanou smluvní pokutu ve výši 0,0</w:t>
      </w:r>
      <w:r w:rsidR="008E41C3" w:rsidRPr="00561605">
        <w:rPr>
          <w:rFonts w:ascii="JohnSans Text" w:hAnsi="JohnSans Text"/>
          <w:sz w:val="18"/>
          <w:szCs w:val="18"/>
        </w:rPr>
        <w:t>2</w:t>
      </w:r>
      <w:r w:rsidRPr="00561605">
        <w:rPr>
          <w:rFonts w:ascii="JohnSans Text" w:hAnsi="JohnSans Text"/>
          <w:sz w:val="18"/>
          <w:szCs w:val="18"/>
        </w:rPr>
        <w:t>5% dlužné částky za každý i započatý den prodlení.</w:t>
      </w:r>
    </w:p>
    <w:p w14:paraId="3ACD81F7" w14:textId="77777777" w:rsidR="009306C3" w:rsidRPr="00561605" w:rsidRDefault="009306C3" w:rsidP="009306C3">
      <w:pPr>
        <w:widowControl w:val="0"/>
        <w:numPr>
          <w:ilvl w:val="0"/>
          <w:numId w:val="14"/>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V případě odstoupení objednatele od této smlouvy, před dokončením Auditu, je objednatel povinen zaplatit kontrolorovi </w:t>
      </w:r>
      <w:r w:rsidR="008E41C3" w:rsidRPr="00561605">
        <w:rPr>
          <w:rFonts w:ascii="JohnSans Text" w:hAnsi="JohnSans Text"/>
          <w:sz w:val="18"/>
          <w:szCs w:val="18"/>
        </w:rPr>
        <w:t>smluvní pokutu ve výši 50% odměny</w:t>
      </w:r>
      <w:r w:rsidRPr="00561605">
        <w:rPr>
          <w:rFonts w:ascii="JohnSans Text" w:hAnsi="JohnSans Text"/>
          <w:sz w:val="18"/>
          <w:szCs w:val="18"/>
        </w:rPr>
        <w:t xml:space="preserve">. </w:t>
      </w:r>
    </w:p>
    <w:p w14:paraId="78FFA1EA" w14:textId="77777777" w:rsidR="009306C3" w:rsidRPr="00561605" w:rsidRDefault="009306C3" w:rsidP="009306C3">
      <w:pPr>
        <w:widowControl w:val="0"/>
        <w:numPr>
          <w:ilvl w:val="0"/>
          <w:numId w:val="14"/>
        </w:numPr>
        <w:spacing w:line="360" w:lineRule="auto"/>
        <w:ind w:left="1418" w:hanging="284"/>
        <w:jc w:val="both"/>
        <w:rPr>
          <w:rFonts w:ascii="JohnSans Text" w:hAnsi="JohnSans Text"/>
          <w:sz w:val="18"/>
          <w:szCs w:val="18"/>
        </w:rPr>
      </w:pPr>
      <w:r w:rsidRPr="00561605">
        <w:rPr>
          <w:rFonts w:ascii="JohnSans Text" w:hAnsi="JohnSans Text"/>
          <w:sz w:val="18"/>
          <w:szCs w:val="18"/>
        </w:rPr>
        <w:t>V případě zjištění významných nesprávností je kontrolor oprávněn objednat a nechat si externě zpracovat písemná stanoviska expertů nebo cizojazyčné překlady (soudní znalec, právník) pouze po předchozí vzájemné dohodě s objednatelem. Takto vynaložené náklady hradí objednatel.</w:t>
      </w:r>
    </w:p>
    <w:p w14:paraId="01F38F43" w14:textId="77777777" w:rsidR="009306C3" w:rsidRPr="00561605" w:rsidRDefault="009306C3" w:rsidP="009306C3">
      <w:pPr>
        <w:widowControl w:val="0"/>
        <w:numPr>
          <w:ilvl w:val="0"/>
          <w:numId w:val="14"/>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Platí za dohodnuté, že negativní výrok kontrolora, nebo jeho odmítnutí ve zprávě, případné odmítnutí dokončit audit pro okolnosti ležící na straně objednatele, nemá za následek zánik povinnosti objednatele zaplatit dohodnutou odměnu dle této smlouvy. </w:t>
      </w:r>
    </w:p>
    <w:p w14:paraId="77CBBD8D" w14:textId="77777777" w:rsidR="009306C3" w:rsidRPr="00561605" w:rsidRDefault="009306C3" w:rsidP="009306C3">
      <w:pPr>
        <w:spacing w:line="360" w:lineRule="auto"/>
        <w:ind w:left="1134"/>
        <w:jc w:val="both"/>
        <w:rPr>
          <w:rFonts w:ascii="JohnSans Text" w:hAnsi="JohnSans Text"/>
          <w:b/>
          <w:sz w:val="18"/>
          <w:szCs w:val="18"/>
        </w:rPr>
      </w:pPr>
    </w:p>
    <w:p w14:paraId="5E33BD9D"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III. Způsob provedení Auditu</w:t>
      </w:r>
    </w:p>
    <w:p w14:paraId="01FE1677" w14:textId="77777777" w:rsidR="009306C3" w:rsidRPr="00561605" w:rsidRDefault="009306C3" w:rsidP="009306C3">
      <w:pPr>
        <w:spacing w:line="360" w:lineRule="auto"/>
        <w:ind w:left="1134"/>
        <w:jc w:val="both"/>
        <w:rPr>
          <w:rFonts w:ascii="JohnSans Text" w:hAnsi="JohnSans Text"/>
          <w:b/>
          <w:sz w:val="18"/>
          <w:szCs w:val="18"/>
        </w:rPr>
      </w:pPr>
    </w:p>
    <w:p w14:paraId="0BB09253" w14:textId="77777777" w:rsidR="009306C3" w:rsidRPr="00561605" w:rsidRDefault="009306C3" w:rsidP="009306C3">
      <w:pPr>
        <w:numPr>
          <w:ilvl w:val="0"/>
          <w:numId w:val="2"/>
        </w:numPr>
        <w:tabs>
          <w:tab w:val="clear" w:pos="360"/>
          <w:tab w:val="num" w:pos="1418"/>
        </w:tabs>
        <w:spacing w:line="360" w:lineRule="auto"/>
        <w:ind w:left="1418" w:hanging="284"/>
        <w:jc w:val="both"/>
        <w:rPr>
          <w:rFonts w:ascii="JohnSans Text" w:hAnsi="JohnSans Text"/>
          <w:sz w:val="18"/>
          <w:szCs w:val="18"/>
        </w:rPr>
      </w:pPr>
      <w:r w:rsidRPr="00561605">
        <w:rPr>
          <w:rFonts w:ascii="JohnSans Text" w:hAnsi="JohnSans Text"/>
          <w:sz w:val="18"/>
          <w:szCs w:val="18"/>
        </w:rPr>
        <w:t>Poskytováním auditorských služeb se rozumí provedení auditorských činností v účetní jednotce především za účelem ověření údajů účetní závěrky za určené účetní období a ověření účetních záznamů, provedené prověřením vybraných účetních údajů a dalších informací prokazujících údaje účetní závěrky, dále též posouzení účetních postupů a významných odhadů použitých společností při sestavení účetní závěrky, jakož i ověření účetních údajů uvedených v podkladech k výroční zprávě účetní jednotky.</w:t>
      </w:r>
    </w:p>
    <w:p w14:paraId="0FEA2B63" w14:textId="77777777" w:rsidR="009306C3" w:rsidRPr="00561605" w:rsidRDefault="009306C3" w:rsidP="009306C3">
      <w:pPr>
        <w:numPr>
          <w:ilvl w:val="0"/>
          <w:numId w:val="2"/>
        </w:numPr>
        <w:tabs>
          <w:tab w:val="clear" w:pos="360"/>
          <w:tab w:val="num" w:pos="1418"/>
        </w:tabs>
        <w:spacing w:line="360" w:lineRule="auto"/>
        <w:ind w:left="1418" w:hanging="284"/>
        <w:jc w:val="both"/>
        <w:rPr>
          <w:rFonts w:ascii="JohnSans Text" w:hAnsi="JohnSans Text"/>
          <w:sz w:val="18"/>
          <w:szCs w:val="18"/>
        </w:rPr>
      </w:pPr>
      <w:r w:rsidRPr="00561605">
        <w:rPr>
          <w:rFonts w:ascii="JohnSans Text" w:hAnsi="JohnSans Text"/>
          <w:sz w:val="18"/>
          <w:szCs w:val="18"/>
        </w:rPr>
        <w:lastRenderedPageBreak/>
        <w:t>Cílem auditorské činnosti v účetní jednotce je získat takové informace a vysvětlení, které auditor považuje za nezbytné proto, aby mohl vypracovat kontrolní osvědčení - zprávu auditora a v ní mohl s dostatečnou mírou jistoty prohlásit, zda:</w:t>
      </w:r>
    </w:p>
    <w:p w14:paraId="258F2609" w14:textId="77777777" w:rsidR="009306C3" w:rsidRPr="00561605" w:rsidRDefault="009306C3" w:rsidP="009306C3">
      <w:pPr>
        <w:numPr>
          <w:ilvl w:val="1"/>
          <w:numId w:val="2"/>
        </w:numPr>
        <w:spacing w:line="360" w:lineRule="auto"/>
        <w:jc w:val="both"/>
        <w:rPr>
          <w:rFonts w:ascii="JohnSans Text" w:hAnsi="JohnSans Text"/>
          <w:sz w:val="18"/>
          <w:szCs w:val="18"/>
        </w:rPr>
      </w:pPr>
      <w:r w:rsidRPr="00561605">
        <w:rPr>
          <w:rFonts w:ascii="JohnSans Text" w:hAnsi="JohnSans Text"/>
          <w:sz w:val="18"/>
          <w:szCs w:val="18"/>
        </w:rPr>
        <w:t xml:space="preserve">Informace uvedené v auditované účetní závěrce podávají věrný a poctivý obraz předmětu účetnictví a finanční situace účetní jednotky. </w:t>
      </w:r>
    </w:p>
    <w:p w14:paraId="7FB2F0E2" w14:textId="77777777" w:rsidR="009306C3" w:rsidRPr="00561605" w:rsidRDefault="009306C3" w:rsidP="009306C3">
      <w:pPr>
        <w:numPr>
          <w:ilvl w:val="1"/>
          <w:numId w:val="2"/>
        </w:numPr>
        <w:spacing w:line="360" w:lineRule="auto"/>
        <w:jc w:val="both"/>
        <w:rPr>
          <w:rFonts w:ascii="JohnSans Text" w:hAnsi="JohnSans Text"/>
          <w:sz w:val="18"/>
          <w:szCs w:val="18"/>
        </w:rPr>
      </w:pPr>
      <w:r w:rsidRPr="00561605">
        <w:rPr>
          <w:rFonts w:ascii="JohnSans Text" w:hAnsi="JohnSans Text"/>
          <w:sz w:val="18"/>
          <w:szCs w:val="18"/>
        </w:rPr>
        <w:t>Výroční zpráva je sestavena v souladu s účetní závěrkou.</w:t>
      </w:r>
    </w:p>
    <w:p w14:paraId="0ED00CD9" w14:textId="77777777" w:rsidR="009306C3" w:rsidRPr="00561605" w:rsidRDefault="009306C3" w:rsidP="009306C3">
      <w:pPr>
        <w:numPr>
          <w:ilvl w:val="1"/>
          <w:numId w:val="2"/>
        </w:numPr>
        <w:spacing w:line="360" w:lineRule="auto"/>
        <w:jc w:val="both"/>
        <w:rPr>
          <w:rFonts w:ascii="JohnSans Text" w:hAnsi="JohnSans Text"/>
          <w:sz w:val="18"/>
          <w:szCs w:val="18"/>
        </w:rPr>
      </w:pPr>
      <w:r w:rsidRPr="00561605">
        <w:rPr>
          <w:rFonts w:ascii="JohnSans Text" w:hAnsi="JohnSans Text"/>
          <w:sz w:val="18"/>
          <w:szCs w:val="18"/>
        </w:rPr>
        <w:t xml:space="preserve">Ověřil zprávu o vztazích mezi propojenými osobami ve smyslu ustanovení § 82 a násl. zákona č. 90/2012 Sb. o obchodních korporacích (dále jen „ZOK“), pokud se tato zpráva vyhotovuje. </w:t>
      </w:r>
    </w:p>
    <w:p w14:paraId="5E898A91" w14:textId="77777777" w:rsidR="009306C3" w:rsidRPr="00561605" w:rsidRDefault="009306C3" w:rsidP="009306C3">
      <w:pPr>
        <w:numPr>
          <w:ilvl w:val="0"/>
          <w:numId w:val="2"/>
        </w:numPr>
        <w:tabs>
          <w:tab w:val="clear" w:pos="360"/>
          <w:tab w:val="num" w:pos="1418"/>
        </w:tabs>
        <w:spacing w:line="360" w:lineRule="auto"/>
        <w:ind w:left="1418" w:hanging="284"/>
        <w:jc w:val="both"/>
        <w:rPr>
          <w:rFonts w:ascii="JohnSans Text" w:hAnsi="JohnSans Text"/>
          <w:sz w:val="18"/>
          <w:szCs w:val="18"/>
        </w:rPr>
      </w:pPr>
      <w:r w:rsidRPr="00561605">
        <w:rPr>
          <w:rFonts w:ascii="JohnSans Text" w:hAnsi="JohnSans Text"/>
          <w:sz w:val="18"/>
          <w:szCs w:val="18"/>
        </w:rPr>
        <w:t>Auditor plánuje a provádí Audit tak, aby získal s přihlédnutím ke všem rizikům přiměřené ujištění, že účetní závěrka není jako celek významně zkreslena. Vlivem přirozených omezení Auditu vyplývajících z uplatňování výběrových metod, testů spolehlivosti a věcné správnosti vnitřního kontrolního systému existuje riziko, že některé i významné údaje v účetnictví již jsou nesprávně nebo nebudou zjištěny. To platí zejména u úmyslných nesprávností, ke kterým může docházet vlivem dohod mezi zaměstnanci nebo s klienty, či ze strany vedení, příkazy vydanými k utajení, zamlčení nebo nesprávnému zaznamenání. Auditor je při následném odhalení nesprávností povinen doložit, že použité výběry a testy stanovení hladiny významnosti odpovídaly doporučenému celkovému auditorskému riziku.</w:t>
      </w:r>
    </w:p>
    <w:p w14:paraId="5D95BD2F" w14:textId="77777777" w:rsidR="009306C3" w:rsidRPr="00561605" w:rsidRDefault="009306C3" w:rsidP="009306C3">
      <w:pPr>
        <w:numPr>
          <w:ilvl w:val="0"/>
          <w:numId w:val="2"/>
        </w:numPr>
        <w:tabs>
          <w:tab w:val="clear" w:pos="360"/>
          <w:tab w:val="num" w:pos="1418"/>
        </w:tabs>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Další plnění auditora uložené objednateli jinými zákony, zejména při přeměnách obchodních společností, ve smyslu zákona č. 125/2008 Sb., o přeměnách obchodních společností a družstev, ale i požadované plnění jinými, např. financujícími subjekty, není předmětem této smlouvy. Lze je však sjednat samostatným smluvním ujednáním, včetně odměny auditora. </w:t>
      </w:r>
    </w:p>
    <w:p w14:paraId="54878C1D" w14:textId="77777777" w:rsidR="009306C3" w:rsidRPr="00561605" w:rsidRDefault="009306C3" w:rsidP="009306C3">
      <w:pPr>
        <w:numPr>
          <w:ilvl w:val="0"/>
          <w:numId w:val="2"/>
        </w:numPr>
        <w:tabs>
          <w:tab w:val="clear" w:pos="360"/>
          <w:tab w:val="num" w:pos="1418"/>
        </w:tabs>
        <w:spacing w:line="360" w:lineRule="auto"/>
        <w:ind w:left="1418" w:hanging="284"/>
        <w:jc w:val="both"/>
        <w:rPr>
          <w:rFonts w:ascii="JohnSans Text" w:hAnsi="JohnSans Text"/>
          <w:sz w:val="18"/>
          <w:szCs w:val="18"/>
        </w:rPr>
      </w:pPr>
      <w:r w:rsidRPr="00561605">
        <w:rPr>
          <w:rFonts w:ascii="JohnSans Text" w:hAnsi="JohnSans Text"/>
          <w:sz w:val="18"/>
          <w:szCs w:val="18"/>
        </w:rPr>
        <w:t>Osnova a plán auditu, tj. stanovení konkrétních postupů, kontrol a prací, které auditor provede během výkonu své auditorské činnosti, je výlučně věcí auditora a jeho odborného posouzení tzv. míry vnitřního rizika.</w:t>
      </w:r>
    </w:p>
    <w:p w14:paraId="6F171EC8" w14:textId="77777777" w:rsidR="009306C3" w:rsidRPr="00561605" w:rsidRDefault="009306C3" w:rsidP="009306C3">
      <w:pPr>
        <w:spacing w:line="360" w:lineRule="auto"/>
        <w:ind w:left="1134"/>
        <w:jc w:val="both"/>
        <w:rPr>
          <w:rFonts w:ascii="JohnSans Text" w:hAnsi="JohnSans Text"/>
          <w:sz w:val="18"/>
          <w:szCs w:val="18"/>
        </w:rPr>
      </w:pPr>
    </w:p>
    <w:p w14:paraId="6504CE39"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 xml:space="preserve">IV. Harmonogram Auditu </w:t>
      </w:r>
    </w:p>
    <w:p w14:paraId="04684C62" w14:textId="77777777" w:rsidR="009306C3" w:rsidRPr="00561605" w:rsidRDefault="009306C3" w:rsidP="009306C3">
      <w:pPr>
        <w:spacing w:line="360" w:lineRule="auto"/>
        <w:ind w:left="1134"/>
        <w:jc w:val="both"/>
        <w:rPr>
          <w:rFonts w:ascii="JohnSans Text" w:hAnsi="JohnSans Text"/>
          <w:b/>
          <w:sz w:val="18"/>
          <w:szCs w:val="18"/>
        </w:rPr>
      </w:pPr>
    </w:p>
    <w:p w14:paraId="3046FFC1" w14:textId="77777777" w:rsidR="005F35F0" w:rsidRPr="00561605" w:rsidRDefault="005F35F0" w:rsidP="005F35F0">
      <w:pPr>
        <w:numPr>
          <w:ilvl w:val="0"/>
          <w:numId w:val="4"/>
        </w:numPr>
        <w:spacing w:line="360" w:lineRule="auto"/>
        <w:ind w:left="1418" w:hanging="284"/>
        <w:jc w:val="both"/>
        <w:rPr>
          <w:rFonts w:ascii="JohnSans Text" w:hAnsi="JohnSans Text"/>
          <w:sz w:val="18"/>
          <w:szCs w:val="18"/>
        </w:rPr>
      </w:pPr>
      <w:r w:rsidRPr="00561605">
        <w:rPr>
          <w:rFonts w:ascii="JohnSans Text" w:hAnsi="JohnSans Text"/>
          <w:sz w:val="18"/>
          <w:szCs w:val="18"/>
        </w:rPr>
        <w:t>Časový harmonogram provedení auditu účetní závěrky, dohodnutý oběma stranami, je následující</w:t>
      </w:r>
      <w:r w:rsidR="006C523D" w:rsidRPr="00561605">
        <w:rPr>
          <w:rFonts w:ascii="JohnSans Text" w:hAnsi="JohnSans Text"/>
          <w:sz w:val="18"/>
          <w:szCs w:val="18"/>
        </w:rPr>
        <w:t xml:space="preserve"> (etapy auditu)</w:t>
      </w:r>
      <w:r w:rsidRPr="00561605">
        <w:rPr>
          <w:rFonts w:ascii="JohnSans Text" w:hAnsi="JohnSans Text"/>
          <w:sz w:val="18"/>
          <w:szCs w:val="18"/>
        </w:rPr>
        <w:t>:</w:t>
      </w:r>
    </w:p>
    <w:p w14:paraId="2ECE52C6" w14:textId="70410E83" w:rsidR="005F35F0" w:rsidRPr="00561605" w:rsidRDefault="00FB00A3" w:rsidP="006C523D">
      <w:pPr>
        <w:pStyle w:val="Odstavecseseznamem"/>
        <w:numPr>
          <w:ilvl w:val="0"/>
          <w:numId w:val="18"/>
        </w:numPr>
        <w:spacing w:line="360" w:lineRule="auto"/>
        <w:jc w:val="both"/>
        <w:rPr>
          <w:rFonts w:ascii="JohnSans Text" w:hAnsi="JohnSans Text"/>
          <w:sz w:val="18"/>
          <w:szCs w:val="18"/>
        </w:rPr>
      </w:pPr>
      <w:r w:rsidRPr="00561605">
        <w:rPr>
          <w:rFonts w:ascii="JohnSans Text" w:hAnsi="JohnSans Text"/>
          <w:sz w:val="18"/>
          <w:szCs w:val="18"/>
        </w:rPr>
        <w:t>Prů</w:t>
      </w:r>
      <w:r w:rsidR="005F35F0" w:rsidRPr="00561605">
        <w:rPr>
          <w:rFonts w:ascii="JohnSans Text" w:hAnsi="JohnSans Text"/>
          <w:sz w:val="18"/>
          <w:szCs w:val="18"/>
        </w:rPr>
        <w:t xml:space="preserve">běžný audit </w:t>
      </w:r>
      <w:r w:rsidR="005F35F0" w:rsidRPr="00561605">
        <w:rPr>
          <w:rFonts w:ascii="JohnSans Text" w:hAnsi="JohnSans Text"/>
          <w:sz w:val="18"/>
          <w:szCs w:val="18"/>
        </w:rPr>
        <w:tab/>
      </w:r>
      <w:r w:rsidR="00A52A4C" w:rsidRPr="0040736C">
        <w:rPr>
          <w:rFonts w:ascii="JohnSans Text" w:hAnsi="JohnSans Text"/>
          <w:sz w:val="18"/>
        </w:rPr>
        <w:t xml:space="preserve">listopad </w:t>
      </w:r>
      <w:r w:rsidR="00E56608">
        <w:rPr>
          <w:rFonts w:ascii="JohnSans Text" w:hAnsi="JohnSans Text"/>
          <w:sz w:val="18"/>
        </w:rPr>
        <w:t>2018</w:t>
      </w:r>
      <w:r w:rsidR="005F35F0" w:rsidRPr="00561605">
        <w:rPr>
          <w:rFonts w:ascii="JohnSans Text" w:hAnsi="JohnSans Text"/>
          <w:sz w:val="18"/>
          <w:szCs w:val="18"/>
        </w:rPr>
        <w:tab/>
      </w:r>
    </w:p>
    <w:p w14:paraId="3C4A5098" w14:textId="667DC6AB" w:rsidR="009306C3" w:rsidRPr="00561605" w:rsidRDefault="005F35F0" w:rsidP="006C523D">
      <w:pPr>
        <w:pStyle w:val="Odstavecseseznamem"/>
        <w:numPr>
          <w:ilvl w:val="0"/>
          <w:numId w:val="18"/>
        </w:numPr>
        <w:spacing w:line="360" w:lineRule="auto"/>
        <w:jc w:val="both"/>
        <w:rPr>
          <w:rFonts w:ascii="JohnSans Text" w:hAnsi="JohnSans Text"/>
          <w:sz w:val="18"/>
          <w:szCs w:val="18"/>
        </w:rPr>
      </w:pPr>
      <w:r w:rsidRPr="00561605">
        <w:rPr>
          <w:rFonts w:ascii="JohnSans Text" w:hAnsi="JohnSans Text"/>
          <w:sz w:val="18"/>
          <w:szCs w:val="18"/>
        </w:rPr>
        <w:t>Závěrečný audit</w:t>
      </w:r>
      <w:r w:rsidRPr="00561605">
        <w:rPr>
          <w:rFonts w:ascii="JohnSans Text" w:hAnsi="JohnSans Text"/>
          <w:sz w:val="18"/>
          <w:szCs w:val="18"/>
        </w:rPr>
        <w:tab/>
      </w:r>
      <w:r w:rsidRPr="0040736C">
        <w:rPr>
          <w:rFonts w:ascii="JohnSans Text" w:hAnsi="JohnSans Text"/>
          <w:sz w:val="18"/>
          <w:szCs w:val="18"/>
        </w:rPr>
        <w:t>duben</w:t>
      </w:r>
      <w:r w:rsidR="00A52A4C" w:rsidRPr="0040736C">
        <w:rPr>
          <w:rFonts w:ascii="JohnSans Text" w:hAnsi="JohnSans Text"/>
          <w:sz w:val="18"/>
          <w:szCs w:val="18"/>
        </w:rPr>
        <w:t xml:space="preserve"> </w:t>
      </w:r>
      <w:r w:rsidR="00E56608">
        <w:rPr>
          <w:rFonts w:ascii="JohnSans Text" w:hAnsi="JohnSans Text"/>
          <w:sz w:val="18"/>
          <w:szCs w:val="18"/>
        </w:rPr>
        <w:t>2019</w:t>
      </w:r>
    </w:p>
    <w:p w14:paraId="0A02A8D2" w14:textId="77777777" w:rsidR="005F35F0" w:rsidRPr="00561605" w:rsidRDefault="005F35F0" w:rsidP="005F35F0">
      <w:pPr>
        <w:spacing w:line="360" w:lineRule="auto"/>
        <w:ind w:left="1134"/>
        <w:jc w:val="both"/>
        <w:rPr>
          <w:rFonts w:ascii="JohnSans Text" w:hAnsi="JohnSans Text"/>
          <w:sz w:val="18"/>
          <w:szCs w:val="18"/>
        </w:rPr>
      </w:pPr>
    </w:p>
    <w:p w14:paraId="23132C59"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 xml:space="preserve">V. </w:t>
      </w:r>
      <w:r w:rsidR="005F35F0" w:rsidRPr="00561605">
        <w:rPr>
          <w:rFonts w:ascii="JohnSans Text" w:hAnsi="JohnSans Text"/>
          <w:b/>
          <w:sz w:val="18"/>
          <w:szCs w:val="18"/>
        </w:rPr>
        <w:t>K</w:t>
      </w:r>
      <w:r w:rsidRPr="00561605">
        <w:rPr>
          <w:rFonts w:ascii="JohnSans Text" w:hAnsi="JohnSans Text"/>
          <w:b/>
          <w:sz w:val="18"/>
          <w:szCs w:val="18"/>
        </w:rPr>
        <w:t>ontrolní osvědčení - zprávy</w:t>
      </w:r>
    </w:p>
    <w:p w14:paraId="319924AE" w14:textId="77777777" w:rsidR="009306C3" w:rsidRPr="00561605" w:rsidRDefault="009306C3" w:rsidP="009306C3">
      <w:pPr>
        <w:spacing w:line="360" w:lineRule="auto"/>
        <w:ind w:left="1134"/>
        <w:jc w:val="both"/>
        <w:rPr>
          <w:rFonts w:ascii="JohnSans Text" w:hAnsi="JohnSans Text"/>
          <w:b/>
          <w:sz w:val="18"/>
          <w:szCs w:val="18"/>
        </w:rPr>
      </w:pPr>
    </w:p>
    <w:p w14:paraId="5B20F296" w14:textId="77777777" w:rsidR="009306C3" w:rsidRPr="00561605" w:rsidRDefault="009306C3" w:rsidP="005F35F0">
      <w:pPr>
        <w:numPr>
          <w:ilvl w:val="0"/>
          <w:numId w:val="7"/>
        </w:numPr>
        <w:spacing w:line="360" w:lineRule="auto"/>
        <w:ind w:left="1418" w:hanging="284"/>
        <w:jc w:val="both"/>
        <w:rPr>
          <w:rFonts w:ascii="JohnSans Text" w:hAnsi="JohnSans Text"/>
          <w:sz w:val="18"/>
          <w:szCs w:val="18"/>
        </w:rPr>
      </w:pPr>
      <w:r w:rsidRPr="00561605">
        <w:rPr>
          <w:rFonts w:ascii="JohnSans Text" w:hAnsi="JohnSans Text"/>
          <w:sz w:val="18"/>
          <w:szCs w:val="18"/>
        </w:rPr>
        <w:t>Zpráv</w:t>
      </w:r>
      <w:r w:rsidR="005F35F0" w:rsidRPr="00561605">
        <w:rPr>
          <w:rFonts w:ascii="JohnSans Text" w:hAnsi="JohnSans Text"/>
          <w:sz w:val="18"/>
          <w:szCs w:val="18"/>
        </w:rPr>
        <w:t>a</w:t>
      </w:r>
      <w:r w:rsidRPr="00561605">
        <w:rPr>
          <w:rFonts w:ascii="JohnSans Text" w:hAnsi="JohnSans Text"/>
          <w:sz w:val="18"/>
          <w:szCs w:val="18"/>
        </w:rPr>
        <w:t xml:space="preserve"> auditora o ověření účetní závěrky</w:t>
      </w:r>
      <w:r w:rsidR="00A52A4C">
        <w:rPr>
          <w:rFonts w:ascii="JohnSans Text" w:hAnsi="JohnSans Text"/>
          <w:sz w:val="18"/>
          <w:szCs w:val="18"/>
        </w:rPr>
        <w:t xml:space="preserve"> a </w:t>
      </w:r>
      <w:r w:rsidR="00A52A4C" w:rsidRPr="00561605">
        <w:rPr>
          <w:rFonts w:ascii="JohnSans Text" w:hAnsi="JohnSans Text"/>
          <w:sz w:val="18"/>
          <w:szCs w:val="18"/>
        </w:rPr>
        <w:t>o</w:t>
      </w:r>
      <w:r w:rsidR="00A52A4C">
        <w:rPr>
          <w:rFonts w:ascii="JohnSans Text" w:hAnsi="JohnSans Text"/>
          <w:sz w:val="18"/>
          <w:szCs w:val="18"/>
        </w:rPr>
        <w:t xml:space="preserve"> </w:t>
      </w:r>
      <w:r w:rsidR="00A52A4C" w:rsidRPr="00561605">
        <w:rPr>
          <w:rFonts w:ascii="JohnSans Text" w:hAnsi="JohnSans Text"/>
          <w:sz w:val="18"/>
          <w:szCs w:val="18"/>
        </w:rPr>
        <w:t>ověření souladu výroční zprávy s účetní závěrkou</w:t>
      </w:r>
      <w:r w:rsidR="00A52A4C">
        <w:rPr>
          <w:rFonts w:ascii="JohnSans Text" w:hAnsi="JohnSans Text"/>
          <w:sz w:val="18"/>
          <w:szCs w:val="18"/>
        </w:rPr>
        <w:t xml:space="preserve"> </w:t>
      </w:r>
      <w:r w:rsidRPr="00561605">
        <w:rPr>
          <w:rFonts w:ascii="JohnSans Text" w:hAnsi="JohnSans Text"/>
          <w:sz w:val="18"/>
          <w:szCs w:val="18"/>
        </w:rPr>
        <w:t>obsahující výrok auditora, nebo Zpráv</w:t>
      </w:r>
      <w:r w:rsidR="005F35F0" w:rsidRPr="00561605">
        <w:rPr>
          <w:rFonts w:ascii="JohnSans Text" w:hAnsi="JohnSans Text"/>
          <w:sz w:val="18"/>
          <w:szCs w:val="18"/>
        </w:rPr>
        <w:t>a</w:t>
      </w:r>
      <w:r w:rsidRPr="00561605">
        <w:rPr>
          <w:rFonts w:ascii="JohnSans Text" w:hAnsi="JohnSans Text"/>
          <w:sz w:val="18"/>
          <w:szCs w:val="18"/>
        </w:rPr>
        <w:t xml:space="preserve"> o odmítnutí výroku, v závislosti na výsledcích Auditu.</w:t>
      </w:r>
    </w:p>
    <w:p w14:paraId="1A075A5B" w14:textId="77777777" w:rsidR="005F35F0" w:rsidRPr="00561605" w:rsidRDefault="009306C3" w:rsidP="005F35F0">
      <w:pPr>
        <w:numPr>
          <w:ilvl w:val="0"/>
          <w:numId w:val="7"/>
        </w:numPr>
        <w:tabs>
          <w:tab w:val="clear" w:pos="360"/>
          <w:tab w:val="num" w:pos="1418"/>
        </w:tabs>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Dopisu auditora statutárnímu orgánu účetní jednotky o zjištěných nedostatcích v účetním </w:t>
      </w:r>
      <w:r w:rsidRPr="00561605">
        <w:rPr>
          <w:rFonts w:ascii="JohnSans Text" w:hAnsi="JohnSans Text"/>
          <w:sz w:val="18"/>
          <w:szCs w:val="18"/>
        </w:rPr>
        <w:br/>
        <w:t>a vnitřním kontrolním systému účetní jednotky, pokud jej auditor bude považovat za nutný. Dopis může též obsahovat návrhy na opatření k eliminaci negativních účinků těchto zjištěných nedostatků. Tento dopis je důvěrného charakteru a objednatel nemá povinnost jej zveřejňovat.</w:t>
      </w:r>
    </w:p>
    <w:p w14:paraId="2722242F" w14:textId="77777777" w:rsidR="009306C3" w:rsidRPr="00561605" w:rsidRDefault="009306C3" w:rsidP="005F35F0">
      <w:pPr>
        <w:numPr>
          <w:ilvl w:val="0"/>
          <w:numId w:val="7"/>
        </w:numPr>
        <w:tabs>
          <w:tab w:val="clear" w:pos="360"/>
          <w:tab w:val="num" w:pos="1418"/>
        </w:tabs>
        <w:spacing w:line="360" w:lineRule="auto"/>
        <w:ind w:left="1418" w:hanging="284"/>
        <w:jc w:val="both"/>
        <w:rPr>
          <w:rFonts w:ascii="JohnSans Text" w:hAnsi="JohnSans Text"/>
          <w:sz w:val="18"/>
          <w:szCs w:val="18"/>
        </w:rPr>
      </w:pPr>
      <w:r w:rsidRPr="00561605">
        <w:rPr>
          <w:rFonts w:ascii="JohnSans Text" w:hAnsi="JohnSans Text"/>
          <w:sz w:val="18"/>
          <w:szCs w:val="18"/>
        </w:rPr>
        <w:t>Zpráv</w:t>
      </w:r>
      <w:r w:rsidR="005F35F0" w:rsidRPr="00561605">
        <w:rPr>
          <w:rFonts w:ascii="JohnSans Text" w:hAnsi="JohnSans Text"/>
          <w:sz w:val="18"/>
          <w:szCs w:val="18"/>
        </w:rPr>
        <w:t>a</w:t>
      </w:r>
      <w:r w:rsidRPr="00561605">
        <w:rPr>
          <w:rFonts w:ascii="JohnSans Text" w:hAnsi="JohnSans Text"/>
          <w:sz w:val="18"/>
          <w:szCs w:val="18"/>
        </w:rPr>
        <w:t xml:space="preserve"> auditora o prověrce zprávy o vztazích mezi propojenými osobami ve smyslu ustanovení § 82 a násl. ZOK</w:t>
      </w:r>
      <w:r w:rsidR="00A52A4C">
        <w:rPr>
          <w:rFonts w:ascii="JohnSans Text" w:hAnsi="JohnSans Text"/>
          <w:sz w:val="18"/>
          <w:szCs w:val="18"/>
        </w:rPr>
        <w:t>,</w:t>
      </w:r>
      <w:r w:rsidR="005F35F0" w:rsidRPr="00561605">
        <w:rPr>
          <w:rFonts w:ascii="JohnSans Text" w:hAnsi="JohnSans Text"/>
          <w:sz w:val="18"/>
          <w:szCs w:val="18"/>
        </w:rPr>
        <w:t xml:space="preserve"> pokud o její ověření objednatel požádá</w:t>
      </w:r>
      <w:r w:rsidRPr="00561605">
        <w:rPr>
          <w:rFonts w:ascii="JohnSans Text" w:hAnsi="JohnSans Text"/>
          <w:sz w:val="18"/>
          <w:szCs w:val="18"/>
        </w:rPr>
        <w:t>.</w:t>
      </w:r>
    </w:p>
    <w:p w14:paraId="63D2F1B8" w14:textId="77777777" w:rsidR="009306C3" w:rsidRPr="00561605" w:rsidRDefault="009306C3" w:rsidP="005F35F0">
      <w:pPr>
        <w:pStyle w:val="sloseznamu"/>
        <w:numPr>
          <w:ilvl w:val="0"/>
          <w:numId w:val="0"/>
        </w:numPr>
        <w:spacing w:line="360" w:lineRule="auto"/>
        <w:ind w:left="1701" w:hanging="283"/>
        <w:jc w:val="both"/>
        <w:rPr>
          <w:rFonts w:ascii="JohnSans Text" w:hAnsi="JohnSans Text"/>
          <w:color w:val="auto"/>
          <w:sz w:val="18"/>
          <w:szCs w:val="18"/>
        </w:rPr>
      </w:pPr>
    </w:p>
    <w:p w14:paraId="2E900719" w14:textId="77777777" w:rsidR="005F35F0" w:rsidRDefault="005F35F0" w:rsidP="005F35F0">
      <w:pPr>
        <w:pStyle w:val="sloseznamu"/>
        <w:numPr>
          <w:ilvl w:val="0"/>
          <w:numId w:val="0"/>
        </w:numPr>
        <w:spacing w:line="360" w:lineRule="auto"/>
        <w:ind w:left="1701" w:hanging="283"/>
        <w:jc w:val="both"/>
        <w:rPr>
          <w:rFonts w:ascii="JohnSans Text" w:hAnsi="JohnSans Text"/>
          <w:color w:val="auto"/>
          <w:sz w:val="18"/>
          <w:szCs w:val="18"/>
        </w:rPr>
      </w:pPr>
    </w:p>
    <w:p w14:paraId="666D0918" w14:textId="77777777" w:rsidR="009306C3" w:rsidRPr="00DE3A5B" w:rsidRDefault="009306C3" w:rsidP="009306C3">
      <w:pPr>
        <w:spacing w:line="360" w:lineRule="auto"/>
        <w:ind w:left="1134"/>
        <w:jc w:val="both"/>
        <w:rPr>
          <w:rFonts w:ascii="JohnSans Text" w:hAnsi="JohnSans Text"/>
          <w:sz w:val="18"/>
          <w:szCs w:val="18"/>
        </w:rPr>
      </w:pPr>
    </w:p>
    <w:p w14:paraId="0002D4B6"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VI. Povinnosti a odpovědnost kontrolora, vztah ke třetím osobám</w:t>
      </w:r>
    </w:p>
    <w:p w14:paraId="07A6E851" w14:textId="77777777" w:rsidR="009306C3" w:rsidRPr="00561605" w:rsidRDefault="009306C3" w:rsidP="009306C3">
      <w:pPr>
        <w:spacing w:line="360" w:lineRule="auto"/>
        <w:ind w:left="1134"/>
        <w:jc w:val="both"/>
        <w:rPr>
          <w:rFonts w:ascii="JohnSans Text" w:hAnsi="JohnSans Text"/>
          <w:b/>
          <w:sz w:val="18"/>
          <w:szCs w:val="18"/>
        </w:rPr>
      </w:pPr>
    </w:p>
    <w:p w14:paraId="292B269F"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Kontrolor jako auditor je povinen provádět auditorskou činnost v souladu s právními předpisy České republiky, Mezinárodními auditorskými standardy a profesními předpisy, vydanými Komorou auditorů ČR.</w:t>
      </w:r>
    </w:p>
    <w:p w14:paraId="7775761A"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Kontrolor je povinen auditorskou činnost dle této smlouvy vykonávat nestranně při respektování povinnosti nezávislosti na klientovi a s vynaložením plné odborné péče, při zachování efektivity a úspornosti jeho činností. Kontrolor je oprávněn odmítnout požadavky nebo návrhy, které směřují k ovlivnění nestrannosti jeho kontroly a zkreslení výroku auditora. Současně je povinen o tom bez zbytečného odkladu uvědomit statutární a dozorčí orgán objednatele.</w:t>
      </w:r>
    </w:p>
    <w:p w14:paraId="7040AA18"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Kontrolor má povinnost mlčenlivosti o všech skutečnostech, o kterých se dozví v souvislosti s výkonem své činnosti pro objednatele, a tyto nesmí využít ke svému prospěchu ani ku prospěchu třetích osob. Tyto povinnosti má i asistent auditora, zaměstnanci auditora a externí specialisté podílející se na provádění auditorských činností dle této smlouvy. Kontrolor není oprávněn poskytnout žádné údaje a informace o vnitřních poměrech účetní jednotky třetí osobě bez předchozího písemného svolení objednatele, s výjimkou případu, kdy mu oznamovací povinnost ukládá zákon.</w:t>
      </w:r>
    </w:p>
    <w:p w14:paraId="7BCA5539" w14:textId="77777777" w:rsidR="00FB00A3" w:rsidRPr="00561605" w:rsidRDefault="00FB00A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Objednatel souhlasí s prověrkou spisu auditora třetí osobou, která není zaměstnancem kontrolora, provedenou v souladu s Mezinárodními auditorskými standardy a profesními předpisy, vydanými Komorou auditorů ČR.  </w:t>
      </w:r>
    </w:p>
    <w:p w14:paraId="1C346B50"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Kontrolor je povinen zprávu o auditu projednat se statutárním orgánem účetní jednotky. Zjistí-li kontrolor při poskytování auditorských služeb v účetní jednotce, která podle zvláštních předpisů podléhá státnímu nebo bankovnímu dozoru, skutečnosti, které nasvědčují tomu, že došlo k porušení zvláštních právních předpisů upravujících podmínky její činnosti, nebo skutečnosti které mají zásadní negativní vliv na její hospodaření, nebo skutečnosti, které mohou ohrozit její časově neomezené trvání, popřípadě skutečnosti, které mohou vést k odmítnutí výroku, zápornému výroku nebo vyslovení výhrad, je povinen neprodleně písemně informovat statutární nebo nadřízený orgán účetní jednotky a příslušný orgán státního nebo bankovního dozoru. Stejně tak je kontrolor povinen písemně informovat statutární i dozorčí orgán této účetní jednotky zjistí-li skutečnosti, o kterých se lze domnívat, že mohou naplnit skutkovou podstatu hospodářského trestného činu, trestného činu úplatkářství nebo trestného činu proti majetku. </w:t>
      </w:r>
    </w:p>
    <w:p w14:paraId="22059C6E"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Kromě výše uvedeného není kontrolor povinen hodnotit ekonomickou, obchodní a finanční politiku objednatele, výkonnost a efektivnost hospodaření ani metody řízení objednatele a jeho činnost. V tomto směru není povinen ani sdělovat své osobní názory, pokud není dohodnuto jinak.</w:t>
      </w:r>
    </w:p>
    <w:p w14:paraId="4C4EDC8F"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Kontrolor se zavazuje odpovědět písemně na předložené písemné dotazy statutárních nebo dozorčích orgánů vztahujících se k činnosti kontrolora v účetní jednotce do předem smluveného termínu.</w:t>
      </w:r>
    </w:p>
    <w:p w14:paraId="0870476C"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Odchylky od auditorských směrnic platných v ČR a použití mezinárodních standardů je kontrolor povinen uvést a odůvodnit ve zprávě o ověření účetní závěrky.</w:t>
      </w:r>
    </w:p>
    <w:p w14:paraId="5670BC2C"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Kontrolor je povinen provést ověření každé účetní závěrky, která je v účetní jednotce sestavena ke dni, v němž je tato smlouva platná a účinná, a to v rozsahu dohodnutém </w:t>
      </w:r>
      <w:r w:rsidR="007C5CA0">
        <w:rPr>
          <w:rFonts w:ascii="JohnSans Text" w:hAnsi="JohnSans Text"/>
          <w:sz w:val="18"/>
          <w:szCs w:val="18"/>
        </w:rPr>
        <w:t xml:space="preserve">v </w:t>
      </w:r>
      <w:r w:rsidR="009D318C" w:rsidRPr="00561605">
        <w:rPr>
          <w:rFonts w:ascii="JohnSans Text" w:hAnsi="JohnSans Text"/>
          <w:sz w:val="18"/>
          <w:szCs w:val="18"/>
        </w:rPr>
        <w:t>této smlouvě</w:t>
      </w:r>
      <w:r w:rsidRPr="00561605">
        <w:rPr>
          <w:rFonts w:ascii="JohnSans Text" w:hAnsi="JohnSans Text"/>
          <w:sz w:val="18"/>
          <w:szCs w:val="18"/>
        </w:rPr>
        <w:t>.</w:t>
      </w:r>
    </w:p>
    <w:p w14:paraId="3DEFB7D4"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Kontrolor je povinen provést opětovné ověření účetní závěrky, pokud na žádost objednatele stanovil lhůtu pro odstranění zjištěných nedostatků a stanovil datum ukončení opětovného ověření účetní závěrky.</w:t>
      </w:r>
    </w:p>
    <w:p w14:paraId="306C23AC" w14:textId="77777777" w:rsidR="009306C3" w:rsidRPr="00561605" w:rsidRDefault="009306C3" w:rsidP="009306C3">
      <w:pPr>
        <w:widowControl w:val="0"/>
        <w:numPr>
          <w:ilvl w:val="0"/>
          <w:numId w:val="9"/>
        </w:numPr>
        <w:autoSpaceDE w:val="0"/>
        <w:autoSpaceDN w:val="0"/>
        <w:adjustRightInd w:val="0"/>
        <w:spacing w:line="360" w:lineRule="auto"/>
        <w:ind w:left="1418" w:hanging="284"/>
        <w:jc w:val="both"/>
        <w:rPr>
          <w:rFonts w:ascii="JohnSans Text" w:hAnsi="JohnSans Text" w:cs="Arial"/>
          <w:sz w:val="18"/>
          <w:szCs w:val="18"/>
        </w:rPr>
      </w:pPr>
      <w:r w:rsidRPr="00561605">
        <w:rPr>
          <w:rFonts w:ascii="JohnSans Text" w:hAnsi="JohnSans Text" w:cs="Arial"/>
          <w:sz w:val="18"/>
          <w:szCs w:val="18"/>
        </w:rPr>
        <w:t xml:space="preserve">Kontrolor odpovídá objednateli za škodu, způsobenou porušením povinností stanovených touto smlouvou či porušením právních předpisů, dle kterých je povinen postupovat při Auditu a své činnosti. Kontrolor se této odpovědnosti zprostí, prokáže-li, že vynaložil veškerou péči, kterou lze rozumně požadovat, aby ke škodě nedošlo. Strany výslovně vylučují použití ustanovení § 2660 a § 2661 OZ. </w:t>
      </w:r>
    </w:p>
    <w:p w14:paraId="3FA1474A" w14:textId="77777777" w:rsidR="009306C3" w:rsidRPr="00561605" w:rsidRDefault="009306C3" w:rsidP="00FB00A3">
      <w:pPr>
        <w:widowControl w:val="0"/>
        <w:numPr>
          <w:ilvl w:val="0"/>
          <w:numId w:val="9"/>
        </w:numPr>
        <w:autoSpaceDE w:val="0"/>
        <w:autoSpaceDN w:val="0"/>
        <w:adjustRightInd w:val="0"/>
        <w:spacing w:line="360" w:lineRule="auto"/>
        <w:ind w:left="1418" w:hanging="284"/>
        <w:jc w:val="both"/>
        <w:rPr>
          <w:rFonts w:ascii="JohnSans Text" w:hAnsi="JohnSans Text" w:cs="Arial"/>
          <w:sz w:val="18"/>
          <w:szCs w:val="18"/>
        </w:rPr>
      </w:pPr>
      <w:r w:rsidRPr="00561605">
        <w:rPr>
          <w:rFonts w:ascii="JohnSans Text" w:hAnsi="JohnSans Text" w:cs="Arial"/>
          <w:sz w:val="18"/>
          <w:szCs w:val="18"/>
        </w:rPr>
        <w:t xml:space="preserve">Činnost kontrolora podle této smlouvy se nedotýká právních poměrů mezi objednatelem a třetími osobami, zejména pak těch, které budou či mohou být předmětem kontrolní činnosti kontrolora. </w:t>
      </w:r>
      <w:r w:rsidRPr="00561605">
        <w:rPr>
          <w:rFonts w:ascii="JohnSans Text" w:hAnsi="JohnSans Text"/>
          <w:sz w:val="18"/>
          <w:szCs w:val="18"/>
        </w:rPr>
        <w:t>Kontrolor není povinen zkoumat obsah právních vztahů mezi objednatelem a třetími osobami, ani ověřovat obsah písemných materiálů a dokumentů o těchto vztazích, nebo soulad jejich obsahu a formy se zákonem.</w:t>
      </w:r>
      <w:r w:rsidRPr="00E71312">
        <w:rPr>
          <w:rFonts w:ascii="JohnSans Text" w:hAnsi="JohnSans Text"/>
          <w:sz w:val="18"/>
          <w:szCs w:val="18"/>
        </w:rPr>
        <w:t xml:space="preserve"> </w:t>
      </w:r>
    </w:p>
    <w:p w14:paraId="2938B880" w14:textId="77777777" w:rsidR="009306C3" w:rsidRPr="00561605" w:rsidRDefault="009306C3" w:rsidP="009306C3">
      <w:pPr>
        <w:spacing w:line="360" w:lineRule="auto"/>
        <w:ind w:left="1134"/>
        <w:jc w:val="both"/>
        <w:rPr>
          <w:rFonts w:ascii="JohnSans Text" w:hAnsi="JohnSans Text"/>
          <w:b/>
          <w:sz w:val="18"/>
          <w:szCs w:val="18"/>
        </w:rPr>
      </w:pPr>
    </w:p>
    <w:p w14:paraId="000ADF72"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VII. Povinnosti objednatele</w:t>
      </w:r>
    </w:p>
    <w:p w14:paraId="3C2ABCD4" w14:textId="77777777" w:rsidR="009306C3" w:rsidRPr="00561605" w:rsidRDefault="009306C3" w:rsidP="009306C3">
      <w:pPr>
        <w:spacing w:line="360" w:lineRule="auto"/>
        <w:ind w:left="1134"/>
        <w:jc w:val="both"/>
        <w:rPr>
          <w:rFonts w:ascii="JohnSans Text" w:hAnsi="JohnSans Text"/>
          <w:b/>
          <w:sz w:val="18"/>
          <w:szCs w:val="18"/>
        </w:rPr>
      </w:pPr>
    </w:p>
    <w:p w14:paraId="4E9AF57F" w14:textId="77777777" w:rsidR="009306C3" w:rsidRPr="00561605" w:rsidRDefault="009306C3" w:rsidP="009306C3">
      <w:pPr>
        <w:pStyle w:val="propriety"/>
        <w:numPr>
          <w:ilvl w:val="0"/>
          <w:numId w:val="10"/>
        </w:numPr>
        <w:ind w:left="1418" w:hanging="284"/>
        <w:rPr>
          <w:color w:val="auto"/>
        </w:rPr>
      </w:pPr>
      <w:r w:rsidRPr="00561605">
        <w:rPr>
          <w:color w:val="auto"/>
        </w:rPr>
        <w:t xml:space="preserve">Objednatel je povinen poskytnout a připravit kontrolorovi veškeré jím požadované podklady, doklady a jiné písemnosti, informace a vysvětlení potřebné k řádnému ověření účetní závěrky a výroční zprávy, a to na základě seznamu podkladů se specifikací jejich struktury, objemu a formy, který kontrolor poskytne objednateli vždy alespoň </w:t>
      </w:r>
      <w:r w:rsidR="005F35F0" w:rsidRPr="00561605">
        <w:rPr>
          <w:color w:val="auto"/>
        </w:rPr>
        <w:t>při</w:t>
      </w:r>
      <w:r w:rsidRPr="00561605">
        <w:rPr>
          <w:color w:val="auto"/>
        </w:rPr>
        <w:t xml:space="preserve"> zahájení příslušné etapy Auditu; kontrolor si vyhrazuje právo dodatečného doplnění seznamu podkladů. Za stejným účelem je objednatel zavázán učinit opatření, aby potřebné informace kontrolorovi poskytli obchodní partneři objednatele a peněžní ústavy spravující jeho účty.</w:t>
      </w:r>
    </w:p>
    <w:p w14:paraId="29C8E081" w14:textId="77777777" w:rsidR="009306C3" w:rsidRPr="00561605" w:rsidRDefault="009306C3" w:rsidP="009306C3">
      <w:pPr>
        <w:numPr>
          <w:ilvl w:val="0"/>
          <w:numId w:val="10"/>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je povinen bez zbytečného odkladu po vstoupení smlouvy v účinnost seznámit kontrolora s organizační strukturou účetní jednotky, vymezením působnosti jednotlivých útvarů a pravomocí jejich vedoucích.</w:t>
      </w:r>
    </w:p>
    <w:p w14:paraId="1A5986C3" w14:textId="77777777" w:rsidR="009306C3" w:rsidRPr="00561605" w:rsidRDefault="009306C3" w:rsidP="009306C3">
      <w:pPr>
        <w:widowControl w:val="0"/>
        <w:numPr>
          <w:ilvl w:val="0"/>
          <w:numId w:val="10"/>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je povinen nejpozději před zahájením etapy auditu účetní závěrky předat kontrolorem požadované vyplněné podklady v rozsahu dle seznamu podkladů a prohlášení účetní jednotky (dále jen „Prohlášení“), kterým je ověřována kompletnost a důvěryhodnost všech údajů poskytnutých kontrolorovi v souvislosti s jeho činností dle této smlouvy. Kontrolor předloží objednateli návrh znění Prohlášení před zahájením etapy auditu účetní závěrky. Objednatel je povinen po vyjasnění případných jeho připom</w:t>
      </w:r>
      <w:r w:rsidR="002F3EAE" w:rsidRPr="00561605">
        <w:rPr>
          <w:rFonts w:ascii="JohnSans Text" w:hAnsi="JohnSans Text"/>
          <w:sz w:val="18"/>
          <w:szCs w:val="18"/>
        </w:rPr>
        <w:t>ínek Prohlášení potvrdit a následně spolu s kompletní účetní závěrkou</w:t>
      </w:r>
      <w:r w:rsidRPr="00561605">
        <w:rPr>
          <w:rFonts w:ascii="JohnSans Text" w:hAnsi="JohnSans Text"/>
          <w:sz w:val="18"/>
          <w:szCs w:val="18"/>
        </w:rPr>
        <w:t xml:space="preserve"> předat kontrolorovi.</w:t>
      </w:r>
    </w:p>
    <w:p w14:paraId="7793AEC5" w14:textId="77777777" w:rsidR="009306C3" w:rsidRPr="00561605" w:rsidRDefault="009306C3" w:rsidP="009306C3">
      <w:pPr>
        <w:numPr>
          <w:ilvl w:val="0"/>
          <w:numId w:val="10"/>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je povinen kontrolora neprodleně informovat o změnách vztahujících se k údajům v ověřené účetní závěrce provedených před konáním valné hromady (např. podání dodatečného nebo opravného daňového přiznání, změna účetních výkazů, apod.).</w:t>
      </w:r>
    </w:p>
    <w:p w14:paraId="77A4A3CA" w14:textId="77777777" w:rsidR="009306C3" w:rsidRPr="00561605" w:rsidRDefault="009306C3" w:rsidP="009306C3">
      <w:pPr>
        <w:numPr>
          <w:ilvl w:val="0"/>
          <w:numId w:val="10"/>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je povinen projednat zprávu auditora na jednání statutárního orgánů objednatele za účasti kontrolora. Termín projednání dohodne objednatel s kontrolorem ve lhůtě nejméně 14 dnů před datem jednání statutárního orgánu. O tomto projednání za účasti kontrolora zašle objednatel kontrolorovi zápis do 14 dnů po termínu tohoto jednání.</w:t>
      </w:r>
    </w:p>
    <w:p w14:paraId="022C6FB4"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 xml:space="preserve"> </w:t>
      </w:r>
    </w:p>
    <w:p w14:paraId="7DC5EE7B"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VIII. Odpovědnost objednatele</w:t>
      </w:r>
    </w:p>
    <w:p w14:paraId="2D5AD754" w14:textId="77777777" w:rsidR="009306C3" w:rsidRPr="00561605" w:rsidRDefault="009306C3" w:rsidP="009306C3">
      <w:pPr>
        <w:spacing w:line="360" w:lineRule="auto"/>
        <w:ind w:left="1134"/>
        <w:jc w:val="both"/>
        <w:rPr>
          <w:rFonts w:ascii="JohnSans Text" w:hAnsi="JohnSans Text"/>
          <w:b/>
          <w:sz w:val="18"/>
          <w:szCs w:val="18"/>
        </w:rPr>
      </w:pPr>
    </w:p>
    <w:p w14:paraId="110378A0" w14:textId="77777777" w:rsidR="009306C3" w:rsidRPr="00561605" w:rsidRDefault="009306C3" w:rsidP="009306C3">
      <w:pPr>
        <w:numPr>
          <w:ilvl w:val="0"/>
          <w:numId w:val="11"/>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odpovídá za věcnou a obsahovou správnost a úplnost údajů a informací poskytovaných kontrolorovi při plnění této smlouvy.</w:t>
      </w:r>
    </w:p>
    <w:p w14:paraId="4D375410" w14:textId="77777777" w:rsidR="009306C3" w:rsidRPr="00561605" w:rsidRDefault="009306C3" w:rsidP="009306C3">
      <w:pPr>
        <w:numPr>
          <w:ilvl w:val="0"/>
          <w:numId w:val="11"/>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je povinen sestavit účetní závěrku na základě řádně vedeného účetnictví a informací k ní se vážících a požadovaných obecně závaznými předpisy.</w:t>
      </w:r>
    </w:p>
    <w:p w14:paraId="5EA0BDA8" w14:textId="77777777" w:rsidR="009306C3" w:rsidRPr="00561605" w:rsidRDefault="009306C3" w:rsidP="009306C3">
      <w:pPr>
        <w:numPr>
          <w:ilvl w:val="0"/>
          <w:numId w:val="11"/>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odpovídá za vedení účetnictví naplněním jeho povinností uložených zákony, prováděcími vyhláškami a českými případně mezinárodními standardy. Objednatel dále odpovídá zejména za výběr a aplikaci účetních metod, za průběžné vytváření účetních dokladů resp. účetních záznamů a účetních zápisů do účetních knih včetně jejich archivace, za provádění vnitřní kontroly v účetní jednotce na základě objednatelem vydaných vnitřních předpisů a za ochranu aktiv účetní jednotky. Tato odpovědnost není dotčena provedením Auditu.</w:t>
      </w:r>
    </w:p>
    <w:p w14:paraId="5798B9AF" w14:textId="77777777" w:rsidR="009306C3" w:rsidRPr="00561605" w:rsidRDefault="009306C3" w:rsidP="009306C3">
      <w:pPr>
        <w:numPr>
          <w:ilvl w:val="0"/>
          <w:numId w:val="11"/>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Pokud pro vedení účetnictví je používáno počítačů resp. programů pro vedení účetnictví (dále jen technických prostředků) odpovídá objednatel za takovou jejich aplikaci, aby byly splněny požadavky </w:t>
      </w:r>
      <w:proofErr w:type="spellStart"/>
      <w:r w:rsidRPr="00561605">
        <w:rPr>
          <w:rFonts w:ascii="JohnSans Text" w:hAnsi="JohnSans Text"/>
          <w:sz w:val="18"/>
          <w:szCs w:val="18"/>
        </w:rPr>
        <w:t>ZoU</w:t>
      </w:r>
      <w:proofErr w:type="spellEnd"/>
      <w:r w:rsidRPr="00561605">
        <w:rPr>
          <w:rFonts w:ascii="JohnSans Text" w:hAnsi="JohnSans Text"/>
          <w:sz w:val="18"/>
          <w:szCs w:val="18"/>
        </w:rPr>
        <w:t xml:space="preserve"> na obsah a průkaznost účetního záznamu a způsob převodu účetních záznamů z jedné formy do druhé (písemné x technické) včetně zabezpečení přenosu účetních záznamů z hlediska jejich ochrany před zneužitím, poškozením, zničením, neoprávněnou změnou či přístupem k nim, ztrátou nebo odcizením.</w:t>
      </w:r>
    </w:p>
    <w:p w14:paraId="19185EBF" w14:textId="77777777" w:rsidR="009306C3" w:rsidRPr="00561605" w:rsidRDefault="009306C3" w:rsidP="009306C3">
      <w:pPr>
        <w:numPr>
          <w:ilvl w:val="0"/>
          <w:numId w:val="11"/>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je oprávněn publikovat všechny zprávy auditora pouze v kompletní a v nezměněné podobě.</w:t>
      </w:r>
    </w:p>
    <w:p w14:paraId="56F775A4" w14:textId="77777777" w:rsidR="009306C3" w:rsidRPr="00561605" w:rsidRDefault="009306C3" w:rsidP="009306C3">
      <w:pPr>
        <w:numPr>
          <w:ilvl w:val="0"/>
          <w:numId w:val="11"/>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který je, nebo se stane ve smyslu ZOK ovládanou osobou, je odpovědný za zpracování zprávy o vztazích mezi propojenými osobami a za její předložení kontrolorovi k ověření.</w:t>
      </w:r>
    </w:p>
    <w:p w14:paraId="6E68ED84" w14:textId="77777777" w:rsidR="009306C3" w:rsidRPr="00561605" w:rsidRDefault="009306C3" w:rsidP="009306C3">
      <w:pPr>
        <w:numPr>
          <w:ilvl w:val="0"/>
          <w:numId w:val="11"/>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Objednatel odpovídá za plnou evidenci dalšího jmění účetní jednotky vedenou v podrozvaze, nebo nevedenou v účetnictví vůbec. Jedná se např. o evidenci ručitelských závazků převzatých za jiné osoby, zajišťovacích instrumentů pohledávek a závazků, zástav, derivátů apod., a odpovídá zejména za jejich uvedení v příloze k účetní závěrce včetně informací o jejich výši a dopadech při jejich uplatnění či využití. </w:t>
      </w:r>
    </w:p>
    <w:p w14:paraId="4A6CD218" w14:textId="77777777" w:rsidR="009306C3" w:rsidRPr="00561605" w:rsidRDefault="009306C3" w:rsidP="009306C3">
      <w:pPr>
        <w:spacing w:line="360" w:lineRule="auto"/>
        <w:ind w:left="1418"/>
        <w:jc w:val="both"/>
        <w:rPr>
          <w:rFonts w:ascii="JohnSans Text" w:hAnsi="JohnSans Text"/>
          <w:sz w:val="18"/>
          <w:szCs w:val="18"/>
        </w:rPr>
      </w:pPr>
    </w:p>
    <w:p w14:paraId="4BC4C759"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IX. Omezení činnosti kontrolora</w:t>
      </w:r>
    </w:p>
    <w:p w14:paraId="572078FF" w14:textId="77777777" w:rsidR="009306C3" w:rsidRPr="00561605" w:rsidRDefault="009306C3" w:rsidP="009306C3">
      <w:pPr>
        <w:spacing w:line="360" w:lineRule="auto"/>
        <w:ind w:left="1134"/>
        <w:jc w:val="both"/>
        <w:rPr>
          <w:rFonts w:ascii="JohnSans Text" w:hAnsi="JohnSans Text"/>
          <w:sz w:val="18"/>
          <w:szCs w:val="18"/>
        </w:rPr>
      </w:pPr>
    </w:p>
    <w:p w14:paraId="13CEBC69" w14:textId="77777777" w:rsidR="009306C3" w:rsidRPr="00561605" w:rsidRDefault="009306C3" w:rsidP="009306C3">
      <w:pPr>
        <w:spacing w:line="360" w:lineRule="auto"/>
        <w:ind w:left="1134"/>
        <w:jc w:val="both"/>
        <w:rPr>
          <w:rFonts w:ascii="JohnSans Text" w:hAnsi="JohnSans Text"/>
          <w:sz w:val="18"/>
          <w:szCs w:val="18"/>
        </w:rPr>
      </w:pPr>
      <w:r w:rsidRPr="00561605">
        <w:rPr>
          <w:rFonts w:ascii="JohnSans Text" w:hAnsi="JohnSans Text"/>
          <w:sz w:val="18"/>
          <w:szCs w:val="18"/>
        </w:rPr>
        <w:t>Zjistí-li kontrolor během trvání této smlouvy, že existují omezení jeho činnosti, např. požadavek objednatele neprovádět kontroly a ověření, které kontrolor považuje za nezbytné, časová nemožnost nebo odmítnutí inventarizace majetku nebo jeho části objednatelem, nedostatečnost nebo vadnost účetních záznamů, rozpory s vedením účetní jednotky nebo jiné významné skutečnosti závislé na budoucích událostech apod., je kontrolor oprávněn vydat výrok o ověření účetní závěrky s výhradou v důsledku omezení rozsahu činnosti, záporný výrok nebo výrok zcela odmítnout.</w:t>
      </w:r>
    </w:p>
    <w:p w14:paraId="7D1EBF97" w14:textId="77777777" w:rsidR="009306C3" w:rsidRPr="00561605" w:rsidRDefault="009306C3" w:rsidP="009306C3">
      <w:pPr>
        <w:spacing w:line="360" w:lineRule="auto"/>
        <w:ind w:left="1134"/>
        <w:jc w:val="both"/>
        <w:rPr>
          <w:rFonts w:ascii="JohnSans Text" w:hAnsi="JohnSans Text"/>
          <w:b/>
          <w:sz w:val="18"/>
          <w:szCs w:val="18"/>
        </w:rPr>
      </w:pPr>
    </w:p>
    <w:p w14:paraId="1FA8ED95"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X. Doba trvání smlouvy, čas a místo plnění kontrolora</w:t>
      </w:r>
    </w:p>
    <w:p w14:paraId="2EAF2BFF" w14:textId="77777777" w:rsidR="009306C3" w:rsidRPr="00561605" w:rsidRDefault="009306C3" w:rsidP="009306C3">
      <w:pPr>
        <w:spacing w:line="360" w:lineRule="auto"/>
        <w:jc w:val="both"/>
        <w:rPr>
          <w:rFonts w:ascii="JohnSans Text" w:hAnsi="JohnSans Text"/>
          <w:sz w:val="18"/>
          <w:szCs w:val="18"/>
        </w:rPr>
      </w:pPr>
    </w:p>
    <w:p w14:paraId="11379853" w14:textId="77777777" w:rsidR="009306C3" w:rsidRPr="00561605" w:rsidRDefault="009306C3" w:rsidP="009306C3">
      <w:pPr>
        <w:numPr>
          <w:ilvl w:val="0"/>
          <w:numId w:val="3"/>
        </w:numPr>
        <w:spacing w:line="360" w:lineRule="auto"/>
        <w:ind w:left="1418" w:hanging="284"/>
        <w:jc w:val="both"/>
        <w:rPr>
          <w:rFonts w:ascii="JohnSans Text" w:hAnsi="JohnSans Text"/>
          <w:sz w:val="18"/>
          <w:szCs w:val="18"/>
        </w:rPr>
      </w:pPr>
      <w:r w:rsidRPr="00561605">
        <w:rPr>
          <w:rFonts w:ascii="JohnSans Text" w:hAnsi="JohnSans Text"/>
          <w:sz w:val="18"/>
          <w:szCs w:val="18"/>
        </w:rPr>
        <w:t>Tato smlouva se uzavírá na dobu určitou, a to do doby úplného provedení Auditu kontrolorem.</w:t>
      </w:r>
    </w:p>
    <w:p w14:paraId="1CDB74F5" w14:textId="77777777" w:rsidR="009306C3" w:rsidRPr="00561605" w:rsidRDefault="009306C3" w:rsidP="009306C3">
      <w:pPr>
        <w:numPr>
          <w:ilvl w:val="0"/>
          <w:numId w:val="3"/>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Tuto smlouvu lze ukončit vzájemnou dohodou. Dohoda o ukončení této smlouvy musí obsahovat ujednání o vzájemném vypořádání účastníků této smlouvy. </w:t>
      </w:r>
    </w:p>
    <w:p w14:paraId="2A229573" w14:textId="1F90D33A" w:rsidR="009306C3" w:rsidRPr="00821025" w:rsidRDefault="009306C3" w:rsidP="009306C3">
      <w:pPr>
        <w:numPr>
          <w:ilvl w:val="0"/>
          <w:numId w:val="3"/>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Po uzavření této smlouvy je objednatel oprávněn odstoupit od této smlouvy výlučně z důvodů uvedených </w:t>
      </w:r>
      <w:r w:rsidRPr="00821025">
        <w:rPr>
          <w:rFonts w:ascii="JohnSans Text" w:hAnsi="JohnSans Text"/>
          <w:sz w:val="18"/>
          <w:szCs w:val="18"/>
        </w:rPr>
        <w:t>v ustanovení § 17</w:t>
      </w:r>
      <w:r w:rsidR="0099414A" w:rsidRPr="00821025">
        <w:rPr>
          <w:rFonts w:ascii="JohnSans Text" w:hAnsi="JohnSans Text"/>
          <w:sz w:val="18"/>
          <w:szCs w:val="18"/>
        </w:rPr>
        <w:t>a</w:t>
      </w:r>
      <w:r w:rsidRPr="00821025">
        <w:rPr>
          <w:rFonts w:ascii="JohnSans Text" w:hAnsi="JohnSans Text"/>
          <w:sz w:val="18"/>
          <w:szCs w:val="18"/>
        </w:rPr>
        <w:t xml:space="preserve"> </w:t>
      </w:r>
      <w:proofErr w:type="spellStart"/>
      <w:r w:rsidRPr="00821025">
        <w:rPr>
          <w:rFonts w:ascii="JohnSans Text" w:hAnsi="JohnSans Text"/>
          <w:sz w:val="18"/>
          <w:szCs w:val="18"/>
        </w:rPr>
        <w:t>ZoA</w:t>
      </w:r>
      <w:proofErr w:type="spellEnd"/>
      <w:r w:rsidRPr="00821025">
        <w:rPr>
          <w:rFonts w:ascii="JohnSans Text" w:hAnsi="JohnSans Text"/>
          <w:sz w:val="18"/>
          <w:szCs w:val="18"/>
        </w:rPr>
        <w:t xml:space="preserve">, tj. z důvodu, že kontrolor neprovádí povinný audit v souladu s právními předpisy, vnitřními předpisy nebo etickým kodexem; rozdílnost názorů na účetní řešení nebo auditorské postupy nelze považovat za důvod pro ukončení smluvního vztahu. </w:t>
      </w:r>
    </w:p>
    <w:p w14:paraId="0BCC2A55" w14:textId="77777777" w:rsidR="009306C3" w:rsidRPr="00821025" w:rsidRDefault="009306C3" w:rsidP="009306C3">
      <w:pPr>
        <w:numPr>
          <w:ilvl w:val="0"/>
          <w:numId w:val="3"/>
        </w:numPr>
        <w:spacing w:line="360" w:lineRule="auto"/>
        <w:ind w:left="1418" w:hanging="284"/>
        <w:jc w:val="both"/>
        <w:rPr>
          <w:rFonts w:ascii="JohnSans Text" w:hAnsi="JohnSans Text"/>
          <w:sz w:val="18"/>
          <w:szCs w:val="18"/>
        </w:rPr>
      </w:pPr>
      <w:r w:rsidRPr="00821025">
        <w:rPr>
          <w:rFonts w:ascii="JohnSans Text" w:hAnsi="JohnSans Text"/>
          <w:sz w:val="18"/>
          <w:szCs w:val="18"/>
        </w:rPr>
        <w:t xml:space="preserve">Po uzavření této smlouvy je kontrolor oprávněn odstoupit od této smlouvy výlučně z důvodu ohrožení jeho nezávislosti při kontrolní činnosti ve smyslu ustanovení § 14 </w:t>
      </w:r>
      <w:proofErr w:type="spellStart"/>
      <w:r w:rsidRPr="00821025">
        <w:rPr>
          <w:rFonts w:ascii="JohnSans Text" w:hAnsi="JohnSans Text"/>
          <w:sz w:val="18"/>
          <w:szCs w:val="18"/>
        </w:rPr>
        <w:t>ZoA</w:t>
      </w:r>
      <w:proofErr w:type="spellEnd"/>
      <w:r w:rsidRPr="00821025">
        <w:rPr>
          <w:rFonts w:ascii="JohnSans Text" w:hAnsi="JohnSans Text"/>
          <w:sz w:val="18"/>
          <w:szCs w:val="18"/>
        </w:rPr>
        <w:t>.</w:t>
      </w:r>
    </w:p>
    <w:p w14:paraId="3280B248" w14:textId="647D56DC" w:rsidR="009306C3" w:rsidRPr="00821025" w:rsidRDefault="009306C3" w:rsidP="009306C3">
      <w:pPr>
        <w:numPr>
          <w:ilvl w:val="0"/>
          <w:numId w:val="3"/>
        </w:numPr>
        <w:spacing w:line="360" w:lineRule="auto"/>
        <w:ind w:left="1418" w:hanging="284"/>
        <w:jc w:val="both"/>
        <w:rPr>
          <w:rFonts w:ascii="JohnSans Text" w:hAnsi="JohnSans Text"/>
          <w:sz w:val="18"/>
          <w:szCs w:val="18"/>
        </w:rPr>
      </w:pPr>
      <w:r w:rsidRPr="00821025">
        <w:rPr>
          <w:rFonts w:ascii="JohnSans Text" w:hAnsi="JohnSans Text"/>
          <w:sz w:val="18"/>
          <w:szCs w:val="18"/>
        </w:rPr>
        <w:t>Dojde-li k odstoupení od této smlouvy, je odstupující smluvní strana povinna ve smyslu ustanovení § 17</w:t>
      </w:r>
      <w:r w:rsidR="0099414A" w:rsidRPr="00821025">
        <w:rPr>
          <w:rFonts w:ascii="JohnSans Text" w:hAnsi="JohnSans Text"/>
          <w:sz w:val="18"/>
          <w:szCs w:val="18"/>
        </w:rPr>
        <w:t>a</w:t>
      </w:r>
      <w:r w:rsidRPr="00821025">
        <w:rPr>
          <w:rFonts w:ascii="JohnSans Text" w:hAnsi="JohnSans Text"/>
          <w:sz w:val="18"/>
          <w:szCs w:val="18"/>
        </w:rPr>
        <w:t xml:space="preserve"> odst. </w:t>
      </w:r>
      <w:r w:rsidR="0099414A" w:rsidRPr="00821025">
        <w:rPr>
          <w:rFonts w:ascii="JohnSans Text" w:hAnsi="JohnSans Text"/>
          <w:sz w:val="18"/>
          <w:szCs w:val="18"/>
        </w:rPr>
        <w:t>5</w:t>
      </w:r>
      <w:r w:rsidRPr="00821025">
        <w:rPr>
          <w:rFonts w:ascii="JohnSans Text" w:hAnsi="JohnSans Text"/>
          <w:sz w:val="18"/>
          <w:szCs w:val="18"/>
        </w:rPr>
        <w:t xml:space="preserve"> </w:t>
      </w:r>
      <w:proofErr w:type="spellStart"/>
      <w:r w:rsidRPr="00821025">
        <w:rPr>
          <w:rFonts w:ascii="JohnSans Text" w:hAnsi="JohnSans Text"/>
          <w:sz w:val="18"/>
          <w:szCs w:val="18"/>
        </w:rPr>
        <w:t>ZoA</w:t>
      </w:r>
      <w:proofErr w:type="spellEnd"/>
      <w:r w:rsidRPr="00821025">
        <w:rPr>
          <w:rFonts w:ascii="JohnSans Text" w:hAnsi="JohnSans Text"/>
          <w:sz w:val="18"/>
          <w:szCs w:val="18"/>
        </w:rPr>
        <w:t xml:space="preserve"> oznámit odstoupení od smlouvy Radě pro veřejný dohled nad auditem, včetně řádného uvedení důvodů tohoto odstoupení. </w:t>
      </w:r>
    </w:p>
    <w:p w14:paraId="0E443EDD" w14:textId="77777777" w:rsidR="009306C3" w:rsidRPr="00821025" w:rsidRDefault="009306C3" w:rsidP="009306C3">
      <w:pPr>
        <w:numPr>
          <w:ilvl w:val="0"/>
          <w:numId w:val="3"/>
        </w:numPr>
        <w:spacing w:line="360" w:lineRule="auto"/>
        <w:ind w:left="1418" w:hanging="284"/>
        <w:jc w:val="both"/>
        <w:rPr>
          <w:rFonts w:ascii="JohnSans Text" w:hAnsi="JohnSans Text"/>
          <w:sz w:val="18"/>
          <w:szCs w:val="18"/>
        </w:rPr>
      </w:pPr>
      <w:r w:rsidRPr="00821025">
        <w:rPr>
          <w:rFonts w:ascii="JohnSans Text" w:hAnsi="JohnSans Text"/>
          <w:sz w:val="18"/>
          <w:szCs w:val="18"/>
        </w:rPr>
        <w:t>Místem výkonu kontrolní (auditorské) činnosti dle této smlouvy je sídlo objednatele a všech jeho organizačních složek, jako i všechna jeho pracoviště podílející se na tvorbě, vedení a zpracování údajů a informací vstupujících do účetnictví objednatele.</w:t>
      </w:r>
    </w:p>
    <w:p w14:paraId="6B2C5B6E" w14:textId="77777777" w:rsidR="009306C3" w:rsidRDefault="009306C3" w:rsidP="009306C3">
      <w:pPr>
        <w:tabs>
          <w:tab w:val="left" w:pos="5670"/>
        </w:tabs>
        <w:spacing w:line="360" w:lineRule="auto"/>
        <w:ind w:left="1134"/>
        <w:jc w:val="both"/>
        <w:rPr>
          <w:rFonts w:ascii="JohnSans Text" w:hAnsi="JohnSans Text"/>
          <w:sz w:val="18"/>
          <w:szCs w:val="18"/>
        </w:rPr>
      </w:pPr>
    </w:p>
    <w:p w14:paraId="1FBC7F2D" w14:textId="77777777" w:rsidR="002639ED" w:rsidRDefault="002639ED" w:rsidP="009306C3">
      <w:pPr>
        <w:tabs>
          <w:tab w:val="left" w:pos="5670"/>
        </w:tabs>
        <w:spacing w:line="360" w:lineRule="auto"/>
        <w:ind w:left="1134"/>
        <w:jc w:val="both"/>
        <w:rPr>
          <w:rFonts w:ascii="JohnSans Text" w:hAnsi="JohnSans Text"/>
          <w:sz w:val="18"/>
          <w:szCs w:val="18"/>
        </w:rPr>
      </w:pPr>
    </w:p>
    <w:p w14:paraId="1D67B0B3" w14:textId="77777777" w:rsidR="002639ED" w:rsidRDefault="002639ED" w:rsidP="009306C3">
      <w:pPr>
        <w:tabs>
          <w:tab w:val="left" w:pos="5670"/>
        </w:tabs>
        <w:spacing w:line="360" w:lineRule="auto"/>
        <w:ind w:left="1134"/>
        <w:jc w:val="both"/>
        <w:rPr>
          <w:rFonts w:ascii="JohnSans Text" w:hAnsi="JohnSans Text"/>
          <w:sz w:val="18"/>
          <w:szCs w:val="18"/>
        </w:rPr>
      </w:pPr>
    </w:p>
    <w:p w14:paraId="2DF28437" w14:textId="77777777" w:rsidR="008C02CB" w:rsidRPr="00561605" w:rsidRDefault="008C02CB" w:rsidP="009306C3">
      <w:pPr>
        <w:tabs>
          <w:tab w:val="left" w:pos="5670"/>
        </w:tabs>
        <w:spacing w:line="360" w:lineRule="auto"/>
        <w:ind w:left="1134"/>
        <w:jc w:val="both"/>
        <w:rPr>
          <w:rFonts w:ascii="JohnSans Text" w:hAnsi="JohnSans Text"/>
          <w:sz w:val="18"/>
          <w:szCs w:val="18"/>
        </w:rPr>
      </w:pPr>
    </w:p>
    <w:p w14:paraId="4BC70CDE"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XI. Ostatní ujednání</w:t>
      </w:r>
    </w:p>
    <w:p w14:paraId="2E458727" w14:textId="77777777" w:rsidR="009306C3" w:rsidRPr="00561605" w:rsidRDefault="009306C3" w:rsidP="009306C3">
      <w:pPr>
        <w:spacing w:line="360" w:lineRule="auto"/>
        <w:ind w:left="1134"/>
        <w:jc w:val="both"/>
        <w:rPr>
          <w:rFonts w:ascii="JohnSans Text" w:hAnsi="JohnSans Text"/>
          <w:sz w:val="18"/>
          <w:szCs w:val="18"/>
        </w:rPr>
      </w:pPr>
      <w:r w:rsidRPr="00561605">
        <w:rPr>
          <w:rFonts w:ascii="JohnSans Text" w:hAnsi="JohnSans Text"/>
          <w:b/>
          <w:sz w:val="18"/>
          <w:szCs w:val="18"/>
        </w:rPr>
        <w:t xml:space="preserve"> </w:t>
      </w:r>
    </w:p>
    <w:p w14:paraId="3C5EA93A" w14:textId="77777777" w:rsidR="009306C3" w:rsidRPr="00561605" w:rsidRDefault="009306C3" w:rsidP="009306C3">
      <w:pPr>
        <w:pStyle w:val="Zhlav"/>
        <w:numPr>
          <w:ilvl w:val="0"/>
          <w:numId w:val="16"/>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hAnsi="JohnSans Text" w:cs="Arial"/>
          <w:sz w:val="18"/>
          <w:szCs w:val="18"/>
        </w:rPr>
        <w:t xml:space="preserve">Vztahy mezi smluvními stranami výslovně neupravené touto smlouvou, tak jako smlouva samotná, se řídí dle výslovné dohody smluvních stran českým právním řádem, a to příslušnými ustanoveními </w:t>
      </w:r>
      <w:proofErr w:type="spellStart"/>
      <w:proofErr w:type="gramStart"/>
      <w:r w:rsidRPr="00561605">
        <w:rPr>
          <w:rFonts w:ascii="JohnSans Text" w:hAnsi="JohnSans Text" w:cs="Arial"/>
          <w:sz w:val="18"/>
          <w:szCs w:val="18"/>
        </w:rPr>
        <w:t>zák.č</w:t>
      </w:r>
      <w:proofErr w:type="spellEnd"/>
      <w:r w:rsidRPr="00561605">
        <w:rPr>
          <w:rFonts w:ascii="JohnSans Text" w:hAnsi="JohnSans Text" w:cs="Arial"/>
          <w:sz w:val="18"/>
          <w:szCs w:val="18"/>
        </w:rPr>
        <w:t>.</w:t>
      </w:r>
      <w:proofErr w:type="gramEnd"/>
      <w:r w:rsidRPr="00561605">
        <w:rPr>
          <w:rFonts w:ascii="JohnSans Text" w:hAnsi="JohnSans Text" w:cs="Arial"/>
          <w:sz w:val="18"/>
          <w:szCs w:val="18"/>
        </w:rPr>
        <w:t xml:space="preserve"> 89/2012 Sb. občanského zákoníku a popřípadě i dalšími obecně závaznými právními předpisy.</w:t>
      </w:r>
    </w:p>
    <w:p w14:paraId="168EE98B" w14:textId="77777777" w:rsidR="009306C3" w:rsidRPr="00561605" w:rsidRDefault="009306C3" w:rsidP="009306C3">
      <w:pPr>
        <w:pStyle w:val="Zhlav"/>
        <w:numPr>
          <w:ilvl w:val="0"/>
          <w:numId w:val="16"/>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hAnsi="JohnSans Text" w:cs="Arial"/>
          <w:spacing w:val="4"/>
          <w:sz w:val="18"/>
          <w:szCs w:val="18"/>
        </w:rPr>
        <w:t xml:space="preserve">Smluvní strany se dohodly, že ve smyslu ust. § 630 OZ se prodlužuje promlčecí doba každého práva kontrolora z této smlouvy na dobu 10 let ode dne, kdy právo mohlo být uplatněno poprvé. </w:t>
      </w:r>
    </w:p>
    <w:p w14:paraId="03A23A50" w14:textId="77777777" w:rsidR="009306C3" w:rsidRPr="00561605" w:rsidRDefault="009306C3" w:rsidP="009306C3">
      <w:pPr>
        <w:pStyle w:val="Zhlav"/>
        <w:numPr>
          <w:ilvl w:val="0"/>
          <w:numId w:val="16"/>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eastAsia="Calibri" w:hAnsi="JohnSans Text" w:cs="Arial"/>
          <w:sz w:val="18"/>
          <w:szCs w:val="18"/>
        </w:rPr>
        <w:t>Smluvní strany tímto vylučují možnost postoupení této smlouvy třetí osobě.</w:t>
      </w:r>
    </w:p>
    <w:p w14:paraId="01A3C71D" w14:textId="77777777" w:rsidR="009306C3" w:rsidRPr="00561605" w:rsidRDefault="009306C3" w:rsidP="009306C3">
      <w:pPr>
        <w:pStyle w:val="Zhlav"/>
        <w:numPr>
          <w:ilvl w:val="0"/>
          <w:numId w:val="16"/>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hAnsi="JohnSans Text" w:cs="Arial"/>
          <w:sz w:val="18"/>
          <w:szCs w:val="18"/>
        </w:rPr>
        <w:t xml:space="preserve">Na požádání objednatele vystaví kontrolor k uhrazené odměně, nákladům či jejich části kvitanci </w:t>
      </w:r>
      <w:r w:rsidRPr="00561605">
        <w:rPr>
          <w:rFonts w:ascii="JohnSans Text" w:hAnsi="JohnSans Text" w:cs="Arial"/>
          <w:sz w:val="18"/>
          <w:szCs w:val="18"/>
        </w:rPr>
        <w:br/>
        <w:t>o zaplacení. Ustanovení § 1949 odst. 1 OZ se neuplatní, tedy bude-li vydána kvitance na úhradu jistiny odměny, nemá se za to, že bylo uhrazeno i příslušenství jistiny odměny, pokud na něj kontrolorovi vznikl nárok v důsledku prodlení objednatele. Pro účely této smlouvy vylučují smluvní strany působnost ustanovení § 1950 OZ; předloží-li objednatel (dlužník) kvitanci na později splatnou odměnu či náklady nemá se za to, že bylo splněno též to, co bylo splatné dříve.</w:t>
      </w:r>
    </w:p>
    <w:p w14:paraId="031A51EB" w14:textId="77777777" w:rsidR="009306C3" w:rsidRPr="00561605" w:rsidRDefault="009306C3" w:rsidP="009306C3">
      <w:pPr>
        <w:pStyle w:val="Zhlav"/>
        <w:numPr>
          <w:ilvl w:val="0"/>
          <w:numId w:val="16"/>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hAnsi="JohnSans Text" w:cs="Arial"/>
          <w:sz w:val="18"/>
          <w:szCs w:val="18"/>
        </w:rPr>
        <w:t>Vydá-li k zajištění odměny objednatel pro kontrolora dlužní úpis (uznání dluhu), je kontrolor povinen dlužní úpis vrátit objednateli při splnění dluhu z této smlouvy, tj. při zaplacení odměny; částečné zaplacení odměny kontrolor vždy na dlužní úpis vyznačí nebo vydá objednateli potvrzení, že dlužní úpis pozbyl platnosti v rozsahu, v němž byl dluh splněn. Ustanovení § 1952 odst. 2 OZ se nepoužije, tedy obdrží-li objednatel dlužní úpis bez kvitance, nemá se za to, že byl dluh splněn.</w:t>
      </w:r>
    </w:p>
    <w:p w14:paraId="23C5688F" w14:textId="77777777" w:rsidR="009306C3" w:rsidRPr="00561605" w:rsidRDefault="009306C3" w:rsidP="009306C3">
      <w:pPr>
        <w:pStyle w:val="Zhlav"/>
        <w:numPr>
          <w:ilvl w:val="0"/>
          <w:numId w:val="16"/>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hAnsi="JohnSans Text"/>
          <w:sz w:val="18"/>
          <w:szCs w:val="18"/>
        </w:rPr>
        <w:t>Objednatel</w:t>
      </w:r>
      <w:r w:rsidRPr="00561605">
        <w:rPr>
          <w:rFonts w:ascii="JohnSans Text" w:hAnsi="JohnSans Text" w:cs="Arial"/>
          <w:sz w:val="18"/>
          <w:szCs w:val="18"/>
        </w:rPr>
        <w:t xml:space="preserve"> tímto na sebe přebírá nebezpečí změny okolností ve smyslu ustanovení § 1765 OZ </w:t>
      </w:r>
      <w:r w:rsidRPr="00561605">
        <w:rPr>
          <w:rFonts w:ascii="JohnSans Text" w:hAnsi="JohnSans Text" w:cs="Arial"/>
          <w:sz w:val="18"/>
          <w:szCs w:val="18"/>
        </w:rPr>
        <w:br/>
        <w:t xml:space="preserve">a není tak oprávněn </w:t>
      </w:r>
      <w:r w:rsidRPr="00561605">
        <w:rPr>
          <w:rFonts w:ascii="JohnSans Text" w:hAnsi="JohnSans Text"/>
          <w:sz w:val="18"/>
          <w:szCs w:val="18"/>
        </w:rPr>
        <w:t>domáhat se vůči kontrolorovi obnovení jednání o smlouvě</w:t>
      </w:r>
      <w:r w:rsidRPr="00561605">
        <w:rPr>
          <w:rFonts w:ascii="JohnSans Text" w:hAnsi="JohnSans Text" w:cs="Arial"/>
          <w:sz w:val="18"/>
          <w:szCs w:val="18"/>
        </w:rPr>
        <w:t xml:space="preserve"> při </w:t>
      </w:r>
      <w:r w:rsidRPr="00561605">
        <w:rPr>
          <w:rFonts w:ascii="JohnSans Text" w:hAnsi="JohnSans Text"/>
          <w:sz w:val="18"/>
          <w:szCs w:val="18"/>
        </w:rPr>
        <w:t>změně okolností tak podstatných, že změna založí v právech a povinnostech smluvních stran zvlášť hrubý nepoměr znevýhodněním objednatele.</w:t>
      </w:r>
    </w:p>
    <w:p w14:paraId="67490029" w14:textId="77777777" w:rsidR="009306C3" w:rsidRPr="00561605" w:rsidRDefault="009306C3" w:rsidP="009306C3">
      <w:pPr>
        <w:spacing w:line="360" w:lineRule="auto"/>
        <w:ind w:left="1134"/>
        <w:jc w:val="both"/>
        <w:rPr>
          <w:rFonts w:ascii="JohnSans Text" w:hAnsi="JohnSans Text"/>
          <w:sz w:val="18"/>
          <w:szCs w:val="18"/>
        </w:rPr>
      </w:pPr>
      <w:r w:rsidRPr="00561605">
        <w:rPr>
          <w:rFonts w:ascii="JohnSans Text" w:hAnsi="JohnSans Text"/>
          <w:sz w:val="18"/>
          <w:szCs w:val="18"/>
        </w:rPr>
        <w:t xml:space="preserve"> </w:t>
      </w:r>
    </w:p>
    <w:p w14:paraId="76981E03" w14:textId="77777777" w:rsidR="009306C3" w:rsidRPr="00561605" w:rsidRDefault="009306C3" w:rsidP="009306C3">
      <w:pPr>
        <w:pStyle w:val="Zhlav"/>
        <w:tabs>
          <w:tab w:val="clear" w:pos="4536"/>
          <w:tab w:val="clear" w:pos="9072"/>
        </w:tabs>
        <w:spacing w:line="360" w:lineRule="auto"/>
        <w:ind w:left="1100"/>
        <w:jc w:val="both"/>
        <w:rPr>
          <w:rFonts w:ascii="JohnSans Text" w:hAnsi="JohnSans Text"/>
          <w:b/>
          <w:sz w:val="18"/>
          <w:szCs w:val="18"/>
        </w:rPr>
      </w:pPr>
      <w:r w:rsidRPr="00561605">
        <w:rPr>
          <w:rFonts w:ascii="JohnSans Text" w:hAnsi="JohnSans Text"/>
          <w:b/>
          <w:sz w:val="18"/>
          <w:szCs w:val="18"/>
        </w:rPr>
        <w:t>XII. Závěrečná ustanovení</w:t>
      </w:r>
    </w:p>
    <w:p w14:paraId="44C45E03" w14:textId="77777777" w:rsidR="009306C3" w:rsidRPr="00561605" w:rsidRDefault="009306C3" w:rsidP="009306C3">
      <w:pPr>
        <w:pStyle w:val="Zhlav"/>
        <w:tabs>
          <w:tab w:val="clear" w:pos="4536"/>
          <w:tab w:val="clear" w:pos="9072"/>
        </w:tabs>
        <w:spacing w:line="360" w:lineRule="auto"/>
        <w:ind w:left="1100"/>
        <w:jc w:val="both"/>
        <w:rPr>
          <w:rFonts w:ascii="JohnSans Text" w:hAnsi="JohnSans Text"/>
          <w:b/>
          <w:sz w:val="18"/>
          <w:szCs w:val="18"/>
        </w:rPr>
      </w:pPr>
    </w:p>
    <w:p w14:paraId="3C577BEC" w14:textId="77777777" w:rsidR="009306C3" w:rsidRPr="00561605" w:rsidRDefault="009306C3" w:rsidP="009306C3">
      <w:pPr>
        <w:pStyle w:val="Zhlav"/>
        <w:numPr>
          <w:ilvl w:val="0"/>
          <w:numId w:val="17"/>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hAnsi="JohnSans Text"/>
          <w:sz w:val="18"/>
          <w:szCs w:val="18"/>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obsahem nejlépe odpovídá záměru ustanovení neplatného, resp. neúčinného.</w:t>
      </w:r>
    </w:p>
    <w:p w14:paraId="0339D69E" w14:textId="77777777" w:rsidR="009306C3" w:rsidRPr="00561605" w:rsidRDefault="009306C3" w:rsidP="009306C3">
      <w:pPr>
        <w:pStyle w:val="Zhlav"/>
        <w:numPr>
          <w:ilvl w:val="0"/>
          <w:numId w:val="17"/>
        </w:numPr>
        <w:tabs>
          <w:tab w:val="clear" w:pos="1820"/>
          <w:tab w:val="clear" w:pos="4536"/>
          <w:tab w:val="clear" w:pos="9072"/>
          <w:tab w:val="num" w:pos="1440"/>
        </w:tabs>
        <w:spacing w:line="360" w:lineRule="auto"/>
        <w:ind w:left="1440"/>
        <w:jc w:val="both"/>
        <w:rPr>
          <w:rFonts w:ascii="JohnSans Text" w:hAnsi="JohnSans Text" w:cs="Arial"/>
          <w:b/>
          <w:sz w:val="18"/>
          <w:szCs w:val="18"/>
        </w:rPr>
      </w:pPr>
      <w:r w:rsidRPr="00561605">
        <w:rPr>
          <w:rFonts w:ascii="JohnSans Text" w:hAnsi="JohnSans Text"/>
          <w:sz w:val="18"/>
          <w:szCs w:val="18"/>
        </w:rPr>
        <w:t xml:space="preserve">Změny této smlouvy lze provádět pouze formou dodatků v písemné formě. Dodatky musí být podepsány oběma smluvními stranami a budou číslovány po sobě jdoucí vzestupnou řadou. Každý Dodatek k této smlouvě nabude účinnosti dnem jeho podpisu oběma smluvními stranami, nebude-li v něm uvedena pozdější účinnost. </w:t>
      </w:r>
    </w:p>
    <w:p w14:paraId="5CEB229F" w14:textId="77777777" w:rsidR="009306C3" w:rsidRPr="00561605" w:rsidRDefault="009306C3" w:rsidP="009306C3">
      <w:pPr>
        <w:pStyle w:val="Zhlav"/>
        <w:numPr>
          <w:ilvl w:val="0"/>
          <w:numId w:val="17"/>
        </w:numPr>
        <w:tabs>
          <w:tab w:val="clear" w:pos="1820"/>
          <w:tab w:val="clear" w:pos="4536"/>
          <w:tab w:val="clear" w:pos="9072"/>
          <w:tab w:val="num" w:pos="1440"/>
        </w:tabs>
        <w:spacing w:line="360" w:lineRule="auto"/>
        <w:ind w:left="1440"/>
        <w:jc w:val="both"/>
        <w:rPr>
          <w:rFonts w:ascii="JohnSans Text" w:hAnsi="JohnSans Text" w:cs="Arial"/>
          <w:b/>
          <w:sz w:val="18"/>
          <w:szCs w:val="18"/>
        </w:rPr>
      </w:pPr>
      <w:r w:rsidRPr="00561605">
        <w:rPr>
          <w:rFonts w:ascii="JohnSans Text" w:hAnsi="JohnSans Text" w:cs="Arial"/>
          <w:sz w:val="18"/>
          <w:szCs w:val="18"/>
        </w:rPr>
        <w:t>Smluvní strany prohlašují, že tuto smlouvu sepsali ze své svobodné a vážné vůle, prosté omylu, obsah smlouvy si přečetli, rozumí mu a jsou s ním srozuměni, na důkaz čehož níže připojují své vlastnoruční podpisy.</w:t>
      </w:r>
    </w:p>
    <w:p w14:paraId="439C0295" w14:textId="77777777" w:rsidR="009306C3" w:rsidRPr="00561605" w:rsidRDefault="009306C3" w:rsidP="009306C3">
      <w:pPr>
        <w:pStyle w:val="Zhlav"/>
        <w:numPr>
          <w:ilvl w:val="0"/>
          <w:numId w:val="17"/>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hAnsi="JohnSans Text"/>
          <w:sz w:val="18"/>
          <w:szCs w:val="18"/>
        </w:rPr>
        <w:t>Smlouva je sepsána ve dvou vyhotoveních s platností originálu, přičemž každá smluvní strana obdrží po jednom vyhotovení.</w:t>
      </w:r>
    </w:p>
    <w:p w14:paraId="531BF049" w14:textId="36C93952" w:rsidR="009306C3" w:rsidRPr="00821025" w:rsidRDefault="009306C3" w:rsidP="009306C3">
      <w:pPr>
        <w:pStyle w:val="Zhlav"/>
        <w:numPr>
          <w:ilvl w:val="0"/>
          <w:numId w:val="17"/>
        </w:numPr>
        <w:tabs>
          <w:tab w:val="clear" w:pos="1820"/>
          <w:tab w:val="clear" w:pos="4536"/>
          <w:tab w:val="clear" w:pos="9072"/>
          <w:tab w:val="num" w:pos="1440"/>
        </w:tabs>
        <w:spacing w:line="360" w:lineRule="auto"/>
        <w:ind w:left="1440"/>
        <w:jc w:val="both"/>
        <w:rPr>
          <w:rFonts w:ascii="JohnSans Text" w:hAnsi="JohnSans Text"/>
          <w:sz w:val="18"/>
          <w:szCs w:val="18"/>
        </w:rPr>
      </w:pPr>
      <w:bookmarkStart w:id="0" w:name="_GoBack"/>
      <w:r w:rsidRPr="00821025">
        <w:rPr>
          <w:rFonts w:ascii="JohnSans Text" w:hAnsi="JohnSans Text"/>
          <w:sz w:val="18"/>
          <w:szCs w:val="18"/>
        </w:rPr>
        <w:t>Tato smlouva nabývá platnosti dnem podpisu oběma smluvními stranami</w:t>
      </w:r>
      <w:r w:rsidR="0099414A" w:rsidRPr="00821025">
        <w:rPr>
          <w:rFonts w:ascii="JohnSans Text" w:hAnsi="JohnSans Text"/>
          <w:sz w:val="18"/>
          <w:szCs w:val="18"/>
        </w:rPr>
        <w:t xml:space="preserve"> a účinnosti dnem uveřejnění v registru smluv. Uveřejnění smlouvy provede bezodkladně po podpisu objednatel. Obsah smlouvy není předmětem obchodního tajemství.</w:t>
      </w:r>
      <w:r w:rsidRPr="00821025">
        <w:rPr>
          <w:rFonts w:ascii="JohnSans Text" w:hAnsi="JohnSans Text"/>
          <w:sz w:val="18"/>
          <w:szCs w:val="18"/>
        </w:rPr>
        <w:t xml:space="preserve"> </w:t>
      </w:r>
    </w:p>
    <w:bookmarkEnd w:id="0"/>
    <w:p w14:paraId="71DDF868" w14:textId="77777777" w:rsidR="005E1A8C" w:rsidRDefault="005E1A8C" w:rsidP="009306C3">
      <w:pPr>
        <w:pStyle w:val="Zhlav"/>
        <w:tabs>
          <w:tab w:val="clear" w:pos="4536"/>
          <w:tab w:val="clear" w:pos="9072"/>
        </w:tabs>
        <w:spacing w:line="360" w:lineRule="auto"/>
        <w:ind w:left="1100"/>
        <w:jc w:val="both"/>
        <w:rPr>
          <w:rFonts w:ascii="JohnSans Text" w:hAnsi="JohnSans Text"/>
          <w:sz w:val="18"/>
          <w:szCs w:val="18"/>
        </w:rPr>
      </w:pPr>
    </w:p>
    <w:p w14:paraId="6B8FB074" w14:textId="77777777" w:rsidR="00E416FC" w:rsidRPr="00561605" w:rsidRDefault="00E416FC" w:rsidP="009306C3">
      <w:pPr>
        <w:pStyle w:val="Zhlav"/>
        <w:tabs>
          <w:tab w:val="clear" w:pos="4536"/>
          <w:tab w:val="clear" w:pos="9072"/>
        </w:tabs>
        <w:spacing w:line="360" w:lineRule="auto"/>
        <w:ind w:left="1100"/>
        <w:jc w:val="both"/>
        <w:rPr>
          <w:rFonts w:ascii="JohnSans Text" w:hAnsi="JohnSans Text"/>
          <w:sz w:val="18"/>
          <w:szCs w:val="18"/>
        </w:rPr>
      </w:pPr>
    </w:p>
    <w:p w14:paraId="027149F4" w14:textId="77777777" w:rsidR="009306C3" w:rsidRDefault="009306C3" w:rsidP="009306C3">
      <w:pPr>
        <w:pStyle w:val="Zhlav"/>
        <w:tabs>
          <w:tab w:val="clear" w:pos="4536"/>
          <w:tab w:val="clear" w:pos="9072"/>
        </w:tabs>
        <w:spacing w:line="360" w:lineRule="auto"/>
        <w:ind w:left="1100"/>
        <w:jc w:val="both"/>
        <w:rPr>
          <w:rFonts w:ascii="JohnSans Text" w:hAnsi="JohnSans Text"/>
          <w:sz w:val="18"/>
          <w:szCs w:val="18"/>
        </w:rPr>
      </w:pPr>
      <w:r w:rsidRPr="00561605">
        <w:rPr>
          <w:rFonts w:ascii="JohnSans Text" w:hAnsi="JohnSans Text"/>
          <w:sz w:val="18"/>
          <w:szCs w:val="18"/>
        </w:rPr>
        <w:t>V</w:t>
      </w:r>
      <w:r w:rsidR="00E416FC">
        <w:rPr>
          <w:rFonts w:ascii="JohnSans Text" w:hAnsi="JohnSans Text"/>
          <w:sz w:val="18"/>
          <w:szCs w:val="18"/>
        </w:rPr>
        <w:t xml:space="preserve"> Boskovicích </w:t>
      </w:r>
      <w:r w:rsidRPr="00561605">
        <w:rPr>
          <w:rFonts w:ascii="JohnSans Text" w:hAnsi="JohnSans Text"/>
          <w:sz w:val="18"/>
          <w:szCs w:val="18"/>
        </w:rPr>
        <w:t>dne</w:t>
      </w:r>
      <w:r w:rsidR="005E1A8C" w:rsidRPr="00561605">
        <w:rPr>
          <w:rFonts w:ascii="JohnSans Text" w:hAnsi="JohnSans Text"/>
          <w:sz w:val="18"/>
          <w:szCs w:val="18"/>
        </w:rPr>
        <w:t xml:space="preserve">  </w:t>
      </w:r>
    </w:p>
    <w:p w14:paraId="4F2EDA33" w14:textId="77777777" w:rsidR="00C9684B" w:rsidRPr="00561605" w:rsidRDefault="00C9684B" w:rsidP="009306C3">
      <w:pPr>
        <w:pStyle w:val="Zhlav"/>
        <w:tabs>
          <w:tab w:val="clear" w:pos="4536"/>
          <w:tab w:val="clear" w:pos="9072"/>
        </w:tabs>
        <w:spacing w:line="360" w:lineRule="auto"/>
        <w:ind w:left="1100"/>
        <w:jc w:val="both"/>
        <w:rPr>
          <w:rFonts w:ascii="JohnSans Text" w:hAnsi="JohnSans Text"/>
          <w:sz w:val="18"/>
          <w:szCs w:val="18"/>
        </w:rPr>
      </w:pPr>
    </w:p>
    <w:p w14:paraId="5375B816" w14:textId="77777777" w:rsidR="009306C3" w:rsidRPr="00C23444" w:rsidRDefault="009306C3" w:rsidP="009306C3">
      <w:pPr>
        <w:pStyle w:val="Zhlav"/>
        <w:tabs>
          <w:tab w:val="clear" w:pos="4536"/>
          <w:tab w:val="clear" w:pos="9072"/>
        </w:tabs>
        <w:spacing w:line="360" w:lineRule="auto"/>
        <w:ind w:left="1100"/>
        <w:jc w:val="both"/>
        <w:rPr>
          <w:rFonts w:ascii="JohnSans Text" w:hAnsi="JohnSans Text"/>
          <w:sz w:val="18"/>
          <w:szCs w:val="18"/>
        </w:rPr>
      </w:pP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Pr>
          <w:rFonts w:ascii="JohnSans Text" w:hAnsi="JohnSans Text"/>
          <w:sz w:val="18"/>
          <w:szCs w:val="18"/>
        </w:rPr>
        <w:t>Objednatel</w:t>
      </w:r>
      <w:r w:rsidRPr="00C23444">
        <w:rPr>
          <w:rFonts w:ascii="JohnSans Text" w:hAnsi="JohnSans Text"/>
          <w:sz w:val="18"/>
          <w:szCs w:val="18"/>
        </w:rPr>
        <w:t>:</w:t>
      </w:r>
      <w:r w:rsidRPr="00C23444">
        <w:rPr>
          <w:rFonts w:ascii="JohnSans Text" w:hAnsi="JohnSans Text"/>
          <w:sz w:val="18"/>
          <w:szCs w:val="18"/>
        </w:rPr>
        <w:tab/>
      </w:r>
    </w:p>
    <w:p w14:paraId="66240180" w14:textId="77777777" w:rsidR="00C9684B" w:rsidRPr="00E416FC" w:rsidRDefault="00C9684B" w:rsidP="00C9684B">
      <w:pPr>
        <w:spacing w:line="360" w:lineRule="auto"/>
        <w:ind w:left="1134"/>
        <w:jc w:val="both"/>
        <w:rPr>
          <w:rFonts w:ascii="JohnSans Text" w:hAnsi="JohnSans Text"/>
          <w:b/>
          <w:sz w:val="18"/>
          <w:szCs w:val="18"/>
        </w:rPr>
      </w:pPr>
      <w:r w:rsidRPr="00E416FC">
        <w:rPr>
          <w:rStyle w:val="Siln"/>
          <w:rFonts w:ascii="JohnSans Text" w:hAnsi="JohnSans Text"/>
          <w:b w:val="0"/>
          <w:sz w:val="18"/>
          <w:szCs w:val="18"/>
        </w:rPr>
        <w:t>Nemocnice Boskovice s.r.o.</w:t>
      </w:r>
    </w:p>
    <w:p w14:paraId="0E5A7FB8" w14:textId="77777777" w:rsidR="00E416FC" w:rsidRDefault="009306C3" w:rsidP="009306C3">
      <w:pPr>
        <w:pStyle w:val="Zhlav"/>
        <w:tabs>
          <w:tab w:val="clear" w:pos="4536"/>
          <w:tab w:val="clear" w:pos="9072"/>
        </w:tabs>
        <w:spacing w:line="360" w:lineRule="auto"/>
        <w:ind w:left="1100"/>
        <w:jc w:val="both"/>
        <w:rPr>
          <w:rFonts w:ascii="JohnSans Text" w:hAnsi="JohnSans Text"/>
          <w:sz w:val="18"/>
          <w:szCs w:val="18"/>
        </w:rPr>
      </w:pPr>
      <w:r w:rsidRPr="00C23444">
        <w:rPr>
          <w:rFonts w:ascii="JohnSans Text" w:hAnsi="JohnSans Text"/>
          <w:sz w:val="18"/>
          <w:szCs w:val="18"/>
        </w:rPr>
        <w:t xml:space="preserve">zastoupena </w:t>
      </w:r>
      <w:r w:rsidR="0040736C" w:rsidRPr="0040736C">
        <w:rPr>
          <w:rFonts w:ascii="JohnSans Text" w:hAnsi="JohnSans Text"/>
          <w:sz w:val="18"/>
          <w:szCs w:val="18"/>
        </w:rPr>
        <w:t>prof. MUDr. M</w:t>
      </w:r>
      <w:r w:rsidR="0040736C">
        <w:rPr>
          <w:rFonts w:ascii="JohnSans Text" w:hAnsi="JohnSans Text"/>
          <w:sz w:val="18"/>
          <w:szCs w:val="18"/>
        </w:rPr>
        <w:t>ilošem</w:t>
      </w:r>
      <w:r w:rsidR="0040736C" w:rsidRPr="0040736C">
        <w:rPr>
          <w:rFonts w:ascii="JohnSans Text" w:hAnsi="JohnSans Text"/>
          <w:sz w:val="18"/>
          <w:szCs w:val="18"/>
        </w:rPr>
        <w:t xml:space="preserve"> J</w:t>
      </w:r>
      <w:r w:rsidR="0040736C">
        <w:rPr>
          <w:rFonts w:ascii="JohnSans Text" w:hAnsi="JohnSans Text"/>
          <w:sz w:val="18"/>
          <w:szCs w:val="18"/>
        </w:rPr>
        <w:t>anečkem</w:t>
      </w:r>
      <w:r w:rsidR="0040736C" w:rsidRPr="0040736C">
        <w:rPr>
          <w:rFonts w:ascii="JohnSans Text" w:hAnsi="JohnSans Text"/>
          <w:sz w:val="18"/>
          <w:szCs w:val="18"/>
        </w:rPr>
        <w:t>, CSc.</w:t>
      </w:r>
      <w:r w:rsidR="00C9684B" w:rsidRPr="00C9684B">
        <w:rPr>
          <w:rFonts w:ascii="JohnSans Text" w:hAnsi="JohnSans Text"/>
          <w:sz w:val="18"/>
          <w:szCs w:val="18"/>
        </w:rPr>
        <w:t>, jednatelem společnosti</w:t>
      </w:r>
      <w:r>
        <w:rPr>
          <w:rFonts w:ascii="JohnSans Text" w:hAnsi="JohnSans Text"/>
          <w:sz w:val="18"/>
          <w:szCs w:val="18"/>
        </w:rPr>
        <w:tab/>
      </w:r>
      <w:r>
        <w:rPr>
          <w:rFonts w:ascii="JohnSans Text" w:hAnsi="JohnSans Text"/>
          <w:sz w:val="18"/>
          <w:szCs w:val="18"/>
        </w:rPr>
        <w:tab/>
      </w:r>
      <w:r>
        <w:rPr>
          <w:rFonts w:ascii="JohnSans Text" w:hAnsi="JohnSans Text"/>
          <w:sz w:val="18"/>
          <w:szCs w:val="18"/>
        </w:rPr>
        <w:tab/>
      </w:r>
    </w:p>
    <w:p w14:paraId="40E25EC1" w14:textId="77777777" w:rsidR="00E416FC" w:rsidRDefault="00E416FC" w:rsidP="009306C3">
      <w:pPr>
        <w:pStyle w:val="Zhlav"/>
        <w:tabs>
          <w:tab w:val="clear" w:pos="4536"/>
          <w:tab w:val="clear" w:pos="9072"/>
        </w:tabs>
        <w:spacing w:line="360" w:lineRule="auto"/>
        <w:ind w:left="1100"/>
        <w:jc w:val="both"/>
        <w:rPr>
          <w:rFonts w:ascii="JohnSans Text" w:hAnsi="JohnSans Text"/>
          <w:sz w:val="18"/>
          <w:szCs w:val="18"/>
        </w:rPr>
      </w:pPr>
    </w:p>
    <w:p w14:paraId="4759F2B2" w14:textId="77777777" w:rsidR="00E416FC" w:rsidRDefault="00E416FC" w:rsidP="009306C3">
      <w:pPr>
        <w:pStyle w:val="Zhlav"/>
        <w:tabs>
          <w:tab w:val="clear" w:pos="4536"/>
          <w:tab w:val="clear" w:pos="9072"/>
        </w:tabs>
        <w:spacing w:line="360" w:lineRule="auto"/>
        <w:ind w:left="1100"/>
        <w:jc w:val="both"/>
        <w:rPr>
          <w:rFonts w:ascii="JohnSans Text" w:hAnsi="JohnSans Text"/>
          <w:sz w:val="18"/>
          <w:szCs w:val="18"/>
        </w:rPr>
      </w:pPr>
    </w:p>
    <w:p w14:paraId="60C075AC" w14:textId="77777777" w:rsidR="009306C3" w:rsidRPr="00C23444" w:rsidRDefault="009306C3" w:rsidP="009306C3">
      <w:pPr>
        <w:pStyle w:val="Zhlav"/>
        <w:tabs>
          <w:tab w:val="clear" w:pos="4536"/>
          <w:tab w:val="clear" w:pos="9072"/>
        </w:tabs>
        <w:spacing w:line="360" w:lineRule="auto"/>
        <w:ind w:left="1100"/>
        <w:jc w:val="both"/>
        <w:rPr>
          <w:rFonts w:ascii="JohnSans Text" w:hAnsi="JohnSans Text"/>
          <w:sz w:val="18"/>
          <w:szCs w:val="18"/>
        </w:rPr>
      </w:pPr>
      <w:r>
        <w:rPr>
          <w:rFonts w:ascii="JohnSans Text" w:hAnsi="JohnSans Text"/>
          <w:sz w:val="18"/>
          <w:szCs w:val="18"/>
        </w:rPr>
        <w:t>_____________________________________</w:t>
      </w:r>
    </w:p>
    <w:p w14:paraId="526F2D9C" w14:textId="77777777" w:rsidR="00E416FC" w:rsidRDefault="00E416FC" w:rsidP="009306C3">
      <w:pPr>
        <w:pStyle w:val="Zhlav"/>
        <w:tabs>
          <w:tab w:val="clear" w:pos="4536"/>
          <w:tab w:val="clear" w:pos="9072"/>
        </w:tabs>
        <w:spacing w:before="120" w:line="360" w:lineRule="auto"/>
        <w:ind w:left="1100"/>
        <w:jc w:val="both"/>
        <w:rPr>
          <w:rFonts w:ascii="JohnSans Text" w:hAnsi="JohnSans Text"/>
          <w:sz w:val="18"/>
          <w:szCs w:val="18"/>
        </w:rPr>
      </w:pPr>
    </w:p>
    <w:p w14:paraId="0E35A99E" w14:textId="77777777" w:rsidR="009306C3" w:rsidRPr="00561605" w:rsidRDefault="009306C3" w:rsidP="009306C3">
      <w:pPr>
        <w:pStyle w:val="Zhlav"/>
        <w:tabs>
          <w:tab w:val="clear" w:pos="4536"/>
          <w:tab w:val="clear" w:pos="9072"/>
        </w:tabs>
        <w:spacing w:before="120" w:line="360" w:lineRule="auto"/>
        <w:ind w:left="1100"/>
        <w:jc w:val="both"/>
        <w:rPr>
          <w:rFonts w:ascii="JohnSans Text" w:hAnsi="JohnSans Text"/>
          <w:sz w:val="18"/>
          <w:szCs w:val="18"/>
        </w:rPr>
      </w:pPr>
      <w:r w:rsidRPr="00561605">
        <w:rPr>
          <w:rFonts w:ascii="JohnSans Text" w:hAnsi="JohnSans Text"/>
          <w:sz w:val="18"/>
          <w:szCs w:val="18"/>
        </w:rPr>
        <w:t xml:space="preserve">Kontrolor: </w:t>
      </w:r>
    </w:p>
    <w:p w14:paraId="3BB8D41C" w14:textId="77777777" w:rsidR="00FD5F59" w:rsidRDefault="00FD5F59" w:rsidP="009306C3">
      <w:pPr>
        <w:pStyle w:val="Zhlav"/>
        <w:tabs>
          <w:tab w:val="clear" w:pos="4536"/>
          <w:tab w:val="clear" w:pos="9072"/>
        </w:tabs>
        <w:spacing w:line="360" w:lineRule="auto"/>
        <w:ind w:left="1100"/>
        <w:jc w:val="both"/>
        <w:rPr>
          <w:rFonts w:ascii="JohnSans Text" w:hAnsi="JohnSans Text"/>
          <w:sz w:val="18"/>
          <w:szCs w:val="18"/>
        </w:rPr>
      </w:pPr>
      <w:r w:rsidRPr="00561605">
        <w:rPr>
          <w:rFonts w:ascii="JohnSans Text" w:hAnsi="JohnSans Text"/>
          <w:sz w:val="18"/>
          <w:szCs w:val="18"/>
        </w:rPr>
        <w:t>Ing. Petr Tureček</w:t>
      </w:r>
    </w:p>
    <w:p w14:paraId="3CAE1B7A" w14:textId="77777777" w:rsidR="00FD5F59" w:rsidRDefault="00FD5F59" w:rsidP="009306C3">
      <w:pPr>
        <w:pStyle w:val="Zhlav"/>
        <w:tabs>
          <w:tab w:val="clear" w:pos="4536"/>
          <w:tab w:val="clear" w:pos="9072"/>
        </w:tabs>
        <w:spacing w:line="360" w:lineRule="auto"/>
        <w:ind w:left="1100"/>
        <w:jc w:val="both"/>
        <w:rPr>
          <w:rFonts w:ascii="JohnSans Text" w:hAnsi="JohnSans Text"/>
          <w:sz w:val="18"/>
          <w:szCs w:val="18"/>
        </w:rPr>
      </w:pPr>
    </w:p>
    <w:p w14:paraId="7E60E0F9" w14:textId="77777777" w:rsidR="00E416FC" w:rsidRDefault="00E416FC" w:rsidP="00E416FC">
      <w:pPr>
        <w:pStyle w:val="Zhlav"/>
        <w:tabs>
          <w:tab w:val="clear" w:pos="4536"/>
          <w:tab w:val="clear" w:pos="9072"/>
        </w:tabs>
        <w:spacing w:line="360" w:lineRule="auto"/>
        <w:ind w:left="392" w:firstLine="708"/>
        <w:jc w:val="both"/>
        <w:rPr>
          <w:rFonts w:ascii="JohnSans Text" w:hAnsi="JohnSans Text"/>
          <w:sz w:val="18"/>
          <w:szCs w:val="18"/>
        </w:rPr>
      </w:pPr>
    </w:p>
    <w:p w14:paraId="65A39F80" w14:textId="77777777" w:rsidR="009306C3" w:rsidRPr="00DE3A5B" w:rsidRDefault="009306C3" w:rsidP="00E416FC">
      <w:pPr>
        <w:pStyle w:val="Zhlav"/>
        <w:tabs>
          <w:tab w:val="clear" w:pos="4536"/>
          <w:tab w:val="clear" w:pos="9072"/>
        </w:tabs>
        <w:spacing w:line="360" w:lineRule="auto"/>
        <w:ind w:left="392" w:firstLine="708"/>
        <w:jc w:val="both"/>
        <w:rPr>
          <w:rFonts w:ascii="JohnSans Text" w:hAnsi="JohnSans Text"/>
          <w:sz w:val="18"/>
          <w:szCs w:val="18"/>
        </w:rPr>
      </w:pPr>
      <w:r>
        <w:rPr>
          <w:rFonts w:ascii="JohnSans Text" w:hAnsi="JohnSans Text"/>
          <w:sz w:val="18"/>
          <w:szCs w:val="18"/>
        </w:rPr>
        <w:t>_____________________________________</w:t>
      </w:r>
    </w:p>
    <w:p w14:paraId="512AD2D5" w14:textId="77777777" w:rsidR="005C6F40" w:rsidRPr="007C5CA0" w:rsidRDefault="005C6F40" w:rsidP="007C5CA0"/>
    <w:sectPr w:rsidR="005C6F40" w:rsidRPr="007C5CA0" w:rsidSect="00A52A4C">
      <w:headerReference w:type="default" r:id="rId11"/>
      <w:footerReference w:type="even" r:id="rId12"/>
      <w:footerReference w:type="default" r:id="rId13"/>
      <w:headerReference w:type="first" r:id="rId14"/>
      <w:footerReference w:type="first" r:id="rId15"/>
      <w:pgSz w:w="11906" w:h="16838" w:code="9"/>
      <w:pgMar w:top="2087" w:right="1418" w:bottom="1418" w:left="1259"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1E248" w14:textId="77777777" w:rsidR="008135F7" w:rsidRDefault="008135F7" w:rsidP="009306C3">
      <w:r>
        <w:separator/>
      </w:r>
    </w:p>
  </w:endnote>
  <w:endnote w:type="continuationSeparator" w:id="0">
    <w:p w14:paraId="71DC0270" w14:textId="77777777" w:rsidR="008135F7" w:rsidRDefault="008135F7" w:rsidP="0093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JohnSans Text">
    <w:altName w:val="Times New Roman"/>
    <w:charset w:val="00"/>
    <w:family w:val="auto"/>
    <w:pitch w:val="variable"/>
    <w:sig w:usb0="00000001" w:usb1="40000040" w:usb2="00000000" w:usb3="00000000" w:csb0="0000009B"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8A514" w14:textId="77777777" w:rsidR="00A52A4C" w:rsidRDefault="00D8780E">
    <w:pPr>
      <w:pStyle w:val="Zpat"/>
      <w:framePr w:wrap="around" w:vAnchor="text" w:hAnchor="margin" w:xAlign="center" w:y="1"/>
      <w:rPr>
        <w:rStyle w:val="slostrnky"/>
      </w:rPr>
    </w:pPr>
    <w:r>
      <w:rPr>
        <w:rStyle w:val="slostrnky"/>
      </w:rPr>
      <w:fldChar w:fldCharType="begin"/>
    </w:r>
    <w:r w:rsidR="00A52A4C">
      <w:rPr>
        <w:rStyle w:val="slostrnky"/>
      </w:rPr>
      <w:instrText xml:space="preserve">PAGE  </w:instrText>
    </w:r>
    <w:r>
      <w:rPr>
        <w:rStyle w:val="slostrnky"/>
      </w:rPr>
      <w:fldChar w:fldCharType="separate"/>
    </w:r>
    <w:r w:rsidR="00A52A4C">
      <w:rPr>
        <w:rStyle w:val="slostrnky"/>
        <w:noProof/>
      </w:rPr>
      <w:t>1</w:t>
    </w:r>
    <w:r>
      <w:rPr>
        <w:rStyle w:val="slostrnky"/>
      </w:rPr>
      <w:fldChar w:fldCharType="end"/>
    </w:r>
  </w:p>
  <w:p w14:paraId="6DD1F376" w14:textId="77777777" w:rsidR="00A52A4C" w:rsidRDefault="00A52A4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E5EAB" w14:textId="77777777" w:rsidR="00A52A4C" w:rsidRPr="00EB356B" w:rsidRDefault="00A52A4C">
    <w:pPr>
      <w:pStyle w:val="Zpat"/>
      <w:framePr w:wrap="around" w:vAnchor="text" w:hAnchor="margin" w:xAlign="center" w:y="1"/>
      <w:rPr>
        <w:rStyle w:val="slostrnky"/>
        <w:rFonts w:ascii="JohnSans Text" w:hAnsi="JohnSans Text"/>
        <w:sz w:val="18"/>
        <w:szCs w:val="18"/>
      </w:rPr>
    </w:pPr>
    <w:r w:rsidRPr="00EB356B">
      <w:rPr>
        <w:rStyle w:val="slostrnky"/>
        <w:rFonts w:ascii="JohnSans Text" w:hAnsi="JohnSans Text"/>
        <w:sz w:val="18"/>
        <w:szCs w:val="18"/>
      </w:rPr>
      <w:t xml:space="preserve">strana </w:t>
    </w:r>
    <w:r w:rsidR="00D8780E" w:rsidRPr="00EB356B">
      <w:rPr>
        <w:rStyle w:val="slostrnky"/>
        <w:rFonts w:ascii="JohnSans Text" w:hAnsi="JohnSans Text"/>
        <w:sz w:val="18"/>
        <w:szCs w:val="18"/>
      </w:rPr>
      <w:fldChar w:fldCharType="begin"/>
    </w:r>
    <w:r w:rsidRPr="00EB356B">
      <w:rPr>
        <w:rStyle w:val="slostrnky"/>
        <w:rFonts w:ascii="JohnSans Text" w:hAnsi="JohnSans Text"/>
        <w:sz w:val="18"/>
        <w:szCs w:val="18"/>
      </w:rPr>
      <w:instrText xml:space="preserve">PAGE  </w:instrText>
    </w:r>
    <w:r w:rsidR="00D8780E" w:rsidRPr="00EB356B">
      <w:rPr>
        <w:rStyle w:val="slostrnky"/>
        <w:rFonts w:ascii="JohnSans Text" w:hAnsi="JohnSans Text"/>
        <w:sz w:val="18"/>
        <w:szCs w:val="18"/>
      </w:rPr>
      <w:fldChar w:fldCharType="separate"/>
    </w:r>
    <w:r w:rsidR="00821025">
      <w:rPr>
        <w:rStyle w:val="slostrnky"/>
        <w:rFonts w:ascii="JohnSans Text" w:hAnsi="JohnSans Text"/>
        <w:noProof/>
        <w:sz w:val="18"/>
        <w:szCs w:val="18"/>
      </w:rPr>
      <w:t>8</w:t>
    </w:r>
    <w:r w:rsidR="00D8780E" w:rsidRPr="00EB356B">
      <w:rPr>
        <w:rStyle w:val="slostrnky"/>
        <w:rFonts w:ascii="JohnSans Text" w:hAnsi="JohnSans Text"/>
        <w:sz w:val="18"/>
        <w:szCs w:val="18"/>
      </w:rPr>
      <w:fldChar w:fldCharType="end"/>
    </w:r>
  </w:p>
  <w:p w14:paraId="44427FD1" w14:textId="77777777" w:rsidR="00A52A4C" w:rsidRDefault="00A52A4C" w:rsidP="00A52A4C">
    <w:pPr>
      <w:pStyle w:val="Zpat"/>
    </w:pPr>
  </w:p>
  <w:p w14:paraId="462E4985" w14:textId="77777777" w:rsidR="00A52A4C" w:rsidRDefault="00A52A4C" w:rsidP="00A52A4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23F58" w14:textId="77777777" w:rsidR="00A52A4C" w:rsidRDefault="00A52A4C" w:rsidP="00A52A4C">
    <w:pPr>
      <w:pStyle w:val="Zpat"/>
    </w:pPr>
  </w:p>
  <w:p w14:paraId="55A50588" w14:textId="77777777" w:rsidR="00A52A4C" w:rsidRDefault="00A52A4C" w:rsidP="00A52A4C">
    <w:pPr>
      <w:pStyle w:val="Zpat"/>
    </w:pPr>
  </w:p>
  <w:p w14:paraId="36D22845" w14:textId="4AFF72AF" w:rsidR="00A52A4C" w:rsidRDefault="0099414A" w:rsidP="00A52A4C">
    <w:pPr>
      <w:pStyle w:val="Zpat"/>
    </w:pPr>
    <w:r>
      <w:rPr>
        <w:noProof/>
      </w:rPr>
      <w:drawing>
        <wp:inline distT="0" distB="0" distL="0" distR="0" wp14:anchorId="760D0E13" wp14:editId="24D6441A">
          <wp:extent cx="5857875" cy="152400"/>
          <wp:effectExtent l="0" t="0" r="9525" b="0"/>
          <wp:docPr id="2" name="obrázek 2" descr="kostky fin1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stky fin1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2400"/>
                  </a:xfrm>
                  <a:prstGeom prst="rect">
                    <a:avLst/>
                  </a:prstGeom>
                  <a:noFill/>
                  <a:ln>
                    <a:noFill/>
                  </a:ln>
                </pic:spPr>
              </pic:pic>
            </a:graphicData>
          </a:graphic>
        </wp:inline>
      </w:drawing>
    </w:r>
  </w:p>
  <w:p w14:paraId="10F1E14C" w14:textId="77777777" w:rsidR="00A52A4C" w:rsidRDefault="00A52A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D8CC0" w14:textId="77777777" w:rsidR="008135F7" w:rsidRDefault="008135F7" w:rsidP="009306C3">
      <w:r>
        <w:separator/>
      </w:r>
    </w:p>
  </w:footnote>
  <w:footnote w:type="continuationSeparator" w:id="0">
    <w:p w14:paraId="5C4A85F0" w14:textId="77777777" w:rsidR="008135F7" w:rsidRDefault="008135F7" w:rsidP="00930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7CC40" w14:textId="77777777" w:rsidR="00A52A4C" w:rsidRPr="001E7B5E" w:rsidRDefault="00A52A4C" w:rsidP="00A52A4C">
    <w:pPr>
      <w:pStyle w:val="Zhlav"/>
      <w:tabs>
        <w:tab w:val="clear" w:pos="4536"/>
        <w:tab w:val="clear" w:pos="9072"/>
        <w:tab w:val="right" w:pos="9229"/>
      </w:tabs>
      <w:jc w:val="right"/>
      <w:rPr>
        <w:rFonts w:ascii="JohnSans Text" w:hAnsi="JohnSans Text"/>
        <w:color w:val="808080"/>
        <w:sz w:val="42"/>
        <w:szCs w:val="42"/>
      </w:rPr>
    </w:pPr>
  </w:p>
  <w:p w14:paraId="516380A6" w14:textId="77777777" w:rsidR="00A52A4C" w:rsidRDefault="00A52A4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2246C" w14:textId="05EF3457" w:rsidR="00A52A4C" w:rsidRPr="001E7B5E" w:rsidRDefault="0099414A" w:rsidP="00A52A4C">
    <w:pPr>
      <w:pStyle w:val="Zhlav"/>
      <w:tabs>
        <w:tab w:val="clear" w:pos="4536"/>
        <w:tab w:val="clear" w:pos="9072"/>
        <w:tab w:val="right" w:pos="9229"/>
      </w:tabs>
      <w:jc w:val="right"/>
      <w:rPr>
        <w:rFonts w:ascii="JohnSans Text" w:hAnsi="JohnSans Text"/>
        <w:color w:val="808080"/>
        <w:sz w:val="42"/>
        <w:szCs w:val="42"/>
      </w:rPr>
    </w:pPr>
    <w:r>
      <w:rPr>
        <w:noProof/>
      </w:rPr>
      <w:drawing>
        <wp:inline distT="0" distB="0" distL="0" distR="0" wp14:anchorId="60C31ABF" wp14:editId="52DD1158">
          <wp:extent cx="1762125" cy="285750"/>
          <wp:effectExtent l="0" t="0" r="9525" b="0"/>
          <wp:docPr id="1" name="obrázek 1" descr="fsg fin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g finau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285750"/>
                  </a:xfrm>
                  <a:prstGeom prst="rect">
                    <a:avLst/>
                  </a:prstGeom>
                  <a:noFill/>
                  <a:ln>
                    <a:noFill/>
                  </a:ln>
                </pic:spPr>
              </pic:pic>
            </a:graphicData>
          </a:graphic>
        </wp:inline>
      </w:drawing>
    </w:r>
    <w:r w:rsidR="00A52A4C">
      <w:tab/>
    </w:r>
    <w:r w:rsidR="00A52A4C">
      <w:rPr>
        <w:rFonts w:ascii="JohnSans Text" w:hAnsi="JohnSans Text"/>
        <w:color w:val="A6A6A6"/>
        <w:sz w:val="42"/>
        <w:szCs w:val="42"/>
      </w:rPr>
      <w:t>Smlouva o auditorské činnosti</w:t>
    </w:r>
  </w:p>
  <w:p w14:paraId="0DCAFBB9" w14:textId="77777777" w:rsidR="00A52A4C" w:rsidRDefault="00A52A4C">
    <w:pPr>
      <w:pStyle w:val="Zhlav"/>
      <w:jc w:val="right"/>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91E"/>
    <w:multiLevelType w:val="hybridMultilevel"/>
    <w:tmpl w:val="80C0C154"/>
    <w:lvl w:ilvl="0" w:tplc="BE7E6C8C">
      <w:start w:val="1"/>
      <w:numFmt w:val="decimal"/>
      <w:pStyle w:val="propriety"/>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21171F9"/>
    <w:multiLevelType w:val="hybridMultilevel"/>
    <w:tmpl w:val="69A0933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D617B7B"/>
    <w:multiLevelType w:val="hybridMultilevel"/>
    <w:tmpl w:val="03AC4216"/>
    <w:lvl w:ilvl="0" w:tplc="0405000F">
      <w:start w:val="1"/>
      <w:numFmt w:val="decimal"/>
      <w:lvlText w:val="%1."/>
      <w:lvlJc w:val="left"/>
      <w:pPr>
        <w:tabs>
          <w:tab w:val="num" w:pos="1820"/>
        </w:tabs>
        <w:ind w:left="1820" w:hanging="360"/>
      </w:pPr>
    </w:lvl>
    <w:lvl w:ilvl="1" w:tplc="04050019" w:tentative="1">
      <w:start w:val="1"/>
      <w:numFmt w:val="lowerLetter"/>
      <w:lvlText w:val="%2."/>
      <w:lvlJc w:val="left"/>
      <w:pPr>
        <w:tabs>
          <w:tab w:val="num" w:pos="2540"/>
        </w:tabs>
        <w:ind w:left="2540" w:hanging="360"/>
      </w:pPr>
    </w:lvl>
    <w:lvl w:ilvl="2" w:tplc="0405001B" w:tentative="1">
      <w:start w:val="1"/>
      <w:numFmt w:val="lowerRoman"/>
      <w:lvlText w:val="%3."/>
      <w:lvlJc w:val="right"/>
      <w:pPr>
        <w:tabs>
          <w:tab w:val="num" w:pos="3260"/>
        </w:tabs>
        <w:ind w:left="3260" w:hanging="180"/>
      </w:pPr>
    </w:lvl>
    <w:lvl w:ilvl="3" w:tplc="0405000F" w:tentative="1">
      <w:start w:val="1"/>
      <w:numFmt w:val="decimal"/>
      <w:lvlText w:val="%4."/>
      <w:lvlJc w:val="left"/>
      <w:pPr>
        <w:tabs>
          <w:tab w:val="num" w:pos="3980"/>
        </w:tabs>
        <w:ind w:left="3980" w:hanging="360"/>
      </w:pPr>
    </w:lvl>
    <w:lvl w:ilvl="4" w:tplc="04050019" w:tentative="1">
      <w:start w:val="1"/>
      <w:numFmt w:val="lowerLetter"/>
      <w:lvlText w:val="%5."/>
      <w:lvlJc w:val="left"/>
      <w:pPr>
        <w:tabs>
          <w:tab w:val="num" w:pos="4700"/>
        </w:tabs>
        <w:ind w:left="4700" w:hanging="360"/>
      </w:pPr>
    </w:lvl>
    <w:lvl w:ilvl="5" w:tplc="0405001B" w:tentative="1">
      <w:start w:val="1"/>
      <w:numFmt w:val="lowerRoman"/>
      <w:lvlText w:val="%6."/>
      <w:lvlJc w:val="right"/>
      <w:pPr>
        <w:tabs>
          <w:tab w:val="num" w:pos="5420"/>
        </w:tabs>
        <w:ind w:left="5420" w:hanging="180"/>
      </w:pPr>
    </w:lvl>
    <w:lvl w:ilvl="6" w:tplc="0405000F" w:tentative="1">
      <w:start w:val="1"/>
      <w:numFmt w:val="decimal"/>
      <w:lvlText w:val="%7."/>
      <w:lvlJc w:val="left"/>
      <w:pPr>
        <w:tabs>
          <w:tab w:val="num" w:pos="6140"/>
        </w:tabs>
        <w:ind w:left="6140" w:hanging="360"/>
      </w:pPr>
    </w:lvl>
    <w:lvl w:ilvl="7" w:tplc="04050019" w:tentative="1">
      <w:start w:val="1"/>
      <w:numFmt w:val="lowerLetter"/>
      <w:lvlText w:val="%8."/>
      <w:lvlJc w:val="left"/>
      <w:pPr>
        <w:tabs>
          <w:tab w:val="num" w:pos="6860"/>
        </w:tabs>
        <w:ind w:left="6860" w:hanging="360"/>
      </w:pPr>
    </w:lvl>
    <w:lvl w:ilvl="8" w:tplc="0405001B" w:tentative="1">
      <w:start w:val="1"/>
      <w:numFmt w:val="lowerRoman"/>
      <w:lvlText w:val="%9."/>
      <w:lvlJc w:val="right"/>
      <w:pPr>
        <w:tabs>
          <w:tab w:val="num" w:pos="7580"/>
        </w:tabs>
        <w:ind w:left="7580" w:hanging="180"/>
      </w:pPr>
    </w:lvl>
  </w:abstractNum>
  <w:abstractNum w:abstractNumId="3">
    <w:nsid w:val="17B82BFE"/>
    <w:multiLevelType w:val="hybridMultilevel"/>
    <w:tmpl w:val="B2B8E58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B322ED"/>
    <w:multiLevelType w:val="hybridMultilevel"/>
    <w:tmpl w:val="10F860C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EB4662B"/>
    <w:multiLevelType w:val="hybridMultilevel"/>
    <w:tmpl w:val="9E1CFF7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0DD588A"/>
    <w:multiLevelType w:val="hybridMultilevel"/>
    <w:tmpl w:val="B92ED246"/>
    <w:lvl w:ilvl="0" w:tplc="0405000F">
      <w:start w:val="1"/>
      <w:numFmt w:val="decimal"/>
      <w:lvlText w:val="%1."/>
      <w:lvlJc w:val="left"/>
      <w:pPr>
        <w:tabs>
          <w:tab w:val="num" w:pos="360"/>
        </w:tabs>
        <w:ind w:left="360" w:hanging="360"/>
      </w:pPr>
      <w:rPr>
        <w:rFonts w:hint="default"/>
      </w:rPr>
    </w:lvl>
    <w:lvl w:ilvl="1" w:tplc="990C1034">
      <w:start w:val="1"/>
      <w:numFmt w:val="upperLetter"/>
      <w:pStyle w:val="sloseznamu"/>
      <w:lvlText w:val="%2."/>
      <w:lvlJc w:val="left"/>
      <w:pPr>
        <w:tabs>
          <w:tab w:val="num" w:pos="1701"/>
        </w:tabs>
        <w:ind w:left="1701" w:hanging="283"/>
      </w:pPr>
      <w:rPr>
        <w:rFonts w:ascii="JohnSans Text" w:hAnsi="JohnSans Text" w:hint="default"/>
        <w:b/>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53907FB"/>
    <w:multiLevelType w:val="hybridMultilevel"/>
    <w:tmpl w:val="D7BA792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5C012F0"/>
    <w:multiLevelType w:val="hybridMultilevel"/>
    <w:tmpl w:val="8CC6FDD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AFD06D8"/>
    <w:multiLevelType w:val="hybridMultilevel"/>
    <w:tmpl w:val="840C243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EA85AB3"/>
    <w:multiLevelType w:val="hybridMultilevel"/>
    <w:tmpl w:val="8C840BE6"/>
    <w:lvl w:ilvl="0" w:tplc="04050015">
      <w:start w:val="1"/>
      <w:numFmt w:val="upp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1">
    <w:nsid w:val="545F1044"/>
    <w:multiLevelType w:val="hybridMultilevel"/>
    <w:tmpl w:val="0372A45A"/>
    <w:lvl w:ilvl="0" w:tplc="0405000F">
      <w:start w:val="1"/>
      <w:numFmt w:val="decimal"/>
      <w:lvlText w:val="%1."/>
      <w:lvlJc w:val="left"/>
      <w:pPr>
        <w:tabs>
          <w:tab w:val="num" w:pos="360"/>
        </w:tabs>
        <w:ind w:left="360" w:hanging="360"/>
      </w:pPr>
      <w:rPr>
        <w:rFonts w:hint="default"/>
      </w:rPr>
    </w:lvl>
    <w:lvl w:ilvl="1" w:tplc="4170B8A2">
      <w:start w:val="1"/>
      <w:numFmt w:val="upperLetter"/>
      <w:lvlText w:val="%2."/>
      <w:lvlJc w:val="left"/>
      <w:pPr>
        <w:tabs>
          <w:tab w:val="num" w:pos="1701"/>
        </w:tabs>
        <w:ind w:left="1701" w:hanging="283"/>
      </w:pPr>
      <w:rPr>
        <w:rFonts w:ascii="JohnSans Text" w:hAnsi="JohnSans Text" w:hint="default"/>
        <w:b/>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C5F7D7A"/>
    <w:multiLevelType w:val="hybridMultilevel"/>
    <w:tmpl w:val="168A162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F3E0A92"/>
    <w:multiLevelType w:val="hybridMultilevel"/>
    <w:tmpl w:val="8C1EC8C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F6F00CE"/>
    <w:multiLevelType w:val="singleLevel"/>
    <w:tmpl w:val="0405000F"/>
    <w:lvl w:ilvl="0">
      <w:start w:val="1"/>
      <w:numFmt w:val="decimal"/>
      <w:lvlText w:val="%1."/>
      <w:lvlJc w:val="left"/>
      <w:pPr>
        <w:tabs>
          <w:tab w:val="num" w:pos="720"/>
        </w:tabs>
        <w:ind w:left="720" w:hanging="360"/>
      </w:pPr>
      <w:rPr>
        <w:rFonts w:hint="default"/>
      </w:rPr>
    </w:lvl>
  </w:abstractNum>
  <w:abstractNum w:abstractNumId="15">
    <w:nsid w:val="6E601C11"/>
    <w:multiLevelType w:val="hybridMultilevel"/>
    <w:tmpl w:val="BC8E0FC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8DC6A86"/>
    <w:multiLevelType w:val="hybridMultilevel"/>
    <w:tmpl w:val="97D692C6"/>
    <w:lvl w:ilvl="0" w:tplc="1D162210">
      <w:start w:val="1"/>
      <w:numFmt w:val="decimal"/>
      <w:lvlText w:val="%1."/>
      <w:lvlJc w:val="left"/>
      <w:pPr>
        <w:tabs>
          <w:tab w:val="num" w:pos="1820"/>
        </w:tabs>
        <w:ind w:left="1820" w:hanging="360"/>
      </w:pPr>
      <w:rPr>
        <w:b w:val="0"/>
      </w:rPr>
    </w:lvl>
    <w:lvl w:ilvl="1" w:tplc="04050019" w:tentative="1">
      <w:start w:val="1"/>
      <w:numFmt w:val="lowerLetter"/>
      <w:lvlText w:val="%2."/>
      <w:lvlJc w:val="left"/>
      <w:pPr>
        <w:tabs>
          <w:tab w:val="num" w:pos="2540"/>
        </w:tabs>
        <w:ind w:left="2540" w:hanging="360"/>
      </w:pPr>
    </w:lvl>
    <w:lvl w:ilvl="2" w:tplc="0405001B" w:tentative="1">
      <w:start w:val="1"/>
      <w:numFmt w:val="lowerRoman"/>
      <w:lvlText w:val="%3."/>
      <w:lvlJc w:val="right"/>
      <w:pPr>
        <w:tabs>
          <w:tab w:val="num" w:pos="3260"/>
        </w:tabs>
        <w:ind w:left="3260" w:hanging="180"/>
      </w:pPr>
    </w:lvl>
    <w:lvl w:ilvl="3" w:tplc="0405000F" w:tentative="1">
      <w:start w:val="1"/>
      <w:numFmt w:val="decimal"/>
      <w:lvlText w:val="%4."/>
      <w:lvlJc w:val="left"/>
      <w:pPr>
        <w:tabs>
          <w:tab w:val="num" w:pos="3980"/>
        </w:tabs>
        <w:ind w:left="3980" w:hanging="360"/>
      </w:pPr>
    </w:lvl>
    <w:lvl w:ilvl="4" w:tplc="04050019" w:tentative="1">
      <w:start w:val="1"/>
      <w:numFmt w:val="lowerLetter"/>
      <w:lvlText w:val="%5."/>
      <w:lvlJc w:val="left"/>
      <w:pPr>
        <w:tabs>
          <w:tab w:val="num" w:pos="4700"/>
        </w:tabs>
        <w:ind w:left="4700" w:hanging="360"/>
      </w:pPr>
    </w:lvl>
    <w:lvl w:ilvl="5" w:tplc="0405001B" w:tentative="1">
      <w:start w:val="1"/>
      <w:numFmt w:val="lowerRoman"/>
      <w:lvlText w:val="%6."/>
      <w:lvlJc w:val="right"/>
      <w:pPr>
        <w:tabs>
          <w:tab w:val="num" w:pos="5420"/>
        </w:tabs>
        <w:ind w:left="5420" w:hanging="180"/>
      </w:pPr>
    </w:lvl>
    <w:lvl w:ilvl="6" w:tplc="0405000F" w:tentative="1">
      <w:start w:val="1"/>
      <w:numFmt w:val="decimal"/>
      <w:lvlText w:val="%7."/>
      <w:lvlJc w:val="left"/>
      <w:pPr>
        <w:tabs>
          <w:tab w:val="num" w:pos="6140"/>
        </w:tabs>
        <w:ind w:left="6140" w:hanging="360"/>
      </w:pPr>
    </w:lvl>
    <w:lvl w:ilvl="7" w:tplc="04050019" w:tentative="1">
      <w:start w:val="1"/>
      <w:numFmt w:val="lowerLetter"/>
      <w:lvlText w:val="%8."/>
      <w:lvlJc w:val="left"/>
      <w:pPr>
        <w:tabs>
          <w:tab w:val="num" w:pos="6860"/>
        </w:tabs>
        <w:ind w:left="6860" w:hanging="360"/>
      </w:pPr>
    </w:lvl>
    <w:lvl w:ilvl="8" w:tplc="0405001B" w:tentative="1">
      <w:start w:val="1"/>
      <w:numFmt w:val="lowerRoman"/>
      <w:lvlText w:val="%9."/>
      <w:lvlJc w:val="right"/>
      <w:pPr>
        <w:tabs>
          <w:tab w:val="num" w:pos="7580"/>
        </w:tabs>
        <w:ind w:left="7580" w:hanging="180"/>
      </w:pPr>
    </w:lvl>
  </w:abstractNum>
  <w:abstractNum w:abstractNumId="17">
    <w:nsid w:val="79144F84"/>
    <w:multiLevelType w:val="hybridMultilevel"/>
    <w:tmpl w:val="88489A78"/>
    <w:lvl w:ilvl="0" w:tplc="0405000F">
      <w:start w:val="1"/>
      <w:numFmt w:val="decimal"/>
      <w:lvlText w:val="%1."/>
      <w:lvlJc w:val="left"/>
      <w:pPr>
        <w:tabs>
          <w:tab w:val="num" w:pos="360"/>
        </w:tabs>
        <w:ind w:left="360" w:hanging="360"/>
      </w:pPr>
      <w:rPr>
        <w:rFonts w:hint="default"/>
      </w:rPr>
    </w:lvl>
    <w:lvl w:ilvl="1" w:tplc="946A2F38">
      <w:start w:val="1"/>
      <w:numFmt w:val="lowerLetter"/>
      <w:lvlText w:val="%2)"/>
      <w:lvlJc w:val="left"/>
      <w:pPr>
        <w:tabs>
          <w:tab w:val="num" w:pos="1701"/>
        </w:tabs>
        <w:ind w:left="1701" w:hanging="28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13"/>
  </w:num>
  <w:num w:numId="4">
    <w:abstractNumId w:val="11"/>
  </w:num>
  <w:num w:numId="5">
    <w:abstractNumId w:val="5"/>
  </w:num>
  <w:num w:numId="6">
    <w:abstractNumId w:val="1"/>
  </w:num>
  <w:num w:numId="7">
    <w:abstractNumId w:val="8"/>
  </w:num>
  <w:num w:numId="8">
    <w:abstractNumId w:val="12"/>
  </w:num>
  <w:num w:numId="9">
    <w:abstractNumId w:val="9"/>
  </w:num>
  <w:num w:numId="10">
    <w:abstractNumId w:val="15"/>
  </w:num>
  <w:num w:numId="11">
    <w:abstractNumId w:val="7"/>
  </w:num>
  <w:num w:numId="12">
    <w:abstractNumId w:val="6"/>
  </w:num>
  <w:num w:numId="13">
    <w:abstractNumId w:val="3"/>
  </w:num>
  <w:num w:numId="14">
    <w:abstractNumId w:val="4"/>
  </w:num>
  <w:num w:numId="15">
    <w:abstractNumId w:val="0"/>
  </w:num>
  <w:num w:numId="16">
    <w:abstractNumId w:val="2"/>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C3"/>
    <w:rsid w:val="000D4EC1"/>
    <w:rsid w:val="00174A91"/>
    <w:rsid w:val="00207D76"/>
    <w:rsid w:val="00211DC9"/>
    <w:rsid w:val="002514F2"/>
    <w:rsid w:val="002639ED"/>
    <w:rsid w:val="002C7CA7"/>
    <w:rsid w:val="002D0D12"/>
    <w:rsid w:val="002F3EAE"/>
    <w:rsid w:val="003264CB"/>
    <w:rsid w:val="00341608"/>
    <w:rsid w:val="00395D74"/>
    <w:rsid w:val="0040736C"/>
    <w:rsid w:val="004120E4"/>
    <w:rsid w:val="0043237E"/>
    <w:rsid w:val="004C32B6"/>
    <w:rsid w:val="00561605"/>
    <w:rsid w:val="005C6F40"/>
    <w:rsid w:val="005E1A8C"/>
    <w:rsid w:val="005F35F0"/>
    <w:rsid w:val="006C523D"/>
    <w:rsid w:val="0070409B"/>
    <w:rsid w:val="00721A15"/>
    <w:rsid w:val="007455DB"/>
    <w:rsid w:val="007C5CA0"/>
    <w:rsid w:val="008135F7"/>
    <w:rsid w:val="00820A9B"/>
    <w:rsid w:val="00821025"/>
    <w:rsid w:val="00850FE4"/>
    <w:rsid w:val="008C02CB"/>
    <w:rsid w:val="008E41C3"/>
    <w:rsid w:val="009306C3"/>
    <w:rsid w:val="0099414A"/>
    <w:rsid w:val="009D318C"/>
    <w:rsid w:val="009E155F"/>
    <w:rsid w:val="00A311B5"/>
    <w:rsid w:val="00A52A4C"/>
    <w:rsid w:val="00C75376"/>
    <w:rsid w:val="00C9684B"/>
    <w:rsid w:val="00D16170"/>
    <w:rsid w:val="00D72042"/>
    <w:rsid w:val="00D8780E"/>
    <w:rsid w:val="00E12C43"/>
    <w:rsid w:val="00E416FC"/>
    <w:rsid w:val="00E56608"/>
    <w:rsid w:val="00F26BB4"/>
    <w:rsid w:val="00FB00A3"/>
    <w:rsid w:val="00FD5F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A6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06C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priety">
    <w:name w:val="propriety"/>
    <w:basedOn w:val="Normln"/>
    <w:rsid w:val="009306C3"/>
    <w:pPr>
      <w:widowControl w:val="0"/>
      <w:numPr>
        <w:numId w:val="15"/>
      </w:numPr>
      <w:spacing w:line="360" w:lineRule="auto"/>
      <w:jc w:val="both"/>
    </w:pPr>
    <w:rPr>
      <w:rFonts w:ascii="JohnSans Text" w:hAnsi="JohnSans Text"/>
      <w:color w:val="0000FF"/>
      <w:sz w:val="18"/>
      <w:szCs w:val="18"/>
    </w:rPr>
  </w:style>
  <w:style w:type="paragraph" w:styleId="Zpat">
    <w:name w:val="footer"/>
    <w:basedOn w:val="Normln"/>
    <w:link w:val="ZpatChar"/>
    <w:rsid w:val="009306C3"/>
    <w:pPr>
      <w:tabs>
        <w:tab w:val="center" w:pos="4536"/>
        <w:tab w:val="right" w:pos="9072"/>
      </w:tabs>
    </w:pPr>
  </w:style>
  <w:style w:type="character" w:customStyle="1" w:styleId="ZpatChar">
    <w:name w:val="Zápatí Char"/>
    <w:basedOn w:val="Standardnpsmoodstavce"/>
    <w:link w:val="Zpat"/>
    <w:rsid w:val="009306C3"/>
    <w:rPr>
      <w:rFonts w:ascii="Times New Roman" w:eastAsia="Times New Roman" w:hAnsi="Times New Roman" w:cs="Times New Roman"/>
      <w:sz w:val="20"/>
      <w:szCs w:val="20"/>
      <w:lang w:eastAsia="cs-CZ"/>
    </w:rPr>
  </w:style>
  <w:style w:type="character" w:styleId="slostrnky">
    <w:name w:val="page number"/>
    <w:basedOn w:val="Standardnpsmoodstavce"/>
    <w:rsid w:val="009306C3"/>
  </w:style>
  <w:style w:type="paragraph" w:styleId="Zhlav">
    <w:name w:val="header"/>
    <w:basedOn w:val="Normln"/>
    <w:link w:val="ZhlavChar"/>
    <w:rsid w:val="009306C3"/>
    <w:pPr>
      <w:tabs>
        <w:tab w:val="center" w:pos="4536"/>
        <w:tab w:val="right" w:pos="9072"/>
      </w:tabs>
    </w:pPr>
  </w:style>
  <w:style w:type="character" w:customStyle="1" w:styleId="ZhlavChar">
    <w:name w:val="Záhlaví Char"/>
    <w:basedOn w:val="Standardnpsmoodstavce"/>
    <w:link w:val="Zhlav"/>
    <w:rsid w:val="009306C3"/>
    <w:rPr>
      <w:rFonts w:ascii="Times New Roman" w:eastAsia="Times New Roman" w:hAnsi="Times New Roman" w:cs="Times New Roman"/>
      <w:sz w:val="20"/>
      <w:szCs w:val="20"/>
      <w:lang w:eastAsia="cs-CZ"/>
    </w:rPr>
  </w:style>
  <w:style w:type="paragraph" w:customStyle="1" w:styleId="sloseznamu">
    <w:name w:val="Číslo seznamu"/>
    <w:rsid w:val="009306C3"/>
    <w:pPr>
      <w:numPr>
        <w:ilvl w:val="1"/>
        <w:numId w:val="12"/>
      </w:numPr>
      <w:spacing w:after="0" w:line="240" w:lineRule="auto"/>
    </w:pPr>
    <w:rPr>
      <w:rFonts w:ascii="Times New Roman" w:eastAsia="Times New Roman" w:hAnsi="Times New Roman" w:cs="Times New Roman"/>
      <w:b/>
      <w:snapToGrid w:val="0"/>
      <w:color w:val="000000"/>
      <w:sz w:val="24"/>
      <w:szCs w:val="20"/>
      <w:lang w:eastAsia="cs-CZ"/>
    </w:rPr>
  </w:style>
  <w:style w:type="paragraph" w:customStyle="1" w:styleId="STYL100">
    <w:name w:val="STYL100"/>
    <w:basedOn w:val="sloseznamu"/>
    <w:rsid w:val="009306C3"/>
    <w:pPr>
      <w:spacing w:line="360" w:lineRule="auto"/>
    </w:pPr>
    <w:rPr>
      <w:rFonts w:ascii="JohnSans Text" w:hAnsi="JohnSans Text"/>
      <w:sz w:val="18"/>
      <w:szCs w:val="18"/>
    </w:rPr>
  </w:style>
  <w:style w:type="character" w:styleId="Siln">
    <w:name w:val="Strong"/>
    <w:uiPriority w:val="22"/>
    <w:qFormat/>
    <w:rsid w:val="009306C3"/>
    <w:rPr>
      <w:b/>
      <w:bCs/>
    </w:rPr>
  </w:style>
  <w:style w:type="paragraph" w:styleId="Odstavecseseznamem">
    <w:name w:val="List Paragraph"/>
    <w:basedOn w:val="Normln"/>
    <w:uiPriority w:val="34"/>
    <w:qFormat/>
    <w:rsid w:val="006C523D"/>
    <w:pPr>
      <w:ind w:left="720"/>
      <w:contextualSpacing/>
    </w:pPr>
  </w:style>
  <w:style w:type="paragraph" w:styleId="Textbubliny">
    <w:name w:val="Balloon Text"/>
    <w:basedOn w:val="Normln"/>
    <w:link w:val="TextbublinyChar"/>
    <w:uiPriority w:val="99"/>
    <w:semiHidden/>
    <w:unhideWhenUsed/>
    <w:rsid w:val="00395D74"/>
    <w:rPr>
      <w:rFonts w:ascii="Tahoma" w:hAnsi="Tahoma" w:cs="Tahoma"/>
      <w:sz w:val="16"/>
      <w:szCs w:val="16"/>
    </w:rPr>
  </w:style>
  <w:style w:type="character" w:customStyle="1" w:styleId="TextbublinyChar">
    <w:name w:val="Text bubliny Char"/>
    <w:basedOn w:val="Standardnpsmoodstavce"/>
    <w:link w:val="Textbubliny"/>
    <w:uiPriority w:val="99"/>
    <w:semiHidden/>
    <w:rsid w:val="00395D74"/>
    <w:rPr>
      <w:rFonts w:ascii="Tahoma" w:eastAsia="Times New Roman" w:hAnsi="Tahoma" w:cs="Tahoma"/>
      <w:sz w:val="16"/>
      <w:szCs w:val="16"/>
      <w:lang w:eastAsia="cs-CZ"/>
    </w:rPr>
  </w:style>
  <w:style w:type="paragraph" w:styleId="Revize">
    <w:name w:val="Revision"/>
    <w:hidden/>
    <w:uiPriority w:val="99"/>
    <w:semiHidden/>
    <w:rsid w:val="00395D74"/>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06C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priety">
    <w:name w:val="propriety"/>
    <w:basedOn w:val="Normln"/>
    <w:rsid w:val="009306C3"/>
    <w:pPr>
      <w:widowControl w:val="0"/>
      <w:numPr>
        <w:numId w:val="15"/>
      </w:numPr>
      <w:spacing w:line="360" w:lineRule="auto"/>
      <w:jc w:val="both"/>
    </w:pPr>
    <w:rPr>
      <w:rFonts w:ascii="JohnSans Text" w:hAnsi="JohnSans Text"/>
      <w:color w:val="0000FF"/>
      <w:sz w:val="18"/>
      <w:szCs w:val="18"/>
    </w:rPr>
  </w:style>
  <w:style w:type="paragraph" w:styleId="Zpat">
    <w:name w:val="footer"/>
    <w:basedOn w:val="Normln"/>
    <w:link w:val="ZpatChar"/>
    <w:rsid w:val="009306C3"/>
    <w:pPr>
      <w:tabs>
        <w:tab w:val="center" w:pos="4536"/>
        <w:tab w:val="right" w:pos="9072"/>
      </w:tabs>
    </w:pPr>
  </w:style>
  <w:style w:type="character" w:customStyle="1" w:styleId="ZpatChar">
    <w:name w:val="Zápatí Char"/>
    <w:basedOn w:val="Standardnpsmoodstavce"/>
    <w:link w:val="Zpat"/>
    <w:rsid w:val="009306C3"/>
    <w:rPr>
      <w:rFonts w:ascii="Times New Roman" w:eastAsia="Times New Roman" w:hAnsi="Times New Roman" w:cs="Times New Roman"/>
      <w:sz w:val="20"/>
      <w:szCs w:val="20"/>
      <w:lang w:eastAsia="cs-CZ"/>
    </w:rPr>
  </w:style>
  <w:style w:type="character" w:styleId="slostrnky">
    <w:name w:val="page number"/>
    <w:basedOn w:val="Standardnpsmoodstavce"/>
    <w:rsid w:val="009306C3"/>
  </w:style>
  <w:style w:type="paragraph" w:styleId="Zhlav">
    <w:name w:val="header"/>
    <w:basedOn w:val="Normln"/>
    <w:link w:val="ZhlavChar"/>
    <w:rsid w:val="009306C3"/>
    <w:pPr>
      <w:tabs>
        <w:tab w:val="center" w:pos="4536"/>
        <w:tab w:val="right" w:pos="9072"/>
      </w:tabs>
    </w:pPr>
  </w:style>
  <w:style w:type="character" w:customStyle="1" w:styleId="ZhlavChar">
    <w:name w:val="Záhlaví Char"/>
    <w:basedOn w:val="Standardnpsmoodstavce"/>
    <w:link w:val="Zhlav"/>
    <w:rsid w:val="009306C3"/>
    <w:rPr>
      <w:rFonts w:ascii="Times New Roman" w:eastAsia="Times New Roman" w:hAnsi="Times New Roman" w:cs="Times New Roman"/>
      <w:sz w:val="20"/>
      <w:szCs w:val="20"/>
      <w:lang w:eastAsia="cs-CZ"/>
    </w:rPr>
  </w:style>
  <w:style w:type="paragraph" w:customStyle="1" w:styleId="sloseznamu">
    <w:name w:val="Číslo seznamu"/>
    <w:rsid w:val="009306C3"/>
    <w:pPr>
      <w:numPr>
        <w:ilvl w:val="1"/>
        <w:numId w:val="12"/>
      </w:numPr>
      <w:spacing w:after="0" w:line="240" w:lineRule="auto"/>
    </w:pPr>
    <w:rPr>
      <w:rFonts w:ascii="Times New Roman" w:eastAsia="Times New Roman" w:hAnsi="Times New Roman" w:cs="Times New Roman"/>
      <w:b/>
      <w:snapToGrid w:val="0"/>
      <w:color w:val="000000"/>
      <w:sz w:val="24"/>
      <w:szCs w:val="20"/>
      <w:lang w:eastAsia="cs-CZ"/>
    </w:rPr>
  </w:style>
  <w:style w:type="paragraph" w:customStyle="1" w:styleId="STYL100">
    <w:name w:val="STYL100"/>
    <w:basedOn w:val="sloseznamu"/>
    <w:rsid w:val="009306C3"/>
    <w:pPr>
      <w:spacing w:line="360" w:lineRule="auto"/>
    </w:pPr>
    <w:rPr>
      <w:rFonts w:ascii="JohnSans Text" w:hAnsi="JohnSans Text"/>
      <w:sz w:val="18"/>
      <w:szCs w:val="18"/>
    </w:rPr>
  </w:style>
  <w:style w:type="character" w:styleId="Siln">
    <w:name w:val="Strong"/>
    <w:uiPriority w:val="22"/>
    <w:qFormat/>
    <w:rsid w:val="009306C3"/>
    <w:rPr>
      <w:b/>
      <w:bCs/>
    </w:rPr>
  </w:style>
  <w:style w:type="paragraph" w:styleId="Odstavecseseznamem">
    <w:name w:val="List Paragraph"/>
    <w:basedOn w:val="Normln"/>
    <w:uiPriority w:val="34"/>
    <w:qFormat/>
    <w:rsid w:val="006C523D"/>
    <w:pPr>
      <w:ind w:left="720"/>
      <w:contextualSpacing/>
    </w:pPr>
  </w:style>
  <w:style w:type="paragraph" w:styleId="Textbubliny">
    <w:name w:val="Balloon Text"/>
    <w:basedOn w:val="Normln"/>
    <w:link w:val="TextbublinyChar"/>
    <w:uiPriority w:val="99"/>
    <w:semiHidden/>
    <w:unhideWhenUsed/>
    <w:rsid w:val="00395D74"/>
    <w:rPr>
      <w:rFonts w:ascii="Tahoma" w:hAnsi="Tahoma" w:cs="Tahoma"/>
      <w:sz w:val="16"/>
      <w:szCs w:val="16"/>
    </w:rPr>
  </w:style>
  <w:style w:type="character" w:customStyle="1" w:styleId="TextbublinyChar">
    <w:name w:val="Text bubliny Char"/>
    <w:basedOn w:val="Standardnpsmoodstavce"/>
    <w:link w:val="Textbubliny"/>
    <w:uiPriority w:val="99"/>
    <w:semiHidden/>
    <w:rsid w:val="00395D74"/>
    <w:rPr>
      <w:rFonts w:ascii="Tahoma" w:eastAsia="Times New Roman" w:hAnsi="Tahoma" w:cs="Tahoma"/>
      <w:sz w:val="16"/>
      <w:szCs w:val="16"/>
      <w:lang w:eastAsia="cs-CZ"/>
    </w:rPr>
  </w:style>
  <w:style w:type="paragraph" w:styleId="Revize">
    <w:name w:val="Revision"/>
    <w:hidden/>
    <w:uiPriority w:val="99"/>
    <w:semiHidden/>
    <w:rsid w:val="00395D74"/>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E07D535471CBE43A7BFD25B1E3F3B18" ma:contentTypeVersion="4" ma:contentTypeDescription="Vytvoří nový dokument" ma:contentTypeScope="" ma:versionID="47a0f212406d99c27ab0e79467180c3d">
  <xsd:schema xmlns:xsd="http://www.w3.org/2001/XMLSchema" xmlns:xs="http://www.w3.org/2001/XMLSchema" xmlns:p="http://schemas.microsoft.com/office/2006/metadata/properties" xmlns:ns2="71efc9c4-3e01-43bf-ab6f-f8c452aa5019" targetNamespace="http://schemas.microsoft.com/office/2006/metadata/properties" ma:root="true" ma:fieldsID="7d62d1e575196b25f0c0871e6cd12f69" ns2:_="">
    <xsd:import namespace="71efc9c4-3e01-43bf-ab6f-f8c452aa50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fc9c4-3e01-43bf-ab6f-f8c452aa5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9DA6F-F1FE-4828-89AD-2A3E2B0B57FB}">
  <ds:schemaRefs>
    <ds:schemaRef ds:uri="http://schemas.microsoft.com/sharepoint/v3/contenttype/forms"/>
  </ds:schemaRefs>
</ds:datastoreItem>
</file>

<file path=customXml/itemProps2.xml><?xml version="1.0" encoding="utf-8"?>
<ds:datastoreItem xmlns:ds="http://schemas.openxmlformats.org/officeDocument/2006/customXml" ds:itemID="{E005AA3B-FD75-4122-A600-CDF7034BD9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B4B9EF-BF07-4C33-8D60-6A6568548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fc9c4-3e01-43bf-ab6f-f8c452aa5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3020</Words>
  <Characters>17824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eva_skrabalova</cp:lastModifiedBy>
  <cp:revision>3</cp:revision>
  <cp:lastPrinted>2018-08-22T09:39:00Z</cp:lastPrinted>
  <dcterms:created xsi:type="dcterms:W3CDTF">2018-11-22T13:41:00Z</dcterms:created>
  <dcterms:modified xsi:type="dcterms:W3CDTF">2019-01-07T08:07:00Z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0x010100FE07D535471CBE43A7BFD25B1E3F3B18</vt:lpwstr>
  </property>
</Properties>
</file>