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EE" w:rsidRDefault="004551EE" w:rsidP="004551EE">
      <w:pPr>
        <w:jc w:val="center"/>
        <w:rPr>
          <w:b/>
        </w:rPr>
      </w:pPr>
      <w:r w:rsidRPr="004551EE">
        <w:rPr>
          <w:b/>
        </w:rPr>
        <w:t>S M L O U V A   O   D Í L O</w:t>
      </w:r>
    </w:p>
    <w:p w:rsidR="004551EE" w:rsidRPr="004551EE" w:rsidRDefault="004551EE" w:rsidP="009D27FD">
      <w:pPr>
        <w:pBdr>
          <w:bottom w:val="single" w:sz="4" w:space="1" w:color="auto"/>
        </w:pBdr>
      </w:pPr>
      <w:r>
        <w:t>uzavřená podle ust</w:t>
      </w:r>
      <w:r w:rsidR="009D27FD">
        <w:t>.</w:t>
      </w:r>
      <w:r>
        <w:t xml:space="preserve"> </w:t>
      </w:r>
      <w:r w:rsidR="009D27FD">
        <w:t>§ 2586 a</w:t>
      </w:r>
      <w:r w:rsidR="009D27FD">
        <w:rPr>
          <w:color w:val="FF0000"/>
        </w:rPr>
        <w:t xml:space="preserve"> </w:t>
      </w:r>
      <w:r w:rsidR="009D27FD" w:rsidRPr="009D27FD">
        <w:t>násl. zákona č. 89/2012 Sb., občanského</w:t>
      </w:r>
      <w:r w:rsidRPr="009D27FD">
        <w:t xml:space="preserve"> zákoníku v</w:t>
      </w:r>
      <w:r w:rsidR="009D27FD" w:rsidRPr="009D27FD">
        <w:t> </w:t>
      </w:r>
      <w:r w:rsidRPr="009D27FD">
        <w:t>platném</w:t>
      </w:r>
      <w:r w:rsidR="009D27FD" w:rsidRPr="009D27FD">
        <w:t xml:space="preserve"> znění</w:t>
      </w:r>
    </w:p>
    <w:p w:rsidR="004551EE" w:rsidRDefault="004551EE" w:rsidP="004551EE">
      <w:pPr>
        <w:spacing w:after="0"/>
        <w:jc w:val="center"/>
        <w:rPr>
          <w:b/>
        </w:rPr>
      </w:pPr>
    </w:p>
    <w:p w:rsidR="004551EE" w:rsidRDefault="004551EE" w:rsidP="004551EE">
      <w:pPr>
        <w:spacing w:after="0"/>
        <w:jc w:val="both"/>
      </w:pPr>
    </w:p>
    <w:p w:rsidR="004551EE" w:rsidRPr="004551EE" w:rsidRDefault="00A838AA" w:rsidP="004551EE">
      <w:pPr>
        <w:spacing w:after="0"/>
        <w:jc w:val="both"/>
        <w:rPr>
          <w:b/>
        </w:rPr>
      </w:pPr>
      <w:r>
        <w:rPr>
          <w:b/>
        </w:rPr>
        <w:t xml:space="preserve">Čl. I. </w:t>
      </w:r>
      <w:r w:rsidR="009032F6">
        <w:rPr>
          <w:b/>
        </w:rPr>
        <w:t>Smluvní strany</w:t>
      </w:r>
    </w:p>
    <w:p w:rsidR="004551EE" w:rsidRPr="00E027AB" w:rsidRDefault="004551EE" w:rsidP="004551EE">
      <w:pPr>
        <w:spacing w:after="0"/>
        <w:jc w:val="both"/>
        <w:rPr>
          <w:sz w:val="10"/>
          <w:szCs w:val="10"/>
        </w:rPr>
      </w:pPr>
    </w:p>
    <w:p w:rsidR="004551EE" w:rsidRPr="004551EE" w:rsidRDefault="004551EE" w:rsidP="004551EE">
      <w:pPr>
        <w:spacing w:after="0"/>
        <w:jc w:val="both"/>
        <w:rPr>
          <w:b/>
        </w:rPr>
      </w:pPr>
      <w:r w:rsidRPr="004551EE">
        <w:rPr>
          <w:b/>
        </w:rPr>
        <w:t>Objednatel:</w:t>
      </w:r>
    </w:p>
    <w:p w:rsidR="004551EE" w:rsidRPr="004551EE" w:rsidRDefault="004551EE" w:rsidP="004551EE">
      <w:pPr>
        <w:spacing w:after="0"/>
        <w:jc w:val="both"/>
        <w:rPr>
          <w:b/>
        </w:rPr>
      </w:pPr>
      <w:r w:rsidRPr="004551EE">
        <w:rPr>
          <w:b/>
        </w:rPr>
        <w:t>Měst</w:t>
      </w:r>
      <w:r w:rsidR="009668B2">
        <w:rPr>
          <w:b/>
        </w:rPr>
        <w:t>ské</w:t>
      </w:r>
      <w:r w:rsidR="00C64C92">
        <w:rPr>
          <w:b/>
        </w:rPr>
        <w:t xml:space="preserve"> technické služby</w:t>
      </w:r>
      <w:r w:rsidRPr="004551EE">
        <w:rPr>
          <w:b/>
        </w:rPr>
        <w:t xml:space="preserve"> Bílina</w:t>
      </w:r>
    </w:p>
    <w:p w:rsidR="004551EE" w:rsidRDefault="00C64C92" w:rsidP="004551EE">
      <w:pPr>
        <w:spacing w:after="0"/>
        <w:jc w:val="both"/>
      </w:pPr>
      <w:r>
        <w:t>Teplická 899</w:t>
      </w:r>
      <w:r w:rsidR="004551EE">
        <w:t xml:space="preserve">, 418 </w:t>
      </w:r>
      <w:r>
        <w:t>28</w:t>
      </w:r>
      <w:r w:rsidR="004551EE">
        <w:t xml:space="preserve"> Bílina</w:t>
      </w:r>
    </w:p>
    <w:p w:rsidR="004551EE" w:rsidRDefault="00417370" w:rsidP="004551EE">
      <w:pPr>
        <w:spacing w:after="0"/>
        <w:jc w:val="both"/>
      </w:pPr>
      <w:r>
        <w:t>Zastoupení</w:t>
      </w:r>
      <w:r w:rsidR="00372DFA">
        <w:t xml:space="preserve"> ve věcech smluvních</w:t>
      </w:r>
      <w:r>
        <w:t xml:space="preserve">: </w:t>
      </w:r>
      <w:r w:rsidR="00C64C92">
        <w:t>Ing. Olga Roučková</w:t>
      </w:r>
    </w:p>
    <w:p w:rsidR="00372DFA" w:rsidRDefault="00372DFA" w:rsidP="00372DFA">
      <w:pPr>
        <w:spacing w:after="0"/>
        <w:jc w:val="both"/>
      </w:pPr>
      <w:r>
        <w:t xml:space="preserve">Zastoupení ve věcech technických: </w:t>
      </w:r>
      <w:r w:rsidR="00C64C92">
        <w:t>Tomáš Pavel</w:t>
      </w:r>
    </w:p>
    <w:p w:rsidR="004551EE" w:rsidRDefault="004551EE" w:rsidP="004551EE">
      <w:pPr>
        <w:spacing w:after="0"/>
        <w:jc w:val="both"/>
      </w:pPr>
      <w:r>
        <w:t xml:space="preserve">IČ: </w:t>
      </w:r>
      <w:r w:rsidR="009668B2">
        <w:t>70885222</w:t>
      </w:r>
    </w:p>
    <w:p w:rsidR="00667540" w:rsidRDefault="00667540" w:rsidP="004551EE">
      <w:pPr>
        <w:spacing w:after="0"/>
        <w:jc w:val="both"/>
      </w:pPr>
      <w:r>
        <w:t>DIČ: CZ</w:t>
      </w:r>
      <w:r w:rsidR="009668B2">
        <w:t>70885222</w:t>
      </w:r>
    </w:p>
    <w:p w:rsidR="004551EE" w:rsidRDefault="004551EE" w:rsidP="004551EE">
      <w:pPr>
        <w:spacing w:after="0"/>
        <w:jc w:val="both"/>
      </w:pPr>
      <w:r>
        <w:t>Bankovní spojení: Česká spořitelna, a.s. pobočka Bílina</w:t>
      </w:r>
    </w:p>
    <w:p w:rsidR="00245E37" w:rsidRDefault="004551EE" w:rsidP="004551EE">
      <w:pPr>
        <w:spacing w:after="0"/>
        <w:jc w:val="both"/>
      </w:pPr>
      <w:r>
        <w:t xml:space="preserve">Č. účtu: </w:t>
      </w:r>
    </w:p>
    <w:p w:rsidR="004551EE" w:rsidRPr="004551EE" w:rsidRDefault="004551EE" w:rsidP="004551EE">
      <w:pPr>
        <w:spacing w:after="0"/>
        <w:jc w:val="both"/>
      </w:pPr>
      <w:r>
        <w:t>(dále jen „objednatel“)</w:t>
      </w:r>
    </w:p>
    <w:p w:rsidR="004551EE" w:rsidRDefault="004551EE" w:rsidP="004551EE">
      <w:pPr>
        <w:spacing w:after="0"/>
        <w:jc w:val="both"/>
      </w:pPr>
    </w:p>
    <w:p w:rsidR="004551EE" w:rsidRDefault="004551EE" w:rsidP="004551EE">
      <w:pPr>
        <w:spacing w:after="0"/>
        <w:jc w:val="both"/>
      </w:pPr>
      <w:r>
        <w:t>a</w:t>
      </w:r>
    </w:p>
    <w:p w:rsidR="004551EE" w:rsidRDefault="004551EE" w:rsidP="004551EE">
      <w:pPr>
        <w:spacing w:after="0"/>
        <w:jc w:val="both"/>
      </w:pPr>
    </w:p>
    <w:p w:rsidR="008F7E14" w:rsidRDefault="004551EE" w:rsidP="004551EE">
      <w:pPr>
        <w:spacing w:after="0"/>
        <w:jc w:val="both"/>
        <w:rPr>
          <w:b/>
        </w:rPr>
      </w:pPr>
      <w:r w:rsidRPr="004551EE">
        <w:rPr>
          <w:b/>
        </w:rPr>
        <w:t>Zhotovitel:</w:t>
      </w:r>
    </w:p>
    <w:p w:rsidR="008F7E14" w:rsidRDefault="008F7E14" w:rsidP="004551EE">
      <w:pPr>
        <w:spacing w:after="0"/>
        <w:jc w:val="both"/>
        <w:rPr>
          <w:b/>
        </w:rPr>
      </w:pPr>
      <w:r>
        <w:rPr>
          <w:b/>
        </w:rPr>
        <w:t>Petr Arpáš, s.r.o.</w:t>
      </w:r>
    </w:p>
    <w:p w:rsidR="008F7E14" w:rsidRPr="004551EE" w:rsidRDefault="00AE76B7" w:rsidP="004551EE">
      <w:pPr>
        <w:spacing w:after="0"/>
        <w:jc w:val="both"/>
        <w:rPr>
          <w:b/>
        </w:rPr>
      </w:pPr>
      <w:r>
        <w:rPr>
          <w:b/>
        </w:rPr>
        <w:t>Sadová 40, 418 01 Bílina</w:t>
      </w:r>
    </w:p>
    <w:p w:rsidR="004551EE" w:rsidRDefault="004551EE" w:rsidP="004551EE">
      <w:pPr>
        <w:spacing w:after="0"/>
        <w:jc w:val="both"/>
      </w:pPr>
      <w:r>
        <w:t>Zastoupený:</w:t>
      </w:r>
      <w:r w:rsidR="00AE76B7">
        <w:t xml:space="preserve"> Ing. Stanislav Karl MBA</w:t>
      </w:r>
    </w:p>
    <w:p w:rsidR="004551EE" w:rsidRDefault="004551EE" w:rsidP="004551EE">
      <w:pPr>
        <w:spacing w:after="0"/>
        <w:jc w:val="both"/>
      </w:pPr>
      <w:r>
        <w:t>IČ:</w:t>
      </w:r>
      <w:r w:rsidR="00AE76B7">
        <w:t xml:space="preserve"> 27280012</w:t>
      </w:r>
    </w:p>
    <w:p w:rsidR="004551EE" w:rsidRDefault="004551EE" w:rsidP="004551EE">
      <w:pPr>
        <w:spacing w:after="0"/>
        <w:jc w:val="both"/>
      </w:pPr>
      <w:r>
        <w:t>DIČ:</w:t>
      </w:r>
      <w:r w:rsidR="00AE76B7">
        <w:t xml:space="preserve"> CZ27280012</w:t>
      </w:r>
    </w:p>
    <w:p w:rsidR="004551EE" w:rsidRDefault="004551EE" w:rsidP="004551EE">
      <w:pPr>
        <w:spacing w:after="0"/>
        <w:jc w:val="both"/>
      </w:pPr>
      <w:r>
        <w:t>Bankovní spojení:</w:t>
      </w:r>
      <w:r w:rsidR="00AE76B7">
        <w:t xml:space="preserve"> KB Bílina</w:t>
      </w:r>
    </w:p>
    <w:p w:rsidR="00245E37" w:rsidRDefault="004551EE" w:rsidP="004551EE">
      <w:pPr>
        <w:spacing w:after="0"/>
        <w:jc w:val="both"/>
      </w:pPr>
      <w:r>
        <w:t>Č. účtu:</w:t>
      </w:r>
      <w:r w:rsidR="00AE76B7">
        <w:t xml:space="preserve"> </w:t>
      </w:r>
    </w:p>
    <w:p w:rsidR="004551EE" w:rsidRDefault="004551EE" w:rsidP="004551EE">
      <w:pPr>
        <w:spacing w:after="0"/>
        <w:jc w:val="both"/>
      </w:pPr>
      <w:bookmarkStart w:id="0" w:name="_GoBack"/>
      <w:bookmarkEnd w:id="0"/>
      <w:r>
        <w:t>Společnost je zapsaná v Obchodním rejstříku u</w:t>
      </w:r>
      <w:r w:rsidR="00AE76B7">
        <w:t xml:space="preserve"> Krajského</w:t>
      </w:r>
      <w:r>
        <w:t xml:space="preserve"> soudu v</w:t>
      </w:r>
      <w:r w:rsidR="00AE76B7">
        <w:t> Ústí nad Labem</w:t>
      </w:r>
    </w:p>
    <w:p w:rsidR="004551EE" w:rsidRDefault="004551EE" w:rsidP="004551EE">
      <w:pPr>
        <w:spacing w:after="0"/>
        <w:jc w:val="both"/>
      </w:pPr>
      <w:r>
        <w:t>Oddíl</w:t>
      </w:r>
      <w:r w:rsidR="00AE76B7">
        <w:t xml:space="preserve"> C</w:t>
      </w:r>
      <w:r>
        <w:t>, vložka</w:t>
      </w:r>
      <w:r w:rsidR="00AE76B7">
        <w:t xml:space="preserve"> 21622</w:t>
      </w:r>
    </w:p>
    <w:p w:rsidR="004551EE" w:rsidRDefault="004551EE" w:rsidP="004551EE">
      <w:pPr>
        <w:spacing w:after="0"/>
        <w:jc w:val="both"/>
      </w:pPr>
      <w:r>
        <w:t>(dále je „zhotovitel“)</w:t>
      </w:r>
    </w:p>
    <w:p w:rsidR="004551EE" w:rsidRDefault="004551EE" w:rsidP="004551EE">
      <w:pPr>
        <w:spacing w:after="0"/>
        <w:jc w:val="both"/>
      </w:pPr>
    </w:p>
    <w:p w:rsidR="00FA74EA" w:rsidRDefault="00FA74EA" w:rsidP="004551EE">
      <w:pPr>
        <w:spacing w:after="0"/>
        <w:jc w:val="both"/>
      </w:pPr>
    </w:p>
    <w:p w:rsidR="00FA74EA" w:rsidRDefault="00FA74EA" w:rsidP="004551EE">
      <w:pPr>
        <w:spacing w:after="0"/>
        <w:jc w:val="both"/>
      </w:pPr>
    </w:p>
    <w:p w:rsidR="004551EE" w:rsidRPr="00A838AA" w:rsidRDefault="00A838AA" w:rsidP="004551EE">
      <w:pPr>
        <w:spacing w:after="0"/>
        <w:jc w:val="both"/>
        <w:rPr>
          <w:b/>
        </w:rPr>
      </w:pPr>
      <w:r>
        <w:rPr>
          <w:b/>
        </w:rPr>
        <w:t>Čl. II</w:t>
      </w:r>
      <w:r w:rsidR="004551EE" w:rsidRPr="00A838AA">
        <w:rPr>
          <w:b/>
        </w:rPr>
        <w:t>.</w:t>
      </w:r>
      <w:r w:rsidRPr="00A838AA">
        <w:rPr>
          <w:b/>
        </w:rPr>
        <w:t xml:space="preserve"> Předmět smlouvy</w:t>
      </w:r>
    </w:p>
    <w:p w:rsidR="00A838AA" w:rsidRPr="00E027AB" w:rsidRDefault="00A838AA" w:rsidP="004551EE">
      <w:pPr>
        <w:spacing w:after="0"/>
        <w:jc w:val="both"/>
        <w:rPr>
          <w:sz w:val="10"/>
          <w:szCs w:val="10"/>
        </w:rPr>
      </w:pPr>
    </w:p>
    <w:p w:rsidR="00417370" w:rsidRDefault="004551EE" w:rsidP="00417370">
      <w:pPr>
        <w:spacing w:after="0" w:line="240" w:lineRule="auto"/>
      </w:pPr>
      <w:r>
        <w:t>Zhotovitel se zavazuje, že pro objednatele provede dílo</w:t>
      </w:r>
      <w:r w:rsidR="005456F2">
        <w:t xml:space="preserve"> </w:t>
      </w:r>
      <w:r w:rsidR="00417370">
        <w:t>:</w:t>
      </w:r>
    </w:p>
    <w:p w:rsidR="00417370" w:rsidRPr="00E027AB" w:rsidRDefault="00417370" w:rsidP="00417370">
      <w:pPr>
        <w:spacing w:after="0" w:line="240" w:lineRule="auto"/>
        <w:rPr>
          <w:sz w:val="10"/>
          <w:szCs w:val="10"/>
        </w:rPr>
      </w:pPr>
    </w:p>
    <w:p w:rsidR="00FF698C" w:rsidRPr="00FF698C" w:rsidRDefault="00C64C92" w:rsidP="00C64C92">
      <w:pPr>
        <w:spacing w:after="0" w:line="240" w:lineRule="auto"/>
        <w:ind w:left="708"/>
        <w:rPr>
          <w:rFonts w:cs="Arial"/>
          <w:b/>
          <w:bCs/>
          <w:sz w:val="24"/>
          <w:szCs w:val="24"/>
        </w:rPr>
      </w:pPr>
      <w:r>
        <w:rPr>
          <w:rFonts w:cs="Arial"/>
          <w:b/>
          <w:bCs/>
          <w:sz w:val="24"/>
          <w:szCs w:val="24"/>
        </w:rPr>
        <w:t>Kolumbárium – městský hřbitov Bílina</w:t>
      </w:r>
    </w:p>
    <w:p w:rsidR="00672215" w:rsidRPr="00E027AB" w:rsidRDefault="00672215" w:rsidP="00417370">
      <w:pPr>
        <w:spacing w:after="0" w:line="240" w:lineRule="auto"/>
        <w:rPr>
          <w:rFonts w:cs="Arial"/>
          <w:b/>
          <w:bCs/>
          <w:sz w:val="10"/>
          <w:szCs w:val="10"/>
        </w:rPr>
      </w:pPr>
    </w:p>
    <w:p w:rsidR="000446A8" w:rsidRPr="000446A8" w:rsidRDefault="000446A8" w:rsidP="006503B0">
      <w:pPr>
        <w:pStyle w:val="Odstavecseseznamem"/>
        <w:numPr>
          <w:ilvl w:val="0"/>
          <w:numId w:val="1"/>
        </w:numPr>
        <w:spacing w:after="0"/>
        <w:jc w:val="both"/>
        <w:rPr>
          <w:rFonts w:cstheme="minorHAnsi"/>
        </w:rPr>
      </w:pPr>
      <w:r w:rsidRPr="00660B8C">
        <w:rPr>
          <w:rFonts w:cstheme="minorHAnsi"/>
        </w:rPr>
        <w:t>Předmětem díla je </w:t>
      </w:r>
      <w:r w:rsidR="00C64C92">
        <w:rPr>
          <w:rFonts w:cstheme="minorHAnsi"/>
        </w:rPr>
        <w:t xml:space="preserve">výstavba objektu na městském hřbitově s celkovou kapacitou 72 kolumbárií.  </w:t>
      </w:r>
    </w:p>
    <w:p w:rsidR="006503B0" w:rsidRDefault="006503B0" w:rsidP="006503B0">
      <w:pPr>
        <w:pStyle w:val="Odstavecseseznamem"/>
        <w:numPr>
          <w:ilvl w:val="0"/>
          <w:numId w:val="1"/>
        </w:numPr>
        <w:spacing w:after="0"/>
        <w:jc w:val="both"/>
      </w:pPr>
      <w:r>
        <w:t>Součástí díla je také: ekologická likvidace sutě, obalů a odpadů, zařízení staveniště, zajištění prohlášení o shodě, zajištění příslušných revizí, atestů, předepsaných certifikátů.</w:t>
      </w:r>
    </w:p>
    <w:p w:rsidR="00A27DEC" w:rsidRDefault="006503B0" w:rsidP="00A27DEC">
      <w:pPr>
        <w:pStyle w:val="Odstavecseseznamem"/>
        <w:numPr>
          <w:ilvl w:val="0"/>
          <w:numId w:val="1"/>
        </w:numPr>
        <w:autoSpaceDE w:val="0"/>
        <w:autoSpaceDN w:val="0"/>
        <w:adjustRightInd w:val="0"/>
        <w:spacing w:after="0" w:line="240" w:lineRule="auto"/>
        <w:jc w:val="both"/>
        <w:rPr>
          <w:rFonts w:cstheme="minorHAnsi"/>
          <w:color w:val="000000"/>
        </w:rPr>
      </w:pPr>
      <w:r w:rsidRPr="00777368">
        <w:rPr>
          <w:rFonts w:cstheme="minorHAnsi"/>
          <w:color w:val="000000"/>
        </w:rPr>
        <w:t>Dílo bude provedeno dle</w:t>
      </w:r>
      <w:r w:rsidR="00C64C92">
        <w:rPr>
          <w:rFonts w:cstheme="minorHAnsi"/>
          <w:color w:val="000000"/>
        </w:rPr>
        <w:t xml:space="preserve"> projektové </w:t>
      </w:r>
      <w:r w:rsidR="000446A8">
        <w:rPr>
          <w:rFonts w:cstheme="minorHAnsi"/>
          <w:color w:val="000000"/>
        </w:rPr>
        <w:t>do</w:t>
      </w:r>
      <w:r w:rsidR="007147EE">
        <w:rPr>
          <w:rFonts w:cstheme="minorHAnsi"/>
          <w:color w:val="000000"/>
        </w:rPr>
        <w:t>kumentace s</w:t>
      </w:r>
      <w:r w:rsidR="000446A8">
        <w:rPr>
          <w:rFonts w:cstheme="minorHAnsi"/>
          <w:color w:val="000000"/>
        </w:rPr>
        <w:t xml:space="preserve"> </w:t>
      </w:r>
      <w:r w:rsidR="007147EE">
        <w:rPr>
          <w:rFonts w:cstheme="minorHAnsi"/>
          <w:color w:val="000000"/>
        </w:rPr>
        <w:t>výkazem</w:t>
      </w:r>
      <w:r w:rsidR="00B01757" w:rsidRPr="00777368">
        <w:rPr>
          <w:rFonts w:cstheme="minorHAnsi"/>
          <w:color w:val="000000"/>
        </w:rPr>
        <w:t xml:space="preserve"> výměr</w:t>
      </w:r>
      <w:r w:rsidR="005D004A" w:rsidRPr="00777368">
        <w:rPr>
          <w:rFonts w:cstheme="minorHAnsi"/>
          <w:color w:val="000000"/>
        </w:rPr>
        <w:t xml:space="preserve"> </w:t>
      </w:r>
      <w:r w:rsidR="007147EE">
        <w:rPr>
          <w:rFonts w:cstheme="minorHAnsi"/>
          <w:color w:val="000000"/>
        </w:rPr>
        <w:t>zpracovaným</w:t>
      </w:r>
      <w:r w:rsidR="000446A8">
        <w:rPr>
          <w:rFonts w:cstheme="minorHAnsi"/>
          <w:color w:val="000000"/>
        </w:rPr>
        <w:t xml:space="preserve"> firmou STATUM s</w:t>
      </w:r>
      <w:r w:rsidR="007147EE">
        <w:rPr>
          <w:rFonts w:cstheme="minorHAnsi"/>
          <w:color w:val="000000"/>
        </w:rPr>
        <w:t xml:space="preserve">.r.o., </w:t>
      </w:r>
      <w:r w:rsidR="000446A8">
        <w:rPr>
          <w:rFonts w:cstheme="minorHAnsi"/>
          <w:color w:val="000000"/>
        </w:rPr>
        <w:t>dle př</w:t>
      </w:r>
      <w:r w:rsidR="007147EE">
        <w:rPr>
          <w:rFonts w:cstheme="minorHAnsi"/>
          <w:color w:val="000000"/>
        </w:rPr>
        <w:t>ípadných doplňujících informací, dále dle</w:t>
      </w:r>
      <w:r w:rsidR="00A27DEC">
        <w:rPr>
          <w:rFonts w:cstheme="minorHAnsi"/>
          <w:color w:val="000000"/>
        </w:rPr>
        <w:t xml:space="preserve"> </w:t>
      </w:r>
      <w:r w:rsidR="00A27DEC" w:rsidRPr="00777368">
        <w:rPr>
          <w:rFonts w:cstheme="minorHAnsi"/>
          <w:color w:val="000000"/>
        </w:rPr>
        <w:t>položkového rozpočtu</w:t>
      </w:r>
      <w:r w:rsidR="005D004A" w:rsidRPr="00777368">
        <w:rPr>
          <w:rFonts w:cstheme="minorHAnsi"/>
          <w:color w:val="000000"/>
        </w:rPr>
        <w:t xml:space="preserve"> včetně oceněných </w:t>
      </w:r>
      <w:r w:rsidR="007147EE">
        <w:rPr>
          <w:rFonts w:cstheme="minorHAnsi"/>
          <w:color w:val="000000"/>
        </w:rPr>
        <w:t xml:space="preserve">případných </w:t>
      </w:r>
      <w:r w:rsidR="005D004A" w:rsidRPr="00777368">
        <w:rPr>
          <w:rFonts w:cstheme="minorHAnsi"/>
          <w:color w:val="000000"/>
        </w:rPr>
        <w:t>doplňujících informací</w:t>
      </w:r>
      <w:r w:rsidR="003C425F">
        <w:rPr>
          <w:rFonts w:cstheme="minorHAnsi"/>
          <w:color w:val="000000"/>
        </w:rPr>
        <w:t xml:space="preserve"> </w:t>
      </w:r>
      <w:r w:rsidR="00777368">
        <w:rPr>
          <w:rFonts w:cstheme="minorHAnsi"/>
          <w:color w:val="000000"/>
        </w:rPr>
        <w:t xml:space="preserve">a harmonogramu prací </w:t>
      </w:r>
      <w:r w:rsidR="003C425F">
        <w:rPr>
          <w:rFonts w:cstheme="minorHAnsi"/>
          <w:color w:val="000000"/>
        </w:rPr>
        <w:t>zpracovaného zhotovitelem</w:t>
      </w:r>
      <w:r w:rsidR="00A27DEC">
        <w:rPr>
          <w:rFonts w:cstheme="minorHAnsi"/>
          <w:color w:val="000000"/>
        </w:rPr>
        <w:t>, k</w:t>
      </w:r>
      <w:r w:rsidR="00777368">
        <w:rPr>
          <w:rFonts w:cstheme="minorHAnsi"/>
          <w:color w:val="000000"/>
        </w:rPr>
        <w:t>terý tvoří přílohu této smlouvy.</w:t>
      </w:r>
    </w:p>
    <w:p w:rsidR="006503B0" w:rsidRDefault="006503B0" w:rsidP="00053371">
      <w:pPr>
        <w:autoSpaceDE w:val="0"/>
        <w:autoSpaceDN w:val="0"/>
        <w:adjustRightInd w:val="0"/>
        <w:spacing w:after="0" w:line="240" w:lineRule="auto"/>
        <w:jc w:val="both"/>
      </w:pPr>
    </w:p>
    <w:p w:rsidR="00C64C92" w:rsidRDefault="00C64C92" w:rsidP="00053371">
      <w:pPr>
        <w:autoSpaceDE w:val="0"/>
        <w:autoSpaceDN w:val="0"/>
        <w:adjustRightInd w:val="0"/>
        <w:spacing w:after="0" w:line="240" w:lineRule="auto"/>
        <w:jc w:val="both"/>
      </w:pPr>
    </w:p>
    <w:p w:rsidR="00C64C92" w:rsidRDefault="00C64C92" w:rsidP="00053371">
      <w:pPr>
        <w:autoSpaceDE w:val="0"/>
        <w:autoSpaceDN w:val="0"/>
        <w:adjustRightInd w:val="0"/>
        <w:spacing w:after="0" w:line="240" w:lineRule="auto"/>
        <w:jc w:val="both"/>
      </w:pPr>
    </w:p>
    <w:p w:rsidR="00C64C92" w:rsidRDefault="00C64C92" w:rsidP="00053371">
      <w:pPr>
        <w:autoSpaceDE w:val="0"/>
        <w:autoSpaceDN w:val="0"/>
        <w:adjustRightInd w:val="0"/>
        <w:spacing w:after="0" w:line="240" w:lineRule="auto"/>
        <w:jc w:val="both"/>
      </w:pPr>
    </w:p>
    <w:p w:rsidR="00A838AA" w:rsidRPr="00A838AA" w:rsidRDefault="00A838AA" w:rsidP="004551EE">
      <w:pPr>
        <w:spacing w:after="0"/>
        <w:jc w:val="both"/>
        <w:rPr>
          <w:b/>
        </w:rPr>
      </w:pPr>
      <w:r w:rsidRPr="00A838AA">
        <w:rPr>
          <w:b/>
        </w:rPr>
        <w:t>Čl. III. Místo plnění</w:t>
      </w:r>
    </w:p>
    <w:p w:rsidR="00A838AA" w:rsidRPr="00E027AB" w:rsidRDefault="00A838AA" w:rsidP="004551EE">
      <w:pPr>
        <w:spacing w:after="0"/>
        <w:jc w:val="both"/>
        <w:rPr>
          <w:sz w:val="10"/>
          <w:szCs w:val="10"/>
        </w:rPr>
      </w:pPr>
    </w:p>
    <w:p w:rsidR="006503B0" w:rsidRPr="007147EE" w:rsidRDefault="00A27DEC" w:rsidP="00A27DEC">
      <w:pPr>
        <w:pStyle w:val="Odstavecseseznamem"/>
        <w:numPr>
          <w:ilvl w:val="0"/>
          <w:numId w:val="19"/>
        </w:numPr>
        <w:spacing w:after="0"/>
        <w:jc w:val="both"/>
      </w:pPr>
      <w:r>
        <w:t xml:space="preserve">Místem splnění závazku zhotovitele </w:t>
      </w:r>
      <w:r w:rsidR="007147EE">
        <w:t>k provedení díla se rozumí</w:t>
      </w:r>
      <w:r w:rsidR="00C64C92">
        <w:t xml:space="preserve"> p.p.č. 2003/1 v k.ú. </w:t>
      </w:r>
      <w:r w:rsidR="007147EE">
        <w:rPr>
          <w:rFonts w:cstheme="minorHAnsi"/>
        </w:rPr>
        <w:t>Bílin</w:t>
      </w:r>
      <w:r w:rsidR="00C64C92">
        <w:rPr>
          <w:rFonts w:cstheme="minorHAnsi"/>
        </w:rPr>
        <w:t>a – městský hřbitov</w:t>
      </w:r>
      <w:r w:rsidR="007147EE">
        <w:rPr>
          <w:rFonts w:cstheme="minorHAnsi"/>
        </w:rPr>
        <w:t>.</w:t>
      </w:r>
    </w:p>
    <w:p w:rsidR="007147EE" w:rsidRPr="00E027AB" w:rsidRDefault="007147EE" w:rsidP="004551EE">
      <w:pPr>
        <w:spacing w:after="0"/>
        <w:jc w:val="both"/>
        <w:rPr>
          <w:sz w:val="10"/>
          <w:szCs w:val="10"/>
        </w:rPr>
      </w:pPr>
    </w:p>
    <w:p w:rsidR="00A838AA" w:rsidRPr="00A838AA" w:rsidRDefault="00A838AA" w:rsidP="004551EE">
      <w:pPr>
        <w:spacing w:after="0"/>
        <w:jc w:val="both"/>
        <w:rPr>
          <w:b/>
        </w:rPr>
      </w:pPr>
      <w:r w:rsidRPr="00A838AA">
        <w:rPr>
          <w:b/>
        </w:rPr>
        <w:t>Čl. IV. Termíny</w:t>
      </w:r>
    </w:p>
    <w:p w:rsidR="00A838AA" w:rsidRPr="00E027AB" w:rsidRDefault="00A838AA" w:rsidP="004551EE">
      <w:pPr>
        <w:spacing w:after="0"/>
        <w:jc w:val="both"/>
        <w:rPr>
          <w:sz w:val="10"/>
          <w:szCs w:val="10"/>
        </w:rPr>
      </w:pPr>
    </w:p>
    <w:p w:rsidR="00A838AA" w:rsidRDefault="007147EE" w:rsidP="00A838AA">
      <w:pPr>
        <w:pStyle w:val="Odstavecseseznamem"/>
        <w:numPr>
          <w:ilvl w:val="0"/>
          <w:numId w:val="3"/>
        </w:numPr>
        <w:spacing w:after="0"/>
        <w:jc w:val="both"/>
      </w:pPr>
      <w:r>
        <w:rPr>
          <w:rFonts w:cstheme="minorHAnsi"/>
        </w:rPr>
        <w:t>Zhotovitel se zavazuje zahájit provádění díla nejpozději dva týdny od podepsání SoD mezi objednatelem díla a zhotovitelem díla</w:t>
      </w:r>
      <w:r>
        <w:t xml:space="preserve">. </w:t>
      </w:r>
      <w:r w:rsidR="00A838AA" w:rsidRPr="002D2DFB">
        <w:t>Zhotovitel se zavazuje provést dílo v souladu s časovým harmonogramem postupu</w:t>
      </w:r>
      <w:r>
        <w:t xml:space="preserve"> prací</w:t>
      </w:r>
      <w:r w:rsidR="00A838AA" w:rsidRPr="002D2DFB">
        <w:t xml:space="preserve"> provedení díla, který je součástí </w:t>
      </w:r>
      <w:r>
        <w:t>této smlouvy.</w:t>
      </w:r>
    </w:p>
    <w:p w:rsidR="0064389D" w:rsidRDefault="0064389D" w:rsidP="0064389D">
      <w:pPr>
        <w:pStyle w:val="Odstavecseseznamem"/>
        <w:spacing w:after="0"/>
        <w:jc w:val="both"/>
      </w:pPr>
      <w:r>
        <w:t xml:space="preserve">Termín plnění díla </w:t>
      </w:r>
      <w:r w:rsidR="007147EE">
        <w:t xml:space="preserve">: </w:t>
      </w:r>
      <w:r w:rsidR="009668B2">
        <w:t xml:space="preserve"> </w:t>
      </w:r>
      <w:r w:rsidR="009668B2" w:rsidRPr="009668B2">
        <w:rPr>
          <w:b/>
        </w:rPr>
        <w:t>do 31.12.2016</w:t>
      </w:r>
    </w:p>
    <w:p w:rsidR="00A838AA" w:rsidRDefault="00A838AA" w:rsidP="00A838AA">
      <w:pPr>
        <w:pStyle w:val="Odstavecseseznamem"/>
        <w:numPr>
          <w:ilvl w:val="0"/>
          <w:numId w:val="3"/>
        </w:numPr>
        <w:spacing w:after="0"/>
        <w:jc w:val="both"/>
      </w:pPr>
      <w:r>
        <w:t>V případě, že nebude možné zahájit práce v termínu dle odstavce 1. z důvodu na straně objednatele, je zhotovitel povinen zahájit práce do 5 kalendářních dnů ode dne, kdy mu byla možnost zahájení provádění díla prokazatelně objednatelem oznámena. V takovém případě se termín pro dokončení a předání díla, jakož i jednotlivé termíny stanovené časovým harmonogramem postupu provedení díla, upraví zpravidla tak, že se prodlouží o tolik dnů, o kolik se prodloužil termín zahájení díla. Zhotovitel je však i v takovém případě povinen vyvinou veškeré úsilí k tomu, aby byly původně sjednané termíny dodrženy.</w:t>
      </w:r>
    </w:p>
    <w:p w:rsidR="00A838AA" w:rsidRDefault="00A838AA" w:rsidP="00A838AA">
      <w:pPr>
        <w:pStyle w:val="Odstavecseseznamem"/>
        <w:numPr>
          <w:ilvl w:val="0"/>
          <w:numId w:val="3"/>
        </w:numPr>
        <w:spacing w:after="0"/>
        <w:jc w:val="both"/>
      </w:pPr>
      <w:r>
        <w:t>Objednatel je oprávněn kdykoliv nařídit zhotoviteli přerušení provádění díla. V případě, že provádění díla bude takto pozastaveno z důvodu na straně objednatele, má zhotovitel právo na prodloužení termínu pro dokončení a předání díla, jakož i jednotlivých termínů stanovených časovým harmonogramem postupu provedení díla, a to o dobu pozastavení provádění díla. Zhotovitel je rovněž v takovém případě povinen přepracovat v tomto smyslu časový harmonogram postupu provedení díla a takto upravený předat bezodkladně objednateli.</w:t>
      </w:r>
    </w:p>
    <w:p w:rsidR="00A838AA" w:rsidRDefault="00A838AA" w:rsidP="00A838AA">
      <w:pPr>
        <w:pStyle w:val="Odstavecseseznamem"/>
        <w:numPr>
          <w:ilvl w:val="0"/>
          <w:numId w:val="3"/>
        </w:numPr>
        <w:spacing w:after="0"/>
        <w:jc w:val="both"/>
      </w:pPr>
      <w:r>
        <w:t>Neurčí-li objednatel jinak, je zhotovitel oprávněn přerušit provádění díla v případě, že zjistí při provádění díla skryté překážky znemožňující provedení díla sjednaným způsobem. Zhotovitel však musí pokračovat v provádění těch částí díla, které nejsou překážkou dotčeny, pokud je zřejmé, že překážka je jinak odstranitelná. Nutnost každého takového přerušení provádění díla je zhotovitel povinen písemně oznámit objednateli do 24 hodin od zjištění překážky.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termínu stanovených časovým harmonogramem postupu provedení díla, a to o dobu pozastavení díla, to neplatí, pokud zhotovitel o překážce musel nebo měl při podpisu této smlouvy vědět nebo ji mohl zajistit při provádění díla a její následky včas odstranit.</w:t>
      </w:r>
    </w:p>
    <w:p w:rsidR="00A838AA" w:rsidRDefault="00A838AA" w:rsidP="00A838AA">
      <w:pPr>
        <w:pStyle w:val="Odstavecseseznamem"/>
        <w:numPr>
          <w:ilvl w:val="0"/>
          <w:numId w:val="3"/>
        </w:numPr>
        <w:spacing w:after="0"/>
        <w:jc w:val="both"/>
      </w:pPr>
      <w:r>
        <w:t>Během přerušení provádění díla je zhotovitel povinen zajistit ochranu a bezpečnost pozastaveného díla proti zničení, ztrátě nebo poškození, jako i skladování věcí opatřených k provádění díla. Je rovněž povinen provést na své vlastní náklady opatření k zamezení nebo minimalizaci škody, která by pozastavením provádění díla mohla vzniknout (konzervace díla, opatření před propadnutím lhůt poskytnutých úřady apod.)</w:t>
      </w:r>
    </w:p>
    <w:p w:rsidR="00A838AA" w:rsidRDefault="00A838AA" w:rsidP="00A838AA">
      <w:pPr>
        <w:pStyle w:val="Odstavecseseznamem"/>
        <w:numPr>
          <w:ilvl w:val="0"/>
          <w:numId w:val="3"/>
        </w:numPr>
        <w:spacing w:after="0"/>
        <w:jc w:val="both"/>
      </w:pPr>
      <w:r>
        <w:t>Zhotovitel se zavazuje bezodkladně písemně informovat objednatele o veškerých okolnostech, které mohou mít vliv na termín provedení díla.</w:t>
      </w:r>
    </w:p>
    <w:p w:rsidR="00A838AA" w:rsidRDefault="00A838AA" w:rsidP="00A838AA">
      <w:pPr>
        <w:pStyle w:val="Odstavecseseznamem"/>
        <w:numPr>
          <w:ilvl w:val="0"/>
          <w:numId w:val="3"/>
        </w:numPr>
        <w:spacing w:after="0"/>
        <w:jc w:val="both"/>
      </w:pPr>
      <w:r>
        <w:t>Objednatel se zavazuje umožnit zhotoviteli permanentní vstup do nemovitosti</w:t>
      </w:r>
      <w:r w:rsidR="002E4938">
        <w:t xml:space="preserve"> nebo na pozemek</w:t>
      </w:r>
      <w:r>
        <w:t xml:space="preserve">, kde bude dílo provádět. Zhotovitel předá </w:t>
      </w:r>
      <w:r w:rsidR="00CC2E28">
        <w:t xml:space="preserve">objednateli </w:t>
      </w:r>
      <w:r>
        <w:t>nejpozději v den zahájení stavby jmenný seznam pracov</w:t>
      </w:r>
      <w:r w:rsidR="00CC2E28">
        <w:t>níků, oprávněných provádět dílo</w:t>
      </w:r>
      <w:r w:rsidR="00417370">
        <w:t>.</w:t>
      </w:r>
    </w:p>
    <w:p w:rsidR="00A838AA" w:rsidRDefault="00A838AA" w:rsidP="00A838AA">
      <w:pPr>
        <w:pStyle w:val="Odstavecseseznamem"/>
        <w:spacing w:after="0"/>
        <w:jc w:val="both"/>
      </w:pPr>
    </w:p>
    <w:p w:rsidR="00FA74EA" w:rsidRDefault="00FA74EA" w:rsidP="00A838AA">
      <w:pPr>
        <w:pStyle w:val="Odstavecseseznamem"/>
        <w:spacing w:after="0"/>
        <w:jc w:val="both"/>
      </w:pPr>
    </w:p>
    <w:p w:rsidR="00A838AA" w:rsidRPr="00A838AA" w:rsidRDefault="00A838AA" w:rsidP="00A838AA">
      <w:pPr>
        <w:spacing w:after="0"/>
        <w:jc w:val="both"/>
        <w:rPr>
          <w:b/>
        </w:rPr>
      </w:pPr>
      <w:r w:rsidRPr="00A838AA">
        <w:rPr>
          <w:b/>
        </w:rPr>
        <w:t>Čl. V. Cena díla</w:t>
      </w:r>
    </w:p>
    <w:p w:rsidR="00A838AA" w:rsidRPr="00E027AB" w:rsidRDefault="00A838AA" w:rsidP="00A838AA">
      <w:pPr>
        <w:spacing w:after="0"/>
        <w:jc w:val="both"/>
        <w:rPr>
          <w:sz w:val="10"/>
          <w:szCs w:val="10"/>
        </w:rPr>
      </w:pPr>
    </w:p>
    <w:p w:rsidR="007F4BC7" w:rsidRDefault="00A838AA" w:rsidP="00A838AA">
      <w:pPr>
        <w:pStyle w:val="Odstavecseseznamem"/>
        <w:numPr>
          <w:ilvl w:val="0"/>
          <w:numId w:val="4"/>
        </w:numPr>
        <w:spacing w:after="0"/>
        <w:jc w:val="both"/>
      </w:pPr>
      <w:r>
        <w:t>Sjednává se cena za dílo v celkové výši</w:t>
      </w:r>
      <w:r w:rsidR="007F4BC7">
        <w:t xml:space="preserve"> bez DPH   </w:t>
      </w:r>
      <w:r w:rsidR="00AE76B7" w:rsidRPr="00AE76B7">
        <w:rPr>
          <w:b/>
        </w:rPr>
        <w:t>1.225.212</w:t>
      </w:r>
      <w:r w:rsidR="007F4BC7" w:rsidRPr="00AE76B7">
        <w:rPr>
          <w:b/>
        </w:rPr>
        <w:t xml:space="preserve"> </w:t>
      </w:r>
      <w:r w:rsidRPr="00AE76B7">
        <w:rPr>
          <w:b/>
        </w:rPr>
        <w:t>Kč</w:t>
      </w:r>
      <w:r>
        <w:t xml:space="preserve"> </w:t>
      </w:r>
    </w:p>
    <w:p w:rsidR="00A838AA" w:rsidRDefault="00A838AA" w:rsidP="007F4BC7">
      <w:pPr>
        <w:pStyle w:val="Odstavecseseznamem"/>
        <w:spacing w:after="0"/>
        <w:jc w:val="both"/>
      </w:pPr>
      <w:r>
        <w:t xml:space="preserve"> (</w:t>
      </w:r>
      <w:r w:rsidR="007F4BC7">
        <w:t xml:space="preserve"> slovy </w:t>
      </w:r>
      <w:r w:rsidR="00AE76B7">
        <w:t>Jedenmiliondvěstědvacetpěttisícdvěstědvanáctkorunčeských</w:t>
      </w:r>
      <w:r w:rsidR="007F4BC7">
        <w:t>)</w:t>
      </w:r>
    </w:p>
    <w:p w:rsidR="007F4BC7" w:rsidRDefault="007F4BC7" w:rsidP="007F4BC7">
      <w:pPr>
        <w:pStyle w:val="Odstavecseseznamem"/>
        <w:spacing w:after="0"/>
        <w:jc w:val="both"/>
      </w:pPr>
      <w:r>
        <w:t>Sazba DPH se řídí platnými daňovými předpisy – 21%.</w:t>
      </w:r>
    </w:p>
    <w:p w:rsidR="007F4BC7" w:rsidRDefault="007F4BC7" w:rsidP="007F4BC7">
      <w:pPr>
        <w:pStyle w:val="Odstavecseseznamem"/>
        <w:spacing w:after="0"/>
        <w:jc w:val="both"/>
      </w:pPr>
      <w:r>
        <w:t xml:space="preserve">Sjednává se cena za dílo v celkové výši včetně DPH </w:t>
      </w:r>
      <w:r w:rsidR="00AE76B7" w:rsidRPr="00AE76B7">
        <w:rPr>
          <w:b/>
        </w:rPr>
        <w:t>1.482.506</w:t>
      </w:r>
      <w:r>
        <w:t xml:space="preserve"> </w:t>
      </w:r>
      <w:r w:rsidRPr="00AE76B7">
        <w:rPr>
          <w:b/>
        </w:rPr>
        <w:t xml:space="preserve">Kč </w:t>
      </w:r>
    </w:p>
    <w:p w:rsidR="007F4BC7" w:rsidRDefault="007F4BC7" w:rsidP="007F4BC7">
      <w:pPr>
        <w:pStyle w:val="Odstavecseseznamem"/>
        <w:spacing w:after="0"/>
        <w:jc w:val="both"/>
      </w:pPr>
      <w:r>
        <w:t xml:space="preserve"> ( slovy </w:t>
      </w:r>
      <w:r w:rsidR="00AE76B7">
        <w:t>Jedenmiliončtyřistaosmdesátdvatisícpětsetšestkorunčeských</w:t>
      </w:r>
      <w:r>
        <w:t xml:space="preserve">)                   </w:t>
      </w:r>
    </w:p>
    <w:p w:rsidR="00BF2FDF" w:rsidRPr="008F1398" w:rsidRDefault="00BF2FDF" w:rsidP="00A838AA">
      <w:pPr>
        <w:pStyle w:val="Odstavecseseznamem"/>
        <w:numPr>
          <w:ilvl w:val="0"/>
          <w:numId w:val="4"/>
        </w:numPr>
        <w:spacing w:after="0"/>
        <w:jc w:val="both"/>
      </w:pPr>
      <w:r w:rsidRPr="008F1398">
        <w:t xml:space="preserve">Cena díla ve formě: položkový rozpočet s rekapitulací a krycím listem </w:t>
      </w:r>
      <w:r w:rsidR="00634787" w:rsidRPr="008F1398">
        <w:t>dle zadávacích podmínek – výk</w:t>
      </w:r>
      <w:r w:rsidR="0039680B">
        <w:t xml:space="preserve">az výměr a </w:t>
      </w:r>
      <w:r w:rsidR="007F4BC7">
        <w:t xml:space="preserve">případných </w:t>
      </w:r>
      <w:r w:rsidR="0039680B">
        <w:t>doplňující</w:t>
      </w:r>
      <w:r w:rsidR="007F4BC7">
        <w:t>ch informací</w:t>
      </w:r>
      <w:r w:rsidR="0039680B">
        <w:t xml:space="preserve"> – nabídková cena zhotovitele</w:t>
      </w:r>
    </w:p>
    <w:p w:rsidR="00A838AA" w:rsidRDefault="00A838AA" w:rsidP="00A838AA">
      <w:pPr>
        <w:pStyle w:val="Odstavecseseznamem"/>
        <w:numPr>
          <w:ilvl w:val="0"/>
          <w:numId w:val="4"/>
        </w:numPr>
        <w:spacing w:after="0"/>
        <w:jc w:val="both"/>
      </w:pPr>
      <w:r>
        <w:t>Součástí celkové ceny díla jsou veškeré náklady související s řádným prove</w:t>
      </w:r>
      <w:r w:rsidR="00F10924">
        <w:t>dením a dokončením díla, v</w:t>
      </w:r>
      <w:r>
        <w:t>četně veškerých nákladů nezbytných ke splnění všech povinností zhotovitele dle této smlouvy, či dle obecně závazných právních předpisů (bez zřetele na to, zda je v této smlouvě uvedeno, že zhotovitel splní tu kterou povinnost na své vlastní náklady, či nikoliv).</w:t>
      </w:r>
    </w:p>
    <w:p w:rsidR="00A838AA" w:rsidRDefault="00A838AA" w:rsidP="00A838AA">
      <w:pPr>
        <w:pStyle w:val="Odstavecseseznamem"/>
        <w:numPr>
          <w:ilvl w:val="0"/>
          <w:numId w:val="4"/>
        </w:numPr>
        <w:spacing w:after="0"/>
        <w:jc w:val="both"/>
      </w:pPr>
      <w:r>
        <w:t>Cena za dílo se sjednává jako pevná a nepřekročitelná.</w:t>
      </w:r>
    </w:p>
    <w:p w:rsidR="00A838AA" w:rsidRDefault="00A838AA" w:rsidP="00A838AA">
      <w:pPr>
        <w:pStyle w:val="Odstavecseseznamem"/>
        <w:numPr>
          <w:ilvl w:val="0"/>
          <w:numId w:val="4"/>
        </w:numPr>
        <w:spacing w:after="0"/>
        <w:jc w:val="both"/>
      </w:pPr>
      <w:r>
        <w:t>Nárok na cenu za dílo vzniká řádným provedením díla.</w:t>
      </w:r>
    </w:p>
    <w:p w:rsidR="00A838AA" w:rsidRPr="00E027AB" w:rsidRDefault="00A838AA" w:rsidP="00A838AA">
      <w:pPr>
        <w:pStyle w:val="Odstavecseseznamem"/>
        <w:spacing w:after="0"/>
        <w:jc w:val="both"/>
        <w:rPr>
          <w:b/>
          <w:sz w:val="10"/>
          <w:szCs w:val="10"/>
        </w:rPr>
      </w:pPr>
    </w:p>
    <w:p w:rsidR="00A838AA" w:rsidRDefault="00A838AA">
      <w:pPr>
        <w:spacing w:after="0"/>
        <w:jc w:val="both"/>
        <w:rPr>
          <w:b/>
        </w:rPr>
      </w:pPr>
      <w:r w:rsidRPr="00A838AA">
        <w:rPr>
          <w:b/>
        </w:rPr>
        <w:t>Čl. VI. Změna ceny díla</w:t>
      </w:r>
    </w:p>
    <w:p w:rsidR="00A838AA" w:rsidRPr="00E027AB" w:rsidRDefault="00A838AA">
      <w:pPr>
        <w:spacing w:after="0"/>
        <w:jc w:val="both"/>
        <w:rPr>
          <w:b/>
          <w:sz w:val="10"/>
          <w:szCs w:val="10"/>
        </w:rPr>
      </w:pPr>
    </w:p>
    <w:p w:rsidR="00A838AA" w:rsidRDefault="00A838AA" w:rsidP="00A838AA">
      <w:pPr>
        <w:pStyle w:val="Odstavecseseznamem"/>
        <w:numPr>
          <w:ilvl w:val="0"/>
          <w:numId w:val="5"/>
        </w:numPr>
        <w:spacing w:after="0"/>
        <w:jc w:val="both"/>
      </w:pPr>
      <w:r>
        <w:t xml:space="preserve"> Celková cena bude upravena odečtením veškerých nákladů na provedení těch částí díla, které objednatel nařídil formou méněprací neprovádět. Náklady na méněpráce budou odečteny ve výši součtu veškerých odpovídajících neprovedených položek oceněného výkazu výměr nebo smlouvy.</w:t>
      </w:r>
    </w:p>
    <w:p w:rsidR="00A838AA" w:rsidRDefault="00A838AA" w:rsidP="00A838AA">
      <w:pPr>
        <w:pStyle w:val="Odstavecseseznamem"/>
        <w:numPr>
          <w:ilvl w:val="0"/>
          <w:numId w:val="5"/>
        </w:numPr>
        <w:spacing w:after="0"/>
        <w:jc w:val="both"/>
      </w:pPr>
      <w:r>
        <w:t>Celková cena je překro</w:t>
      </w:r>
      <w:r w:rsidR="0005582E">
        <w:t>čitelná pouze</w:t>
      </w:r>
    </w:p>
    <w:p w:rsidR="00A838AA" w:rsidRDefault="00A838AA" w:rsidP="00A838AA">
      <w:pPr>
        <w:pStyle w:val="Odstavecseseznamem"/>
        <w:numPr>
          <w:ilvl w:val="0"/>
          <w:numId w:val="6"/>
        </w:numPr>
        <w:spacing w:after="0"/>
        <w:jc w:val="both"/>
      </w:pPr>
      <w:r>
        <w:t>dojde-li k účinnosti změn právních předpisů týkajících se výše daně z přidané hodnoty,</w:t>
      </w:r>
    </w:p>
    <w:p w:rsidR="00A838AA" w:rsidRDefault="00A838AA" w:rsidP="00A838AA">
      <w:pPr>
        <w:pStyle w:val="Odstavecseseznamem"/>
        <w:numPr>
          <w:ilvl w:val="0"/>
          <w:numId w:val="6"/>
        </w:numPr>
        <w:spacing w:after="0"/>
        <w:jc w:val="both"/>
      </w:pPr>
      <w:r>
        <w:t>pokud objednatel vyžádá provedení dodatečných prací nezbytně nutných pro dokončení předmětu původní veřejné zakázky.</w:t>
      </w:r>
    </w:p>
    <w:p w:rsidR="0039680B" w:rsidRDefault="00A838AA" w:rsidP="00A838AA">
      <w:pPr>
        <w:pStyle w:val="Odstavecseseznamem"/>
        <w:numPr>
          <w:ilvl w:val="0"/>
          <w:numId w:val="5"/>
        </w:numPr>
        <w:spacing w:after="0"/>
        <w:jc w:val="both"/>
      </w:pPr>
      <w:r>
        <w:t xml:space="preserve">Celková nabídková cena bude upravena započtením veškerých nákladů na provedení těch částí díla, které představují dodatečné práce a dodávky v souladu s touto smlouvou a jsou prováděny nad rámec množství nebo kvality </w:t>
      </w:r>
      <w:r w:rsidR="0039680B">
        <w:t>vyžádané objednatelem.</w:t>
      </w:r>
    </w:p>
    <w:p w:rsidR="00A838AA" w:rsidRDefault="00A838AA" w:rsidP="00A838AA">
      <w:pPr>
        <w:pStyle w:val="Odstavecseseznamem"/>
        <w:numPr>
          <w:ilvl w:val="0"/>
          <w:numId w:val="5"/>
        </w:numPr>
        <w:spacing w:after="0"/>
        <w:jc w:val="both"/>
      </w:pPr>
      <w:r>
        <w:t xml:space="preserve">Dodatečné práce budou účtovány podle veškerých odpovídajících jednotkových cen položek dle oceněného výkazu výměr nebo smlouvy. </w:t>
      </w:r>
      <w:r w:rsidRPr="002D2DFB">
        <w:t xml:space="preserve">Oceňování případných dodatečných prací, </w:t>
      </w:r>
      <w:r w:rsidR="0005582E" w:rsidRPr="002D2DFB">
        <w:t>které nebudou součástí nabídkového rozpočtu a nebudou uváděné jako speciální</w:t>
      </w:r>
      <w:r w:rsidRPr="002D2DFB">
        <w:t>, bude provedeno podle ceníkových položek ÚRS aktualizovaných pro dané období</w:t>
      </w:r>
      <w:r w:rsidR="0005582E" w:rsidRPr="002D2DFB">
        <w:t xml:space="preserve"> procentuelně odpovídající obecně cenám z nabídkového rozpočtu zhotovitele</w:t>
      </w:r>
      <w:r w:rsidR="00AB699F">
        <w:t xml:space="preserve">, </w:t>
      </w:r>
      <w:r w:rsidR="00AB699F" w:rsidRPr="00AB699F">
        <w:rPr>
          <w:bCs/>
        </w:rPr>
        <w:t>maximálně však vždy do výše ceny položky v platné</w:t>
      </w:r>
      <w:r w:rsidR="00AB699F">
        <w:rPr>
          <w:b/>
          <w:bCs/>
          <w:color w:val="FF0000"/>
        </w:rPr>
        <w:t xml:space="preserve"> </w:t>
      </w:r>
      <w:r w:rsidR="00AB699F" w:rsidRPr="00AB699F">
        <w:rPr>
          <w:bCs/>
        </w:rPr>
        <w:t>cenové soustavě URS daného období</w:t>
      </w:r>
      <w:r w:rsidR="00AB699F">
        <w:rPr>
          <w:b/>
          <w:bCs/>
        </w:rPr>
        <w:t>.</w:t>
      </w:r>
      <w:r>
        <w:t xml:space="preserve"> Při vyúčtování dílčích částí ceny dle postupu prací je zhotovitel povinen dodatečné práce vyčíslit samostatně tak, aby překročení nabídkové ceny z tohoto důvodu bylo objednatelem přezkoumatelné. Ocenění dodatečných prací musí být schváleno objednatelem a k jejich provedení musí být vydán objednatelem písemný pokyn. Schválení dodatečných prací nebo méněprací bude uvedeno na formulářích – změnových listech. Z jiných než uvedených důvodů, mimo důvody zákonné, se změna nabídkové ceny nepřipouští.</w:t>
      </w:r>
    </w:p>
    <w:p w:rsidR="00A838AA" w:rsidRDefault="00A838AA" w:rsidP="00A838AA">
      <w:pPr>
        <w:pStyle w:val="Odstavecseseznamem"/>
        <w:numPr>
          <w:ilvl w:val="0"/>
          <w:numId w:val="5"/>
        </w:numPr>
        <w:spacing w:after="0"/>
        <w:jc w:val="both"/>
      </w:pPr>
      <w:r>
        <w:t xml:space="preserve">Zhotovitel nemá právo se domáhat navýšení ceny z důvodu chyb nebo nedostatků </w:t>
      </w:r>
      <w:r w:rsidR="0039680B">
        <w:t>ve výkazu výměr a doplňujících informací na základě kterých zhotovitel zpracoval nabídkový položkový rozpočet.</w:t>
      </w:r>
    </w:p>
    <w:p w:rsidR="00A27DEC" w:rsidRDefault="00A27DEC" w:rsidP="00A838AA">
      <w:pPr>
        <w:spacing w:after="0"/>
        <w:jc w:val="both"/>
      </w:pPr>
    </w:p>
    <w:p w:rsidR="001A59F7" w:rsidRDefault="001A59F7" w:rsidP="00A838AA">
      <w:pPr>
        <w:spacing w:after="0"/>
        <w:jc w:val="both"/>
      </w:pPr>
    </w:p>
    <w:p w:rsidR="00372DFA" w:rsidRDefault="00372DFA" w:rsidP="00A838AA">
      <w:pPr>
        <w:spacing w:after="0"/>
        <w:jc w:val="both"/>
      </w:pPr>
    </w:p>
    <w:p w:rsidR="00A838AA" w:rsidRPr="00A838AA" w:rsidRDefault="00A838AA" w:rsidP="00A838AA">
      <w:pPr>
        <w:spacing w:after="0"/>
        <w:jc w:val="both"/>
        <w:rPr>
          <w:b/>
        </w:rPr>
      </w:pPr>
      <w:r w:rsidRPr="00A838AA">
        <w:rPr>
          <w:b/>
        </w:rPr>
        <w:t>Čl. VII. Platební podmínky</w:t>
      </w:r>
    </w:p>
    <w:p w:rsidR="00A838AA" w:rsidRPr="00E027AB" w:rsidRDefault="00A838AA" w:rsidP="00A838AA">
      <w:pPr>
        <w:spacing w:after="0"/>
        <w:jc w:val="both"/>
        <w:rPr>
          <w:sz w:val="10"/>
          <w:szCs w:val="10"/>
        </w:rPr>
      </w:pPr>
    </w:p>
    <w:p w:rsidR="00A838AA" w:rsidRDefault="00A838AA" w:rsidP="00A838AA">
      <w:pPr>
        <w:pStyle w:val="Odstavecseseznamem"/>
        <w:numPr>
          <w:ilvl w:val="0"/>
          <w:numId w:val="7"/>
        </w:numPr>
        <w:spacing w:after="0"/>
        <w:jc w:val="both"/>
      </w:pPr>
      <w:r>
        <w:t>Objednatel nebude poskytovat zálohy</w:t>
      </w:r>
      <w:r w:rsidR="004B34CA">
        <w:t>.</w:t>
      </w:r>
    </w:p>
    <w:p w:rsidR="00A838AA" w:rsidRDefault="00A838AA" w:rsidP="00A838AA">
      <w:pPr>
        <w:pStyle w:val="Odstavecseseznamem"/>
        <w:numPr>
          <w:ilvl w:val="0"/>
          <w:numId w:val="7"/>
        </w:numPr>
        <w:spacing w:after="0"/>
        <w:jc w:val="both"/>
      </w:pPr>
      <w:r>
        <w:t>Cenu za dílo ve výši 90 % celkové ceny díla bez DPH zaplatí objednatel zhotoviteli po předání a převzetí díla na podkladě faktury s náležitostmi daňového dokladu s uvedeným údajem o lhůtě splatností 30 dní od doručení faktury objednateli.</w:t>
      </w:r>
      <w:r w:rsidR="002A196B">
        <w:t xml:space="preserve"> Dílem se rozumí ukončené práce</w:t>
      </w:r>
      <w:r w:rsidR="00183213">
        <w:t xml:space="preserve"> podle čl.IV, bodu 1.</w:t>
      </w:r>
    </w:p>
    <w:p w:rsidR="00A838AA" w:rsidRDefault="00A838AA" w:rsidP="00A838AA">
      <w:pPr>
        <w:pStyle w:val="Odstavecseseznamem"/>
        <w:numPr>
          <w:ilvl w:val="0"/>
          <w:numId w:val="7"/>
        </w:numPr>
        <w:spacing w:after="0"/>
        <w:jc w:val="both"/>
      </w:pPr>
      <w:r>
        <w:t>Před vystavením faktury předloží zhotovitel objednateli soupis provedených prací. Objednatel je povinen se k tomuto soupisu vyjádřit do 5 dnů ode dne jeho obdržení. Odsouhlasený soupis prací je nedílnou součástí faktury, bez tohoto soupisu je faktura neplatná.</w:t>
      </w:r>
    </w:p>
    <w:p w:rsidR="00A838AA" w:rsidRDefault="00A838AA" w:rsidP="00A838AA">
      <w:pPr>
        <w:pStyle w:val="Odstavecseseznamem"/>
        <w:numPr>
          <w:ilvl w:val="0"/>
          <w:numId w:val="7"/>
        </w:numPr>
        <w:spacing w:after="0"/>
        <w:jc w:val="both"/>
      </w:pPr>
      <w:r>
        <w:t>Částka rovnající se 10 % z ceny díla sloužící jako zádržné bude uhrazena objednatelem zhotoviteli v samostatné platbě po odstranění všech vad a nedodělků díla.</w:t>
      </w:r>
    </w:p>
    <w:p w:rsidR="00A838AA" w:rsidRDefault="00A838AA" w:rsidP="00A838AA">
      <w:pPr>
        <w:pStyle w:val="Odstavecseseznamem"/>
        <w:numPr>
          <w:ilvl w:val="0"/>
          <w:numId w:val="7"/>
        </w:numPr>
        <w:spacing w:after="0"/>
        <w:jc w:val="both"/>
      </w:pPr>
      <w:r>
        <w:t>Objednatel vyzve zhotovitele k doplnění faktury z důvodu neúplnosti nejpozději do 14 dnů ode dne, kdy fakturu obdržel. Objednatel má v této lhůtě právo vrátit doporučeným dopisem fakturu s uvedením důvodu, pro který fakturu vrací. V takovém případě zhotovitel fakturu opraví a zašle objednateli znovu s novou lhůtou splatnosti.</w:t>
      </w:r>
    </w:p>
    <w:p w:rsidR="00A838AA" w:rsidRDefault="00A838AA" w:rsidP="00A838AA">
      <w:pPr>
        <w:pStyle w:val="Odstavecseseznamem"/>
        <w:numPr>
          <w:ilvl w:val="0"/>
          <w:numId w:val="7"/>
        </w:numPr>
        <w:spacing w:after="0"/>
        <w:jc w:val="both"/>
      </w:pPr>
      <w:r>
        <w:t>Sjednává se, že peněžitá pohledávka objednatele podle této smlouvy se považuje za splněnou dnem odepsání příslušné částky z účtu objednatele ve prospěch účtu zhotovitele.</w:t>
      </w:r>
    </w:p>
    <w:p w:rsidR="00A838AA" w:rsidRPr="00E027AB" w:rsidRDefault="00A838AA" w:rsidP="00A838AA">
      <w:pPr>
        <w:spacing w:after="0"/>
        <w:jc w:val="both"/>
        <w:rPr>
          <w:sz w:val="10"/>
          <w:szCs w:val="10"/>
        </w:rPr>
      </w:pPr>
    </w:p>
    <w:p w:rsidR="00A838AA" w:rsidRPr="00A838AA" w:rsidRDefault="00A838AA" w:rsidP="00A838AA">
      <w:pPr>
        <w:spacing w:after="0"/>
        <w:jc w:val="both"/>
        <w:rPr>
          <w:b/>
        </w:rPr>
      </w:pPr>
      <w:r w:rsidRPr="00A838AA">
        <w:rPr>
          <w:b/>
        </w:rPr>
        <w:t>Čl. VIII. Odpovědnost za vady díla a záruka za jakost</w:t>
      </w:r>
    </w:p>
    <w:p w:rsidR="00A838AA" w:rsidRPr="00E027AB" w:rsidRDefault="00A838AA" w:rsidP="00053371">
      <w:pPr>
        <w:spacing w:after="0"/>
        <w:jc w:val="both"/>
        <w:rPr>
          <w:sz w:val="10"/>
          <w:szCs w:val="10"/>
        </w:rPr>
      </w:pPr>
    </w:p>
    <w:p w:rsidR="00A838AA" w:rsidRDefault="00682D90" w:rsidP="00682D90">
      <w:pPr>
        <w:pStyle w:val="Odstavecseseznamem"/>
        <w:numPr>
          <w:ilvl w:val="0"/>
          <w:numId w:val="8"/>
        </w:numPr>
        <w:spacing w:after="0"/>
        <w:jc w:val="both"/>
      </w:pPr>
      <w:r>
        <w:t>Zhotovitel odpovídá za vady díla, které se vyskytnou po převzetí díla objednatelem v záruční době. Tyto vady je zhotovitel povinen v souladu s níže uvedenými podmínkami bezplatně odstranit. Práva z odpovědnosti za vady díla musí být uplatněna u zhotovitele v záruční době.</w:t>
      </w:r>
    </w:p>
    <w:p w:rsidR="004B34CA" w:rsidRDefault="00016746" w:rsidP="00682D90">
      <w:pPr>
        <w:pStyle w:val="Odstavecseseznamem"/>
        <w:numPr>
          <w:ilvl w:val="0"/>
          <w:numId w:val="8"/>
        </w:numPr>
        <w:spacing w:after="0"/>
        <w:jc w:val="both"/>
      </w:pPr>
      <w:r>
        <w:t>Z</w:t>
      </w:r>
      <w:r w:rsidR="004B34CA">
        <w:t>áruční do</w:t>
      </w:r>
      <w:r w:rsidR="000F37A9">
        <w:t>ba na stavební práce činí:</w:t>
      </w:r>
      <w:r w:rsidR="000F37A9" w:rsidRPr="00A37F74">
        <w:rPr>
          <w:b/>
        </w:rPr>
        <w:t xml:space="preserve"> </w:t>
      </w:r>
      <w:r w:rsidR="00A37F74" w:rsidRPr="00A37F74">
        <w:rPr>
          <w:b/>
        </w:rPr>
        <w:t xml:space="preserve">60 </w:t>
      </w:r>
      <w:r w:rsidR="004B34CA" w:rsidRPr="00A37F74">
        <w:rPr>
          <w:b/>
        </w:rPr>
        <w:t>měsíců</w:t>
      </w:r>
    </w:p>
    <w:p w:rsidR="00682D90" w:rsidRDefault="00682D90" w:rsidP="00682D90">
      <w:pPr>
        <w:pStyle w:val="Odstavecseseznamem"/>
        <w:numPr>
          <w:ilvl w:val="0"/>
          <w:numId w:val="8"/>
        </w:numPr>
        <w:spacing w:after="0"/>
        <w:jc w:val="both"/>
      </w:pPr>
      <w:r>
        <w:t>Záruční doba počíná plynout dnem následujícím po převzetí díla objednatelem doloženém podepsaným předávacím protokolem, dle Čl. X. Předání a převzetí díla.</w:t>
      </w:r>
    </w:p>
    <w:p w:rsidR="00682D90" w:rsidRDefault="00682D90" w:rsidP="00682D90">
      <w:pPr>
        <w:pStyle w:val="Odstavecseseznamem"/>
        <w:numPr>
          <w:ilvl w:val="0"/>
          <w:numId w:val="8"/>
        </w:numPr>
        <w:spacing w:after="0"/>
        <w:jc w:val="both"/>
      </w:pPr>
      <w:r>
        <w:t>Doba od uplatnění práva z odpovědnosti za vady až do doby odstranění vad(y) se nepočítá do záruční doby. Po tuto dobu záruční lhůta neběží.</w:t>
      </w:r>
    </w:p>
    <w:p w:rsidR="00682D90" w:rsidRDefault="00682D90" w:rsidP="00682D90">
      <w:pPr>
        <w:pStyle w:val="Odstavecseseznamem"/>
        <w:numPr>
          <w:ilvl w:val="0"/>
          <w:numId w:val="8"/>
        </w:numPr>
        <w:spacing w:after="0"/>
        <w:jc w:val="both"/>
      </w:pPr>
      <w:r>
        <w:t>Zhotovitel neodpovídá za vady, které byly po převzetí díla způsobeny objednatelem nebo zásahem vyšší moci.</w:t>
      </w:r>
    </w:p>
    <w:p w:rsidR="00682D90" w:rsidRDefault="00682D90" w:rsidP="00682D90">
      <w:pPr>
        <w:pStyle w:val="Odstavecseseznamem"/>
        <w:numPr>
          <w:ilvl w:val="0"/>
          <w:numId w:val="8"/>
        </w:numPr>
        <w:spacing w:after="0"/>
        <w:jc w:val="both"/>
      </w:pPr>
      <w:r>
        <w:t>Zhotovitel se zavazuje, že v případě vady díla v záruční době poskytne objednateli níže uvedené plnění plynoucí z odpovědnosti zhotovitele za vady:</w:t>
      </w:r>
    </w:p>
    <w:p w:rsidR="00682D90" w:rsidRDefault="00682D90" w:rsidP="00682D90">
      <w:pPr>
        <w:pStyle w:val="Odstavecseseznamem"/>
        <w:numPr>
          <w:ilvl w:val="0"/>
          <w:numId w:val="6"/>
        </w:numPr>
        <w:spacing w:after="0"/>
        <w:jc w:val="both"/>
      </w:pPr>
      <w:r>
        <w:t>bezplatně odstraní uplatněné vady,</w:t>
      </w:r>
    </w:p>
    <w:p w:rsidR="00682D90" w:rsidRDefault="00682D90" w:rsidP="00682D90">
      <w:pPr>
        <w:pStyle w:val="Odstavecseseznamem"/>
        <w:numPr>
          <w:ilvl w:val="0"/>
          <w:numId w:val="6"/>
        </w:numPr>
        <w:spacing w:after="0"/>
        <w:jc w:val="both"/>
      </w:pPr>
      <w:r>
        <w:t>uhradí náklady objednatele na odstranění uplatněných vad v případě, kdy tyto vady neodstraní zhotovitel ve stanovené lhůtě sám,</w:t>
      </w:r>
    </w:p>
    <w:p w:rsidR="00682D90" w:rsidRDefault="00682D90" w:rsidP="00682D90">
      <w:pPr>
        <w:pStyle w:val="Odstavecseseznamem"/>
        <w:numPr>
          <w:ilvl w:val="0"/>
          <w:numId w:val="6"/>
        </w:numPr>
        <w:spacing w:after="0"/>
        <w:jc w:val="both"/>
      </w:pPr>
      <w:r>
        <w:t>uhradí objednateli veškeré z vady vzniklé i následné škody,</w:t>
      </w:r>
    </w:p>
    <w:p w:rsidR="00682D90" w:rsidRDefault="00682D90" w:rsidP="00682D90">
      <w:pPr>
        <w:pStyle w:val="Odstavecseseznamem"/>
        <w:numPr>
          <w:ilvl w:val="0"/>
          <w:numId w:val="6"/>
        </w:numPr>
        <w:spacing w:after="0"/>
        <w:jc w:val="both"/>
      </w:pPr>
      <w:r>
        <w:t>poskytne objednateli přiměřenou slevu z celkové ceny díla odpovídající rozsahu uplatněných škod v případě neodstranitelné vady nebo v jiných případech na základě dohody smluvních stran.</w:t>
      </w:r>
    </w:p>
    <w:p w:rsidR="00682D90" w:rsidRDefault="00682D90" w:rsidP="00682D90">
      <w:pPr>
        <w:pStyle w:val="Odstavecseseznamem"/>
        <w:numPr>
          <w:ilvl w:val="0"/>
          <w:numId w:val="8"/>
        </w:numPr>
        <w:spacing w:after="0"/>
        <w:jc w:val="both"/>
      </w:pPr>
      <w:r>
        <w:t>Zhotovitel se v případě uplatnění vady díla objednatelem zavazuje:</w:t>
      </w:r>
    </w:p>
    <w:p w:rsidR="00682D90" w:rsidRDefault="00682D90" w:rsidP="00682D90">
      <w:pPr>
        <w:pStyle w:val="Odstavecseseznamem"/>
        <w:numPr>
          <w:ilvl w:val="0"/>
          <w:numId w:val="6"/>
        </w:numPr>
        <w:spacing w:after="0"/>
        <w:jc w:val="both"/>
      </w:pPr>
      <w:r>
        <w:t>potvrdit objednateli bezodkladně faxem, e-mailem nebo telefonicky přijetí uplatnění vad díla s uvedením termínu uskutečnění prověrky vady,</w:t>
      </w:r>
    </w:p>
    <w:p w:rsidR="00682D90" w:rsidRDefault="00682D90" w:rsidP="00682D90">
      <w:pPr>
        <w:pStyle w:val="Odstavecseseznamem"/>
        <w:numPr>
          <w:ilvl w:val="0"/>
          <w:numId w:val="6"/>
        </w:numPr>
        <w:spacing w:after="0"/>
        <w:jc w:val="both"/>
      </w:pPr>
      <w:r>
        <w:t>uskutečnit prověrku k zjištění důvodnosti a charakteru vady, nejpozději však ve lhůtě 24 hodin od uplatnění vady,</w:t>
      </w:r>
    </w:p>
    <w:p w:rsidR="00682D90" w:rsidRDefault="00682D90" w:rsidP="00682D90">
      <w:pPr>
        <w:pStyle w:val="Odstavecseseznamem"/>
        <w:numPr>
          <w:ilvl w:val="0"/>
          <w:numId w:val="6"/>
        </w:numPr>
        <w:spacing w:after="0"/>
        <w:jc w:val="both"/>
      </w:pPr>
      <w:r>
        <w:lastRenderedPageBreak/>
        <w:t>zahájit bezodkladně práce na odstraňování vady, nejpozději však ve lhůtě 48 hodin od uplatnění vady.</w:t>
      </w:r>
    </w:p>
    <w:p w:rsidR="00682D90" w:rsidRDefault="00682D90" w:rsidP="00682D90">
      <w:pPr>
        <w:pStyle w:val="Odstavecseseznamem"/>
        <w:numPr>
          <w:ilvl w:val="0"/>
          <w:numId w:val="8"/>
        </w:numPr>
        <w:spacing w:after="0"/>
        <w:jc w:val="both"/>
      </w:pPr>
      <w:r>
        <w:t>Z průběhu řízení o uplatněných vadách a prověrky vady bude zhotovitelem pořízen zápis obsahující souhlas nebo zdůvodněný nesouhlas s uznáním uplatněné vady. V případě uznání vady bude zápis obsahovat termín odstranění vady, popis způsobu odstranění vady, případně zhotovitelem navrhovanou výši slevy za vadu.</w:t>
      </w:r>
    </w:p>
    <w:p w:rsidR="00682D90" w:rsidRDefault="00682D90" w:rsidP="00682D90">
      <w:pPr>
        <w:pStyle w:val="Odstavecseseznamem"/>
        <w:numPr>
          <w:ilvl w:val="0"/>
          <w:numId w:val="8"/>
        </w:numPr>
        <w:spacing w:after="0"/>
        <w:jc w:val="both"/>
      </w:pPr>
      <w:r>
        <w:t>V případě sporu o oprávněnost uplatněné vady budou smluvní strany respektovat vyjádření a konečné stanovisko soudního znalce stanoveného objednatelem.</w:t>
      </w:r>
    </w:p>
    <w:p w:rsidR="00682D90" w:rsidRPr="00E027AB" w:rsidRDefault="00682D90" w:rsidP="00682D90">
      <w:pPr>
        <w:pStyle w:val="Odstavecseseznamem"/>
        <w:spacing w:after="0"/>
        <w:jc w:val="both"/>
        <w:rPr>
          <w:sz w:val="10"/>
          <w:szCs w:val="10"/>
        </w:rPr>
      </w:pPr>
    </w:p>
    <w:p w:rsidR="00682D90" w:rsidRPr="006901CE" w:rsidRDefault="00BD70FF" w:rsidP="00D714D8">
      <w:pPr>
        <w:spacing w:after="0"/>
        <w:jc w:val="both"/>
        <w:rPr>
          <w:b/>
        </w:rPr>
      </w:pPr>
      <w:r w:rsidRPr="006901CE">
        <w:rPr>
          <w:b/>
        </w:rPr>
        <w:t>Čl. IX. Provádění díla:</w:t>
      </w:r>
    </w:p>
    <w:p w:rsidR="00BD70FF" w:rsidRPr="00E027AB" w:rsidRDefault="00BD70FF" w:rsidP="00D714D8">
      <w:pPr>
        <w:spacing w:after="0"/>
        <w:jc w:val="both"/>
        <w:rPr>
          <w:sz w:val="10"/>
          <w:szCs w:val="10"/>
        </w:rPr>
      </w:pPr>
    </w:p>
    <w:p w:rsidR="00BD70FF" w:rsidRDefault="00BD70FF" w:rsidP="00BD70FF">
      <w:pPr>
        <w:pStyle w:val="Odstavecseseznamem"/>
        <w:numPr>
          <w:ilvl w:val="0"/>
          <w:numId w:val="9"/>
        </w:numPr>
        <w:spacing w:after="0"/>
        <w:jc w:val="both"/>
      </w:pPr>
      <w:r>
        <w:t>Zhotovitel:</w:t>
      </w:r>
    </w:p>
    <w:p w:rsidR="00BD70FF" w:rsidRDefault="00BD70FF" w:rsidP="00BD70FF">
      <w:pPr>
        <w:pStyle w:val="Odstavecseseznamem"/>
        <w:numPr>
          <w:ilvl w:val="0"/>
          <w:numId w:val="6"/>
        </w:numPr>
        <w:spacing w:after="0"/>
        <w:jc w:val="both"/>
      </w:pPr>
      <w:r>
        <w:t>se zavazuje realizovat předmět smlouvy v nejvyšší kvalitě a v souladu s příslušnými předpisy, pravidly a normami,</w:t>
      </w:r>
    </w:p>
    <w:p w:rsidR="00BD70FF" w:rsidRDefault="00BD70FF" w:rsidP="00BD70FF">
      <w:pPr>
        <w:pStyle w:val="Odstavecseseznamem"/>
        <w:numPr>
          <w:ilvl w:val="0"/>
          <w:numId w:val="6"/>
        </w:numPr>
        <w:spacing w:after="0"/>
        <w:jc w:val="both"/>
      </w:pPr>
      <w:r>
        <w:t>zřizuje na svůj náklad rozvod pro potřeby díla od zapojovacích míst</w:t>
      </w:r>
      <w:r w:rsidR="000F37A9">
        <w:t xml:space="preserve"> k místu spotřeby na staveništi se samostatným měřením a odečtem před započetím díla a po ukončení díla pro konečné vyúčtování energií spotřebovaných při provádění díla (zhotovitel hrad</w:t>
      </w:r>
      <w:r w:rsidR="00FD3ED7">
        <w:t>í objednateli</w:t>
      </w:r>
      <w:r w:rsidR="000F37A9">
        <w:t>).</w:t>
      </w:r>
    </w:p>
    <w:p w:rsidR="00BD70FF" w:rsidRDefault="00BD70FF" w:rsidP="00BD70FF">
      <w:pPr>
        <w:pStyle w:val="Odstavecseseznamem"/>
        <w:numPr>
          <w:ilvl w:val="0"/>
          <w:numId w:val="6"/>
        </w:numPr>
        <w:spacing w:after="0"/>
        <w:jc w:val="both"/>
      </w:pPr>
      <w:r>
        <w:t>odpovídá za čistotu a pořádek na staveništi, které bude pro dílo používat,</w:t>
      </w:r>
    </w:p>
    <w:p w:rsidR="00BD70FF" w:rsidRDefault="00BD70FF" w:rsidP="00BD70FF">
      <w:pPr>
        <w:pStyle w:val="Odstavecseseznamem"/>
        <w:numPr>
          <w:ilvl w:val="0"/>
          <w:numId w:val="6"/>
        </w:numPr>
        <w:spacing w:after="0"/>
        <w:jc w:val="both"/>
      </w:pPr>
      <w:r>
        <w:t>nesmí bez předchozího souhlasu objednatele zastavit nebo postoupit třetím osobám závazky a práva vyplývající z této smlouvy,</w:t>
      </w:r>
    </w:p>
    <w:p w:rsidR="00BD70FF" w:rsidRDefault="00BD70FF" w:rsidP="00BD70FF">
      <w:pPr>
        <w:pStyle w:val="Odstavecseseznamem"/>
        <w:numPr>
          <w:ilvl w:val="0"/>
          <w:numId w:val="6"/>
        </w:numPr>
        <w:spacing w:after="0"/>
        <w:jc w:val="both"/>
      </w:pPr>
      <w:r>
        <w:t>se zavazuje na žádost objednatele na svůj náklad odstranit, vše do provedl bez smluvního podkladu a bez souhlasu objednatele, přičemž ručí za všechny škody, které by tímto jednáním vznikly,</w:t>
      </w:r>
    </w:p>
    <w:p w:rsidR="00BD70FF" w:rsidRDefault="00BD70FF" w:rsidP="00BD70FF">
      <w:pPr>
        <w:pStyle w:val="Odstavecseseznamem"/>
        <w:numPr>
          <w:ilvl w:val="0"/>
          <w:numId w:val="6"/>
        </w:numPr>
        <w:spacing w:after="0"/>
        <w:jc w:val="both"/>
      </w:pPr>
      <w:r>
        <w:t>zajistí vlastním nákladem pojištění všech svých zaměstnanců a dále třetích osob, oprávněných ke vstupu na staveniště proti škodám na zdraví a majetku, který by tyto osoby na staveništi mohly utrpět,</w:t>
      </w:r>
    </w:p>
    <w:p w:rsidR="00BD70FF" w:rsidRDefault="00BD70FF" w:rsidP="00BD70FF">
      <w:pPr>
        <w:pStyle w:val="Odstavecseseznamem"/>
        <w:numPr>
          <w:ilvl w:val="0"/>
          <w:numId w:val="6"/>
        </w:numPr>
        <w:spacing w:after="0"/>
        <w:jc w:val="both"/>
      </w:pPr>
      <w:r>
        <w:t>nese v plném rozsahu odpovědnost za bezpečnost a ochranu zdraví při práci všech osob, které budou pro zhotovitele vykonávat práce ke splnění závazků zhotovitele vůči objednateli,</w:t>
      </w:r>
    </w:p>
    <w:p w:rsidR="00BD70FF" w:rsidRDefault="00BD70FF" w:rsidP="00BD70FF">
      <w:pPr>
        <w:pStyle w:val="Odstavecseseznamem"/>
        <w:numPr>
          <w:ilvl w:val="0"/>
          <w:numId w:val="6"/>
        </w:numPr>
        <w:spacing w:after="0"/>
        <w:jc w:val="both"/>
      </w:pPr>
      <w:r>
        <w:t>nese nebezpečí škody na zhotovovaných věcech až do řádného provedení díla,</w:t>
      </w:r>
    </w:p>
    <w:p w:rsidR="00BD70FF" w:rsidRDefault="00BD70FF" w:rsidP="00BD70FF">
      <w:pPr>
        <w:pStyle w:val="Odstavecseseznamem"/>
        <w:numPr>
          <w:ilvl w:val="0"/>
          <w:numId w:val="6"/>
        </w:numPr>
        <w:spacing w:after="0"/>
        <w:jc w:val="both"/>
      </w:pPr>
      <w:r>
        <w:t>je povinen vést ode dne předání a převzetí pracoviště stavební deník, do kterého zapisuje skutečnosti předepsané zákonem a příslušnou prováděcí vyhláškou; povinnost vést stavební deník končí dnem odstranění vad a nedodělků nebo vydáním kolaudačního souhlasu, přičemž rozhodující je okolnost, která nastane později.</w:t>
      </w:r>
    </w:p>
    <w:p w:rsidR="0060097B" w:rsidRPr="002D2DFB" w:rsidRDefault="0060097B" w:rsidP="00BD70FF">
      <w:pPr>
        <w:pStyle w:val="Odstavecseseznamem"/>
        <w:numPr>
          <w:ilvl w:val="0"/>
          <w:numId w:val="6"/>
        </w:numPr>
        <w:spacing w:after="0"/>
        <w:jc w:val="both"/>
      </w:pPr>
      <w:r w:rsidRPr="002D2DFB">
        <w:t>v případě dodatečných prací bude zhotovitel před provedením těchto prací neprodleně informovat objednatele a po provedení těchto prací před zakrytím konstrukcí vyzve zhotovitel objednatele ke společné kontrole výměr a rozsahu těchto prací</w:t>
      </w:r>
      <w:r w:rsidR="002D2DFB">
        <w:t>.</w:t>
      </w:r>
    </w:p>
    <w:p w:rsidR="0060097B" w:rsidRPr="00E027AB" w:rsidRDefault="0060097B" w:rsidP="0060097B">
      <w:pPr>
        <w:pStyle w:val="Odstavecseseznamem"/>
        <w:spacing w:after="0"/>
        <w:ind w:left="1080"/>
        <w:jc w:val="both"/>
        <w:rPr>
          <w:b/>
          <w:color w:val="FF0000"/>
          <w:sz w:val="10"/>
          <w:szCs w:val="10"/>
        </w:rPr>
      </w:pPr>
    </w:p>
    <w:p w:rsidR="00BD70FF" w:rsidRDefault="00BD70FF" w:rsidP="00BD70FF">
      <w:pPr>
        <w:pStyle w:val="Odstavecseseznamem"/>
        <w:numPr>
          <w:ilvl w:val="0"/>
          <w:numId w:val="9"/>
        </w:numPr>
        <w:spacing w:after="0"/>
        <w:jc w:val="both"/>
      </w:pPr>
      <w:r>
        <w:t>Objednatel:</w:t>
      </w:r>
    </w:p>
    <w:p w:rsidR="00053371" w:rsidRDefault="00BD70FF" w:rsidP="00D63D54">
      <w:pPr>
        <w:pStyle w:val="Odstavecseseznamem"/>
        <w:numPr>
          <w:ilvl w:val="0"/>
          <w:numId w:val="6"/>
        </w:numPr>
        <w:spacing w:after="0"/>
        <w:jc w:val="both"/>
      </w:pPr>
      <w:r>
        <w:t xml:space="preserve">předá zhotoviteli staveniště ve stanoveném termínu, formou oboustranně podepsaného zápisu v termínu, který je uveden v čl. </w:t>
      </w:r>
      <w:r w:rsidR="00D63D54">
        <w:t>IV. této smlouvy.</w:t>
      </w:r>
    </w:p>
    <w:p w:rsidR="0060097B" w:rsidRPr="00E027AB" w:rsidRDefault="0060097B" w:rsidP="00F365E8">
      <w:pPr>
        <w:pStyle w:val="Odstavecseseznamem"/>
        <w:spacing w:after="0"/>
        <w:ind w:left="1080"/>
        <w:jc w:val="both"/>
        <w:rPr>
          <w:sz w:val="10"/>
          <w:szCs w:val="10"/>
        </w:rPr>
      </w:pPr>
    </w:p>
    <w:p w:rsidR="00D63D54" w:rsidRDefault="00D63D54" w:rsidP="00D63D54">
      <w:pPr>
        <w:spacing w:after="0"/>
        <w:jc w:val="both"/>
      </w:pPr>
      <w:r w:rsidRPr="00D63D54">
        <w:rPr>
          <w:b/>
        </w:rPr>
        <w:t>Čl. X. Předání a převzetí díla</w:t>
      </w:r>
    </w:p>
    <w:p w:rsidR="00D63D54" w:rsidRPr="00E027AB" w:rsidRDefault="00D63D54" w:rsidP="00D63D54">
      <w:pPr>
        <w:spacing w:after="0"/>
        <w:jc w:val="both"/>
        <w:rPr>
          <w:sz w:val="10"/>
          <w:szCs w:val="10"/>
        </w:rPr>
      </w:pPr>
    </w:p>
    <w:p w:rsidR="00D63D54" w:rsidRDefault="00D63D54" w:rsidP="00D63D54">
      <w:pPr>
        <w:pStyle w:val="Odstavecseseznamem"/>
        <w:numPr>
          <w:ilvl w:val="0"/>
          <w:numId w:val="10"/>
        </w:numPr>
        <w:spacing w:after="0"/>
        <w:jc w:val="both"/>
      </w:pPr>
      <w:r>
        <w:t>Zhotovitel:</w:t>
      </w:r>
    </w:p>
    <w:p w:rsidR="00D63D54" w:rsidRDefault="00D63D54" w:rsidP="00D63D54">
      <w:pPr>
        <w:pStyle w:val="Odstavecseseznamem"/>
        <w:numPr>
          <w:ilvl w:val="0"/>
          <w:numId w:val="6"/>
        </w:numPr>
        <w:spacing w:after="0"/>
        <w:jc w:val="both"/>
      </w:pPr>
      <w:r>
        <w:t>vyzve objednatele k zahájení přejímacího řízení zhotoveného díla do 7 pracovních dnů od přijetí této výzvy</w:t>
      </w:r>
    </w:p>
    <w:p w:rsidR="00D63D54" w:rsidRDefault="00D63D54" w:rsidP="00D63D54">
      <w:pPr>
        <w:pStyle w:val="Odstavecseseznamem"/>
        <w:numPr>
          <w:ilvl w:val="0"/>
          <w:numId w:val="6"/>
        </w:numPr>
        <w:spacing w:after="0"/>
        <w:jc w:val="both"/>
      </w:pPr>
      <w:r>
        <w:lastRenderedPageBreak/>
        <w:t>připraví společně s objednatelem protokol o předávání a převzetí díla se soupisem případných nedodělků a lhůtami jejich odstranění, bude-li objednatel přejímat dílo s vadami a nedodělky,</w:t>
      </w:r>
    </w:p>
    <w:p w:rsidR="00D63D54" w:rsidRDefault="00AF78EE" w:rsidP="00D63D54">
      <w:pPr>
        <w:pStyle w:val="Odstavecseseznamem"/>
        <w:numPr>
          <w:ilvl w:val="0"/>
          <w:numId w:val="6"/>
        </w:numPr>
        <w:spacing w:after="0"/>
        <w:jc w:val="both"/>
      </w:pPr>
      <w:r>
        <w:t>do 5</w:t>
      </w:r>
      <w:r w:rsidR="00D63D54">
        <w:t xml:space="preserve"> pracovních dnů ode dne předání a převzetí díla vyklidí staveniště. O předání a převzetí staveniště připraví zhotovitel protokol.</w:t>
      </w:r>
    </w:p>
    <w:p w:rsidR="00D63D54" w:rsidRDefault="00D63D54" w:rsidP="00D63D54">
      <w:pPr>
        <w:pStyle w:val="Odstavecseseznamem"/>
        <w:numPr>
          <w:ilvl w:val="0"/>
          <w:numId w:val="10"/>
        </w:numPr>
        <w:spacing w:after="0"/>
        <w:jc w:val="both"/>
      </w:pPr>
      <w:r>
        <w:t>Objednatel:</w:t>
      </w:r>
    </w:p>
    <w:p w:rsidR="00BE1168" w:rsidRDefault="00D63D54" w:rsidP="00D63D54">
      <w:pPr>
        <w:pStyle w:val="Odstavecseseznamem"/>
        <w:numPr>
          <w:ilvl w:val="0"/>
          <w:numId w:val="6"/>
        </w:numPr>
        <w:spacing w:after="0"/>
        <w:jc w:val="both"/>
      </w:pPr>
      <w:r>
        <w:t xml:space="preserve">zahájí přejímací řízení zhotoveného díla nejpozději do 7 pracovních dnů od přijetí této výzvy zhotovitele. </w:t>
      </w:r>
    </w:p>
    <w:p w:rsidR="00D63D54" w:rsidRDefault="00D63D54" w:rsidP="00D63D54">
      <w:pPr>
        <w:pStyle w:val="Odstavecseseznamem"/>
        <w:numPr>
          <w:ilvl w:val="0"/>
          <w:numId w:val="6"/>
        </w:numPr>
        <w:spacing w:after="0"/>
        <w:jc w:val="both"/>
      </w:pPr>
      <w:r>
        <w:t>připraví společně se zhotovitelem protokol o předávání a převzetí díla se soupisem případných nedodělků a lhůtami jejich odstranění, bude-li objednatel pře</w:t>
      </w:r>
      <w:r w:rsidR="00BE1168">
        <w:t>jímat dílo s vadami a nedodělky</w:t>
      </w:r>
    </w:p>
    <w:p w:rsidR="00D63D54" w:rsidRDefault="00D63D54" w:rsidP="00D63D54">
      <w:pPr>
        <w:pStyle w:val="Odstavecseseznamem"/>
        <w:numPr>
          <w:ilvl w:val="0"/>
          <w:numId w:val="6"/>
        </w:numPr>
        <w:spacing w:after="0"/>
        <w:jc w:val="both"/>
      </w:pPr>
      <w:r>
        <w:t>pře</w:t>
      </w:r>
      <w:r w:rsidR="00AF78EE">
        <w:t>vezme vyklizené staveniště do 5</w:t>
      </w:r>
      <w:r>
        <w:t xml:space="preserve"> pracovních dnů ode dne předání a převzetí díla. V protokolu o předání a převzetí staveniště vyznačí objednatel případné nedodělky a lhůty k jejich odstranění.</w:t>
      </w:r>
    </w:p>
    <w:p w:rsidR="00D63D54" w:rsidRPr="00E027AB" w:rsidRDefault="00D63D54" w:rsidP="00A64798">
      <w:pPr>
        <w:spacing w:after="0"/>
        <w:jc w:val="both"/>
        <w:rPr>
          <w:sz w:val="10"/>
          <w:szCs w:val="10"/>
        </w:rPr>
      </w:pPr>
    </w:p>
    <w:p w:rsidR="00A64798" w:rsidRDefault="00A64798" w:rsidP="00A64798">
      <w:pPr>
        <w:spacing w:after="0"/>
        <w:jc w:val="both"/>
        <w:rPr>
          <w:b/>
        </w:rPr>
      </w:pPr>
      <w:r>
        <w:rPr>
          <w:b/>
        </w:rPr>
        <w:t>Čl. XI. Pojištění díla</w:t>
      </w:r>
    </w:p>
    <w:p w:rsidR="00A64798" w:rsidRPr="00E027AB" w:rsidRDefault="00A64798" w:rsidP="00A64798">
      <w:pPr>
        <w:spacing w:after="0"/>
        <w:jc w:val="both"/>
        <w:rPr>
          <w:b/>
          <w:sz w:val="10"/>
          <w:szCs w:val="10"/>
        </w:rPr>
      </w:pPr>
    </w:p>
    <w:p w:rsidR="00A64798" w:rsidRDefault="00A64798" w:rsidP="00A64798">
      <w:pPr>
        <w:pStyle w:val="Odstavecseseznamem"/>
        <w:numPr>
          <w:ilvl w:val="0"/>
          <w:numId w:val="12"/>
        </w:numPr>
        <w:spacing w:after="0"/>
        <w:jc w:val="both"/>
      </w:pPr>
      <w:r>
        <w:t>Zhotovitel je povinen po dobu provádění díla dílo v dostatečném rozsahu na svůj náklad pojistit.</w:t>
      </w:r>
    </w:p>
    <w:p w:rsidR="00A64798" w:rsidRPr="00E027AB" w:rsidRDefault="00A64798" w:rsidP="00A64798">
      <w:pPr>
        <w:spacing w:after="0"/>
        <w:jc w:val="both"/>
        <w:rPr>
          <w:sz w:val="10"/>
          <w:szCs w:val="10"/>
        </w:rPr>
      </w:pPr>
    </w:p>
    <w:p w:rsidR="00A64798" w:rsidRPr="00ED7C2A" w:rsidRDefault="00A64798" w:rsidP="00A64798">
      <w:pPr>
        <w:spacing w:after="0"/>
        <w:jc w:val="both"/>
        <w:rPr>
          <w:b/>
        </w:rPr>
      </w:pPr>
      <w:r w:rsidRPr="00ED7C2A">
        <w:rPr>
          <w:b/>
        </w:rPr>
        <w:t>Čl. XII. Smluvní pokuty</w:t>
      </w:r>
    </w:p>
    <w:p w:rsidR="00A64798" w:rsidRPr="00E027AB" w:rsidRDefault="00A64798" w:rsidP="00A64798">
      <w:pPr>
        <w:spacing w:after="0"/>
        <w:jc w:val="both"/>
        <w:rPr>
          <w:sz w:val="10"/>
          <w:szCs w:val="10"/>
        </w:rPr>
      </w:pPr>
    </w:p>
    <w:p w:rsidR="00A64798" w:rsidRDefault="00A64798" w:rsidP="00A64798">
      <w:pPr>
        <w:pStyle w:val="Odstavecseseznamem"/>
        <w:numPr>
          <w:ilvl w:val="0"/>
          <w:numId w:val="13"/>
        </w:numPr>
        <w:spacing w:after="0"/>
        <w:jc w:val="both"/>
      </w:pPr>
      <w:r>
        <w:t>Objednatel</w:t>
      </w:r>
      <w:r w:rsidR="00A439DC">
        <w:t xml:space="preserve"> je oprávněn uložit zhotoviteli smluvní pokutu v případě prodlení zhotovitele:</w:t>
      </w:r>
    </w:p>
    <w:p w:rsidR="00A439DC" w:rsidRDefault="00A439DC" w:rsidP="00A439DC">
      <w:pPr>
        <w:pStyle w:val="Odstavecseseznamem"/>
        <w:numPr>
          <w:ilvl w:val="0"/>
          <w:numId w:val="14"/>
        </w:numPr>
        <w:spacing w:after="0"/>
        <w:jc w:val="both"/>
      </w:pPr>
      <w:r>
        <w:t>s termínem dokončení díla,</w:t>
      </w:r>
    </w:p>
    <w:p w:rsidR="00A439DC" w:rsidRDefault="00A439DC" w:rsidP="00A439DC">
      <w:pPr>
        <w:pStyle w:val="Odstavecseseznamem"/>
        <w:numPr>
          <w:ilvl w:val="0"/>
          <w:numId w:val="14"/>
        </w:numPr>
        <w:spacing w:after="0"/>
        <w:jc w:val="both"/>
      </w:pPr>
      <w:r>
        <w:t>s odstraněním zařízení staveniště a uvedením staveniště do původního stavu,</w:t>
      </w:r>
    </w:p>
    <w:p w:rsidR="00A439DC" w:rsidRDefault="00A439DC" w:rsidP="00A439DC">
      <w:pPr>
        <w:pStyle w:val="Odstavecseseznamem"/>
        <w:numPr>
          <w:ilvl w:val="0"/>
          <w:numId w:val="14"/>
        </w:numPr>
        <w:spacing w:after="0"/>
        <w:jc w:val="both"/>
      </w:pPr>
      <w:r>
        <w:t>s odstraněním vad oproti lhůtám, jež byly objednatelem stanoveny v protokolu o předání a převzetí díla,</w:t>
      </w:r>
    </w:p>
    <w:p w:rsidR="00A439DC" w:rsidRDefault="00A439DC" w:rsidP="00A439DC">
      <w:pPr>
        <w:pStyle w:val="Odstavecseseznamem"/>
        <w:numPr>
          <w:ilvl w:val="0"/>
          <w:numId w:val="14"/>
        </w:numPr>
        <w:spacing w:after="0"/>
        <w:jc w:val="both"/>
      </w:pPr>
      <w:r>
        <w:t>s odstraněním vad uplatněných objednatelem v záruční době.</w:t>
      </w:r>
    </w:p>
    <w:p w:rsidR="00A439DC" w:rsidRDefault="00A439DC" w:rsidP="00A439DC">
      <w:pPr>
        <w:pStyle w:val="Odstavecseseznamem"/>
        <w:spacing w:after="0"/>
        <w:ind w:left="1080"/>
        <w:jc w:val="both"/>
      </w:pPr>
    </w:p>
    <w:p w:rsidR="00A439DC" w:rsidRDefault="00A439DC" w:rsidP="00A439DC">
      <w:pPr>
        <w:pStyle w:val="Odstavecseseznamem"/>
        <w:numPr>
          <w:ilvl w:val="0"/>
          <w:numId w:val="6"/>
        </w:numPr>
        <w:spacing w:after="0"/>
        <w:jc w:val="both"/>
      </w:pPr>
      <w:r>
        <w:t>výše smluvní pokuty při prodlení v plně</w:t>
      </w:r>
      <w:r w:rsidR="00FD6130">
        <w:t xml:space="preserve">ní díla podle písm. a) činí </w:t>
      </w:r>
      <w:r w:rsidR="005103A2">
        <w:t>0,</w:t>
      </w:r>
      <w:r w:rsidR="00FD6130">
        <w:t>1</w:t>
      </w:r>
      <w:r>
        <w:t xml:space="preserve"> % z ceny díla za každý i započatý den prodlení</w:t>
      </w:r>
    </w:p>
    <w:p w:rsidR="00A64798" w:rsidRDefault="00A439DC" w:rsidP="00A439DC">
      <w:pPr>
        <w:pStyle w:val="Odstavecseseznamem"/>
        <w:numPr>
          <w:ilvl w:val="0"/>
          <w:numId w:val="6"/>
        </w:numPr>
        <w:spacing w:after="0"/>
        <w:jc w:val="both"/>
      </w:pPr>
      <w:r>
        <w:t>výše smluvní pokuty při prodlení zhotovitele podle písm. b) činí 2 000 Kč za každý den z prodlení</w:t>
      </w:r>
    </w:p>
    <w:p w:rsidR="00A439DC" w:rsidRDefault="00A439DC" w:rsidP="00A439DC">
      <w:pPr>
        <w:pStyle w:val="Odstavecseseznamem"/>
        <w:numPr>
          <w:ilvl w:val="0"/>
          <w:numId w:val="6"/>
        </w:numPr>
        <w:spacing w:after="0"/>
        <w:jc w:val="both"/>
      </w:pPr>
      <w:r>
        <w:t>výše smluvní pokuty při prodlení zhotovitele podle písm. c) činí 1 000 Kč za každou vadu a den prodlení</w:t>
      </w:r>
    </w:p>
    <w:p w:rsidR="00A439DC" w:rsidRDefault="00A439DC" w:rsidP="00A439DC">
      <w:pPr>
        <w:pStyle w:val="Odstavecseseznamem"/>
        <w:numPr>
          <w:ilvl w:val="0"/>
          <w:numId w:val="6"/>
        </w:numPr>
        <w:spacing w:after="0"/>
        <w:jc w:val="both"/>
      </w:pPr>
      <w:r>
        <w:t>výše smluvní pokuty při prodlení zhotovitele podle písm. d) činí 500 Kč za každou vadu a den prodlení</w:t>
      </w:r>
    </w:p>
    <w:p w:rsidR="00A64798" w:rsidRDefault="00ED7C2A" w:rsidP="00ED7C2A">
      <w:pPr>
        <w:pStyle w:val="Odstavecseseznamem"/>
        <w:numPr>
          <w:ilvl w:val="0"/>
          <w:numId w:val="13"/>
        </w:numPr>
        <w:spacing w:after="0"/>
        <w:jc w:val="both"/>
      </w:pPr>
      <w:r>
        <w:t>K úhradě splatných smluvních pokut uložených zhotoviteli je objednatel výhradně podle vlastního</w:t>
      </w:r>
      <w:r w:rsidR="00CC2E28">
        <w:t xml:space="preserve"> rozhodnutí o</w:t>
      </w:r>
      <w:r>
        <w:t>právněn použít odpočet od úhrady ceny</w:t>
      </w:r>
      <w:r w:rsidR="00CC2E28">
        <w:t xml:space="preserve"> za dílo nebo jeho část.</w:t>
      </w:r>
    </w:p>
    <w:p w:rsidR="00ED7C2A" w:rsidRDefault="00ED7C2A" w:rsidP="00ED7C2A">
      <w:pPr>
        <w:pStyle w:val="Odstavecseseznamem"/>
        <w:numPr>
          <w:ilvl w:val="0"/>
          <w:numId w:val="13"/>
        </w:numPr>
        <w:spacing w:after="0"/>
        <w:jc w:val="both"/>
      </w:pPr>
      <w:r>
        <w:t>Výše uvedené smluvní pokuty nejsou omezeny žádnou hranicí a mohou dosáhnout libovolné částky. Uhrazením smluvní pokuty není dotčeno právo poškozené smluvní strany domáhat se náhrady škody, jež jí prokazatelně vznikla porušením smluvní povinnosti, které se smluvní pokuta týká.</w:t>
      </w:r>
    </w:p>
    <w:p w:rsidR="00ED7C2A" w:rsidRDefault="00ED7C2A" w:rsidP="00ED7C2A">
      <w:pPr>
        <w:pStyle w:val="Odstavecseseznamem"/>
        <w:numPr>
          <w:ilvl w:val="0"/>
          <w:numId w:val="13"/>
        </w:numPr>
        <w:spacing w:after="0"/>
        <w:jc w:val="both"/>
      </w:pPr>
      <w:r>
        <w:t>Veškeré smluvní pokuty jsou splatné do 21 dnů od jejich uplatnění u druhé smluvní strany.</w:t>
      </w:r>
    </w:p>
    <w:p w:rsidR="00ED7C2A" w:rsidRDefault="00ED7C2A" w:rsidP="00ED7C2A">
      <w:pPr>
        <w:spacing w:after="0"/>
        <w:jc w:val="both"/>
      </w:pPr>
    </w:p>
    <w:p w:rsidR="00ED7C2A" w:rsidRPr="00ED7C2A" w:rsidRDefault="00ED7C2A" w:rsidP="00ED7C2A">
      <w:pPr>
        <w:spacing w:after="0"/>
        <w:jc w:val="both"/>
        <w:rPr>
          <w:b/>
        </w:rPr>
      </w:pPr>
      <w:r w:rsidRPr="00ED7C2A">
        <w:rPr>
          <w:b/>
        </w:rPr>
        <w:t>Čl. XIII. Úrok z prodlení</w:t>
      </w:r>
    </w:p>
    <w:p w:rsidR="00ED7C2A" w:rsidRPr="00E027AB" w:rsidRDefault="00ED7C2A" w:rsidP="00ED7C2A">
      <w:pPr>
        <w:spacing w:after="0"/>
        <w:jc w:val="both"/>
        <w:rPr>
          <w:sz w:val="10"/>
          <w:szCs w:val="10"/>
        </w:rPr>
      </w:pPr>
    </w:p>
    <w:p w:rsidR="00ED7C2A" w:rsidRDefault="00ED7C2A" w:rsidP="00ED7C2A">
      <w:pPr>
        <w:pStyle w:val="Odstavecseseznamem"/>
        <w:numPr>
          <w:ilvl w:val="0"/>
          <w:numId w:val="15"/>
        </w:numPr>
        <w:spacing w:after="0"/>
        <w:jc w:val="both"/>
      </w:pPr>
      <w:r>
        <w:t>Objednatel je povinen v případě prodlení s úhradou peněžitého plnění zaplatit zhotoviteli úrok z prodlení ve výši 0,05 % z dlužné částky za každý den prodlení.</w:t>
      </w:r>
    </w:p>
    <w:p w:rsidR="00ED7C2A" w:rsidRPr="00E027AB" w:rsidRDefault="00ED7C2A" w:rsidP="00ED7C2A">
      <w:pPr>
        <w:spacing w:after="0"/>
        <w:jc w:val="both"/>
        <w:rPr>
          <w:b/>
          <w:sz w:val="10"/>
          <w:szCs w:val="10"/>
        </w:rPr>
      </w:pPr>
    </w:p>
    <w:p w:rsidR="00ED7C2A" w:rsidRPr="005B508C" w:rsidRDefault="00ED7C2A" w:rsidP="00ED7C2A">
      <w:pPr>
        <w:spacing w:after="0"/>
        <w:jc w:val="both"/>
        <w:rPr>
          <w:b/>
        </w:rPr>
      </w:pPr>
      <w:r w:rsidRPr="005B508C">
        <w:rPr>
          <w:b/>
        </w:rPr>
        <w:lastRenderedPageBreak/>
        <w:t>Čl. XIV. Odstoupení od smlouvy</w:t>
      </w:r>
    </w:p>
    <w:p w:rsidR="00ED7C2A" w:rsidRPr="00E027AB" w:rsidRDefault="00ED7C2A" w:rsidP="00ED7C2A">
      <w:pPr>
        <w:spacing w:after="0"/>
        <w:jc w:val="both"/>
        <w:rPr>
          <w:sz w:val="10"/>
          <w:szCs w:val="10"/>
        </w:rPr>
      </w:pPr>
    </w:p>
    <w:p w:rsidR="00ED7C2A" w:rsidRDefault="00ED7C2A" w:rsidP="00ED7C2A">
      <w:pPr>
        <w:pStyle w:val="Odstavecseseznamem"/>
        <w:numPr>
          <w:ilvl w:val="0"/>
          <w:numId w:val="16"/>
        </w:numPr>
        <w:spacing w:after="0"/>
        <w:jc w:val="both"/>
      </w:pPr>
      <w:r>
        <w:t>Objednatel je oprávněn písemně odstoupit od smlouvy, pokud zhotovitel:</w:t>
      </w:r>
    </w:p>
    <w:p w:rsidR="00ED7C2A" w:rsidRDefault="005E6576" w:rsidP="00ED7C2A">
      <w:pPr>
        <w:pStyle w:val="Odstavecseseznamem"/>
        <w:numPr>
          <w:ilvl w:val="0"/>
          <w:numId w:val="6"/>
        </w:numPr>
        <w:spacing w:after="0"/>
        <w:jc w:val="both"/>
      </w:pPr>
      <w:r>
        <w:t>n</w:t>
      </w:r>
      <w:r w:rsidR="00ED7C2A">
        <w:t>ezahájí provádění</w:t>
      </w:r>
      <w:r>
        <w:t xml:space="preserve"> díla do 7 dnů od termínu stanoveného pro zahájení díla nebo 10 dnů od termínu předání staveniště,</w:t>
      </w:r>
    </w:p>
    <w:p w:rsidR="005E6576" w:rsidRDefault="005E6576" w:rsidP="00ED7C2A">
      <w:pPr>
        <w:pStyle w:val="Odstavecseseznamem"/>
        <w:numPr>
          <w:ilvl w:val="0"/>
          <w:numId w:val="6"/>
        </w:numPr>
        <w:spacing w:after="0"/>
        <w:jc w:val="both"/>
      </w:pPr>
      <w:r>
        <w:t>bezdůvodně přeruší provádění díla</w:t>
      </w:r>
    </w:p>
    <w:p w:rsidR="005E6576" w:rsidRDefault="005B508C" w:rsidP="00ED7C2A">
      <w:pPr>
        <w:pStyle w:val="Odstavecseseznamem"/>
        <w:numPr>
          <w:ilvl w:val="0"/>
          <w:numId w:val="6"/>
        </w:numPr>
        <w:spacing w:after="0"/>
        <w:jc w:val="both"/>
      </w:pPr>
      <w:r>
        <w:t>přes písemné upozornění objednatele provádí dílo s nedostatečnou odbornou péčí, v rozporu s projektovou dokumentací, platnými technickými normami, obecně závaznými právními předpisy, případně pokyny objednatele.</w:t>
      </w:r>
    </w:p>
    <w:p w:rsidR="005B508C" w:rsidRDefault="005B508C" w:rsidP="005B508C">
      <w:pPr>
        <w:pStyle w:val="Odstavecseseznamem"/>
        <w:numPr>
          <w:ilvl w:val="0"/>
          <w:numId w:val="16"/>
        </w:numPr>
        <w:spacing w:after="0"/>
        <w:jc w:val="both"/>
      </w:pPr>
      <w:r>
        <w:t>V případě, že objednatel odstoupí od smlouvy z důvodů uvedených v bodě 1. je zhotovitel povinen neprodleně předat objednateli místo plnění, stavební deníky a jiné doklady vztahující se k dílu či k jeho částem, jakož i věci, jež byly opatřeny k provádění díla a dopraveny na místo provádění díla.</w:t>
      </w:r>
    </w:p>
    <w:p w:rsidR="005B508C" w:rsidRDefault="005B508C" w:rsidP="005B508C">
      <w:pPr>
        <w:pStyle w:val="Odstavecseseznamem"/>
        <w:numPr>
          <w:ilvl w:val="0"/>
          <w:numId w:val="16"/>
        </w:numPr>
        <w:spacing w:after="0"/>
        <w:jc w:val="both"/>
      </w:pPr>
      <w:r>
        <w:t>Objednatel je dále oprávněn písemně odstoupit od smlouvy, pokud:</w:t>
      </w:r>
    </w:p>
    <w:p w:rsidR="005B508C" w:rsidRDefault="005B508C" w:rsidP="005B508C">
      <w:pPr>
        <w:pStyle w:val="Odstavecseseznamem"/>
        <w:numPr>
          <w:ilvl w:val="0"/>
          <w:numId w:val="6"/>
        </w:numPr>
        <w:spacing w:after="0"/>
        <w:jc w:val="both"/>
      </w:pPr>
      <w:r>
        <w:t>na majetek druhé smluvní strany bylo zahájeno insolvenční řízení, nebo bylo povoleno vyrovnání,</w:t>
      </w:r>
    </w:p>
    <w:p w:rsidR="005B508C" w:rsidRDefault="005B508C" w:rsidP="005B508C">
      <w:pPr>
        <w:pStyle w:val="Odstavecseseznamem"/>
        <w:numPr>
          <w:ilvl w:val="0"/>
          <w:numId w:val="6"/>
        </w:numPr>
        <w:spacing w:after="0"/>
        <w:jc w:val="both"/>
      </w:pPr>
      <w:r>
        <w:t>návrh na prohlášení konkursu byl zamítnut pro nedostatek majetku druhé smluvní strany</w:t>
      </w:r>
    </w:p>
    <w:p w:rsidR="005B508C" w:rsidRDefault="005B508C" w:rsidP="005B508C">
      <w:pPr>
        <w:pStyle w:val="Odstavecseseznamem"/>
        <w:numPr>
          <w:ilvl w:val="0"/>
          <w:numId w:val="6"/>
        </w:numPr>
        <w:spacing w:after="0"/>
        <w:jc w:val="both"/>
      </w:pPr>
      <w:r>
        <w:t>druhá smluvní strana vstoupí do likvidace</w:t>
      </w:r>
    </w:p>
    <w:p w:rsidR="005B508C" w:rsidRDefault="005B508C" w:rsidP="005B508C">
      <w:pPr>
        <w:pStyle w:val="Odstavecseseznamem"/>
        <w:numPr>
          <w:ilvl w:val="0"/>
          <w:numId w:val="6"/>
        </w:numPr>
        <w:spacing w:after="0"/>
        <w:jc w:val="both"/>
      </w:pPr>
      <w:r>
        <w:t xml:space="preserve">nastane vyšší moc, kdy dojde k okolnostem, které nemohou smluvní strany ovlivnit a které zcela a na dobu delší než 90 dnů znemožní některé ze smluvních stran </w:t>
      </w:r>
      <w:r w:rsidR="008A2CD9">
        <w:t>plnit své závazky ze smlouvy</w:t>
      </w:r>
    </w:p>
    <w:p w:rsidR="008A2CD9" w:rsidRDefault="008A2CD9" w:rsidP="008A2CD9">
      <w:pPr>
        <w:pStyle w:val="Odstavecseseznamem"/>
        <w:numPr>
          <w:ilvl w:val="0"/>
          <w:numId w:val="16"/>
        </w:numPr>
        <w:spacing w:after="0"/>
        <w:jc w:val="both"/>
      </w:pPr>
      <w:r>
        <w:t>Vzájemné pohledávky smluvních stran vzniklé ke dni odstoupení od smlouvy podle bodu 3. se vypořádají vzájemným zápočtem, přičemž tento zápočet provede objednatel.</w:t>
      </w:r>
    </w:p>
    <w:p w:rsidR="0060097B" w:rsidRDefault="008A2CD9" w:rsidP="008A2CD9">
      <w:pPr>
        <w:pStyle w:val="Odstavecseseznamem"/>
        <w:numPr>
          <w:ilvl w:val="0"/>
          <w:numId w:val="16"/>
        </w:numPr>
        <w:spacing w:after="0"/>
        <w:jc w:val="both"/>
      </w:pPr>
      <w: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372DFA" w:rsidRPr="00E027AB" w:rsidRDefault="00372DFA" w:rsidP="008A2CD9">
      <w:pPr>
        <w:spacing w:after="0"/>
        <w:jc w:val="both"/>
        <w:rPr>
          <w:b/>
          <w:sz w:val="10"/>
          <w:szCs w:val="10"/>
        </w:rPr>
      </w:pPr>
    </w:p>
    <w:p w:rsidR="008A2CD9" w:rsidRPr="008A2CD9" w:rsidRDefault="008A2CD9" w:rsidP="008A2CD9">
      <w:pPr>
        <w:spacing w:after="0"/>
        <w:jc w:val="both"/>
        <w:rPr>
          <w:b/>
        </w:rPr>
      </w:pPr>
      <w:r w:rsidRPr="008A2CD9">
        <w:rPr>
          <w:b/>
        </w:rPr>
        <w:t>Čl. XV. Závěrečná ustanovení</w:t>
      </w:r>
    </w:p>
    <w:p w:rsidR="00ED7C2A" w:rsidRPr="00E027AB" w:rsidRDefault="00ED7C2A" w:rsidP="00ED7C2A">
      <w:pPr>
        <w:spacing w:after="0"/>
        <w:jc w:val="both"/>
        <w:rPr>
          <w:sz w:val="10"/>
          <w:szCs w:val="10"/>
        </w:rPr>
      </w:pPr>
    </w:p>
    <w:p w:rsidR="00A439DC" w:rsidRDefault="008A2CD9" w:rsidP="008A2CD9">
      <w:pPr>
        <w:pStyle w:val="Odstavecseseznamem"/>
        <w:numPr>
          <w:ilvl w:val="0"/>
          <w:numId w:val="17"/>
        </w:numPr>
        <w:spacing w:after="0"/>
        <w:jc w:val="both"/>
      </w:pPr>
      <w:r>
        <w:t>Tato smlouva nabývá platnosti a účinnosti dnem podpisu oběma účastníky smlouvy. Tuto smlouvu lze měnit nebo doplňovat pouze dohodou ve formě písemných dodatků k ní.</w:t>
      </w:r>
    </w:p>
    <w:p w:rsidR="008A2CD9" w:rsidRDefault="008A2CD9" w:rsidP="008A2CD9">
      <w:pPr>
        <w:pStyle w:val="Odstavecseseznamem"/>
        <w:numPr>
          <w:ilvl w:val="0"/>
          <w:numId w:val="17"/>
        </w:numPr>
        <w:spacing w:after="0"/>
        <w:jc w:val="both"/>
      </w:pPr>
      <w:r>
        <w:t>Tato smlouva je vyhotovena ve čtyřech stejnopisech, z nichž objednatel i zhotovitel obdrží po dvou výtiscích.</w:t>
      </w:r>
    </w:p>
    <w:p w:rsidR="008A2CD9" w:rsidRDefault="008A2CD9" w:rsidP="008A2CD9">
      <w:pPr>
        <w:pStyle w:val="Odstavecseseznamem"/>
        <w:numPr>
          <w:ilvl w:val="0"/>
          <w:numId w:val="17"/>
        </w:numPr>
        <w:spacing w:after="0"/>
        <w:jc w:val="both"/>
      </w:pPr>
      <w:r>
        <w:t xml:space="preserve">Pokud nebylo této smlouvě ujednáno jinak, řídí se právní vztahy z ní vyplývající </w:t>
      </w:r>
      <w:r w:rsidR="001A59F7">
        <w:t>občanským</w:t>
      </w:r>
      <w:r>
        <w:t xml:space="preserve"> zákoníkem.</w:t>
      </w:r>
    </w:p>
    <w:p w:rsidR="00EF24E5" w:rsidRDefault="00EF24E5" w:rsidP="008A2CD9">
      <w:pPr>
        <w:pStyle w:val="Odstavecseseznamem"/>
        <w:numPr>
          <w:ilvl w:val="0"/>
          <w:numId w:val="17"/>
        </w:numPr>
        <w:spacing w:after="0"/>
        <w:jc w:val="both"/>
      </w:pPr>
      <w:r>
        <w:t>Smluvní strany prohlašují, že tato smlouva byla uzavřena podle jejich svobodné vůle, vážně, určitě a srozumitelně, nikoliv v tísni a za nápadně nevýhodných podmínek. Účastníci smlouvy tuto smlouvu přečetli, s jejím obsahem souhlasí, což stvrzují vlastnoručními podpisy.</w:t>
      </w:r>
    </w:p>
    <w:p w:rsidR="00EF24E5" w:rsidRDefault="00EF24E5" w:rsidP="008A2CD9">
      <w:pPr>
        <w:pStyle w:val="Odstavecseseznamem"/>
        <w:numPr>
          <w:ilvl w:val="0"/>
          <w:numId w:val="17"/>
        </w:numPr>
        <w:spacing w:after="0"/>
        <w:jc w:val="both"/>
      </w:pPr>
      <w:r>
        <w:t>Účastníci smlouvy se dohodli, že text smlouvy je veřejně přístupnou listinou ve smyslu zákona č. 106/1999 Sb., o svobodném přístupu i informacím.</w:t>
      </w:r>
    </w:p>
    <w:p w:rsidR="006570B4" w:rsidRDefault="006570B4" w:rsidP="008A2CD9">
      <w:pPr>
        <w:pStyle w:val="Odstavecseseznamem"/>
        <w:numPr>
          <w:ilvl w:val="0"/>
          <w:numId w:val="17"/>
        </w:numPr>
        <w:spacing w:after="0"/>
        <w:jc w:val="both"/>
      </w:pPr>
      <w:r>
        <w:t>Nedílnou součástí této smlouvy jsou tyto přílohy:</w:t>
      </w:r>
    </w:p>
    <w:p w:rsidR="006570B4" w:rsidRPr="00AF78EE" w:rsidRDefault="006570B4" w:rsidP="006570B4">
      <w:pPr>
        <w:pStyle w:val="Odstavecseseznamem"/>
        <w:numPr>
          <w:ilvl w:val="0"/>
          <w:numId w:val="6"/>
        </w:numPr>
        <w:spacing w:after="0"/>
        <w:jc w:val="both"/>
      </w:pPr>
      <w:r w:rsidRPr="00AF78EE">
        <w:t>položkový rozpočet</w:t>
      </w:r>
      <w:r w:rsidR="00634787" w:rsidRPr="00AF78EE">
        <w:t xml:space="preserve"> zpracovaný dle výkazu výměr </w:t>
      </w:r>
      <w:r w:rsidR="005D004A" w:rsidRPr="00AF78EE">
        <w:t>a</w:t>
      </w:r>
      <w:r w:rsidR="00634787" w:rsidRPr="00AF78EE">
        <w:t xml:space="preserve"> </w:t>
      </w:r>
      <w:r w:rsidR="00372DFA">
        <w:t xml:space="preserve">případných </w:t>
      </w:r>
      <w:r w:rsidR="00634787" w:rsidRPr="00AF78EE">
        <w:t>doplňujících informací</w:t>
      </w:r>
    </w:p>
    <w:p w:rsidR="006570B4" w:rsidRPr="002D2DFB" w:rsidRDefault="006570B4" w:rsidP="006570B4">
      <w:pPr>
        <w:pStyle w:val="Odstavecseseznamem"/>
        <w:numPr>
          <w:ilvl w:val="0"/>
          <w:numId w:val="6"/>
        </w:numPr>
        <w:spacing w:after="0"/>
        <w:jc w:val="both"/>
      </w:pPr>
      <w:r w:rsidRPr="002D2DFB">
        <w:t>časový harmonogram postupu prací</w:t>
      </w:r>
    </w:p>
    <w:p w:rsidR="006570B4" w:rsidRDefault="006570B4" w:rsidP="006570B4">
      <w:pPr>
        <w:spacing w:after="0"/>
        <w:jc w:val="both"/>
      </w:pPr>
    </w:p>
    <w:p w:rsidR="006570B4" w:rsidRDefault="006570B4" w:rsidP="006570B4">
      <w:pPr>
        <w:spacing w:after="0"/>
        <w:jc w:val="both"/>
      </w:pPr>
    </w:p>
    <w:p w:rsidR="00AE76B7" w:rsidRDefault="00AE76B7" w:rsidP="006570B4">
      <w:pPr>
        <w:spacing w:after="0"/>
        <w:jc w:val="both"/>
      </w:pPr>
    </w:p>
    <w:p w:rsidR="00AE76B7" w:rsidRDefault="00AE76B7" w:rsidP="006570B4">
      <w:pPr>
        <w:spacing w:after="0"/>
        <w:jc w:val="both"/>
      </w:pPr>
    </w:p>
    <w:p w:rsidR="00AE76B7" w:rsidRDefault="00AE76B7" w:rsidP="006570B4">
      <w:pPr>
        <w:spacing w:after="0"/>
        <w:jc w:val="both"/>
      </w:pPr>
    </w:p>
    <w:p w:rsidR="006570B4" w:rsidRDefault="006570B4" w:rsidP="006570B4">
      <w:pPr>
        <w:spacing w:after="0"/>
        <w:jc w:val="both"/>
      </w:pPr>
      <w:r>
        <w:lastRenderedPageBreak/>
        <w:t>V</w:t>
      </w:r>
      <w:r w:rsidR="003348AD">
        <w:t xml:space="preserve"> Bílině </w:t>
      </w:r>
      <w:r>
        <w:t>dne</w:t>
      </w:r>
      <w:r w:rsidR="003348AD">
        <w:t xml:space="preserve"> 19.10.2016</w:t>
      </w:r>
      <w:r>
        <w:tab/>
      </w:r>
      <w:r>
        <w:tab/>
        <w:t xml:space="preserve">                     </w:t>
      </w:r>
      <w:r w:rsidR="003348AD">
        <w:tab/>
      </w:r>
      <w:r w:rsidR="003348AD">
        <w:tab/>
        <w:t xml:space="preserve">        </w:t>
      </w:r>
      <w:r>
        <w:t>V</w:t>
      </w:r>
      <w:r w:rsidR="003348AD">
        <w:t xml:space="preserve"> Bílině </w:t>
      </w:r>
      <w:r>
        <w:t>dne</w:t>
      </w:r>
      <w:r w:rsidR="003348AD">
        <w:t xml:space="preserve"> 19.10.2016</w:t>
      </w:r>
    </w:p>
    <w:p w:rsidR="006570B4" w:rsidRDefault="006570B4" w:rsidP="006570B4">
      <w:pPr>
        <w:spacing w:after="0"/>
        <w:jc w:val="both"/>
      </w:pPr>
    </w:p>
    <w:p w:rsidR="006570B4" w:rsidRDefault="006570B4" w:rsidP="006570B4">
      <w:pPr>
        <w:spacing w:after="0"/>
        <w:jc w:val="both"/>
      </w:pPr>
    </w:p>
    <w:p w:rsidR="006570B4" w:rsidRDefault="006570B4" w:rsidP="006570B4">
      <w:pPr>
        <w:spacing w:after="0"/>
        <w:jc w:val="both"/>
      </w:pPr>
    </w:p>
    <w:p w:rsidR="006570B4" w:rsidRDefault="006570B4" w:rsidP="006570B4">
      <w:pPr>
        <w:spacing w:after="0"/>
        <w:jc w:val="both"/>
      </w:pPr>
      <w:r>
        <w:t>………………………………………………………….</w:t>
      </w:r>
      <w:r>
        <w:tab/>
      </w:r>
      <w:r>
        <w:tab/>
      </w:r>
      <w:r>
        <w:tab/>
        <w:t xml:space="preserve">        ………………………………………………………………</w:t>
      </w:r>
    </w:p>
    <w:p w:rsidR="00A439DC" w:rsidRDefault="00AE76B7" w:rsidP="001E4E91">
      <w:pPr>
        <w:spacing w:after="0"/>
        <w:jc w:val="both"/>
      </w:pPr>
      <w:r>
        <w:t>Ing. Olga Roučková</w:t>
      </w:r>
      <w:r w:rsidR="006570B4">
        <w:tab/>
      </w:r>
      <w:r w:rsidR="006570B4">
        <w:tab/>
      </w:r>
      <w:r w:rsidR="006570B4">
        <w:tab/>
      </w:r>
      <w:r w:rsidR="006570B4">
        <w:tab/>
      </w:r>
      <w:r>
        <w:tab/>
      </w:r>
      <w:r w:rsidR="006570B4">
        <w:t xml:space="preserve">        </w:t>
      </w:r>
      <w:r>
        <w:t>Ing. Stanislav Karl</w:t>
      </w:r>
      <w:r w:rsidR="00283649">
        <w:t xml:space="preserve"> MBA</w:t>
      </w:r>
    </w:p>
    <w:p w:rsidR="00AE76B7" w:rsidRDefault="00AE76B7" w:rsidP="001E4E91">
      <w:pPr>
        <w:spacing w:after="0"/>
        <w:jc w:val="both"/>
      </w:pPr>
      <w:r>
        <w:t>Ředitelka</w:t>
      </w:r>
      <w:r>
        <w:tab/>
      </w:r>
      <w:r>
        <w:tab/>
      </w:r>
      <w:r>
        <w:tab/>
      </w:r>
      <w:r>
        <w:tab/>
      </w:r>
      <w:r>
        <w:tab/>
      </w:r>
      <w:r>
        <w:tab/>
        <w:t xml:space="preserve">        Jednatel společnosti</w:t>
      </w:r>
    </w:p>
    <w:p w:rsidR="00AE76B7" w:rsidRPr="00A64798" w:rsidRDefault="00AE76B7" w:rsidP="001E4E91">
      <w:pPr>
        <w:spacing w:after="0"/>
        <w:jc w:val="both"/>
      </w:pPr>
      <w:r>
        <w:t>Městské technické služby Bílina</w:t>
      </w:r>
      <w:r>
        <w:tab/>
      </w:r>
      <w:r>
        <w:tab/>
      </w:r>
      <w:r>
        <w:tab/>
      </w:r>
      <w:r>
        <w:tab/>
        <w:t xml:space="preserve">        Petr Arpáš, s.r.o. </w:t>
      </w:r>
      <w:r>
        <w:tab/>
      </w:r>
    </w:p>
    <w:sectPr w:rsidR="00AE76B7" w:rsidRPr="00A64798" w:rsidSect="003D0277">
      <w:headerReference w:type="even" r:id="rId8"/>
      <w:headerReference w:type="default" r:id="rId9"/>
      <w:footerReference w:type="even" r:id="rId10"/>
      <w:footerReference w:type="default" r:id="rId11"/>
      <w:headerReference w:type="first" r:id="rId12"/>
      <w:footerReference w:type="first" r:id="rId13"/>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E4" w:rsidRDefault="008644E4" w:rsidP="004B34CA">
      <w:pPr>
        <w:spacing w:after="0" w:line="240" w:lineRule="auto"/>
      </w:pPr>
      <w:r>
        <w:separator/>
      </w:r>
    </w:p>
  </w:endnote>
  <w:endnote w:type="continuationSeparator" w:id="0">
    <w:p w:rsidR="008644E4" w:rsidRDefault="008644E4" w:rsidP="004B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71" w:rsidRDefault="00214A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30585"/>
      <w:docPartObj>
        <w:docPartGallery w:val="Page Numbers (Bottom of Page)"/>
        <w:docPartUnique/>
      </w:docPartObj>
    </w:sdtPr>
    <w:sdtEndPr/>
    <w:sdtContent>
      <w:p w:rsidR="00660B8C" w:rsidRDefault="008644E4">
        <w:pPr>
          <w:pStyle w:val="Zpat"/>
          <w:jc w:val="center"/>
        </w:pPr>
        <w:r>
          <w:fldChar w:fldCharType="begin"/>
        </w:r>
        <w:r>
          <w:instrText xml:space="preserve"> PAGE   \* MERGEFORMAT </w:instrText>
        </w:r>
        <w:r>
          <w:fldChar w:fldCharType="separate"/>
        </w:r>
        <w:r w:rsidR="00245E37">
          <w:rPr>
            <w:noProof/>
          </w:rPr>
          <w:t>8</w:t>
        </w:r>
        <w:r>
          <w:rPr>
            <w:noProof/>
          </w:rPr>
          <w:fldChar w:fldCharType="end"/>
        </w:r>
      </w:p>
    </w:sdtContent>
  </w:sdt>
  <w:p w:rsidR="00660B8C" w:rsidRDefault="00660B8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71" w:rsidRDefault="00214A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E4" w:rsidRDefault="008644E4" w:rsidP="004B34CA">
      <w:pPr>
        <w:spacing w:after="0" w:line="240" w:lineRule="auto"/>
      </w:pPr>
      <w:r>
        <w:separator/>
      </w:r>
    </w:p>
  </w:footnote>
  <w:footnote w:type="continuationSeparator" w:id="0">
    <w:p w:rsidR="008644E4" w:rsidRDefault="008644E4" w:rsidP="004B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8C" w:rsidRDefault="00660B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8C" w:rsidRDefault="00660B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8C" w:rsidRDefault="00660B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521"/>
    <w:multiLevelType w:val="hybridMultilevel"/>
    <w:tmpl w:val="2730D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293771"/>
    <w:multiLevelType w:val="hybridMultilevel"/>
    <w:tmpl w:val="6F1059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41115"/>
    <w:multiLevelType w:val="hybridMultilevel"/>
    <w:tmpl w:val="54E06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CD7612"/>
    <w:multiLevelType w:val="hybridMultilevel"/>
    <w:tmpl w:val="4E2A1F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FC5AFC"/>
    <w:multiLevelType w:val="hybridMultilevel"/>
    <w:tmpl w:val="D1C27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813F86"/>
    <w:multiLevelType w:val="hybridMultilevel"/>
    <w:tmpl w:val="6FC8E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CB27C9"/>
    <w:multiLevelType w:val="hybridMultilevel"/>
    <w:tmpl w:val="7E9A67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6C65A9"/>
    <w:multiLevelType w:val="hybridMultilevel"/>
    <w:tmpl w:val="3B9423F6"/>
    <w:lvl w:ilvl="0" w:tplc="CAF822F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3EB0250"/>
    <w:multiLevelType w:val="hybridMultilevel"/>
    <w:tmpl w:val="23748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86A9D"/>
    <w:multiLevelType w:val="hybridMultilevel"/>
    <w:tmpl w:val="C8526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A9285A"/>
    <w:multiLevelType w:val="hybridMultilevel"/>
    <w:tmpl w:val="3AFAEE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0D7A14"/>
    <w:multiLevelType w:val="hybridMultilevel"/>
    <w:tmpl w:val="9E1E85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D97D07"/>
    <w:multiLevelType w:val="hybridMultilevel"/>
    <w:tmpl w:val="CFEE9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C3152F"/>
    <w:multiLevelType w:val="hybridMultilevel"/>
    <w:tmpl w:val="837A4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0825CC"/>
    <w:multiLevelType w:val="hybridMultilevel"/>
    <w:tmpl w:val="E6B8D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584E5C"/>
    <w:multiLevelType w:val="hybridMultilevel"/>
    <w:tmpl w:val="03007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34257B"/>
    <w:multiLevelType w:val="hybridMultilevel"/>
    <w:tmpl w:val="69708326"/>
    <w:lvl w:ilvl="0" w:tplc="E12E21D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BEE5643"/>
    <w:multiLevelType w:val="hybridMultilevel"/>
    <w:tmpl w:val="59A8E7F2"/>
    <w:lvl w:ilvl="0" w:tplc="CAA8370E">
      <w:start w:val="1"/>
      <w:numFmt w:val="lowerLetter"/>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B722025"/>
    <w:multiLevelType w:val="hybridMultilevel"/>
    <w:tmpl w:val="A9FA6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11"/>
  </w:num>
  <w:num w:numId="5">
    <w:abstractNumId w:val="5"/>
  </w:num>
  <w:num w:numId="6">
    <w:abstractNumId w:val="7"/>
  </w:num>
  <w:num w:numId="7">
    <w:abstractNumId w:val="6"/>
  </w:num>
  <w:num w:numId="8">
    <w:abstractNumId w:val="0"/>
  </w:num>
  <w:num w:numId="9">
    <w:abstractNumId w:val="8"/>
  </w:num>
  <w:num w:numId="10">
    <w:abstractNumId w:val="2"/>
  </w:num>
  <w:num w:numId="11">
    <w:abstractNumId w:val="13"/>
  </w:num>
  <w:num w:numId="12">
    <w:abstractNumId w:val="1"/>
  </w:num>
  <w:num w:numId="13">
    <w:abstractNumId w:val="10"/>
  </w:num>
  <w:num w:numId="14">
    <w:abstractNumId w:val="17"/>
  </w:num>
  <w:num w:numId="15">
    <w:abstractNumId w:val="15"/>
  </w:num>
  <w:num w:numId="16">
    <w:abstractNumId w:val="9"/>
  </w:num>
  <w:num w:numId="17">
    <w:abstractNumId w:val="4"/>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EE"/>
    <w:rsid w:val="00004B65"/>
    <w:rsid w:val="00016746"/>
    <w:rsid w:val="000212FC"/>
    <w:rsid w:val="000232E5"/>
    <w:rsid w:val="0003092A"/>
    <w:rsid w:val="00037E86"/>
    <w:rsid w:val="000446A8"/>
    <w:rsid w:val="00053371"/>
    <w:rsid w:val="0005582E"/>
    <w:rsid w:val="00080C0B"/>
    <w:rsid w:val="000E7986"/>
    <w:rsid w:val="000F37A9"/>
    <w:rsid w:val="00102589"/>
    <w:rsid w:val="00116C6D"/>
    <w:rsid w:val="0012398A"/>
    <w:rsid w:val="00131321"/>
    <w:rsid w:val="00183213"/>
    <w:rsid w:val="001878ED"/>
    <w:rsid w:val="00195CBD"/>
    <w:rsid w:val="001A59F7"/>
    <w:rsid w:val="001B14BB"/>
    <w:rsid w:val="001E0A14"/>
    <w:rsid w:val="001E4A6F"/>
    <w:rsid w:val="001E4E91"/>
    <w:rsid w:val="00214A71"/>
    <w:rsid w:val="002178B3"/>
    <w:rsid w:val="00245E37"/>
    <w:rsid w:val="00272A32"/>
    <w:rsid w:val="00283649"/>
    <w:rsid w:val="002A196B"/>
    <w:rsid w:val="002D2DFB"/>
    <w:rsid w:val="002E4938"/>
    <w:rsid w:val="002E6627"/>
    <w:rsid w:val="00307571"/>
    <w:rsid w:val="003348AD"/>
    <w:rsid w:val="00340088"/>
    <w:rsid w:val="00366807"/>
    <w:rsid w:val="00372DFA"/>
    <w:rsid w:val="0039680B"/>
    <w:rsid w:val="003A44F7"/>
    <w:rsid w:val="003A5156"/>
    <w:rsid w:val="003C425F"/>
    <w:rsid w:val="003C5394"/>
    <w:rsid w:val="003C7124"/>
    <w:rsid w:val="003C7EFA"/>
    <w:rsid w:val="003D0277"/>
    <w:rsid w:val="00417370"/>
    <w:rsid w:val="004218FE"/>
    <w:rsid w:val="004551EE"/>
    <w:rsid w:val="00464C4D"/>
    <w:rsid w:val="00484588"/>
    <w:rsid w:val="0049210C"/>
    <w:rsid w:val="004B1621"/>
    <w:rsid w:val="004B34CA"/>
    <w:rsid w:val="004B7667"/>
    <w:rsid w:val="005103A2"/>
    <w:rsid w:val="005456F2"/>
    <w:rsid w:val="005564F1"/>
    <w:rsid w:val="00590FFC"/>
    <w:rsid w:val="005B508C"/>
    <w:rsid w:val="005D004A"/>
    <w:rsid w:val="005E6576"/>
    <w:rsid w:val="005E699A"/>
    <w:rsid w:val="0060097B"/>
    <w:rsid w:val="00624F16"/>
    <w:rsid w:val="00634787"/>
    <w:rsid w:val="0064389D"/>
    <w:rsid w:val="006503B0"/>
    <w:rsid w:val="006570B4"/>
    <w:rsid w:val="00660B8C"/>
    <w:rsid w:val="00667540"/>
    <w:rsid w:val="00672215"/>
    <w:rsid w:val="00682D90"/>
    <w:rsid w:val="006901CE"/>
    <w:rsid w:val="006A2142"/>
    <w:rsid w:val="006C7DDC"/>
    <w:rsid w:val="007147EE"/>
    <w:rsid w:val="00736096"/>
    <w:rsid w:val="007364E0"/>
    <w:rsid w:val="007512CF"/>
    <w:rsid w:val="00777368"/>
    <w:rsid w:val="007F4BC7"/>
    <w:rsid w:val="007F530C"/>
    <w:rsid w:val="00825097"/>
    <w:rsid w:val="008514F4"/>
    <w:rsid w:val="008644E4"/>
    <w:rsid w:val="008655FF"/>
    <w:rsid w:val="00876221"/>
    <w:rsid w:val="008A2CD9"/>
    <w:rsid w:val="008B0377"/>
    <w:rsid w:val="008F1398"/>
    <w:rsid w:val="008F7E14"/>
    <w:rsid w:val="009032F6"/>
    <w:rsid w:val="009079F7"/>
    <w:rsid w:val="00924681"/>
    <w:rsid w:val="00953A81"/>
    <w:rsid w:val="009668B2"/>
    <w:rsid w:val="009D27FD"/>
    <w:rsid w:val="009E2E21"/>
    <w:rsid w:val="009E52A1"/>
    <w:rsid w:val="00A12BB1"/>
    <w:rsid w:val="00A22039"/>
    <w:rsid w:val="00A27DEC"/>
    <w:rsid w:val="00A37F74"/>
    <w:rsid w:val="00A42972"/>
    <w:rsid w:val="00A439DC"/>
    <w:rsid w:val="00A64798"/>
    <w:rsid w:val="00A81DB4"/>
    <w:rsid w:val="00A838AA"/>
    <w:rsid w:val="00A92D0F"/>
    <w:rsid w:val="00AB699F"/>
    <w:rsid w:val="00AD679D"/>
    <w:rsid w:val="00AE76B7"/>
    <w:rsid w:val="00AF60F7"/>
    <w:rsid w:val="00AF78EE"/>
    <w:rsid w:val="00B01757"/>
    <w:rsid w:val="00B65D78"/>
    <w:rsid w:val="00B67FA4"/>
    <w:rsid w:val="00BD70FF"/>
    <w:rsid w:val="00BE1168"/>
    <w:rsid w:val="00BF2FDF"/>
    <w:rsid w:val="00BF76EE"/>
    <w:rsid w:val="00C017A8"/>
    <w:rsid w:val="00C10085"/>
    <w:rsid w:val="00C466BC"/>
    <w:rsid w:val="00C64C92"/>
    <w:rsid w:val="00C82345"/>
    <w:rsid w:val="00C904AD"/>
    <w:rsid w:val="00CC2E28"/>
    <w:rsid w:val="00CC5BB6"/>
    <w:rsid w:val="00CE40DB"/>
    <w:rsid w:val="00D02C58"/>
    <w:rsid w:val="00D2449E"/>
    <w:rsid w:val="00D355E1"/>
    <w:rsid w:val="00D63D54"/>
    <w:rsid w:val="00D714D8"/>
    <w:rsid w:val="00D7242A"/>
    <w:rsid w:val="00D87185"/>
    <w:rsid w:val="00DF3C54"/>
    <w:rsid w:val="00E027AB"/>
    <w:rsid w:val="00E13CAA"/>
    <w:rsid w:val="00E27269"/>
    <w:rsid w:val="00E50983"/>
    <w:rsid w:val="00E52D46"/>
    <w:rsid w:val="00ED7C2A"/>
    <w:rsid w:val="00EF24E5"/>
    <w:rsid w:val="00F10924"/>
    <w:rsid w:val="00F141F7"/>
    <w:rsid w:val="00F365E8"/>
    <w:rsid w:val="00F6586F"/>
    <w:rsid w:val="00F70110"/>
    <w:rsid w:val="00FA74EA"/>
    <w:rsid w:val="00FD3ED7"/>
    <w:rsid w:val="00FD419C"/>
    <w:rsid w:val="00FD6130"/>
    <w:rsid w:val="00FF6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28A"/>
  <w15:docId w15:val="{A54F73EA-5775-49BD-8046-4C57582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724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38AA"/>
    <w:pPr>
      <w:ind w:left="720"/>
      <w:contextualSpacing/>
    </w:pPr>
  </w:style>
  <w:style w:type="paragraph" w:styleId="Zhlav">
    <w:name w:val="header"/>
    <w:basedOn w:val="Normln"/>
    <w:link w:val="ZhlavChar"/>
    <w:uiPriority w:val="99"/>
    <w:semiHidden/>
    <w:unhideWhenUsed/>
    <w:rsid w:val="004B34C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B34CA"/>
  </w:style>
  <w:style w:type="paragraph" w:styleId="Zpat">
    <w:name w:val="footer"/>
    <w:basedOn w:val="Normln"/>
    <w:link w:val="ZpatChar"/>
    <w:uiPriority w:val="99"/>
    <w:unhideWhenUsed/>
    <w:rsid w:val="004B34CA"/>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948B-DCDD-4279-BFBC-8DDD7595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16019</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Tomáš</dc:creator>
  <cp:lastModifiedBy>Ilona Smídlová</cp:lastModifiedBy>
  <cp:revision>2</cp:revision>
  <cp:lastPrinted>2016-03-08T10:03:00Z</cp:lastPrinted>
  <dcterms:created xsi:type="dcterms:W3CDTF">2016-11-29T11:27:00Z</dcterms:created>
  <dcterms:modified xsi:type="dcterms:W3CDTF">2016-11-29T11:27:00Z</dcterms:modified>
</cp:coreProperties>
</file>