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202" coordsize="21600,21600" o:spt="202" path="m,l,21600r21600,l21600,xe">
            <v:stroke joinstyle="miter"/>
            <v:path gradientshapeok="t" o:connecttype="rect"/>
          </v:shapetype>
          <v:shape id="_x0000_s1026" type="#_x0000_t202" style="position:absolute;margin-left:57.15pt;margin-top:20.4pt;width:155.5pt;height:13.25pt;z-index:251657728;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5"/>
                      <w:b/>
                      <w:bCs/>
                    </w:rPr>
                    <w:t>ŘEDITELSTVÍ SILNIC A DÁLNIC ČR</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e-002pt;margin-top:0;width:55.2pt;height:53.75pt;z-index:-251658752;mso-wrap-distance-left:5.pt;mso-wrap-distance-right:5.pt;mso-position-horizontal-relative:margin" wrapcoords="0 0">
            <v:imagedata r:id="rId5" r:href="rId6"/>
            <w10:wrap anchorx="margin"/>
          </v:shape>
        </w:pict>
      </w:r>
    </w:p>
    <w:p>
      <w:pPr>
        <w:widowControl w:val="0"/>
        <w:spacing w:line="702" w:lineRule="exact"/>
      </w:pPr>
    </w:p>
    <w:p>
      <w:pPr>
        <w:widowControl w:val="0"/>
        <w:rPr>
          <w:sz w:val="2"/>
          <w:szCs w:val="2"/>
        </w:rPr>
        <w:sectPr>
          <w:footnotePr>
            <w:pos w:val="pageBottom"/>
            <w:numFmt w:val="decimal"/>
            <w:numRestart w:val="continuous"/>
          </w:footnotePr>
          <w:type w:val="continuous"/>
          <w:pgSz w:w="11900" w:h="16840"/>
          <w:pgMar w:top="583" w:left="997" w:right="70" w:bottom="32" w:header="0" w:footer="3" w:gutter="0"/>
          <w:rtlGutter w:val="0"/>
          <w:cols w:space="720"/>
          <w:noEndnote/>
          <w:docGrid w:linePitch="360"/>
        </w:sectPr>
      </w:pPr>
    </w:p>
    <w:p>
      <w:pPr>
        <w:pStyle w:val="Style18"/>
        <w:widowControl w:val="0"/>
        <w:keepNext/>
        <w:keepLines/>
        <w:shd w:val="clear" w:color="auto" w:fill="auto"/>
        <w:bidi w:val="0"/>
        <w:spacing w:before="0" w:after="0" w:line="260" w:lineRule="exact"/>
        <w:ind w:left="0" w:right="20" w:firstLine="0"/>
      </w:pPr>
      <w:bookmarkStart w:id="0" w:name="bookmark0"/>
      <w:r>
        <w:rPr>
          <w:lang w:val="cs-CZ" w:eastAsia="cs-CZ" w:bidi="cs-CZ"/>
          <w:w w:val="100"/>
          <w:spacing w:val="0"/>
          <w:color w:val="000000"/>
          <w:position w:val="0"/>
        </w:rPr>
        <w:t>OBJEDNÁVKA - SMLOUVA O DÍLO NA ZHOTOVENÍ STAVEBNÍCH PRACÍ</w:t>
      </w:r>
      <w:bookmarkEnd w:id="0"/>
    </w:p>
    <w:p>
      <w:pPr>
        <w:pStyle w:val="Style6"/>
        <w:widowControl w:val="0"/>
        <w:keepNext w:val="0"/>
        <w:keepLines w:val="0"/>
        <w:shd w:val="clear" w:color="auto" w:fill="auto"/>
        <w:bidi w:val="0"/>
        <w:spacing w:before="0" w:after="127" w:line="200" w:lineRule="exact"/>
        <w:ind w:left="0" w:right="20" w:firstLine="0"/>
      </w:pPr>
      <w:r>
        <w:rPr>
          <w:lang w:val="cs-CZ" w:eastAsia="cs-CZ" w:bidi="cs-CZ"/>
          <w:w w:val="100"/>
          <w:spacing w:val="0"/>
          <w:color w:val="000000"/>
          <w:position w:val="0"/>
        </w:rPr>
        <w:t>č. objednatele: 22ZA-001569</w:t>
      </w:r>
    </w:p>
    <w:p>
      <w:pPr>
        <w:pStyle w:val="Style6"/>
        <w:widowControl w:val="0"/>
        <w:keepNext w:val="0"/>
        <w:keepLines w:val="0"/>
        <w:shd w:val="clear" w:color="auto" w:fill="auto"/>
        <w:bidi w:val="0"/>
        <w:jc w:val="both"/>
        <w:spacing w:before="0" w:after="0" w:line="259" w:lineRule="exact"/>
        <w:ind w:left="0" w:right="0" w:firstLine="0"/>
      </w:pPr>
      <w:r>
        <w:pict>
          <v:shape id="_x0000_s1028" type="#_x0000_t202" style="position:absolute;margin-left:239.05pt;margin-top:-3.15pt;width:74.4pt;height:55.2pt;z-index:-125829376;mso-wrap-distance-left:50.65pt;mso-wrap-distance-right:22.1pt;mso-wrap-distance-bottom:50.95pt;mso-position-horizontal-relative:margin" filled="f" stroked="f">
            <v:textbox style="mso-fit-shape-to-text:t" inset="0,0,0,0">
              <w:txbxContent>
                <w:p>
                  <w:pPr>
                    <w:pStyle w:val="Style6"/>
                    <w:widowControl w:val="0"/>
                    <w:keepNext w:val="0"/>
                    <w:keepLines w:val="0"/>
                    <w:shd w:val="clear" w:color="auto" w:fill="auto"/>
                    <w:bidi w:val="0"/>
                    <w:jc w:val="left"/>
                    <w:spacing w:before="0" w:after="0" w:line="259" w:lineRule="exact"/>
                    <w:ind w:left="0" w:right="0" w:firstLine="0"/>
                  </w:pPr>
                  <w:r>
                    <w:rPr>
                      <w:rStyle w:val="CharStyle7"/>
                      <w:b/>
                      <w:bCs/>
                    </w:rPr>
                    <w:t xml:space="preserve">ZHOTOVITEL PRETOL HB s.r.o. Václavkova 169 </w:t>
                  </w:r>
                  <w:r>
                    <w:rPr>
                      <w:rStyle w:val="CharStyle8"/>
                      <w:b w:val="0"/>
                      <w:bCs w:val="0"/>
                    </w:rPr>
                    <w:t>160 00 Praha 6</w:t>
                  </w:r>
                </w:p>
              </w:txbxContent>
            </v:textbox>
            <w10:wrap type="square" side="left" anchorx="margin"/>
          </v:shape>
        </w:pict>
      </w:r>
      <w:r>
        <w:pict>
          <v:shape id="_x0000_s1029" type="#_x0000_t202" style="position:absolute;margin-left:238.55pt;margin-top:62.75pt;width:96.95pt;height:40.55pt;z-index:-125829375;mso-wrap-distance-left:50.15pt;mso-wrap-distance-top:62.75pt;mso-wrap-distance-right:5.pt;mso-position-horizontal-relative:margin" filled="f" stroked="f">
            <v:textbox style="mso-fit-shape-to-text:t" inset="0,0,0,0">
              <w:txbxContent>
                <w:p>
                  <w:pPr>
                    <w:pStyle w:val="Style6"/>
                    <w:widowControl w:val="0"/>
                    <w:keepNext w:val="0"/>
                    <w:keepLines w:val="0"/>
                    <w:shd w:val="clear" w:color="auto" w:fill="auto"/>
                    <w:bidi w:val="0"/>
                    <w:jc w:val="both"/>
                    <w:spacing w:before="0" w:after="0" w:line="250" w:lineRule="exact"/>
                    <w:ind w:left="0" w:right="0" w:firstLine="0"/>
                  </w:pPr>
                  <w:r>
                    <w:rPr>
                      <w:rStyle w:val="CharStyle7"/>
                      <w:b/>
                      <w:bCs/>
                    </w:rPr>
                    <w:t>Zastoupený:</w:t>
                  </w:r>
                </w:p>
                <w:p>
                  <w:pPr>
                    <w:pStyle w:val="Style9"/>
                    <w:widowControl w:val="0"/>
                    <w:keepNext w:val="0"/>
                    <w:keepLines w:val="0"/>
                    <w:shd w:val="clear" w:color="auto" w:fill="auto"/>
                    <w:bidi w:val="0"/>
                    <w:jc w:val="both"/>
                    <w:spacing w:before="0" w:after="0" w:line="250" w:lineRule="exact"/>
                    <w:ind w:left="0" w:right="0" w:firstLine="0"/>
                  </w:pPr>
                  <w:r>
                    <w:rPr>
                      <w:rStyle w:val="CharStyle10"/>
                      <w:b w:val="0"/>
                      <w:bCs w:val="0"/>
                    </w:rPr>
                    <w:t>V</w:t>
                  </w:r>
                  <w:r>
                    <w:rPr>
                      <w:rStyle w:val="CharStyle11"/>
                      <w:b w:val="0"/>
                      <w:bCs w:val="0"/>
                    </w:rPr>
                    <w:t>....</w:t>
                  </w:r>
                  <w:r>
                    <w:rPr>
                      <w:rStyle w:val="CharStyle12"/>
                      <w:b w:val="0"/>
                      <w:bCs w:val="0"/>
                    </w:rPr>
                    <w:t>.....</w:t>
                  </w:r>
                  <w:r>
                    <w:rPr>
                      <w:rStyle w:val="CharStyle11"/>
                      <w:b w:val="0"/>
                      <w:bCs w:val="0"/>
                    </w:rPr>
                    <w:t>​</w:t>
                  </w:r>
                  <w:r>
                    <w:rPr>
                      <w:rStyle w:val="CharStyle13"/>
                      <w:b w:val="0"/>
                      <w:bCs w:val="0"/>
                    </w:rPr>
                    <w:t>.</w:t>
                  </w:r>
                  <w:r>
                    <w:rPr>
                      <w:rStyle w:val="CharStyle14"/>
                      <w:b w:val="0"/>
                      <w:bCs w:val="0"/>
                    </w:rPr>
                    <w:t>.......</w:t>
                  </w:r>
                  <w:r>
                    <w:rPr>
                      <w:rStyle w:val="CharStyle15"/>
                      <w:b w:val="0"/>
                      <w:bCs w:val="0"/>
                    </w:rPr>
                    <w:t>.</w:t>
                  </w:r>
                  <w:r>
                    <w:rPr>
                      <w:rStyle w:val="CharStyle10"/>
                      <w:b w:val="0"/>
                      <w:bCs w:val="0"/>
                    </w:rPr>
                    <w:t xml:space="preserve">jednatel </w:t>
                  </w:r>
                  <w:r>
                    <w:rPr>
                      <w:rStyle w:val="CharStyle11"/>
                      <w:b w:val="0"/>
                      <w:bCs w:val="0"/>
                    </w:rPr>
                    <w:t>​</w:t>
                  </w:r>
                  <w:r>
                    <w:rPr>
                      <w:rStyle w:val="CharStyle16"/>
                      <w:b w:val="0"/>
                      <w:bCs w:val="0"/>
                    </w:rPr>
                    <w:t>....</w:t>
                  </w:r>
                  <w:r>
                    <w:rPr>
                      <w:rStyle w:val="CharStyle17"/>
                      <w:b w:val="0"/>
                      <w:bCs w:val="0"/>
                    </w:rPr>
                    <w:t>..</w:t>
                  </w:r>
                  <w:r>
                    <w:rPr>
                      <w:rStyle w:val="CharStyle11"/>
                      <w:b w:val="0"/>
                      <w:bCs w:val="0"/>
                    </w:rPr>
                    <w:t>​</w:t>
                  </w:r>
                  <w:r>
                    <w:rPr>
                      <w:rStyle w:val="CharStyle12"/>
                      <w:b w:val="0"/>
                      <w:bCs w:val="0"/>
                    </w:rPr>
                    <w:t>..</w:t>
                  </w:r>
                  <w:r>
                    <w:rPr>
                      <w:rStyle w:val="CharStyle13"/>
                      <w:b w:val="0"/>
                      <w:bCs w:val="0"/>
                    </w:rPr>
                    <w:t>....</w:t>
                  </w:r>
                  <w:r>
                    <w:rPr>
                      <w:rStyle w:val="CharStyle11"/>
                      <w:b w:val="0"/>
                      <w:bCs w:val="0"/>
                    </w:rPr>
                    <w:t>​</w:t>
                  </w:r>
                  <w:r>
                    <w:rPr>
                      <w:rStyle w:val="CharStyle12"/>
                      <w:b w:val="0"/>
                      <w:bCs w:val="0"/>
                    </w:rPr>
                    <w:t>..</w:t>
                  </w:r>
                  <w:r>
                    <w:rPr>
                      <w:rStyle w:val="CharStyle13"/>
                      <w:b w:val="0"/>
                      <w:bCs w:val="0"/>
                    </w:rPr>
                    <w:t>...........</w:t>
                  </w:r>
                </w:p>
              </w:txbxContent>
            </v:textbox>
            <w10:wrap type="square" side="left" anchorx="margin"/>
          </v:shape>
        </w:pict>
      </w:r>
      <w:r>
        <w:rPr>
          <w:lang w:val="cs-CZ" w:eastAsia="cs-CZ" w:bidi="cs-CZ"/>
          <w:w w:val="100"/>
          <w:spacing w:val="0"/>
          <w:color w:val="000000"/>
          <w:position w:val="0"/>
        </w:rPr>
        <w:t>OBJEDNATEL</w:t>
      </w:r>
    </w:p>
    <w:p>
      <w:pPr>
        <w:pStyle w:val="Style6"/>
        <w:widowControl w:val="0"/>
        <w:keepNext w:val="0"/>
        <w:keepLines w:val="0"/>
        <w:shd w:val="clear" w:color="auto" w:fill="auto"/>
        <w:bidi w:val="0"/>
        <w:jc w:val="both"/>
        <w:spacing w:before="0" w:after="0" w:line="259" w:lineRule="exact"/>
        <w:ind w:left="0" w:right="0" w:firstLine="0"/>
      </w:pPr>
      <w:r>
        <w:rPr>
          <w:lang w:val="cs-CZ" w:eastAsia="cs-CZ" w:bidi="cs-CZ"/>
          <w:w w:val="100"/>
          <w:spacing w:val="0"/>
          <w:color w:val="000000"/>
          <w:position w:val="0"/>
        </w:rPr>
        <w:t>Ředitelství silnic a dálnic ČR</w:t>
      </w:r>
    </w:p>
    <w:p>
      <w:pPr>
        <w:pStyle w:val="Style9"/>
        <w:widowControl w:val="0"/>
        <w:keepNext w:val="0"/>
        <w:keepLines w:val="0"/>
        <w:shd w:val="clear" w:color="auto" w:fill="auto"/>
        <w:bidi w:val="0"/>
        <w:jc w:val="left"/>
        <w:spacing w:before="0" w:after="244"/>
        <w:ind w:left="0" w:right="1340" w:firstLine="0"/>
      </w:pPr>
      <w:r>
        <w:rPr>
          <w:lang w:val="cs-CZ" w:eastAsia="cs-CZ" w:bidi="cs-CZ"/>
          <w:w w:val="100"/>
          <w:spacing w:val="0"/>
          <w:color w:val="000000"/>
          <w:position w:val="0"/>
        </w:rPr>
        <w:t>Na Pankráci 56 140 00 Praha 4</w:t>
      </w:r>
    </w:p>
    <w:p>
      <w:pPr>
        <w:pStyle w:val="Style6"/>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Zastoupený:</w:t>
      </w:r>
    </w:p>
    <w:p>
      <w:pPr>
        <w:pStyle w:val="Style6"/>
        <w:widowControl w:val="0"/>
        <w:keepNext w:val="0"/>
        <w:keepLines w:val="0"/>
        <w:shd w:val="clear" w:color="auto" w:fill="auto"/>
        <w:bidi w:val="0"/>
        <w:jc w:val="both"/>
        <w:spacing w:before="0" w:after="0" w:line="254" w:lineRule="exact"/>
        <w:ind w:left="0" w:right="0" w:firstLine="0"/>
        <w:sectPr>
          <w:type w:val="continuous"/>
          <w:pgSz w:w="11900" w:h="16840"/>
          <w:pgMar w:top="1735" w:left="1558" w:right="1682" w:bottom="46" w:header="0" w:footer="3" w:gutter="0"/>
          <w:rtlGutter w:val="0"/>
          <w:cols w:space="720"/>
          <w:noEndnote/>
          <w:docGrid w:linePitch="360"/>
        </w:sectPr>
      </w:pPr>
      <w:r>
        <w:rPr>
          <w:lang w:val="cs-CZ" w:eastAsia="cs-CZ" w:bidi="cs-CZ"/>
          <w:w w:val="100"/>
          <w:spacing w:val="0"/>
          <w:color w:val="000000"/>
          <w:position w:val="0"/>
        </w:rPr>
        <w:t xml:space="preserve">Ve věcech smluvních: </w:t>
      </w:r>
      <w:r>
        <w:rPr>
          <w:rStyle w:val="CharStyle22"/>
          <w:b w:val="0"/>
          <w:bCs w:val="0"/>
        </w:rPr>
        <w:t>I</w:t>
      </w:r>
      <w:r>
        <w:rPr>
          <w:rStyle w:val="CharStyle23"/>
          <w:b w:val="0"/>
          <w:bCs w:val="0"/>
        </w:rPr>
        <w:t>.</w:t>
      </w:r>
      <w:r>
        <w:rPr>
          <w:rStyle w:val="CharStyle24"/>
          <w:b w:val="0"/>
          <w:bCs w:val="0"/>
        </w:rPr>
        <w:t>....</w:t>
      </w:r>
      <w:r>
        <w:rPr>
          <w:rStyle w:val="CharStyle25"/>
          <w:b w:val="0"/>
          <w:bCs w:val="0"/>
        </w:rPr>
        <w:t>​</w:t>
      </w:r>
      <w:r>
        <w:rPr>
          <w:rStyle w:val="CharStyle26"/>
          <w:b w:val="0"/>
          <w:bCs w:val="0"/>
        </w:rPr>
        <w:t>..........</w:t>
      </w:r>
      <w:r>
        <w:rPr>
          <w:rStyle w:val="CharStyle27"/>
          <w:b w:val="0"/>
          <w:bCs w:val="0"/>
        </w:rPr>
        <w:t>..</w:t>
      </w:r>
      <w:r>
        <w:rPr>
          <w:rStyle w:val="CharStyle25"/>
          <w:b w:val="0"/>
          <w:bCs w:val="0"/>
        </w:rPr>
        <w:t>​.........</w:t>
      </w:r>
      <w:r>
        <w:rPr>
          <w:rStyle w:val="CharStyle28"/>
          <w:b w:val="0"/>
          <w:bCs w:val="0"/>
        </w:rPr>
        <w:t>...</w:t>
      </w:r>
      <w:r>
        <w:rPr>
          <w:rStyle w:val="CharStyle22"/>
          <w:b w:val="0"/>
          <w:bCs w:val="0"/>
        </w:rPr>
        <w:t xml:space="preserve"> </w:t>
      </w:r>
      <w:r>
        <w:rPr>
          <w:lang w:val="cs-CZ" w:eastAsia="cs-CZ" w:bidi="cs-CZ"/>
          <w:w w:val="100"/>
          <w:spacing w:val="0"/>
          <w:color w:val="000000"/>
          <w:position w:val="0"/>
        </w:rPr>
        <w:t xml:space="preserve">Ve věcech technických: </w:t>
      </w:r>
      <w:r>
        <w:rPr>
          <w:rStyle w:val="CharStyle25"/>
          <w:b w:val="0"/>
          <w:bCs w:val="0"/>
        </w:rPr>
        <w:t>.......</w:t>
      </w:r>
      <w:r>
        <w:rPr>
          <w:rStyle w:val="CharStyle28"/>
          <w:b w:val="0"/>
          <w:bCs w:val="0"/>
        </w:rPr>
        <w:t>..........</w:t>
      </w:r>
      <w:r>
        <w:rPr>
          <w:rStyle w:val="CharStyle25"/>
          <w:b w:val="0"/>
          <w:bCs w:val="0"/>
        </w:rPr>
        <w:t>​......</w:t>
      </w:r>
      <w:r>
        <w:rPr>
          <w:rStyle w:val="CharStyle28"/>
          <w:b w:val="0"/>
          <w:bCs w:val="0"/>
        </w:rPr>
        <w:t>.........</w:t>
      </w:r>
    </w:p>
    <w:p>
      <w:pPr>
        <w:widowControl w:val="0"/>
        <w:spacing w:line="183" w:lineRule="exact"/>
        <w:rPr>
          <w:sz w:val="15"/>
          <w:szCs w:val="15"/>
        </w:rPr>
      </w:pPr>
    </w:p>
    <w:p>
      <w:pPr>
        <w:widowControl w:val="0"/>
        <w:rPr>
          <w:sz w:val="2"/>
          <w:szCs w:val="2"/>
        </w:rPr>
        <w:sectPr>
          <w:type w:val="continuous"/>
          <w:pgSz w:w="11900" w:h="16840"/>
          <w:pgMar w:top="1735" w:left="0" w:right="0" w:bottom="46" w:header="0" w:footer="3" w:gutter="0"/>
          <w:rtlGutter w:val="0"/>
          <w:cols w:space="720"/>
          <w:noEndnote/>
          <w:docGrid w:linePitch="360"/>
        </w:sectPr>
      </w:pPr>
    </w:p>
    <w:p>
      <w:pPr>
        <w:pStyle w:val="Style6"/>
        <w:widowControl w:val="0"/>
        <w:keepNext w:val="0"/>
        <w:keepLines w:val="0"/>
        <w:shd w:val="clear" w:color="auto" w:fill="auto"/>
        <w:bidi w:val="0"/>
        <w:jc w:val="left"/>
        <w:spacing w:before="0" w:after="0" w:line="254" w:lineRule="exact"/>
        <w:ind w:left="0" w:right="0" w:firstLine="0"/>
      </w:pPr>
      <w:r>
        <w:rPr>
          <w:rStyle w:val="CharStyle29"/>
          <w:b/>
          <w:bCs/>
        </w:rPr>
        <w:t>..............</w:t>
      </w:r>
      <w:r>
        <w:rPr>
          <w:rStyle w:val="CharStyle30"/>
          <w:b/>
          <w:bCs/>
        </w:rPr>
        <w:t>.</w:t>
      </w:r>
      <w:r>
        <w:rPr>
          <w:rStyle w:val="CharStyle31"/>
          <w:b/>
          <w:bCs/>
        </w:rPr>
        <w:t>​</w:t>
      </w:r>
      <w:r>
        <w:rPr>
          <w:rStyle w:val="CharStyle29"/>
          <w:b/>
          <w:bCs/>
        </w:rPr>
        <w:t>............</w:t>
      </w:r>
      <w:r>
        <w:rPr>
          <w:rStyle w:val="CharStyle30"/>
          <w:b/>
          <w:bCs/>
        </w:rPr>
        <w:t>.</w:t>
      </w:r>
      <w:r>
        <w:rPr>
          <w:rStyle w:val="CharStyle31"/>
          <w:b/>
          <w:bCs/>
        </w:rPr>
        <w:t>​</w:t>
      </w:r>
      <w:r>
        <w:rPr>
          <w:rStyle w:val="CharStyle30"/>
          <w:b/>
          <w:bCs/>
        </w:rPr>
        <w:t>...</w:t>
      </w:r>
      <w:r>
        <w:rPr>
          <w:rStyle w:val="CharStyle32"/>
          <w:b/>
          <w:bCs/>
        </w:rPr>
        <w:t>.</w:t>
      </w:r>
    </w:p>
    <w:p>
      <w:pPr>
        <w:pStyle w:val="Style6"/>
        <w:widowControl w:val="0"/>
        <w:keepNext w:val="0"/>
        <w:keepLines w:val="0"/>
        <w:shd w:val="clear" w:color="auto" w:fill="auto"/>
        <w:bidi w:val="0"/>
        <w:jc w:val="left"/>
        <w:spacing w:before="0" w:after="0" w:line="254" w:lineRule="exact"/>
        <w:ind w:left="0" w:right="0" w:firstLine="0"/>
      </w:pPr>
      <w:r>
        <w:rPr>
          <w:lang w:val="cs-CZ" w:eastAsia="cs-CZ" w:bidi="cs-CZ"/>
          <w:w w:val="100"/>
          <w:spacing w:val="0"/>
          <w:color w:val="000000"/>
          <w:position w:val="0"/>
        </w:rPr>
        <w:t xml:space="preserve">Číslo účtu: </w:t>
      </w:r>
      <w:r>
        <w:rPr>
          <w:rStyle w:val="CharStyle33"/>
          <w:b/>
          <w:bCs/>
        </w:rPr>
        <w:t>.</w:t>
      </w:r>
      <w:r>
        <w:rPr>
          <w:rStyle w:val="CharStyle34"/>
          <w:b/>
          <w:bCs/>
        </w:rPr>
        <w:t>...</w:t>
      </w:r>
      <w:r>
        <w:rPr>
          <w:rStyle w:val="CharStyle31"/>
          <w:b/>
          <w:bCs/>
        </w:rPr>
        <w:t>​............</w:t>
      </w:r>
      <w:r>
        <w:rPr>
          <w:rStyle w:val="CharStyle29"/>
          <w:b/>
          <w:bCs/>
        </w:rPr>
        <w:t>................</w:t>
      </w:r>
    </w:p>
    <w:p>
      <w:pPr>
        <w:pStyle w:val="Style6"/>
        <w:widowControl w:val="0"/>
        <w:keepNext w:val="0"/>
        <w:keepLines w:val="0"/>
        <w:shd w:val="clear" w:color="auto" w:fill="auto"/>
        <w:bidi w:val="0"/>
        <w:jc w:val="left"/>
        <w:spacing w:before="0" w:after="0" w:line="254" w:lineRule="exact"/>
        <w:ind w:left="0" w:right="0" w:firstLine="0"/>
      </w:pPr>
      <w:r>
        <w:rPr>
          <w:lang w:val="cs-CZ" w:eastAsia="cs-CZ" w:bidi="cs-CZ"/>
          <w:w w:val="100"/>
          <w:spacing w:val="0"/>
          <w:color w:val="000000"/>
          <w:position w:val="0"/>
        </w:rPr>
        <w:t>IČ: 65993390</w:t>
      </w:r>
    </w:p>
    <w:p>
      <w:pPr>
        <w:pStyle w:val="Style6"/>
        <w:widowControl w:val="0"/>
        <w:keepNext w:val="0"/>
        <w:keepLines w:val="0"/>
        <w:shd w:val="clear" w:color="auto" w:fill="auto"/>
        <w:bidi w:val="0"/>
        <w:jc w:val="left"/>
        <w:spacing w:before="0" w:after="0" w:line="254" w:lineRule="exact"/>
        <w:ind w:left="0" w:right="0" w:firstLine="0"/>
      </w:pPr>
      <w:r>
        <w:rPr>
          <w:lang w:val="cs-CZ" w:eastAsia="cs-CZ" w:bidi="cs-CZ"/>
          <w:w w:val="100"/>
          <w:spacing w:val="0"/>
          <w:color w:val="000000"/>
          <w:position w:val="0"/>
        </w:rPr>
        <w:t>DIČ: CZ65993390</w:t>
      </w:r>
    </w:p>
    <w:p>
      <w:pPr>
        <w:pStyle w:val="Style6"/>
        <w:widowControl w:val="0"/>
        <w:keepNext w:val="0"/>
        <w:keepLines w:val="0"/>
        <w:shd w:val="clear" w:color="auto" w:fill="auto"/>
        <w:bidi w:val="0"/>
        <w:jc w:val="left"/>
        <w:spacing w:before="0" w:after="0" w:line="254" w:lineRule="exact"/>
        <w:ind w:left="0" w:right="0" w:firstLine="0"/>
      </w:pPr>
      <w:r>
        <w:rPr>
          <w:lang w:val="cs-CZ" w:eastAsia="cs-CZ" w:bidi="cs-CZ"/>
          <w:w w:val="100"/>
          <w:spacing w:val="0"/>
          <w:color w:val="000000"/>
          <w:position w:val="0"/>
        </w:rPr>
        <w:t>Isprofin: 500 115 0001</w:t>
      </w:r>
    </w:p>
    <w:p>
      <w:pPr>
        <w:pStyle w:val="Style6"/>
        <w:widowControl w:val="0"/>
        <w:keepNext w:val="0"/>
        <w:keepLines w:val="0"/>
        <w:shd w:val="clear" w:color="auto" w:fill="auto"/>
        <w:bidi w:val="0"/>
        <w:jc w:val="left"/>
        <w:spacing w:before="0" w:after="0" w:line="254" w:lineRule="exact"/>
        <w:ind w:left="0" w:right="0" w:firstLine="0"/>
      </w:pPr>
      <w:r>
        <w:br w:type="column"/>
      </w:r>
      <w:r>
        <w:rPr>
          <w:lang w:val="cs-CZ" w:eastAsia="cs-CZ" w:bidi="cs-CZ"/>
          <w:w w:val="100"/>
          <w:spacing w:val="0"/>
          <w:color w:val="000000"/>
          <w:position w:val="0"/>
        </w:rPr>
        <w:t>Bankovní spojení:</w:t>
      </w:r>
    </w:p>
    <w:p>
      <w:pPr>
        <w:pStyle w:val="Style6"/>
        <w:widowControl w:val="0"/>
        <w:keepNext w:val="0"/>
        <w:keepLines w:val="0"/>
        <w:shd w:val="clear" w:color="auto" w:fill="auto"/>
        <w:bidi w:val="0"/>
        <w:jc w:val="left"/>
        <w:spacing w:before="0" w:after="0" w:line="254" w:lineRule="exact"/>
        <w:ind w:left="0" w:right="0" w:firstLine="0"/>
        <w:sectPr>
          <w:type w:val="continuous"/>
          <w:pgSz w:w="11900" w:h="16840"/>
          <w:pgMar w:top="1735" w:left="1582" w:right="2863" w:bottom="46" w:header="0" w:footer="3" w:gutter="0"/>
          <w:rtlGutter w:val="0"/>
          <w:cols w:num="2" w:space="1901"/>
          <w:noEndnote/>
          <w:docGrid w:linePitch="360"/>
        </w:sectPr>
      </w:pPr>
      <w:r>
        <w:rPr>
          <w:lang w:val="cs-CZ" w:eastAsia="cs-CZ" w:bidi="cs-CZ"/>
          <w:w w:val="100"/>
          <w:spacing w:val="0"/>
          <w:color w:val="000000"/>
          <w:position w:val="0"/>
        </w:rPr>
        <w:t xml:space="preserve">Číslo účtu: </w:t>
      </w:r>
      <w:r>
        <w:rPr>
          <w:rStyle w:val="CharStyle31"/>
          <w:b/>
          <w:bCs/>
        </w:rPr>
        <w:t>............</w:t>
      </w:r>
      <w:r>
        <w:rPr>
          <w:rStyle w:val="CharStyle29"/>
          <w:b/>
          <w:bCs/>
        </w:rPr>
        <w:t>................</w:t>
      </w:r>
      <w:r>
        <w:rPr>
          <w:lang w:val="cs-CZ" w:eastAsia="cs-CZ" w:bidi="cs-CZ"/>
          <w:w w:val="100"/>
          <w:spacing w:val="0"/>
          <w:color w:val="000000"/>
          <w:position w:val="0"/>
        </w:rPr>
        <w:t xml:space="preserve"> IČ:25923501 DIČ:CZ25923501 Registrován u: </w:t>
      </w:r>
      <w:r>
        <w:rPr>
          <w:rStyle w:val="CharStyle22"/>
          <w:b w:val="0"/>
          <w:bCs w:val="0"/>
        </w:rPr>
        <w:t xml:space="preserve">MS v Praze </w:t>
      </w:r>
      <w:r>
        <w:rPr>
          <w:lang w:val="cs-CZ" w:eastAsia="cs-CZ" w:bidi="cs-CZ"/>
          <w:w w:val="100"/>
          <w:spacing w:val="0"/>
          <w:color w:val="000000"/>
          <w:position w:val="0"/>
        </w:rPr>
        <w:t xml:space="preserve">Spis. značka: </w:t>
      </w:r>
      <w:r>
        <w:rPr>
          <w:rStyle w:val="CharStyle22"/>
          <w:b w:val="0"/>
          <w:bCs w:val="0"/>
        </w:rPr>
        <w:t xml:space="preserve">odd </w:t>
      </w:r>
      <w:r>
        <w:rPr>
          <w:lang w:val="cs-CZ" w:eastAsia="cs-CZ" w:bidi="cs-CZ"/>
          <w:w w:val="100"/>
          <w:spacing w:val="0"/>
          <w:color w:val="000000"/>
          <w:position w:val="0"/>
        </w:rPr>
        <w:t>C, vl.169330</w:t>
      </w:r>
    </w:p>
    <w:p>
      <w:pPr>
        <w:widowControl w:val="0"/>
        <w:spacing w:line="227" w:lineRule="exact"/>
        <w:rPr>
          <w:sz w:val="18"/>
          <w:szCs w:val="18"/>
        </w:rPr>
      </w:pPr>
    </w:p>
    <w:p>
      <w:pPr>
        <w:widowControl w:val="0"/>
        <w:rPr>
          <w:sz w:val="2"/>
          <w:szCs w:val="2"/>
        </w:rPr>
        <w:sectPr>
          <w:type w:val="continuous"/>
          <w:pgSz w:w="11900" w:h="16840"/>
          <w:pgMar w:top="1441" w:left="0" w:right="0" w:bottom="58" w:header="0" w:footer="3" w:gutter="0"/>
          <w:rtlGutter w:val="0"/>
          <w:cols w:space="720"/>
          <w:noEndnote/>
          <w:docGrid w:linePitch="360"/>
        </w:sectPr>
      </w:pPr>
    </w:p>
    <w:p>
      <w:pPr>
        <w:pStyle w:val="Style9"/>
        <w:widowControl w:val="0"/>
        <w:keepNext w:val="0"/>
        <w:keepLines w:val="0"/>
        <w:shd w:val="clear" w:color="auto" w:fill="auto"/>
        <w:bidi w:val="0"/>
        <w:jc w:val="both"/>
        <w:spacing w:before="0" w:after="209" w:line="200" w:lineRule="exact"/>
        <w:ind w:left="0" w:right="0" w:firstLine="0"/>
      </w:pPr>
      <w:r>
        <w:rPr>
          <w:lang w:val="cs-CZ" w:eastAsia="cs-CZ" w:bidi="cs-CZ"/>
          <w:w w:val="100"/>
          <w:spacing w:val="0"/>
          <w:color w:val="000000"/>
          <w:position w:val="0"/>
        </w:rPr>
        <w:t>Dle naší dohody u Vás objednáváme zhotovení níže uvedeného díla za následujících podmínek:</w:t>
      </w:r>
    </w:p>
    <w:p>
      <w:pPr>
        <w:pStyle w:val="Style6"/>
        <w:numPr>
          <w:ilvl w:val="0"/>
          <w:numId w:val="1"/>
        </w:numPr>
        <w:tabs>
          <w:tab w:leader="none" w:pos="3851" w:val="left"/>
        </w:tabs>
        <w:widowControl w:val="0"/>
        <w:keepNext w:val="0"/>
        <w:keepLines w:val="0"/>
        <w:shd w:val="clear" w:color="auto" w:fill="auto"/>
        <w:bidi w:val="0"/>
        <w:jc w:val="both"/>
        <w:spacing w:before="0" w:after="0" w:line="250" w:lineRule="exact"/>
        <w:ind w:left="3560" w:right="0" w:firstLine="0"/>
      </w:pPr>
      <w:r>
        <w:rPr>
          <w:lang w:val="cs-CZ" w:eastAsia="cs-CZ" w:bidi="cs-CZ"/>
          <w:w w:val="100"/>
          <w:spacing w:val="0"/>
          <w:color w:val="000000"/>
          <w:position w:val="0"/>
        </w:rPr>
        <w:t>Předmět plnění:</w:t>
      </w:r>
    </w:p>
    <w:p>
      <w:pPr>
        <w:pStyle w:val="Style46"/>
        <w:numPr>
          <w:ilvl w:val="0"/>
          <w:numId w:val="3"/>
        </w:numPr>
        <w:tabs>
          <w:tab w:leader="none" w:pos="330" w:val="left"/>
        </w:tabs>
        <w:widowControl w:val="0"/>
        <w:keepNext w:val="0"/>
        <w:keepLines w:val="0"/>
        <w:shd w:val="clear" w:color="auto" w:fill="auto"/>
        <w:bidi w:val="0"/>
        <w:spacing w:before="0" w:after="0"/>
        <w:ind w:left="0" w:right="0" w:firstLine="0"/>
      </w:pPr>
      <w:r>
        <w:rPr>
          <w:rStyle w:val="CharStyle48"/>
          <w:b w:val="0"/>
          <w:bCs w:val="0"/>
          <w:i w:val="0"/>
          <w:iCs w:val="0"/>
        </w:rPr>
        <w:t xml:space="preserve">Název předmětu plnění: </w:t>
      </w:r>
      <w:r>
        <w:rPr>
          <w:lang w:val="cs-CZ" w:eastAsia="cs-CZ" w:bidi="cs-CZ"/>
          <w:w w:val="100"/>
          <w:spacing w:val="0"/>
          <w:color w:val="000000"/>
          <w:position w:val="0"/>
        </w:rPr>
        <w:t>„Oprava kraj.kov. astř.lan.svodidla po DN km 28,087,5P6 3734"</w:t>
      </w:r>
    </w:p>
    <w:p>
      <w:pPr>
        <w:pStyle w:val="Style9"/>
        <w:numPr>
          <w:ilvl w:val="0"/>
          <w:numId w:val="3"/>
        </w:numPr>
        <w:tabs>
          <w:tab w:leader="none" w:pos="339" w:val="left"/>
        </w:tabs>
        <w:widowControl w:val="0"/>
        <w:keepNext w:val="0"/>
        <w:keepLines w:val="0"/>
        <w:shd w:val="clear" w:color="auto" w:fill="auto"/>
        <w:bidi w:val="0"/>
        <w:jc w:val="both"/>
        <w:spacing w:before="0" w:after="0" w:line="250" w:lineRule="exact"/>
        <w:ind w:left="0" w:right="0" w:firstLine="0"/>
      </w:pPr>
      <w:r>
        <w:rPr>
          <w:lang w:val="cs-CZ" w:eastAsia="cs-CZ" w:bidi="cs-CZ"/>
          <w:w w:val="100"/>
          <w:spacing w:val="0"/>
          <w:color w:val="000000"/>
          <w:position w:val="0"/>
        </w:rPr>
        <w:t>Specifikace a rozsah stavebních prací</w:t>
      </w:r>
    </w:p>
    <w:p>
      <w:pPr>
        <w:pStyle w:val="Style9"/>
        <w:widowControl w:val="0"/>
        <w:keepNext w:val="0"/>
        <w:keepLines w:val="0"/>
        <w:shd w:val="clear" w:color="auto" w:fill="auto"/>
        <w:bidi w:val="0"/>
        <w:jc w:val="both"/>
        <w:spacing w:before="0" w:after="0" w:line="250" w:lineRule="exact"/>
        <w:ind w:left="0" w:right="0" w:firstLine="0"/>
      </w:pPr>
      <w:r>
        <w:rPr>
          <w:lang w:val="cs-CZ" w:eastAsia="cs-CZ" w:bidi="cs-CZ"/>
          <w:w w:val="100"/>
          <w:spacing w:val="0"/>
          <w:color w:val="000000"/>
          <w:position w:val="0"/>
        </w:rPr>
        <w:t>Oprava poškozeného krajního ocelového svodidla /NH4/ po dopravní nehodě, provedení dle TP. Podrobná specifikace předmětu plnění je rozepsána v příloze této objednávky.</w:t>
      </w:r>
    </w:p>
    <w:p>
      <w:pPr>
        <w:pStyle w:val="Style9"/>
        <w:numPr>
          <w:ilvl w:val="0"/>
          <w:numId w:val="3"/>
        </w:numPr>
        <w:tabs>
          <w:tab w:leader="none" w:pos="339" w:val="left"/>
        </w:tabs>
        <w:widowControl w:val="0"/>
        <w:keepNext w:val="0"/>
        <w:keepLines w:val="0"/>
        <w:shd w:val="clear" w:color="auto" w:fill="auto"/>
        <w:bidi w:val="0"/>
        <w:jc w:val="both"/>
        <w:spacing w:before="0" w:after="0" w:line="250" w:lineRule="exact"/>
        <w:ind w:left="0" w:right="0" w:firstLine="0"/>
      </w:pPr>
      <w:r>
        <w:rPr>
          <w:lang w:val="cs-CZ" w:eastAsia="cs-CZ" w:bidi="cs-CZ"/>
          <w:w w:val="100"/>
          <w:spacing w:val="0"/>
          <w:color w:val="000000"/>
          <w:position w:val="0"/>
        </w:rPr>
        <w:t xml:space="preserve">Místem realizace stavebních prací je </w:t>
      </w:r>
      <w:r>
        <w:rPr>
          <w:rStyle w:val="CharStyle49"/>
          <w:b w:val="0"/>
          <w:bCs w:val="0"/>
        </w:rPr>
        <w:t>D8.</w:t>
      </w:r>
    </w:p>
    <w:p>
      <w:pPr>
        <w:pStyle w:val="Style9"/>
        <w:numPr>
          <w:ilvl w:val="0"/>
          <w:numId w:val="3"/>
        </w:numPr>
        <w:tabs>
          <w:tab w:leader="none" w:pos="344" w:val="left"/>
        </w:tabs>
        <w:widowControl w:val="0"/>
        <w:keepNext w:val="0"/>
        <w:keepLines w:val="0"/>
        <w:shd w:val="clear" w:color="auto" w:fill="auto"/>
        <w:bidi w:val="0"/>
        <w:jc w:val="both"/>
        <w:spacing w:before="0" w:after="0" w:line="250" w:lineRule="exact"/>
        <w:ind w:left="300" w:right="0" w:hanging="300"/>
      </w:pPr>
      <w:r>
        <w:rPr>
          <w:lang w:val="cs-CZ" w:eastAsia="cs-CZ" w:bidi="cs-CZ"/>
          <w:w w:val="100"/>
          <w:spacing w:val="0"/>
          <w:color w:val="000000"/>
          <w:position w:val="0"/>
        </w:rPr>
        <w:t>Zhotovitel se zavazuje na vlastní náklady provést stavební práce dle této smlouvy s maximální úsporností a optimalizací navrhovaných konstrukcí tak, aby dosáhl hospodárných nákladů na provádění stavebních prací. Objednatel se zavazuje zaplatit za stavební práce provedené v souladu s touto smlouvou sjednanou cenu.</w:t>
      </w:r>
    </w:p>
    <w:p>
      <w:pPr>
        <w:pStyle w:val="Style9"/>
        <w:numPr>
          <w:ilvl w:val="0"/>
          <w:numId w:val="3"/>
        </w:numPr>
        <w:tabs>
          <w:tab w:leader="none" w:pos="344" w:val="left"/>
        </w:tabs>
        <w:widowControl w:val="0"/>
        <w:keepNext w:val="0"/>
        <w:keepLines w:val="0"/>
        <w:shd w:val="clear" w:color="auto" w:fill="auto"/>
        <w:bidi w:val="0"/>
        <w:jc w:val="both"/>
        <w:spacing w:before="0" w:after="0" w:line="250" w:lineRule="exact"/>
        <w:ind w:left="300" w:right="0" w:hanging="300"/>
      </w:pPr>
      <w:r>
        <w:rPr>
          <w:lang w:val="cs-CZ" w:eastAsia="cs-CZ" w:bidi="cs-CZ"/>
          <w:w w:val="100"/>
          <w:spacing w:val="0"/>
          <w:color w:val="000000"/>
          <w:position w:val="0"/>
        </w:rPr>
        <w:t>Veškeré stavební práce budou prováděny při komplexním zabezpečení bezpečnosti silničního provozu na náklady poskytovatele.</w:t>
      </w:r>
    </w:p>
    <w:p>
      <w:pPr>
        <w:pStyle w:val="Style9"/>
        <w:numPr>
          <w:ilvl w:val="0"/>
          <w:numId w:val="3"/>
        </w:numPr>
        <w:tabs>
          <w:tab w:leader="none" w:pos="344" w:val="left"/>
        </w:tabs>
        <w:widowControl w:val="0"/>
        <w:keepNext w:val="0"/>
        <w:keepLines w:val="0"/>
        <w:shd w:val="clear" w:color="auto" w:fill="auto"/>
        <w:bidi w:val="0"/>
        <w:jc w:val="both"/>
        <w:spacing w:before="0" w:after="0" w:line="250" w:lineRule="exact"/>
        <w:ind w:left="0" w:right="0" w:firstLine="0"/>
      </w:pPr>
      <w:r>
        <w:rPr>
          <w:lang w:val="cs-CZ" w:eastAsia="cs-CZ" w:bidi="cs-CZ"/>
          <w:w w:val="100"/>
          <w:spacing w:val="0"/>
          <w:color w:val="000000"/>
          <w:position w:val="0"/>
        </w:rPr>
        <w:t>Obchodní podmínky</w:t>
      </w:r>
    </w:p>
    <w:p>
      <w:pPr>
        <w:pStyle w:val="Style9"/>
        <w:widowControl w:val="0"/>
        <w:keepNext w:val="0"/>
        <w:keepLines w:val="0"/>
        <w:shd w:val="clear" w:color="auto" w:fill="auto"/>
        <w:bidi w:val="0"/>
        <w:jc w:val="both"/>
        <w:spacing w:before="0" w:after="0" w:line="250" w:lineRule="exact"/>
        <w:ind w:left="0" w:right="0" w:firstLine="0"/>
      </w:pPr>
      <w:r>
        <w:rPr>
          <w:lang w:val="cs-CZ" w:eastAsia="cs-CZ" w:bidi="cs-CZ"/>
          <w:w w:val="100"/>
          <w:spacing w:val="0"/>
          <w:color w:val="000000"/>
          <w:position w:val="0"/>
        </w:rPr>
        <w:t xml:space="preserve">Objednatel vystaví plnou moc pro jednání s příslušnou pojišťovnou. Z povinného ručení viníka poškození neproplacená část amortizace bude proplacena objednatelem na základě porovnání přiložených dokladů (faktura resp. nabídka a plnění pojišťovny </w:t>
      </w:r>
      <w:r>
        <w:rPr>
          <w:rStyle w:val="CharStyle49"/>
          <w:b w:val="0"/>
          <w:bCs w:val="0"/>
        </w:rPr>
        <w:t>)</w:t>
      </w:r>
    </w:p>
    <w:p>
      <w:pPr>
        <w:pStyle w:val="Style9"/>
        <w:widowControl w:val="0"/>
        <w:keepNext w:val="0"/>
        <w:keepLines w:val="0"/>
        <w:shd w:val="clear" w:color="auto" w:fill="auto"/>
        <w:bidi w:val="0"/>
        <w:jc w:val="both"/>
        <w:spacing w:before="0" w:after="280" w:line="250" w:lineRule="exact"/>
        <w:ind w:left="0" w:right="0" w:firstLine="0"/>
      </w:pPr>
      <w:r>
        <w:rPr>
          <w:lang w:val="cs-CZ" w:eastAsia="cs-CZ" w:bidi="cs-CZ"/>
          <w:w w:val="100"/>
          <w:spacing w:val="0"/>
          <w:color w:val="000000"/>
          <w:position w:val="0"/>
        </w:rPr>
        <w:t>Vybouraný materiál po dohodě, poskytne zhotovitel objednateli slevu (ve výši ceny obvyklé za kg železného šrotu v místě x množství v kg). Specifikace váhy železného šrotu je součástí nabídky (ve formě jednoduché exelovské tabulky ).</w:t>
      </w:r>
    </w:p>
    <w:p>
      <w:pPr>
        <w:pStyle w:val="Style6"/>
        <w:widowControl w:val="0"/>
        <w:keepNext w:val="0"/>
        <w:keepLines w:val="0"/>
        <w:shd w:val="clear" w:color="auto" w:fill="auto"/>
        <w:bidi w:val="0"/>
        <w:spacing w:before="0" w:after="0" w:line="200" w:lineRule="exact"/>
        <w:ind w:left="20" w:right="0" w:firstLine="0"/>
      </w:pPr>
      <w:r>
        <w:rPr>
          <w:lang w:val="cs-CZ" w:eastAsia="cs-CZ" w:bidi="cs-CZ"/>
          <w:w w:val="100"/>
          <w:spacing w:val="0"/>
          <w:color w:val="000000"/>
          <w:position w:val="0"/>
        </w:rPr>
        <w:t>II. Doba plnění 9/10 2016</w:t>
        <w:br/>
        <w:t>lil. Cena</w:t>
      </w:r>
    </w:p>
    <w:p>
      <w:pPr>
        <w:pStyle w:val="Style9"/>
        <w:widowControl w:val="0"/>
        <w:keepNext w:val="0"/>
        <w:keepLines w:val="0"/>
        <w:shd w:val="clear" w:color="auto" w:fill="auto"/>
        <w:bidi w:val="0"/>
        <w:jc w:val="center"/>
        <w:spacing w:before="0" w:after="0" w:line="250" w:lineRule="exact"/>
        <w:ind w:left="20" w:right="0" w:firstLine="0"/>
      </w:pPr>
      <w:r>
        <w:rPr>
          <w:lang w:val="cs-CZ" w:eastAsia="cs-CZ" w:bidi="cs-CZ"/>
          <w:w w:val="100"/>
          <w:spacing w:val="0"/>
          <w:color w:val="000000"/>
          <w:position w:val="0"/>
        </w:rPr>
        <w:t>Cena stavebních prací je stanovena dohodou smluvních stran jako maximální.</w:t>
      </w:r>
    </w:p>
    <w:p>
      <w:pPr>
        <w:pStyle w:val="Style6"/>
        <w:widowControl w:val="0"/>
        <w:keepNext w:val="0"/>
        <w:keepLines w:val="0"/>
        <w:shd w:val="clear" w:color="auto" w:fill="auto"/>
        <w:bidi w:val="0"/>
        <w:spacing w:before="0" w:after="0" w:line="250" w:lineRule="exact"/>
        <w:ind w:left="20" w:right="0" w:firstLine="0"/>
      </w:pPr>
      <w:r>
        <w:rPr>
          <w:lang w:val="cs-CZ" w:eastAsia="cs-CZ" w:bidi="cs-CZ"/>
          <w:w w:val="100"/>
          <w:spacing w:val="0"/>
          <w:color w:val="000000"/>
          <w:position w:val="0"/>
        </w:rPr>
        <w:t>99 422 Kč (bez DPH)</w:t>
      </w:r>
    </w:p>
    <w:p>
      <w:pPr>
        <w:pStyle w:val="Style6"/>
        <w:widowControl w:val="0"/>
        <w:keepNext w:val="0"/>
        <w:keepLines w:val="0"/>
        <w:shd w:val="clear" w:color="auto" w:fill="auto"/>
        <w:bidi w:val="0"/>
        <w:spacing w:before="0" w:after="0" w:line="250" w:lineRule="exact"/>
        <w:ind w:left="20" w:right="0" w:firstLine="0"/>
      </w:pPr>
      <w:r>
        <w:rPr>
          <w:lang w:val="cs-CZ" w:eastAsia="cs-CZ" w:bidi="cs-CZ"/>
          <w:w w:val="100"/>
          <w:spacing w:val="0"/>
          <w:color w:val="000000"/>
          <w:position w:val="0"/>
        </w:rPr>
        <w:t>20 878,62 Kč (DPH)</w:t>
      </w:r>
    </w:p>
    <w:p>
      <w:pPr>
        <w:pStyle w:val="Style6"/>
        <w:widowControl w:val="0"/>
        <w:keepNext w:val="0"/>
        <w:keepLines w:val="0"/>
        <w:shd w:val="clear" w:color="auto" w:fill="auto"/>
        <w:bidi w:val="0"/>
        <w:spacing w:before="0" w:after="0" w:line="250" w:lineRule="exact"/>
        <w:ind w:left="20" w:right="0" w:firstLine="0"/>
      </w:pPr>
      <w:r>
        <w:rPr>
          <w:lang w:val="cs-CZ" w:eastAsia="cs-CZ" w:bidi="cs-CZ"/>
          <w:w w:val="100"/>
          <w:spacing w:val="0"/>
          <w:color w:val="000000"/>
          <w:position w:val="0"/>
        </w:rPr>
        <w:t>120 300,62 Kč (včetně DPH)</w:t>
      </w:r>
    </w:p>
    <w:p>
      <w:pPr>
        <w:pStyle w:val="Style9"/>
        <w:widowControl w:val="0"/>
        <w:keepNext w:val="0"/>
        <w:keepLines w:val="0"/>
        <w:shd w:val="clear" w:color="auto" w:fill="auto"/>
        <w:bidi w:val="0"/>
        <w:jc w:val="both"/>
        <w:spacing w:before="0" w:after="0" w:line="250" w:lineRule="exact"/>
        <w:ind w:left="0" w:right="0" w:firstLine="0"/>
      </w:pPr>
      <w:r>
        <w:rPr>
          <w:lang w:val="cs-CZ" w:eastAsia="cs-CZ" w:bidi="cs-CZ"/>
          <w:w w:val="100"/>
          <w:spacing w:val="0"/>
          <w:color w:val="000000"/>
          <w:position w:val="0"/>
        </w:rPr>
        <w:t>Specifikace ceny je rozepsána v příloze této smlouvy. Součástí této ceny je předání stavebních prací, požadované dokumentace a odstranění veškerých vad a nedodělků před převzetím stavebních prací</w:t>
      </w:r>
    </w:p>
    <w:p>
      <w:pPr>
        <w:pStyle w:val="Style9"/>
        <w:widowControl w:val="0"/>
        <w:keepNext w:val="0"/>
        <w:keepLines w:val="0"/>
        <w:shd w:val="clear" w:color="auto" w:fill="auto"/>
        <w:bidi w:val="0"/>
        <w:jc w:val="center"/>
        <w:spacing w:before="0" w:after="0" w:line="250" w:lineRule="exact"/>
        <w:ind w:left="20" w:right="0" w:firstLine="0"/>
      </w:pPr>
      <w:r>
        <w:pict>
          <v:shape id="_x0000_s1030" type="#_x0000_t202" style="position:absolute;margin-left:-27.05pt;margin-top:50.85pt;width:58.1pt;height:21.8pt;z-index:-125829374;mso-wrap-distance-left:5.pt;mso-wrap-distance-right:30.7pt;mso-wrap-distance-bottom:39.95pt;mso-position-horizontal-relative:margin" filled="f" stroked="f">
            <v:textbox style="mso-fit-shape-to-text:t" inset="0,0,0,0">
              <w:txbxContent>
                <w:p>
                  <w:pPr>
                    <w:pStyle w:val="Style35"/>
                    <w:widowControl w:val="0"/>
                    <w:keepNext w:val="0"/>
                    <w:keepLines w:val="0"/>
                    <w:shd w:val="clear" w:color="auto" w:fill="000000"/>
                    <w:bidi w:val="0"/>
                    <w:spacing w:before="0" w:after="0"/>
                    <w:ind w:left="0" w:right="0" w:firstLine="0"/>
                  </w:pPr>
                  <w:r>
                    <w:rPr>
                      <w:rStyle w:val="CharStyle37"/>
                    </w:rPr>
                    <w:t>Čerčanská 12 140 00 Praha 4</w:t>
                  </w:r>
                </w:p>
              </w:txbxContent>
            </v:textbox>
            <w10:wrap type="topAndBottom" anchorx="margin"/>
          </v:shape>
        </w:pict>
      </w:r>
      <w:r>
        <w:pict>
          <v:shape id="_x0000_s1031" type="#_x0000_t202" style="position:absolute;margin-left:61.75pt;margin-top:51.9pt;width:64.1pt;height:20.7pt;z-index:-125829373;mso-wrap-distance-left:5.pt;mso-wrap-distance-right:36.25pt;mso-wrap-distance-bottom:39.95pt;mso-position-horizontal-relative:margin" filled="f" stroked="f">
            <v:textbox style="mso-fit-shape-to-text:t" inset="0,0,0,0">
              <w:txbxContent>
                <w:p>
                  <w:pPr>
                    <w:pStyle w:val="Style35"/>
                    <w:widowControl w:val="0"/>
                    <w:keepNext w:val="0"/>
                    <w:keepLines w:val="0"/>
                    <w:shd w:val="clear" w:color="auto" w:fill="000000"/>
                    <w:bidi w:val="0"/>
                    <w:jc w:val="left"/>
                    <w:spacing w:before="0" w:after="0" w:line="160" w:lineRule="exact"/>
                    <w:ind w:left="0" w:right="0" w:firstLine="0"/>
                  </w:pPr>
                  <w:r>
                    <w:rPr>
                      <w:rStyle w:val="CharStyle37"/>
                    </w:rPr>
                    <w:t>tel.:</w:t>
                  </w:r>
                  <w:r>
                    <w:rPr>
                      <w:rStyle w:val="CharStyle38"/>
                    </w:rPr>
                    <w:t>.​...</w:t>
                  </w:r>
                  <w:r>
                    <w:rPr>
                      <w:rStyle w:val="CharStyle39"/>
                    </w:rPr>
                    <w:t>...</w:t>
                  </w:r>
                  <w:r>
                    <w:rPr>
                      <w:rStyle w:val="CharStyle38"/>
                    </w:rPr>
                    <w:t>.​...</w:t>
                  </w:r>
                  <w:r>
                    <w:rPr>
                      <w:rStyle w:val="CharStyle39"/>
                    </w:rPr>
                    <w:t>...</w:t>
                  </w:r>
                  <w:r>
                    <w:rPr>
                      <w:rStyle w:val="CharStyle38"/>
                    </w:rPr>
                    <w:t>.​...</w:t>
                  </w:r>
                  <w:r>
                    <w:rPr>
                      <w:rStyle w:val="CharStyle39"/>
                    </w:rPr>
                    <w:t>...</w:t>
                  </w:r>
                </w:p>
                <w:p>
                  <w:pPr>
                    <w:pStyle w:val="Style35"/>
                    <w:widowControl w:val="0"/>
                    <w:keepNext w:val="0"/>
                    <w:keepLines w:val="0"/>
                    <w:shd w:val="clear" w:color="auto" w:fill="000000"/>
                    <w:bidi w:val="0"/>
                    <w:jc w:val="left"/>
                    <w:spacing w:before="0" w:after="0" w:line="160" w:lineRule="exact"/>
                    <w:ind w:left="0" w:right="0" w:firstLine="0"/>
                  </w:pPr>
                  <w:r>
                    <w:rPr>
                      <w:rStyle w:val="CharStyle37"/>
                    </w:rPr>
                    <w:t xml:space="preserve">fax: </w:t>
                  </w:r>
                  <w:r>
                    <w:rPr>
                      <w:rStyle w:val="CharStyle38"/>
                    </w:rPr>
                    <w:t>...</w:t>
                  </w:r>
                  <w:r>
                    <w:rPr>
                      <w:rStyle w:val="CharStyle39"/>
                    </w:rPr>
                    <w:t>...</w:t>
                  </w:r>
                  <w:r>
                    <w:rPr>
                      <w:rStyle w:val="CharStyle38"/>
                    </w:rPr>
                    <w:t>.​...</w:t>
                  </w:r>
                  <w:r>
                    <w:rPr>
                      <w:rStyle w:val="CharStyle39"/>
                    </w:rPr>
                    <w:t>...</w:t>
                  </w:r>
                  <w:r>
                    <w:rPr>
                      <w:rStyle w:val="CharStyle38"/>
                    </w:rPr>
                    <w:t>.​...</w:t>
                  </w:r>
                  <w:r>
                    <w:rPr>
                      <w:rStyle w:val="CharStyle39"/>
                    </w:rPr>
                    <w:t>...</w:t>
                  </w:r>
                </w:p>
              </w:txbxContent>
            </v:textbox>
            <w10:wrap type="topAndBottom" anchorx="margin"/>
          </v:shape>
        </w:pict>
      </w:r>
      <w:r>
        <w:pict>
          <v:shape id="_x0000_s1032" type="#_x0000_t202" style="position:absolute;margin-left:162.1pt;margin-top:50.65pt;width:68.65pt;height:22.05pt;z-index:-125829372;mso-wrap-distance-left:5.pt;mso-wrap-distance-right:178.8pt;mso-wrap-distance-bottom:39.9pt;mso-position-horizontal-relative:margin" filled="f" stroked="f">
            <v:textbox style="mso-fit-shape-to-text:t" inset="0,0,0,0">
              <w:txbxContent>
                <w:p>
                  <w:pPr>
                    <w:pStyle w:val="Style35"/>
                    <w:widowControl w:val="0"/>
                    <w:keepNext w:val="0"/>
                    <w:keepLines w:val="0"/>
                    <w:shd w:val="clear" w:color="auto" w:fill="000000"/>
                    <w:bidi w:val="0"/>
                    <w:spacing w:before="0" w:after="0" w:line="192" w:lineRule="exact"/>
                    <w:ind w:left="0" w:right="240" w:firstLine="0"/>
                  </w:pPr>
                  <w:r>
                    <w:rPr>
                      <w:rStyle w:val="CharStyle37"/>
                    </w:rPr>
                    <w:t>IČO: 65993390 DIČ CZ65993390</w:t>
                  </w:r>
                </w:p>
              </w:txbxContent>
            </v:textbox>
            <w10:wrap type="topAndBottom" anchorx="margin"/>
          </v:shape>
        </w:pict>
      </w:r>
      <w:r>
        <w:pict>
          <v:shape id="_x0000_s1033" type="#_x0000_t75" style="position:absolute;margin-left:409.55pt;margin-top:25.2pt;width:105.1pt;height:81.6pt;z-index:-125829371;mso-wrap-distance-left:5.pt;mso-wrap-distance-right:5.pt;mso-wrap-distance-bottom:6.05pt;mso-position-horizontal-relative:margin" wrapcoords="0 0 21600 0 21600 21600 0 21600 0 0">
            <v:imagedata r:id="rId7" r:href="rId8"/>
            <w10:wrap type="topAndBottom" anchorx="margin"/>
          </v:shape>
        </w:pict>
      </w:r>
      <w:r>
        <w:rPr>
          <w:lang w:val="cs-CZ" w:eastAsia="cs-CZ" w:bidi="cs-CZ"/>
          <w:w w:val="100"/>
          <w:spacing w:val="0"/>
          <w:color w:val="000000"/>
          <w:position w:val="0"/>
        </w:rPr>
        <w:t>objednatelem.</w:t>
      </w:r>
      <w:r>
        <w:br w:type="page"/>
      </w:r>
    </w:p>
    <w:p>
      <w:pPr>
        <w:pStyle w:val="Style6"/>
        <w:numPr>
          <w:ilvl w:val="0"/>
          <w:numId w:val="5"/>
        </w:numPr>
        <w:tabs>
          <w:tab w:leader="none" w:pos="3766" w:val="left"/>
        </w:tabs>
        <w:widowControl w:val="0"/>
        <w:keepNext w:val="0"/>
        <w:keepLines w:val="0"/>
        <w:shd w:val="clear" w:color="auto" w:fill="auto"/>
        <w:bidi w:val="0"/>
        <w:jc w:val="both"/>
        <w:spacing w:before="0" w:after="0" w:line="254" w:lineRule="exact"/>
        <w:ind w:left="3380" w:right="0" w:firstLine="0"/>
      </w:pPr>
      <w:r>
        <w:rPr>
          <w:lang w:val="cs-CZ" w:eastAsia="cs-CZ" w:bidi="cs-CZ"/>
          <w:w w:val="100"/>
          <w:spacing w:val="0"/>
          <w:color w:val="000000"/>
          <w:position w:val="0"/>
        </w:rPr>
        <w:t>Platební podmínky</w:t>
      </w:r>
    </w:p>
    <w:p>
      <w:pPr>
        <w:pStyle w:val="Style9"/>
        <w:numPr>
          <w:ilvl w:val="0"/>
          <w:numId w:val="7"/>
        </w:numPr>
        <w:tabs>
          <w:tab w:leader="none" w:pos="299" w:val="left"/>
        </w:tabs>
        <w:widowControl w:val="0"/>
        <w:keepNext w:val="0"/>
        <w:keepLines w:val="0"/>
        <w:shd w:val="clear" w:color="auto" w:fill="auto"/>
        <w:bidi w:val="0"/>
        <w:jc w:val="both"/>
        <w:spacing w:before="0" w:after="0" w:line="254" w:lineRule="exact"/>
        <w:ind w:left="340" w:right="0"/>
      </w:pPr>
      <w:r>
        <w:rPr>
          <w:lang w:val="cs-CZ" w:eastAsia="cs-CZ" w:bidi="cs-CZ"/>
          <w:w w:val="100"/>
          <w:spacing w:val="0"/>
          <w:color w:val="000000"/>
          <w:position w:val="0"/>
        </w:rPr>
        <w:t>Cena díla bude uhrazena jednorázové převodem na účet zhotovitele s termínem splatnosti 30 dnů ode dne prokázaného doručení faktury. Fakturu lze předložit nejdříve po protokolárním převzetí stavebních prací objednatelem, po odstranění všech vad a nedodělků.</w:t>
      </w:r>
    </w:p>
    <w:p>
      <w:pPr>
        <w:pStyle w:val="Style9"/>
        <w:numPr>
          <w:ilvl w:val="0"/>
          <w:numId w:val="7"/>
        </w:numPr>
        <w:tabs>
          <w:tab w:leader="none" w:pos="314" w:val="left"/>
        </w:tabs>
        <w:widowControl w:val="0"/>
        <w:keepNext w:val="0"/>
        <w:keepLines w:val="0"/>
        <w:shd w:val="clear" w:color="auto" w:fill="auto"/>
        <w:bidi w:val="0"/>
        <w:jc w:val="both"/>
        <w:spacing w:before="0" w:after="0" w:line="254" w:lineRule="exact"/>
        <w:ind w:left="340" w:right="0"/>
      </w:pPr>
      <w:r>
        <w:rPr>
          <w:lang w:val="cs-CZ" w:eastAsia="cs-CZ" w:bidi="cs-CZ"/>
          <w:w w:val="100"/>
          <w:spacing w:val="0"/>
          <w:color w:val="000000"/>
          <w:position w:val="0"/>
        </w:rPr>
        <w:t>Fakturovaná částka bude odpovídat oceněnému rozpisu stavebních prací uvedenému ve specifikaci ceny. která je nedílnou součástí této objednávky.</w:t>
      </w:r>
    </w:p>
    <w:p>
      <w:pPr>
        <w:pStyle w:val="Style9"/>
        <w:numPr>
          <w:ilvl w:val="0"/>
          <w:numId w:val="7"/>
        </w:numPr>
        <w:tabs>
          <w:tab w:leader="none" w:pos="314" w:val="left"/>
        </w:tabs>
        <w:widowControl w:val="0"/>
        <w:keepNext w:val="0"/>
        <w:keepLines w:val="0"/>
        <w:shd w:val="clear" w:color="auto" w:fill="auto"/>
        <w:bidi w:val="0"/>
        <w:jc w:val="both"/>
        <w:spacing w:before="0" w:after="0" w:line="254" w:lineRule="exact"/>
        <w:ind w:left="340" w:right="0"/>
      </w:pPr>
      <w:r>
        <w:rPr>
          <w:lang w:val="cs-CZ" w:eastAsia="cs-CZ" w:bidi="cs-CZ"/>
          <w:w w:val="100"/>
          <w:spacing w:val="0"/>
          <w:color w:val="000000"/>
          <w:position w:val="0"/>
        </w:rPr>
        <w:t>Faktura musí obsahovat veškeré náležitosti předepsané § 28 zákona č. 235/04 Sb. tak, aby bylo naprosto zřejmé, že slouží rovněž pro daňová účely.</w:t>
      </w:r>
    </w:p>
    <w:p>
      <w:pPr>
        <w:pStyle w:val="Style9"/>
        <w:numPr>
          <w:ilvl w:val="0"/>
          <w:numId w:val="7"/>
        </w:numPr>
        <w:tabs>
          <w:tab w:leader="none" w:pos="314" w:val="left"/>
        </w:tabs>
        <w:widowControl w:val="0"/>
        <w:keepNext w:val="0"/>
        <w:keepLines w:val="0"/>
        <w:shd w:val="clear" w:color="auto" w:fill="auto"/>
        <w:bidi w:val="0"/>
        <w:jc w:val="both"/>
        <w:spacing w:before="0" w:after="0" w:line="254" w:lineRule="exact"/>
        <w:ind w:left="340" w:right="0"/>
      </w:pPr>
      <w:r>
        <w:rPr>
          <w:lang w:val="cs-CZ" w:eastAsia="cs-CZ" w:bidi="cs-CZ"/>
          <w:w w:val="100"/>
          <w:spacing w:val="0"/>
          <w:color w:val="000000"/>
          <w:position w:val="0"/>
        </w:rPr>
        <w:t>Objednatel neposkytuje žádné zálohy, ani dílčí plnění.</w:t>
      </w:r>
    </w:p>
    <w:p>
      <w:pPr>
        <w:pStyle w:val="Style9"/>
        <w:numPr>
          <w:ilvl w:val="0"/>
          <w:numId w:val="7"/>
        </w:numPr>
        <w:tabs>
          <w:tab w:leader="none" w:pos="314" w:val="left"/>
        </w:tabs>
        <w:widowControl w:val="0"/>
        <w:keepNext w:val="0"/>
        <w:keepLines w:val="0"/>
        <w:shd w:val="clear" w:color="auto" w:fill="auto"/>
        <w:bidi w:val="0"/>
        <w:jc w:val="both"/>
        <w:spacing w:before="0" w:after="180" w:line="254" w:lineRule="exact"/>
        <w:ind w:left="340" w:right="0"/>
      </w:pPr>
      <w:r>
        <w:rPr>
          <w:lang w:val="cs-CZ" w:eastAsia="cs-CZ" w:bidi="cs-CZ"/>
          <w:w w:val="100"/>
          <w:spacing w:val="0"/>
          <w:color w:val="000000"/>
          <w:position w:val="0"/>
        </w:rPr>
        <w:t>ŘSD ČR u poskytnutých stavebních nebo montážních prací uvedených v číselníku Klasifikace produkce CZ-CPA kód 41 až 43 není plátce DPH, tedy se na něj nevztahuje režim přenesené daňové povinnosti. Daňové doklady musí být vystaveny včetně DPH.</w:t>
      </w:r>
    </w:p>
    <w:p>
      <w:pPr>
        <w:pStyle w:val="Style6"/>
        <w:numPr>
          <w:ilvl w:val="0"/>
          <w:numId w:val="5"/>
        </w:numPr>
        <w:tabs>
          <w:tab w:leader="none" w:pos="3878" w:val="left"/>
        </w:tabs>
        <w:widowControl w:val="0"/>
        <w:keepNext w:val="0"/>
        <w:keepLines w:val="0"/>
        <w:shd w:val="clear" w:color="auto" w:fill="auto"/>
        <w:bidi w:val="0"/>
        <w:jc w:val="both"/>
        <w:spacing w:before="0" w:after="0" w:line="254" w:lineRule="exact"/>
        <w:ind w:left="3540" w:right="0" w:firstLine="0"/>
      </w:pPr>
      <w:r>
        <w:rPr>
          <w:lang w:val="cs-CZ" w:eastAsia="cs-CZ" w:bidi="cs-CZ"/>
          <w:w w:val="100"/>
          <w:spacing w:val="0"/>
          <w:color w:val="000000"/>
          <w:position w:val="0"/>
        </w:rPr>
        <w:t>Smluvní sankce</w:t>
      </w:r>
    </w:p>
    <w:p>
      <w:pPr>
        <w:pStyle w:val="Style9"/>
        <w:numPr>
          <w:ilvl w:val="0"/>
          <w:numId w:val="9"/>
        </w:numPr>
        <w:tabs>
          <w:tab w:leader="none" w:pos="314" w:val="left"/>
        </w:tabs>
        <w:widowControl w:val="0"/>
        <w:keepNext w:val="0"/>
        <w:keepLines w:val="0"/>
        <w:shd w:val="clear" w:color="auto" w:fill="auto"/>
        <w:bidi w:val="0"/>
        <w:jc w:val="left"/>
        <w:spacing w:before="0" w:after="0" w:line="254" w:lineRule="exact"/>
        <w:ind w:left="340" w:right="0"/>
      </w:pPr>
      <w:r>
        <w:rPr>
          <w:lang w:val="cs-CZ" w:eastAsia="cs-CZ" w:bidi="cs-CZ"/>
          <w:w w:val="100"/>
          <w:spacing w:val="0"/>
          <w:color w:val="000000"/>
          <w:position w:val="0"/>
        </w:rPr>
        <w:t>Neodevzdá-li zhotovitel řádně provedené dílo, zavazuje se uhradit objednateli smluvní pokutu sjednanou ve výši 0,05 % z ceny díla bez DPH za každý den, o který se opozdilo řádné dokončení díla.</w:t>
      </w:r>
    </w:p>
    <w:p>
      <w:pPr>
        <w:pStyle w:val="Style9"/>
        <w:numPr>
          <w:ilvl w:val="0"/>
          <w:numId w:val="9"/>
        </w:numPr>
        <w:tabs>
          <w:tab w:leader="none" w:pos="314" w:val="left"/>
        </w:tabs>
        <w:widowControl w:val="0"/>
        <w:keepNext w:val="0"/>
        <w:keepLines w:val="0"/>
        <w:shd w:val="clear" w:color="auto" w:fill="auto"/>
        <w:bidi w:val="0"/>
        <w:jc w:val="both"/>
        <w:spacing w:before="0" w:after="0" w:line="254" w:lineRule="exact"/>
        <w:ind w:left="340" w:right="0"/>
      </w:pPr>
      <w:r>
        <w:rPr>
          <w:lang w:val="cs-CZ" w:eastAsia="cs-CZ" w:bidi="cs-CZ"/>
          <w:w w:val="100"/>
          <w:spacing w:val="0"/>
          <w:color w:val="000000"/>
          <w:position w:val="0"/>
        </w:rPr>
        <w:t>Vzájemné ujednání o smluvní pokutě nevylučuje povinnost zhotovitele uhradit objednateli škodu,</w:t>
      </w:r>
    </w:p>
    <w:p>
      <w:pPr>
        <w:pStyle w:val="Style9"/>
        <w:widowControl w:val="0"/>
        <w:keepNext w:val="0"/>
        <w:keepLines w:val="0"/>
        <w:shd w:val="clear" w:color="auto" w:fill="auto"/>
        <w:bidi w:val="0"/>
        <w:jc w:val="left"/>
        <w:spacing w:before="0" w:after="180" w:line="254" w:lineRule="exact"/>
        <w:ind w:left="340" w:right="0" w:firstLine="0"/>
      </w:pPr>
      <w:r>
        <w:rPr>
          <w:lang w:val="cs-CZ" w:eastAsia="cs-CZ" w:bidi="cs-CZ"/>
          <w:w w:val="100"/>
          <w:spacing w:val="0"/>
          <w:color w:val="000000"/>
          <w:position w:val="0"/>
        </w:rPr>
        <w:t>která vznikne v souvislosti s nesplněním jeho závazků vyplývajících ze smluvního vztahu.</w:t>
      </w:r>
    </w:p>
    <w:p>
      <w:pPr>
        <w:pStyle w:val="Style6"/>
        <w:numPr>
          <w:ilvl w:val="0"/>
          <w:numId w:val="5"/>
        </w:numPr>
        <w:tabs>
          <w:tab w:leader="none" w:pos="4015" w:val="left"/>
        </w:tabs>
        <w:widowControl w:val="0"/>
        <w:keepNext w:val="0"/>
        <w:keepLines w:val="0"/>
        <w:shd w:val="clear" w:color="auto" w:fill="auto"/>
        <w:bidi w:val="0"/>
        <w:jc w:val="both"/>
        <w:spacing w:before="0" w:after="0" w:line="254" w:lineRule="exact"/>
        <w:ind w:left="3620" w:right="0" w:firstLine="0"/>
      </w:pPr>
      <w:r>
        <w:rPr>
          <w:lang w:val="cs-CZ" w:eastAsia="cs-CZ" w:bidi="cs-CZ"/>
          <w:w w:val="100"/>
          <w:spacing w:val="0"/>
          <w:color w:val="000000"/>
          <w:position w:val="0"/>
        </w:rPr>
        <w:t>Řešení sporů</w:t>
      </w:r>
    </w:p>
    <w:p>
      <w:pPr>
        <w:pStyle w:val="Style9"/>
        <w:widowControl w:val="0"/>
        <w:keepNext w:val="0"/>
        <w:keepLines w:val="0"/>
        <w:shd w:val="clear" w:color="auto" w:fill="auto"/>
        <w:bidi w:val="0"/>
        <w:jc w:val="left"/>
        <w:spacing w:before="0" w:after="0" w:line="254" w:lineRule="exact"/>
        <w:ind w:left="0" w:right="0" w:firstLine="0"/>
      </w:pPr>
      <w:r>
        <w:rPr>
          <w:lang w:val="cs-CZ" w:eastAsia="cs-CZ" w:bidi="cs-CZ"/>
          <w:w w:val="100"/>
          <w:spacing w:val="0"/>
          <w:color w:val="000000"/>
          <w:position w:val="0"/>
        </w:rPr>
        <w:t>Obě smluvní strany se zavazují řešit veškeré spory, vyplývající ze závazků z této smlouvy, především dohodou.</w:t>
      </w:r>
    </w:p>
    <w:p>
      <w:pPr>
        <w:pStyle w:val="Style6"/>
        <w:numPr>
          <w:ilvl w:val="0"/>
          <w:numId w:val="5"/>
        </w:numPr>
        <w:tabs>
          <w:tab w:leader="none" w:pos="3673" w:val="left"/>
        </w:tabs>
        <w:widowControl w:val="0"/>
        <w:keepNext w:val="0"/>
        <w:keepLines w:val="0"/>
        <w:shd w:val="clear" w:color="auto" w:fill="auto"/>
        <w:bidi w:val="0"/>
        <w:jc w:val="both"/>
        <w:spacing w:before="0" w:after="0" w:line="254" w:lineRule="exact"/>
        <w:ind w:left="3220" w:right="0" w:firstLine="0"/>
      </w:pPr>
      <w:r>
        <w:rPr>
          <w:lang w:val="cs-CZ" w:eastAsia="cs-CZ" w:bidi="cs-CZ"/>
          <w:w w:val="100"/>
          <w:spacing w:val="0"/>
          <w:color w:val="000000"/>
          <w:position w:val="0"/>
        </w:rPr>
        <w:t>závěrečná ustanovení</w:t>
      </w:r>
    </w:p>
    <w:p>
      <w:pPr>
        <w:pStyle w:val="Style9"/>
        <w:numPr>
          <w:ilvl w:val="0"/>
          <w:numId w:val="11"/>
        </w:numPr>
        <w:tabs>
          <w:tab w:leader="none" w:pos="721" w:val="left"/>
        </w:tabs>
        <w:widowControl w:val="0"/>
        <w:keepNext w:val="0"/>
        <w:keepLines w:val="0"/>
        <w:shd w:val="clear" w:color="auto" w:fill="auto"/>
        <w:bidi w:val="0"/>
        <w:jc w:val="both"/>
        <w:spacing w:before="0" w:after="0" w:line="254" w:lineRule="exact"/>
        <w:ind w:left="720" w:right="0"/>
      </w:pPr>
      <w:r>
        <w:rPr>
          <w:lang w:val="cs-CZ" w:eastAsia="cs-CZ" w:bidi="cs-CZ"/>
          <w:w w:val="100"/>
          <w:spacing w:val="0"/>
          <w:color w:val="000000"/>
          <w:position w:val="0"/>
        </w:rPr>
        <w:t>Tato objednávka zavazuje zhotovitele i objednatele ke splnění závazků a po potvrzení oběma smluvními stranami nahrazuje Smlouvu o dílo.</w:t>
      </w:r>
    </w:p>
    <w:p>
      <w:pPr>
        <w:pStyle w:val="Style9"/>
        <w:numPr>
          <w:ilvl w:val="0"/>
          <w:numId w:val="11"/>
        </w:numPr>
        <w:tabs>
          <w:tab w:leader="none" w:pos="721" w:val="left"/>
        </w:tabs>
        <w:widowControl w:val="0"/>
        <w:keepNext w:val="0"/>
        <w:keepLines w:val="0"/>
        <w:shd w:val="clear" w:color="auto" w:fill="auto"/>
        <w:bidi w:val="0"/>
        <w:jc w:val="both"/>
        <w:spacing w:before="0" w:after="0" w:line="254" w:lineRule="exact"/>
        <w:ind w:left="720" w:right="0"/>
      </w:pPr>
      <w:r>
        <w:rPr>
          <w:lang w:val="cs-CZ" w:eastAsia="cs-CZ" w:bidi="cs-CZ"/>
          <w:w w:val="100"/>
          <w:spacing w:val="0"/>
          <w:color w:val="000000"/>
          <w:position w:val="0"/>
        </w:rPr>
        <w:t>Specifikace a ujednání obsažené v této smlouvě je možné měnit pouze písemnou formou odsouhlasenou oběma smluvními stranami.</w:t>
      </w:r>
    </w:p>
    <w:p>
      <w:pPr>
        <w:pStyle w:val="Style9"/>
        <w:numPr>
          <w:ilvl w:val="0"/>
          <w:numId w:val="11"/>
        </w:numPr>
        <w:tabs>
          <w:tab w:leader="none" w:pos="721" w:val="left"/>
        </w:tabs>
        <w:widowControl w:val="0"/>
        <w:keepNext w:val="0"/>
        <w:keepLines w:val="0"/>
        <w:shd w:val="clear" w:color="auto" w:fill="auto"/>
        <w:bidi w:val="0"/>
        <w:jc w:val="both"/>
        <w:spacing w:before="0" w:after="0" w:line="254" w:lineRule="exact"/>
        <w:ind w:left="720" w:right="0"/>
      </w:pPr>
      <w:r>
        <w:rPr>
          <w:lang w:val="cs-CZ" w:eastAsia="cs-CZ" w:bidi="cs-CZ"/>
          <w:w w:val="100"/>
          <w:spacing w:val="0"/>
          <w:color w:val="000000"/>
          <w:position w:val="0"/>
        </w:rPr>
        <w:t>Pokud není ve smlouvě a jejích přílohách stanoveno jinak, řídí se vztahy založené na základě jejího oboustranného podpisu zákonem č. 89/2012 Sb., občanský zákoník, ve znění pozdějších předpisů (dále jen „Občanský zákoník).</w:t>
      </w:r>
    </w:p>
    <w:p>
      <w:pPr>
        <w:pStyle w:val="Style9"/>
        <w:numPr>
          <w:ilvl w:val="0"/>
          <w:numId w:val="11"/>
        </w:numPr>
        <w:tabs>
          <w:tab w:leader="none" w:pos="721" w:val="left"/>
        </w:tabs>
        <w:widowControl w:val="0"/>
        <w:keepNext w:val="0"/>
        <w:keepLines w:val="0"/>
        <w:shd w:val="clear" w:color="auto" w:fill="auto"/>
        <w:bidi w:val="0"/>
        <w:jc w:val="both"/>
        <w:spacing w:before="0" w:after="0" w:line="254" w:lineRule="exact"/>
        <w:ind w:left="720" w:right="0"/>
      </w:pPr>
      <w:r>
        <w:rPr>
          <w:lang w:val="cs-CZ" w:eastAsia="cs-CZ" w:bidi="cs-CZ"/>
          <w:w w:val="100"/>
          <w:spacing w:val="0"/>
          <w:color w:val="000000"/>
          <w:position w:val="0"/>
        </w:rPr>
        <w:t>Pro vyloučení pochybností obě smluvní strany vylučují aplikaci ustanovení § 2909 Občanského zákoníku.</w:t>
      </w:r>
    </w:p>
    <w:p>
      <w:pPr>
        <w:pStyle w:val="Style9"/>
        <w:numPr>
          <w:ilvl w:val="0"/>
          <w:numId w:val="11"/>
        </w:numPr>
        <w:tabs>
          <w:tab w:leader="none" w:pos="721" w:val="left"/>
        </w:tabs>
        <w:widowControl w:val="0"/>
        <w:keepNext w:val="0"/>
        <w:keepLines w:val="0"/>
        <w:shd w:val="clear" w:color="auto" w:fill="auto"/>
        <w:bidi w:val="0"/>
        <w:jc w:val="both"/>
        <w:spacing w:before="0" w:after="0" w:line="254" w:lineRule="exact"/>
        <w:ind w:left="720" w:right="0"/>
      </w:pPr>
      <w:r>
        <w:rPr>
          <w:lang w:val="cs-CZ" w:eastAsia="cs-CZ" w:bidi="cs-CZ"/>
          <w:w w:val="100"/>
          <w:spacing w:val="0"/>
          <w:color w:val="000000"/>
          <w:position w:val="0"/>
        </w:rPr>
        <w:t>Na důkaz souhlasu zašlete písemně 4x potvrzené vyhotovení objednávky zpět na naši adresu, z nichž následně 2 obdrží objednatel a 2 zhotovitel.</w:t>
      </w:r>
    </w:p>
    <w:p>
      <w:pPr>
        <w:pStyle w:val="Style9"/>
        <w:numPr>
          <w:ilvl w:val="0"/>
          <w:numId w:val="11"/>
        </w:numPr>
        <w:tabs>
          <w:tab w:leader="none" w:pos="721" w:val="left"/>
        </w:tabs>
        <w:widowControl w:val="0"/>
        <w:keepNext w:val="0"/>
        <w:keepLines w:val="0"/>
        <w:shd w:val="clear" w:color="auto" w:fill="auto"/>
        <w:bidi w:val="0"/>
        <w:jc w:val="both"/>
        <w:spacing w:before="0" w:after="224" w:line="254" w:lineRule="exact"/>
        <w:ind w:left="720" w:right="0"/>
      </w:pPr>
      <w:r>
        <w:rPr>
          <w:lang w:val="cs-CZ" w:eastAsia="cs-CZ" w:bidi="cs-CZ"/>
          <w:w w:val="100"/>
          <w:spacing w:val="0"/>
          <w:color w:val="000000"/>
          <w:position w:val="0"/>
        </w:rPr>
        <w:t>Objednatel upozorňuje, že vylučuje možnost přijetí objednávky dle § 1740 odst. 3, věta první, Občanského zákoníku. Přijetí objednávky sjakýmikoli, byť i nepodstatnými, dodatky nebo odchylkami nebude považováno za její přijetí, ale za nový návrh k jednání.</w:t>
      </w:r>
    </w:p>
    <w:p>
      <w:pPr>
        <w:pStyle w:val="Style9"/>
        <w:tabs>
          <w:tab w:leader="none" w:pos="4950" w:val="left"/>
          <w:tab w:leader="none" w:pos="6846" w:val="left"/>
        </w:tabs>
        <w:widowControl w:val="0"/>
        <w:keepNext w:val="0"/>
        <w:keepLines w:val="0"/>
        <w:shd w:val="clear" w:color="auto" w:fill="auto"/>
        <w:bidi w:val="0"/>
        <w:jc w:val="both"/>
        <w:spacing w:before="0" w:after="69" w:line="200" w:lineRule="exact"/>
        <w:ind w:left="720" w:right="0"/>
      </w:pPr>
      <w:r>
        <w:rPr>
          <w:lang w:val="cs-CZ" w:eastAsia="cs-CZ" w:bidi="cs-CZ"/>
          <w:w w:val="100"/>
          <w:spacing w:val="0"/>
          <w:color w:val="000000"/>
          <w:position w:val="0"/>
        </w:rPr>
        <w:t>V Nové Vsi dne:</w:t>
        <w:tab/>
        <w:t>V Praze</w:t>
        <w:tab/>
        <w:t>dne 27.9.2016</w:t>
      </w:r>
    </w:p>
    <w:p>
      <w:pPr>
        <w:pStyle w:val="Style9"/>
        <w:widowControl w:val="0"/>
        <w:keepNext w:val="0"/>
        <w:keepLines w:val="0"/>
        <w:shd w:val="clear" w:color="auto" w:fill="auto"/>
        <w:bidi w:val="0"/>
        <w:jc w:val="left"/>
        <w:spacing w:before="0" w:after="0" w:line="200" w:lineRule="exact"/>
        <w:ind w:left="160" w:right="0" w:firstLine="0"/>
      </w:pPr>
      <w:r>
        <w:pict>
          <v:shape id="_x0000_s1034" type="#_x0000_t202" style="position:absolute;margin-left:337.7pt;margin-top:-25.15pt;width:3.85pt;height:11.9pt;z-index:-125829370;mso-wrap-distance-left:155.5pt;mso-wrap-distance-right:54.95pt;mso-wrap-distance-bottom:91.8pt;mso-position-horizontal-relative:margin" filled="f" stroked="f">
            <v:textbox style="mso-fit-shape-to-text:t" inset="0,0,0,0">
              <w:txbxContent>
                <w:p>
                  <w:pPr>
                    <w:pStyle w:val="Style40"/>
                    <w:widowControl w:val="0"/>
                    <w:keepNext w:val="0"/>
                    <w:keepLines w:val="0"/>
                    <w:shd w:val="clear" w:color="auto" w:fill="auto"/>
                    <w:bidi w:val="0"/>
                    <w:jc w:val="left"/>
                    <w:spacing w:before="0" w:after="0" w:line="190" w:lineRule="exact"/>
                    <w:ind w:left="0" w:right="0" w:firstLine="0"/>
                  </w:pPr>
                  <w:r>
                    <w:rPr>
                      <w:rStyle w:val="CharStyle42"/>
                    </w:rPr>
                    <w:t>1</w:t>
                  </w:r>
                </w:p>
              </w:txbxContent>
            </v:textbox>
            <w10:wrap type="square" side="left" anchorx="margin"/>
          </v:shape>
        </w:pict>
      </w:r>
      <w:r>
        <w:pict>
          <v:shape id="_x0000_s1035" type="#_x0000_t202" style="position:absolute;margin-left:250.8pt;margin-top:-10.25pt;width:91.45pt;height:20.1pt;z-index:-125829369;mso-wrap-distance-left:30.pt;mso-wrap-distance-top:5.05pt;mso-wrap-distance-right:54.25pt;mso-wrap-distance-bottom:6.1pt;mso-position-horizontal-relative:margin" filled="f" stroked="f">
            <v:textbox style="mso-fit-shape-to-text:t" inset="0,0,0,0">
              <w:txbxContent>
                <w:p>
                  <w:pPr>
                    <w:pStyle w:val="Style43"/>
                    <w:widowControl w:val="0"/>
                    <w:keepNext w:val="0"/>
                    <w:keepLines w:val="0"/>
                    <w:shd w:val="clear" w:color="auto" w:fill="auto"/>
                    <w:bidi w:val="0"/>
                    <w:spacing w:before="0" w:after="0" w:line="190" w:lineRule="exact"/>
                    <w:ind w:left="0" w:right="0" w:firstLine="0"/>
                  </w:pPr>
                  <w:r>
                    <w:rPr>
                      <w:rStyle w:val="CharStyle45"/>
                    </w:rPr>
                    <w:t>1</w:t>
                  </w:r>
                </w:p>
                <w:p>
                  <w:pPr>
                    <w:pStyle w:val="Style4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2a</w:t>
                  </w:r>
                </w:p>
              </w:txbxContent>
            </v:textbox>
            <w10:wrap type="square" side="left" anchorx="margin"/>
          </v:shape>
        </w:pict>
      </w:r>
      <w:r>
        <w:pict>
          <v:shape id="_x0000_s1036" type="#_x0000_t75" style="position:absolute;margin-left:212.15pt;margin-top:-16.8pt;width:30.25pt;height:89.3pt;z-index:-125829368;mso-wrap-distance-left:30.pt;mso-wrap-distance-top:5.05pt;mso-wrap-distance-right:54.25pt;mso-wrap-distance-bottom:6.1pt;mso-position-horizontal-relative:margin">
            <v:imagedata r:id="rId9" r:href="rId10"/>
            <w10:wrap type="square" side="left" anchorx="margin"/>
          </v:shape>
        </w:pict>
      </w:r>
      <w:r>
        <w:pict>
          <v:shape id="_x0000_s1037" type="#_x0000_t202" style="position:absolute;margin-left:281.75pt;margin-top:45.05pt;width:114.7pt;height:14.pt;z-index:-125829367;mso-wrap-distance-left:99.6pt;mso-wrap-distance-top:66.9pt;mso-wrap-distance-right:5.pt;mso-wrap-distance-bottom:19.55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200" w:lineRule="exact"/>
                    <w:ind w:left="0" w:right="0" w:firstLine="0"/>
                  </w:pPr>
                  <w:r>
                    <w:rPr>
                      <w:rStyle w:val="CharStyle10"/>
                      <w:b w:val="0"/>
                      <w:bCs w:val="0"/>
                    </w:rPr>
                    <w:t>Podpis oprávněné osoby</w:t>
                  </w:r>
                </w:p>
              </w:txbxContent>
            </v:textbox>
            <w10:wrap type="square" side="left" anchorx="margin"/>
          </v:shape>
        </w:pict>
      </w:r>
      <w:r>
        <w:rPr>
          <w:lang w:val="cs-CZ" w:eastAsia="cs-CZ" w:bidi="cs-CZ"/>
          <w:w w:val="100"/>
          <w:spacing w:val="0"/>
          <w:color w:val="000000"/>
          <w:position w:val="0"/>
        </w:rPr>
        <w:t>Za objednatele: +r</w:t>
      </w:r>
    </w:p>
    <w:p>
      <w:pPr>
        <w:pStyle w:val="Style9"/>
        <w:widowControl w:val="0"/>
        <w:keepNext w:val="0"/>
        <w:keepLines w:val="0"/>
        <w:shd w:val="clear" w:color="auto" w:fill="auto"/>
        <w:bidi w:val="0"/>
        <w:jc w:val="right"/>
        <w:spacing w:before="0" w:after="254" w:line="200" w:lineRule="exact"/>
        <w:ind w:left="0" w:right="0" w:firstLine="0"/>
      </w:pPr>
      <w:r>
        <w:rPr>
          <w:lang w:val="cs-CZ" w:eastAsia="cs-CZ" w:bidi="cs-CZ"/>
          <w:w w:val="100"/>
          <w:spacing w:val="0"/>
          <w:color w:val="000000"/>
          <w:position w:val="0"/>
        </w:rPr>
        <w:t>vedoucí SSÚD Nová Ves</w:t>
      </w:r>
    </w:p>
    <w:p>
      <w:pPr>
        <w:pStyle w:val="Style9"/>
        <w:widowControl w:val="0"/>
        <w:keepNext w:val="0"/>
        <w:keepLines w:val="0"/>
        <w:shd w:val="clear" w:color="auto" w:fill="auto"/>
        <w:bidi w:val="0"/>
        <w:jc w:val="left"/>
        <w:spacing w:before="0" w:after="0" w:line="494" w:lineRule="exact"/>
        <w:ind w:left="0" w:right="0" w:firstLine="0"/>
        <w:sectPr>
          <w:type w:val="continuous"/>
          <w:pgSz w:w="11900" w:h="16840"/>
          <w:pgMar w:top="1441" w:left="1542" w:right="1689" w:bottom="58" w:header="0" w:footer="3" w:gutter="0"/>
          <w:rtlGutter w:val="0"/>
          <w:cols w:space="720"/>
          <w:noEndnote/>
          <w:docGrid w:linePitch="360"/>
        </w:sectPr>
      </w:pPr>
      <w:r>
        <w:rPr>
          <w:lang w:val="cs-CZ" w:eastAsia="cs-CZ" w:bidi="cs-CZ"/>
          <w:w w:val="100"/>
          <w:spacing w:val="0"/>
          <w:color w:val="000000"/>
          <w:position w:val="0"/>
        </w:rPr>
        <w:t>Podpis oprávněné osoby Přílohy: nabídka ze dne 27. 9. 2016</w:t>
      </w:r>
    </w:p>
    <w:p>
      <w:pPr>
        <w:widowControl w:val="0"/>
        <w:spacing w:line="360" w:lineRule="exact"/>
      </w:pPr>
      <w:r>
        <w:pict>
          <v:shape id="_x0000_s1038" type="#_x0000_t202" style="position:absolute;margin-left:9.35pt;margin-top:0.1pt;width:163.2pt;height:62.35pt;z-index:251657729;mso-wrap-distance-left:5.pt;mso-wrap-distance-right:5.pt;mso-position-horizontal-relative:margin" filled="f" stroked="f">
            <v:textbox style="mso-fit-shape-to-text:t" inset="0,0,0,0">
              <w:txbxContent>
                <w:p>
                  <w:pPr>
                    <w:pStyle w:val="Style50"/>
                    <w:widowControl w:val="0"/>
                    <w:keepNext/>
                    <w:keepLines/>
                    <w:shd w:val="clear" w:color="auto" w:fill="auto"/>
                    <w:bidi w:val="0"/>
                    <w:jc w:val="left"/>
                    <w:spacing w:before="0" w:after="94" w:line="980" w:lineRule="exact"/>
                    <w:ind w:left="0" w:right="0" w:firstLine="0"/>
                  </w:pPr>
                  <w:bookmarkStart w:id="1" w:name="bookmark1"/>
                  <w:r>
                    <w:rPr>
                      <w:rStyle w:val="CharStyle52"/>
                      <w:b/>
                      <w:bCs/>
                    </w:rPr>
                    <w:t>PRETOt</w:t>
                  </w:r>
                  <w:bookmarkEnd w:id="1"/>
                </w:p>
                <w:p>
                  <w:pPr>
                    <w:pStyle w:val="Style53"/>
                    <w:widowControl w:val="0"/>
                    <w:keepNext w:val="0"/>
                    <w:keepLines w:val="0"/>
                    <w:shd w:val="clear" w:color="auto" w:fill="auto"/>
                    <w:bidi w:val="0"/>
                    <w:jc w:val="left"/>
                    <w:spacing w:before="0" w:after="0" w:line="210" w:lineRule="exact"/>
                    <w:ind w:left="0" w:right="0" w:firstLine="0"/>
                  </w:pPr>
                  <w:r>
                    <w:rPr>
                      <w:rStyle w:val="CharStyle55"/>
                      <w:b/>
                      <w:bCs/>
                    </w:rPr>
                    <w:t>Stavební činnost</w:t>
                  </w:r>
                </w:p>
              </w:txbxContent>
            </v:textbox>
            <w10:wrap anchorx="margin"/>
          </v:shape>
        </w:pict>
      </w:r>
      <w:r>
        <w:pict>
          <v:shape id="_x0000_s1039" type="#_x0000_t202" style="position:absolute;margin-left:6.7pt;margin-top:97.7pt;width:439.9pt;height:5.e-002pt;z-index:251657730;mso-wrap-distance-left:5.pt;mso-wrap-distance-right:5.pt;mso-position-horizontal-relative:margin" filled="f" stroked="f">
            <v:textbox style="mso-fit-shape-to-text:t" inset="0,0,0,0">
              <w:txbxContent>
                <w:tbl>
                  <w:tblPr>
                    <w:tblOverlap w:val="never"/>
                    <w:tblLayout w:type="fixed"/>
                    <w:jc w:val="center"/>
                  </w:tblPr>
                  <w:tblGrid>
                    <w:gridCol w:w="3475"/>
                    <w:gridCol w:w="5323"/>
                  </w:tblGrid>
                  <w:tr>
                    <w:trPr>
                      <w:trHeight w:val="283" w:hRule="exact"/>
                    </w:trPr>
                    <w:tc>
                      <w:tcPr>
                        <w:shd w:val="clear" w:color="auto" w:fill="FFFFFF"/>
                        <w:tcBorders/>
                        <w:vAlign w:val="top"/>
                      </w:tcPr>
                      <w:p>
                        <w:pPr>
                          <w:pStyle w:val="Style9"/>
                          <w:widowControl w:val="0"/>
                          <w:keepNext w:val="0"/>
                          <w:keepLines w:val="0"/>
                          <w:shd w:val="clear" w:color="auto" w:fill="auto"/>
                          <w:bidi w:val="0"/>
                          <w:jc w:val="left"/>
                          <w:spacing w:before="0" w:after="0" w:line="150" w:lineRule="exact"/>
                          <w:ind w:left="0" w:right="0" w:firstLine="0"/>
                        </w:pPr>
                        <w:r>
                          <w:rPr>
                            <w:rStyle w:val="CharStyle63"/>
                            <w:b w:val="0"/>
                            <w:bCs w:val="0"/>
                          </w:rPr>
                          <w:t>Váš dopis zn:</w:t>
                        </w:r>
                      </w:p>
                    </w:tc>
                    <w:tc>
                      <w:tcPr>
                        <w:shd w:val="clear" w:color="auto" w:fill="FFFFFF"/>
                        <w:tcBorders/>
                        <w:vAlign w:val="top"/>
                      </w:tcPr>
                      <w:p>
                        <w:pPr>
                          <w:pStyle w:val="Style9"/>
                          <w:widowControl w:val="0"/>
                          <w:keepNext w:val="0"/>
                          <w:keepLines w:val="0"/>
                          <w:shd w:val="clear" w:color="auto" w:fill="auto"/>
                          <w:bidi w:val="0"/>
                          <w:jc w:val="left"/>
                          <w:spacing w:before="0" w:after="0" w:line="210" w:lineRule="exact"/>
                          <w:ind w:left="2600" w:right="0" w:firstLine="0"/>
                        </w:pPr>
                        <w:r>
                          <w:rPr>
                            <w:rStyle w:val="CharStyle64"/>
                          </w:rPr>
                          <w:t>Ředitelství silnic a dálnic ČR</w:t>
                        </w:r>
                      </w:p>
                    </w:tc>
                  </w:tr>
                  <w:tr>
                    <w:trPr>
                      <w:trHeight w:val="269" w:hRule="exact"/>
                    </w:trPr>
                    <w:tc>
                      <w:tcPr>
                        <w:shd w:val="clear" w:color="auto" w:fill="FFFFFF"/>
                        <w:tcBorders/>
                        <w:vAlign w:val="bottom"/>
                      </w:tcPr>
                      <w:p>
                        <w:pPr>
                          <w:pStyle w:val="Style9"/>
                          <w:widowControl w:val="0"/>
                          <w:keepNext w:val="0"/>
                          <w:keepLines w:val="0"/>
                          <w:shd w:val="clear" w:color="auto" w:fill="auto"/>
                          <w:bidi w:val="0"/>
                          <w:jc w:val="left"/>
                          <w:spacing w:before="0" w:after="0" w:line="150" w:lineRule="exact"/>
                          <w:ind w:left="0" w:right="0" w:firstLine="0"/>
                        </w:pPr>
                        <w:r>
                          <w:rPr>
                            <w:rStyle w:val="CharStyle63"/>
                            <w:b w:val="0"/>
                            <w:bCs w:val="0"/>
                          </w:rPr>
                          <w:t>Vyřizuje:</w:t>
                        </w:r>
                      </w:p>
                    </w:tc>
                    <w:tc>
                      <w:tcPr>
                        <w:shd w:val="clear" w:color="auto" w:fill="FFFFFF"/>
                        <w:tcBorders/>
                        <w:vAlign w:val="top"/>
                      </w:tcPr>
                      <w:p>
                        <w:pPr>
                          <w:pStyle w:val="Style9"/>
                          <w:widowControl w:val="0"/>
                          <w:keepNext w:val="0"/>
                          <w:keepLines w:val="0"/>
                          <w:shd w:val="clear" w:color="auto" w:fill="auto"/>
                          <w:bidi w:val="0"/>
                          <w:jc w:val="left"/>
                          <w:spacing w:before="0" w:after="0" w:line="210" w:lineRule="exact"/>
                          <w:ind w:left="2600" w:right="0" w:firstLine="0"/>
                        </w:pPr>
                        <w:r>
                          <w:rPr>
                            <w:rStyle w:val="CharStyle64"/>
                          </w:rPr>
                          <w:t>SSÚD11</w:t>
                        </w:r>
                      </w:p>
                    </w:tc>
                  </w:tr>
                  <w:tr>
                    <w:trPr>
                      <w:trHeight w:val="187" w:hRule="exact"/>
                    </w:trPr>
                    <w:tc>
                      <w:tcPr>
                        <w:shd w:val="clear" w:color="auto" w:fill="FFFFFF"/>
                        <w:tcBorders/>
                        <w:vAlign w:val="top"/>
                      </w:tcPr>
                      <w:p>
                        <w:pPr>
                          <w:widowControl w:val="0"/>
                          <w:rPr>
                            <w:sz w:val="10"/>
                            <w:szCs w:val="10"/>
                          </w:rPr>
                        </w:pPr>
                      </w:p>
                    </w:tc>
                    <w:tc>
                      <w:tcPr>
                        <w:shd w:val="clear" w:color="auto" w:fill="FFFFFF"/>
                        <w:tcBorders/>
                        <w:vAlign w:val="bottom"/>
                      </w:tcPr>
                      <w:p>
                        <w:pPr>
                          <w:pStyle w:val="Style9"/>
                          <w:widowControl w:val="0"/>
                          <w:keepNext w:val="0"/>
                          <w:keepLines w:val="0"/>
                          <w:shd w:val="clear" w:color="auto" w:fill="auto"/>
                          <w:bidi w:val="0"/>
                          <w:jc w:val="left"/>
                          <w:spacing w:before="0" w:after="0" w:line="210" w:lineRule="exact"/>
                          <w:ind w:left="2600" w:right="0" w:firstLine="0"/>
                        </w:pPr>
                        <w:r>
                          <w:rPr>
                            <w:rStyle w:val="CharStyle64"/>
                          </w:rPr>
                          <w:t>středisko Nová Ves</w:t>
                        </w:r>
                      </w:p>
                    </w:tc>
                  </w:tr>
                  <w:tr>
                    <w:trPr>
                      <w:trHeight w:val="302" w:hRule="exact"/>
                    </w:trPr>
                    <w:tc>
                      <w:tcPr>
                        <w:shd w:val="clear" w:color="auto" w:fill="FFFFFF"/>
                        <w:tcBorders/>
                        <w:vAlign w:val="top"/>
                      </w:tcPr>
                      <w:p>
                        <w:pPr>
                          <w:pStyle w:val="Style9"/>
                          <w:widowControl w:val="0"/>
                          <w:keepNext w:val="0"/>
                          <w:keepLines w:val="0"/>
                          <w:shd w:val="clear" w:color="auto" w:fill="auto"/>
                          <w:bidi w:val="0"/>
                          <w:jc w:val="left"/>
                          <w:spacing w:before="0" w:after="0" w:line="150" w:lineRule="exact"/>
                          <w:ind w:left="0" w:right="0" w:firstLine="0"/>
                        </w:pPr>
                        <w:r>
                          <w:rPr>
                            <w:rStyle w:val="CharStyle63"/>
                            <w:b w:val="0"/>
                            <w:bCs w:val="0"/>
                          </w:rPr>
                          <w:t>Email:</w:t>
                        </w:r>
                      </w:p>
                    </w:tc>
                    <w:tc>
                      <w:tcPr>
                        <w:shd w:val="clear" w:color="auto" w:fill="FFFFFF"/>
                        <w:tcBorders/>
                        <w:vAlign w:val="top"/>
                      </w:tcPr>
                      <w:p>
                        <w:pPr>
                          <w:pStyle w:val="Style9"/>
                          <w:widowControl w:val="0"/>
                          <w:keepNext w:val="0"/>
                          <w:keepLines w:val="0"/>
                          <w:shd w:val="clear" w:color="auto" w:fill="auto"/>
                          <w:bidi w:val="0"/>
                          <w:jc w:val="left"/>
                          <w:spacing w:before="0" w:after="0" w:line="210" w:lineRule="exact"/>
                          <w:ind w:left="2600" w:right="0" w:firstLine="0"/>
                        </w:pPr>
                        <w:r>
                          <w:rPr>
                            <w:rStyle w:val="CharStyle64"/>
                          </w:rPr>
                          <w:t>277 52 Nová Ves</w:t>
                        </w:r>
                      </w:p>
                    </w:tc>
                  </w:tr>
                  <w:tr>
                    <w:trPr>
                      <w:trHeight w:val="293" w:hRule="exact"/>
                    </w:trPr>
                    <w:tc>
                      <w:tcPr>
                        <w:shd w:val="clear" w:color="auto" w:fill="FFFFFF"/>
                        <w:tcBorders/>
                        <w:vAlign w:val="top"/>
                      </w:tcPr>
                      <w:p>
                        <w:pPr>
                          <w:pStyle w:val="Style9"/>
                          <w:widowControl w:val="0"/>
                          <w:keepNext w:val="0"/>
                          <w:keepLines w:val="0"/>
                          <w:shd w:val="clear" w:color="auto" w:fill="auto"/>
                          <w:bidi w:val="0"/>
                          <w:jc w:val="left"/>
                          <w:spacing w:before="0" w:after="0" w:line="150" w:lineRule="exact"/>
                          <w:ind w:left="0" w:right="0" w:firstLine="0"/>
                        </w:pPr>
                        <w:r>
                          <w:rPr>
                            <w:rStyle w:val="CharStyle63"/>
                            <w:b w:val="0"/>
                            <w:bCs w:val="0"/>
                          </w:rPr>
                          <w:t>Tel:</w:t>
                        </w:r>
                      </w:p>
                    </w:tc>
                    <w:tc>
                      <w:tcPr>
                        <w:shd w:val="clear" w:color="auto" w:fill="FFFFFF"/>
                        <w:tcBorders/>
                        <w:vAlign w:val="top"/>
                      </w:tcPr>
                      <w:p>
                        <w:pPr>
                          <w:widowControl w:val="0"/>
                          <w:rPr>
                            <w:sz w:val="10"/>
                            <w:szCs w:val="10"/>
                          </w:rPr>
                        </w:pPr>
                      </w:p>
                    </w:tc>
                  </w:tr>
                  <w:tr>
                    <w:trPr>
                      <w:trHeight w:val="269" w:hRule="exact"/>
                    </w:trPr>
                    <w:tc>
                      <w:tcPr>
                        <w:shd w:val="clear" w:color="auto" w:fill="FFFFFF"/>
                        <w:tcBorders/>
                        <w:vAlign w:val="bottom"/>
                      </w:tcPr>
                      <w:p>
                        <w:pPr>
                          <w:pStyle w:val="Style9"/>
                          <w:widowControl w:val="0"/>
                          <w:keepNext w:val="0"/>
                          <w:keepLines w:val="0"/>
                          <w:shd w:val="clear" w:color="auto" w:fill="auto"/>
                          <w:bidi w:val="0"/>
                          <w:jc w:val="left"/>
                          <w:spacing w:before="0" w:after="0" w:line="150" w:lineRule="exact"/>
                          <w:ind w:left="0" w:right="0" w:firstLine="0"/>
                        </w:pPr>
                        <w:r>
                          <w:rPr>
                            <w:rStyle w:val="CharStyle63"/>
                            <w:b w:val="0"/>
                            <w:bCs w:val="0"/>
                          </w:rPr>
                          <w:t>Datum:</w:t>
                        </w:r>
                      </w:p>
                    </w:tc>
                    <w:tc>
                      <w:tcPr>
                        <w:shd w:val="clear" w:color="auto" w:fill="FFFFFF"/>
                        <w:tcBorders/>
                        <w:vAlign w:val="top"/>
                      </w:tcPr>
                      <w:p>
                        <w:pPr>
                          <w:widowControl w:val="0"/>
                          <w:rPr>
                            <w:sz w:val="10"/>
                            <w:szCs w:val="10"/>
                          </w:rPr>
                        </w:pPr>
                      </w:p>
                    </w:tc>
                  </w:tr>
                </w:tbl>
                <w:p>
                  <w:pPr>
                    <w:pStyle w:val="Style56"/>
                    <w:widowControl w:val="0"/>
                    <w:keepNext w:val="0"/>
                    <w:keepLines w:val="0"/>
                    <w:shd w:val="clear" w:color="auto" w:fill="auto"/>
                    <w:bidi w:val="0"/>
                    <w:jc w:val="left"/>
                    <w:spacing w:before="0" w:after="0" w:line="440" w:lineRule="exact"/>
                    <w:ind w:left="0" w:right="0" w:firstLine="0"/>
                  </w:pPr>
                  <w:r>
                    <w:rPr>
                      <w:rStyle w:val="CharStyle58"/>
                      <w:b/>
                      <w:bCs/>
                    </w:rPr>
                    <w:t>NABÍDKA</w:t>
                  </w:r>
                </w:p>
                <w:p>
                  <w:pPr>
                    <w:pStyle w:val="Style59"/>
                    <w:widowControl w:val="0"/>
                    <w:keepNext w:val="0"/>
                    <w:keepLines w:val="0"/>
                    <w:shd w:val="clear" w:color="auto" w:fill="auto"/>
                    <w:bidi w:val="0"/>
                    <w:spacing w:before="0" w:after="0" w:line="170" w:lineRule="exact"/>
                    <w:ind w:left="0" w:right="0" w:firstLine="0"/>
                  </w:pPr>
                  <w:r>
                    <w:rPr>
                      <w:rStyle w:val="CharStyle61"/>
                    </w:rPr>
                    <w:t>27</w:t>
                  </w:r>
                  <w:r>
                    <w:rPr>
                      <w:rStyle w:val="CharStyle62"/>
                    </w:rPr>
                    <w:t>-</w:t>
                  </w:r>
                  <w:r>
                    <w:rPr>
                      <w:rStyle w:val="CharStyle61"/>
                    </w:rPr>
                    <w:t>09</w:t>
                  </w:r>
                  <w:r>
                    <w:rPr>
                      <w:rStyle w:val="CharStyle62"/>
                    </w:rPr>
                    <w:t>-</w:t>
                  </w:r>
                  <w:r>
                    <w:rPr>
                      <w:rStyle w:val="CharStyle61"/>
                    </w:rPr>
                    <w:t>2016/01</w:t>
                  </w:r>
                </w:p>
                <w:p>
                  <w:pPr>
                    <w:widowControl w:val="0"/>
                    <w:rPr>
                      <w:sz w:val="2"/>
                      <w:szCs w:val="2"/>
                    </w:rPr>
                  </w:pPr>
                </w:p>
              </w:txbxContent>
            </v:textbox>
            <w10:wrap anchorx="margin"/>
          </v:shape>
        </w:pict>
      </w:r>
      <w:r>
        <w:pict>
          <v:shape id="_x0000_s1040" type="#_x0000_t202" style="position:absolute;margin-left:3.6pt;margin-top:231.pt;width:469.7pt;height:215.1pt;z-index:251657731;mso-wrap-distance-left:5.pt;mso-wrap-distance-right:5.pt;mso-position-horizontal-relative:margin" filled="f" stroked="f">
            <v:textbox style="mso-fit-shape-to-text:t" inset="0,0,0,0">
              <w:txbxContent>
                <w:p>
                  <w:pPr>
                    <w:pStyle w:val="Style65"/>
                    <w:widowControl w:val="0"/>
                    <w:keepNext w:val="0"/>
                    <w:keepLines w:val="0"/>
                    <w:shd w:val="clear" w:color="auto" w:fill="auto"/>
                    <w:bidi w:val="0"/>
                    <w:spacing w:before="0" w:after="0"/>
                    <w:ind w:left="0" w:right="0" w:firstLine="0"/>
                  </w:pPr>
                  <w:r>
                    <w:rPr>
                      <w:lang w:val="cs-CZ" w:eastAsia="cs-CZ" w:bidi="cs-CZ"/>
                      <w:w w:val="100"/>
                      <w:spacing w:val="0"/>
                      <w:color w:val="000000"/>
                      <w:position w:val="0"/>
                    </w:rPr>
                    <w:t>Technická specifikace nabídky:</w:t>
                  </w:r>
                </w:p>
                <w:p>
                  <w:pPr>
                    <w:pStyle w:val="Style67"/>
                    <w:widowControl w:val="0"/>
                    <w:keepNext w:val="0"/>
                    <w:keepLines w:val="0"/>
                    <w:shd w:val="clear" w:color="auto" w:fill="auto"/>
                    <w:bidi w:val="0"/>
                    <w:spacing w:before="0" w:after="212"/>
                    <w:ind w:left="0" w:right="0" w:firstLine="0"/>
                  </w:pPr>
                  <w:r>
                    <w:rPr>
                      <w:lang w:val="cs-CZ" w:eastAsia="cs-CZ" w:bidi="cs-CZ"/>
                      <w:w w:val="100"/>
                      <w:spacing w:val="0"/>
                      <w:color w:val="000000"/>
                      <w:position w:val="0"/>
                    </w:rPr>
                    <w:t>Nabídka byla zpracována na základě informací, technických požadavků zadavatele. Všechny komponenty použité při realizaci zakázky „Odstraňování následků nehod na D8“ budou splňovat technické podmínky schválené Ministerstvem dopravy ČR. Taktéž instalace ocelových svodidel řady NH4, popř. NH3 bude provedena dle uvedené závazné normy Ministerstva dopravy ČR.</w:t>
                  </w:r>
                </w:p>
                <w:p>
                  <w:pPr>
                    <w:pStyle w:val="Style65"/>
                    <w:widowControl w:val="0"/>
                    <w:keepNext w:val="0"/>
                    <w:keepLines w:val="0"/>
                    <w:shd w:val="clear" w:color="auto" w:fill="auto"/>
                    <w:bidi w:val="0"/>
                    <w:spacing w:before="0" w:after="0" w:line="210" w:lineRule="exact"/>
                    <w:ind w:left="0" w:right="0" w:firstLine="0"/>
                  </w:pPr>
                  <w:r>
                    <w:rPr>
                      <w:lang w:val="cs-CZ" w:eastAsia="cs-CZ" w:bidi="cs-CZ"/>
                      <w:w w:val="100"/>
                      <w:spacing w:val="0"/>
                      <w:color w:val="000000"/>
                      <w:position w:val="0"/>
                    </w:rPr>
                    <w:t>Místo realizace:</w:t>
                  </w:r>
                </w:p>
                <w:p>
                  <w:pPr>
                    <w:pStyle w:val="Style67"/>
                    <w:widowControl w:val="0"/>
                    <w:keepNext w:val="0"/>
                    <w:keepLines w:val="0"/>
                    <w:shd w:val="clear" w:color="auto" w:fill="auto"/>
                    <w:bidi w:val="0"/>
                    <w:jc w:val="left"/>
                    <w:spacing w:before="0" w:after="0" w:line="499" w:lineRule="exact"/>
                    <w:ind w:left="0" w:right="4940" w:firstLine="0"/>
                  </w:pPr>
                  <w:r>
                    <w:rPr>
                      <w:lang w:val="cs-CZ" w:eastAsia="cs-CZ" w:bidi="cs-CZ"/>
                      <w:w w:val="100"/>
                      <w:spacing w:val="0"/>
                      <w:color w:val="000000"/>
                      <w:position w:val="0"/>
                    </w:rPr>
                    <w:t xml:space="preserve">Dálnice D8, 28,087 km, sm. jízdy Ústí nad Labem </w:t>
                  </w:r>
                  <w:r>
                    <w:rPr>
                      <w:rStyle w:val="CharStyle69"/>
                    </w:rPr>
                    <w:t>Předmět realizace:</w:t>
                  </w:r>
                </w:p>
                <w:p>
                  <w:pPr>
                    <w:pStyle w:val="Style67"/>
                    <w:widowControl w:val="0"/>
                    <w:keepNext w:val="0"/>
                    <w:keepLines w:val="0"/>
                    <w:shd w:val="clear" w:color="auto" w:fill="auto"/>
                    <w:bidi w:val="0"/>
                    <w:jc w:val="left"/>
                    <w:spacing w:before="0" w:after="0" w:line="499" w:lineRule="exact"/>
                    <w:ind w:left="0" w:right="5500" w:firstLine="0"/>
                  </w:pPr>
                  <w:r>
                    <w:rPr>
                      <w:lang w:val="cs-CZ" w:eastAsia="cs-CZ" w:bidi="cs-CZ"/>
                      <w:w w:val="100"/>
                      <w:spacing w:val="0"/>
                      <w:color w:val="000000"/>
                      <w:position w:val="0"/>
                    </w:rPr>
                    <w:t xml:space="preserve">Lanové středové a ocelové krajové svodidlo </w:t>
                  </w:r>
                  <w:r>
                    <w:rPr>
                      <w:rStyle w:val="CharStyle69"/>
                    </w:rPr>
                    <w:t>Potvrzeno účastí na dopravní nehodě:</w:t>
                  </w:r>
                </w:p>
                <w:p>
                  <w:pPr>
                    <w:pStyle w:val="Style67"/>
                    <w:widowControl w:val="0"/>
                    <w:keepNext w:val="0"/>
                    <w:keepLines w:val="0"/>
                    <w:shd w:val="clear" w:color="auto" w:fill="auto"/>
                    <w:bidi w:val="0"/>
                    <w:spacing w:before="0" w:after="244" w:line="210" w:lineRule="exact"/>
                    <w:ind w:left="0" w:right="0" w:firstLine="0"/>
                  </w:pPr>
                  <w:r>
                    <w:rPr>
                      <w:lang w:val="cs-CZ" w:eastAsia="cs-CZ" w:bidi="cs-CZ"/>
                      <w:w w:val="100"/>
                      <w:spacing w:val="0"/>
                      <w:color w:val="000000"/>
                      <w:position w:val="0"/>
                    </w:rPr>
                    <w:t>KRPS-138/DNDN-2015-STE, DN ze dne: 22. 10. 2015, viník RZ: 5P6 3734 (CZ)</w:t>
                  </w:r>
                </w:p>
                <w:p>
                  <w:pPr>
                    <w:pStyle w:val="Style65"/>
                    <w:widowControl w:val="0"/>
                    <w:keepNext w:val="0"/>
                    <w:keepLines w:val="0"/>
                    <w:shd w:val="clear" w:color="auto" w:fill="auto"/>
                    <w:bidi w:val="0"/>
                    <w:spacing w:before="0" w:after="0" w:line="210" w:lineRule="exact"/>
                    <w:ind w:left="0" w:right="0" w:firstLine="0"/>
                  </w:pPr>
                  <w:r>
                    <w:rPr>
                      <w:lang w:val="cs-CZ" w:eastAsia="cs-CZ" w:bidi="cs-CZ"/>
                      <w:w w:val="100"/>
                      <w:spacing w:val="0"/>
                      <w:color w:val="000000"/>
                      <w:position w:val="0"/>
                    </w:rPr>
                    <w:t>Nabídková cena: (maximální)</w:t>
                  </w:r>
                </w:p>
                <w:p>
                  <w:pPr>
                    <w:pStyle w:val="Style65"/>
                    <w:widowControl w:val="0"/>
                    <w:keepNext w:val="0"/>
                    <w:keepLines w:val="0"/>
                    <w:shd w:val="clear" w:color="auto" w:fill="auto"/>
                    <w:bidi w:val="0"/>
                    <w:spacing w:before="0" w:after="0" w:line="210" w:lineRule="exact"/>
                    <w:ind w:left="0" w:right="0" w:firstLine="0"/>
                  </w:pPr>
                  <w:r>
                    <w:rPr>
                      <w:rStyle w:val="CharStyle70"/>
                      <w:b/>
                      <w:bCs/>
                    </w:rPr>
                    <w:t>99 422 Kč bez DPH</w:t>
                  </w:r>
                </w:p>
              </w:txbxContent>
            </v:textbox>
            <w10:wrap anchorx="margin"/>
          </v:shape>
        </w:pict>
      </w:r>
      <w:r>
        <w:pict>
          <v:shape id="_x0000_s1041" type="#_x0000_t202" style="position:absolute;margin-left:3.1pt;margin-top:457.95pt;width:156.95pt;height:51.1pt;z-index:251657732;mso-wrap-distance-left:5.pt;mso-wrap-distance-right:5.pt;mso-position-horizontal-relative:margin" filled="f" stroked="f">
            <v:textbox style="mso-fit-shape-to-text:t" inset="0,0,0,0">
              <w:txbxContent>
                <w:p>
                  <w:pPr>
                    <w:pStyle w:val="Style65"/>
                    <w:widowControl w:val="0"/>
                    <w:keepNext w:val="0"/>
                    <w:keepLines w:val="0"/>
                    <w:shd w:val="clear" w:color="auto" w:fill="auto"/>
                    <w:bidi w:val="0"/>
                    <w:jc w:val="left"/>
                    <w:spacing w:before="0" w:after="8" w:line="210" w:lineRule="exact"/>
                    <w:ind w:left="0" w:right="0" w:firstLine="0"/>
                  </w:pPr>
                  <w:r>
                    <w:rPr>
                      <w:lang w:val="cs-CZ" w:eastAsia="cs-CZ" w:bidi="cs-CZ"/>
                      <w:w w:val="100"/>
                      <w:spacing w:val="0"/>
                      <w:color w:val="000000"/>
                      <w:position w:val="0"/>
                    </w:rPr>
                    <w:t>Termín realizace:</w:t>
                  </w:r>
                </w:p>
                <w:p>
                  <w:pPr>
                    <w:pStyle w:val="Style67"/>
                    <w:widowControl w:val="0"/>
                    <w:keepNext w:val="0"/>
                    <w:keepLines w:val="0"/>
                    <w:shd w:val="clear" w:color="auto" w:fill="auto"/>
                    <w:bidi w:val="0"/>
                    <w:jc w:val="left"/>
                    <w:spacing w:before="0" w:after="248" w:line="210" w:lineRule="exact"/>
                    <w:ind w:left="0" w:right="0" w:firstLine="0"/>
                  </w:pPr>
                  <w:r>
                    <w:rPr>
                      <w:lang w:val="cs-CZ" w:eastAsia="cs-CZ" w:bidi="cs-CZ"/>
                      <w:w w:val="100"/>
                      <w:spacing w:val="0"/>
                      <w:color w:val="000000"/>
                      <w:position w:val="0"/>
                    </w:rPr>
                    <w:t>Dle požadavku zadavatele</w:t>
                  </w:r>
                </w:p>
                <w:p>
                  <w:pPr>
                    <w:pStyle w:val="Style67"/>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Těšíme se na případnou spolupráci.</w:t>
                  </w:r>
                </w:p>
              </w:txbxContent>
            </v:textbox>
            <w10:wrap anchorx="margin"/>
          </v:shape>
        </w:pict>
      </w:r>
      <w:r>
        <w:pict>
          <v:shape id="_x0000_s1042" type="#_x0000_t202" style="position:absolute;margin-left:5.e-002pt;margin-top:612.7pt;width:38.15pt;height:13.4pt;z-index:251657733;mso-wrap-distance-left:5.pt;mso-wrap-distance-right:5.pt;mso-position-horizontal-relative:margin" filled="f" stroked="f">
            <v:textbox style="mso-fit-shape-to-text:t" inset="0,0,0,0">
              <w:txbxContent>
                <w:p>
                  <w:pPr>
                    <w:pStyle w:val="Style67"/>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jednatel</w:t>
                  </w:r>
                </w:p>
              </w:txbxContent>
            </v:textbox>
            <w10:wrap anchorx="margin"/>
          </v:shape>
        </w:pict>
      </w:r>
      <w:r>
        <w:pict>
          <v:shape id="_x0000_s1043" type="#_x0000_t202" style="position:absolute;margin-left:292.1pt;margin-top:612.75pt;width:146.4pt;height:13.4pt;z-index:251657734;mso-wrap-distance-left:5.pt;mso-wrap-distance-right:5.pt;mso-position-horizontal-relative:margin" filled="f" stroked="f">
            <v:textbox style="mso-fit-shape-to-text:t" inset="0,0,0,0">
              <w:txbxContent>
                <w:p>
                  <w:pPr>
                    <w:pStyle w:val="Style71"/>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Příloha 1: Oceněný soupis prací</w:t>
                  </w:r>
                </w:p>
              </w:txbxContent>
            </v:textbox>
            <w10:wrap anchorx="margin"/>
          </v:shape>
        </w:pict>
      </w:r>
      <w:r>
        <w:pict>
          <v:shape id="_x0000_s1044" type="#_x0000_t202" style="position:absolute;margin-left:7.45pt;margin-top:650.15pt;width:304.1pt;height:32.15pt;z-index:251657735;mso-wrap-distance-left:5.pt;mso-wrap-distance-right:5.pt;mso-position-horizontal-relative:margin" filled="f" stroked="f">
            <v:textbox style="mso-fit-shape-to-text:t" inset="0,0,0,0">
              <w:txbxContent>
                <w:p>
                  <w:pPr>
                    <w:pStyle w:val="Style73"/>
                    <w:tabs>
                      <w:tab w:leader="none" w:pos="2093" w:val="left"/>
                      <w:tab w:leader="none" w:pos="4426" w:val="left"/>
                    </w:tabs>
                    <w:widowControl w:val="0"/>
                    <w:keepNext w:val="0"/>
                    <w:keepLines w:val="0"/>
                    <w:shd w:val="clear" w:color="auto" w:fill="auto"/>
                    <w:bidi w:val="0"/>
                    <w:spacing w:before="0" w:after="0"/>
                    <w:ind w:left="0" w:right="0" w:firstLine="0"/>
                  </w:pPr>
                  <w:r>
                    <w:rPr>
                      <w:rStyle w:val="CharStyle75"/>
                      <w:b w:val="0"/>
                      <w:bCs w:val="0"/>
                    </w:rPr>
                    <w:t>sfdlo</w:t>
                    <w:tab/>
                    <w:t>provozovna</w:t>
                    <w:tab/>
                    <w:t>T:</w:t>
                  </w:r>
                </w:p>
                <w:p>
                  <w:pPr>
                    <w:pStyle w:val="Style76"/>
                    <w:tabs>
                      <w:tab w:leader="none" w:pos="2098" w:val="left"/>
                      <w:tab w:leader="none" w:pos="4430" w:val="left"/>
                    </w:tabs>
                    <w:widowControl w:val="0"/>
                    <w:keepNext w:val="0"/>
                    <w:keepLines w:val="0"/>
                    <w:shd w:val="clear" w:color="auto" w:fill="auto"/>
                    <w:bidi w:val="0"/>
                    <w:spacing w:before="0" w:after="0"/>
                    <w:ind w:left="0" w:right="0" w:firstLine="0"/>
                  </w:pPr>
                  <w:r>
                    <w:rPr>
                      <w:rStyle w:val="CharStyle78"/>
                      <w:b w:val="0"/>
                      <w:bCs w:val="0"/>
                    </w:rPr>
                    <w:t>Vádavkova 169/1</w:t>
                    <w:tab/>
                    <w:t>Vystrkov 99</w:t>
                    <w:tab/>
                    <w:t>F:</w:t>
                  </w:r>
                </w:p>
                <w:p>
                  <w:pPr>
                    <w:pStyle w:val="Style76"/>
                    <w:tabs>
                      <w:tab w:leader="none" w:pos="2150" w:val="left"/>
                    </w:tabs>
                    <w:widowControl w:val="0"/>
                    <w:keepNext w:val="0"/>
                    <w:keepLines w:val="0"/>
                    <w:shd w:val="clear" w:color="auto" w:fill="auto"/>
                    <w:bidi w:val="0"/>
                    <w:spacing w:before="0" w:after="0"/>
                    <w:ind w:left="0" w:right="0" w:firstLine="0"/>
                  </w:pPr>
                  <w:r>
                    <w:rPr>
                      <w:rStyle w:val="CharStyle78"/>
                      <w:b w:val="0"/>
                      <w:bCs w:val="0"/>
                    </w:rPr>
                    <w:t>CZ -160 00 Praha 6</w:t>
                    <w:tab/>
                    <w:t>CZ - 396 01 Humpolec</w:t>
                  </w:r>
                </w:p>
              </w:txbxContent>
            </v:textbox>
            <w10:wrap anchorx="margin"/>
          </v:shape>
        </w:pict>
      </w:r>
      <w:r>
        <w:pict>
          <v:shape id="_x0000_s1045" type="#_x0000_t202" style="position:absolute;margin-left:357.6pt;margin-top:654.25pt;width:112.3pt;height:18.1pt;z-index:251657736;mso-wrap-distance-left:5.pt;mso-wrap-distance-right:5.pt;mso-position-horizontal-relative:margin" filled="f" stroked="f">
            <v:textbox style="mso-fit-shape-to-text:t" inset="0,0,0,0">
              <w:txbxContent>
                <w:p>
                  <w:pPr>
                    <w:pStyle w:val="Style79"/>
                    <w:widowControl w:val="0"/>
                    <w:keepNext/>
                    <w:keepLines/>
                    <w:shd w:val="clear" w:color="auto" w:fill="auto"/>
                    <w:bidi w:val="0"/>
                    <w:jc w:val="left"/>
                    <w:spacing w:before="0" w:after="0" w:line="300" w:lineRule="exact"/>
                    <w:ind w:left="0" w:right="0" w:firstLine="0"/>
                  </w:pPr>
                  <w:r>
                    <w:fldChar w:fldCharType="begin"/>
                  </w:r>
                  <w:r>
                    <w:rPr>
                      <w:rStyle w:val="CharStyle81"/>
                    </w:rPr>
                    <w:instrText> HYPERLINK "http://www.pretol.cz" </w:instrText>
                  </w:r>
                  <w:r>
                    <w:fldChar w:fldCharType="separate"/>
                  </w:r>
                  <w:bookmarkStart w:id="2" w:name="bookmark2"/>
                  <w:r>
                    <w:rPr>
                      <w:rStyle w:val="Hyperlink"/>
                      <w:b/>
                      <w:bCs/>
                    </w:rPr>
                    <w:t>www.pretol.cz</w:t>
                  </w:r>
                  <w:bookmarkEnd w:id="2"/>
                  <w:r>
                    <w:fldChar w:fldCharType="end"/>
                  </w:r>
                </w:p>
              </w:txbxContent>
            </v:textbox>
            <w10:wrap anchorx="margin"/>
          </v:shape>
        </w:pict>
      </w:r>
      <w:r>
        <w:pict>
          <v:shape id="_x0000_s1046" type="#_x0000_t202" style="position:absolute;margin-left:5.e-002pt;margin-top:703.25pt;width:195.35pt;height:18.9pt;z-index:251657737;mso-wrap-distance-left:5.pt;mso-wrap-distance-right:5.pt;mso-position-horizontal-relative:margin" filled="f" stroked="f">
            <v:textbox style="mso-fit-shape-to-text:t" inset="0,0,0,0">
              <w:txbxContent>
                <w:p>
                  <w:pPr>
                    <w:pStyle w:val="Style82"/>
                    <w:widowControl w:val="0"/>
                    <w:keepNext w:val="0"/>
                    <w:keepLines w:val="0"/>
                    <w:shd w:val="clear" w:color="auto" w:fill="auto"/>
                    <w:bidi w:val="0"/>
                    <w:jc w:val="left"/>
                    <w:spacing w:before="0" w:after="0" w:line="160" w:lineRule="exact"/>
                    <w:ind w:left="0" w:right="0" w:firstLine="0"/>
                  </w:pPr>
                  <w:r>
                    <w:rPr>
                      <w:rStyle w:val="CharStyle84"/>
                    </w:rPr>
                    <w:t>[)&lt;</w:t>
                  </w:r>
                  <w:r>
                    <w:rPr>
                      <w:rStyle w:val="CharStyle85"/>
                    </w:rPr>
                    <w:t xml:space="preserve"> CZ2SWW1 2VJ?}50*</w:t>
                  </w:r>
                </w:p>
                <w:p>
                  <w:pPr>
                    <w:pStyle w:val="Style82"/>
                    <w:widowControl w:val="0"/>
                    <w:keepNext w:val="0"/>
                    <w:keepLines w:val="0"/>
                    <w:shd w:val="clear" w:color="auto" w:fill="auto"/>
                    <w:bidi w:val="0"/>
                    <w:jc w:val="right"/>
                    <w:spacing w:before="0" w:after="0" w:line="120" w:lineRule="exact"/>
                    <w:ind w:left="0" w:right="0" w:firstLine="0"/>
                  </w:pPr>
                  <w:r>
                    <w:rPr>
                      <w:rStyle w:val="CharStyle85"/>
                    </w:rPr>
                    <w:t>t Pr«Uc «)d&gt;'C «už** 169 ISO</w:t>
                  </w:r>
                </w:p>
              </w:txbxContent>
            </v:textbox>
            <w10:wrap anchorx="margin"/>
          </v:shape>
        </w:pict>
      </w:r>
      <w:r>
        <w:pict>
          <v:shape id="_x0000_s1047" type="#_x0000_t202" style="position:absolute;margin-left:223.2pt;margin-top:697.4pt;width:246.25pt;height:24.25pt;z-index:251657738;mso-wrap-distance-left:5.pt;mso-wrap-distance-right:5.pt;mso-position-horizontal-relative:margin" filled="f" stroked="f">
            <v:textbox style="mso-fit-shape-to-text:t" inset="0,0,0,0">
              <w:txbxContent>
                <w:p>
                  <w:pPr>
                    <w:pStyle w:val="Style86"/>
                    <w:tabs>
                      <w:tab w:leader="none" w:pos="1056" w:val="left"/>
                    </w:tabs>
                    <w:widowControl w:val="0"/>
                    <w:keepNext w:val="0"/>
                    <w:keepLines w:val="0"/>
                    <w:shd w:val="clear" w:color="auto" w:fill="auto"/>
                    <w:bidi w:val="0"/>
                    <w:jc w:val="both"/>
                    <w:spacing w:before="0" w:after="0" w:line="139" w:lineRule="exact"/>
                    <w:ind w:left="0" w:right="0" w:firstLine="0"/>
                  </w:pPr>
                  <w:r>
                    <w:rPr>
                      <w:rStyle w:val="CharStyle88"/>
                    </w:rPr>
                    <w:t>BrtAnvrn</w:t>
                    <w:tab/>
                  </w:r>
                  <w:r>
                    <w:rPr>
                      <w:rStyle w:val="CharStyle89"/>
                    </w:rPr>
                    <w:t>Ml*-</w:t>
                  </w:r>
                  <w:r>
                    <w:rPr>
                      <w:rStyle w:val="CharStyle88"/>
                    </w:rPr>
                    <w:t xml:space="preserve"> fU.f ÍMv tVi«1</w:t>
                  </w:r>
                </w:p>
                <w:p>
                  <w:pPr>
                    <w:pStyle w:val="Style90"/>
                    <w:tabs>
                      <w:tab w:leader="none" w:pos="1694" w:val="left"/>
                    </w:tabs>
                    <w:widowControl w:val="0"/>
                    <w:keepNext w:val="0"/>
                    <w:keepLines w:val="0"/>
                    <w:shd w:val="clear" w:color="auto" w:fill="auto"/>
                    <w:bidi w:val="0"/>
                    <w:spacing w:before="0" w:after="0"/>
                    <w:ind w:left="0" w:right="0" w:firstLine="0"/>
                  </w:pPr>
                  <w:r>
                    <w:rPr>
                      <w:rStyle w:val="CharStyle92"/>
                    </w:rPr>
                    <w:t>. .i t.?«</w:t>
                    <w:tab/>
                  </w:r>
                  <w:r>
                    <w:rPr>
                      <w:rStyle w:val="CharStyle93"/>
                    </w:rPr>
                    <w:t>isah</w:t>
                  </w:r>
                  <w:r>
                    <w:rPr>
                      <w:rStyle w:val="CharStyle92"/>
                    </w:rPr>
                    <w:t xml:space="preserve"> «auioooMWoar?M6cwr swtri </w:t>
                  </w:r>
                  <w:r>
                    <w:rPr>
                      <w:rStyle w:val="CharStyle93"/>
                    </w:rPr>
                    <w:t>koubczpo</w:t>
                  </w:r>
                </w:p>
                <w:p>
                  <w:pPr>
                    <w:pStyle w:val="Style94"/>
                    <w:widowControl w:val="0"/>
                    <w:keepNext w:val="0"/>
                    <w:keepLines w:val="0"/>
                    <w:shd w:val="clear" w:color="auto" w:fill="auto"/>
                    <w:bidi w:val="0"/>
                    <w:spacing w:before="0" w:after="0"/>
                    <w:ind w:left="0" w:right="0" w:firstLine="0"/>
                  </w:pPr>
                  <w:r>
                    <w:rPr>
                      <w:rStyle w:val="CharStyle96"/>
                    </w:rPr>
                    <w:t xml:space="preserve">ÍJ EUR </w:t>
                  </w:r>
                  <w:r>
                    <w:rPr>
                      <w:rStyle w:val="CharStyle97"/>
                    </w:rPr>
                    <w:t>2ffi</w:t>
                  </w:r>
                  <w:r>
                    <w:rPr>
                      <w:rStyle w:val="CharStyle98"/>
                    </w:rPr>
                    <w:t xml:space="preserve"> íbVřfíOWO</w:t>
                  </w:r>
                  <w:r>
                    <w:rPr>
                      <w:rStyle w:val="CharStyle99"/>
                    </w:rPr>
                    <w:t xml:space="preserve"> (BAS </w:t>
                  </w:r>
                  <w:r>
                    <w:rPr>
                      <w:rStyle w:val="CharStyle100"/>
                    </w:rPr>
                    <w:t xml:space="preserve">'OOtWXttřyWm.VWJíT SWirr </w:t>
                  </w:r>
                  <w:r>
                    <w:rPr>
                      <w:rStyle w:val="CharStyle98"/>
                    </w:rPr>
                    <w:t>KOWEr.TPF</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76" w:lineRule="exact"/>
      </w:pPr>
    </w:p>
    <w:p>
      <w:pPr>
        <w:widowControl w:val="0"/>
        <w:rPr>
          <w:sz w:val="2"/>
          <w:szCs w:val="2"/>
        </w:rPr>
        <w:sectPr>
          <w:pgSz w:w="11900" w:h="16840"/>
          <w:pgMar w:top="1293" w:left="1150" w:right="1284" w:bottom="1043" w:header="0" w:footer="3" w:gutter="0"/>
          <w:rtlGutter w:val="0"/>
          <w:cols w:space="720"/>
          <w:noEndnote/>
          <w:docGrid w:linePitch="360"/>
        </w:sectPr>
      </w:pPr>
    </w:p>
    <w:p>
      <w:pPr>
        <w:widowControl w:val="0"/>
        <w:rPr>
          <w:sz w:val="2"/>
          <w:szCs w:val="2"/>
        </w:rPr>
      </w:pPr>
      <w:r>
        <w:pict>
          <v:shape id="_x0000_s1048" type="#_x0000_t202" style="position:static;width:595.pt;height:28.7pt" filled="f" stroked="f">
            <v:textbox inset="0,0,0,0">
              <w:txbxContent>
                <w:p>
                  <w:pPr>
                    <w:widowControl w:val="0"/>
                  </w:pPr>
                </w:p>
              </w:txbxContent>
            </v:textbox>
            <w10:anchorlock/>
          </v:shape>
        </w:pict>
      </w:r>
      <w:r>
        <w:t xml:space="preserve"> </w:t>
      </w:r>
    </w:p>
    <w:p>
      <w:pPr>
        <w:widowControl w:val="0"/>
        <w:rPr>
          <w:sz w:val="2"/>
          <w:szCs w:val="2"/>
        </w:rPr>
        <w:sectPr>
          <w:pgSz w:w="11900" w:h="16840"/>
          <w:pgMar w:top="1487" w:left="0" w:right="0" w:bottom="1474" w:header="0" w:footer="3" w:gutter="0"/>
          <w:rtlGutter w:val="0"/>
          <w:cols w:space="720"/>
          <w:noEndnote/>
          <w:docGrid w:linePitch="360"/>
        </w:sectPr>
      </w:pPr>
    </w:p>
    <w:p>
      <w:pPr>
        <w:pStyle w:val="Style40"/>
        <w:widowControl w:val="0"/>
        <w:keepNext w:val="0"/>
        <w:keepLines w:val="0"/>
        <w:shd w:val="clear" w:color="auto" w:fill="auto"/>
        <w:bidi w:val="0"/>
        <w:jc w:val="left"/>
        <w:spacing w:before="0" w:after="0" w:line="190" w:lineRule="exact"/>
        <w:ind w:left="2940" w:right="0" w:firstLine="0"/>
      </w:pPr>
      <w:r>
        <w:rPr>
          <w:lang w:val="cs-CZ" w:eastAsia="cs-CZ" w:bidi="cs-CZ"/>
          <w:w w:val="100"/>
          <w:spacing w:val="0"/>
          <w:color w:val="000000"/>
          <w:position w:val="0"/>
        </w:rPr>
        <w:t>POLICIE ČESKÉ REPUBLIKY</w:t>
      </w:r>
    </w:p>
    <w:p>
      <w:pPr>
        <w:pStyle w:val="Style40"/>
        <w:widowControl w:val="0"/>
        <w:keepNext w:val="0"/>
        <w:keepLines w:val="0"/>
        <w:shd w:val="clear" w:color="auto" w:fill="auto"/>
        <w:bidi w:val="0"/>
        <w:jc w:val="left"/>
        <w:spacing w:before="0" w:after="113" w:line="190" w:lineRule="exact"/>
        <w:ind w:left="2940" w:right="0" w:firstLine="0"/>
      </w:pPr>
      <w:r>
        <w:pict>
          <v:shape id="_x0000_s1049" type="#_x0000_t75" style="position:absolute;margin-left:62.8pt;margin-top:-29.75pt;width:41.75pt;height:41.3pt;z-index:-125829366;mso-wrap-distance-left:5.pt;mso-wrap-distance-right:44.65pt;mso-wrap-distance-bottom:23.5pt;mso-position-horizontal-relative:margin" wrapcoords="0 0 21600 0 21600 21600 0 21600 0 0">
            <v:imagedata r:id="rId11" r:href="rId12"/>
            <w10:wrap type="square" side="right" anchorx="margin"/>
          </v:shape>
        </w:pict>
      </w:r>
      <w:r>
        <w:rPr>
          <w:lang w:val="cs-CZ" w:eastAsia="cs-CZ" w:bidi="cs-CZ"/>
          <w:w w:val="100"/>
          <w:spacing w:val="0"/>
          <w:color w:val="000000"/>
          <w:position w:val="0"/>
        </w:rPr>
        <w:t>Krajské ředitelství policie Středočeského kraje</w:t>
      </w:r>
    </w:p>
    <w:p>
      <w:pPr>
        <w:pStyle w:val="Style40"/>
        <w:widowControl w:val="0"/>
        <w:keepNext w:val="0"/>
        <w:keepLines w:val="0"/>
        <w:shd w:val="clear" w:color="auto" w:fill="auto"/>
        <w:bidi w:val="0"/>
        <w:jc w:val="left"/>
        <w:spacing w:before="0" w:after="302" w:line="192" w:lineRule="exact"/>
        <w:ind w:left="2940" w:right="3060" w:firstLine="0"/>
      </w:pPr>
      <w:r>
        <w:rPr>
          <w:lang w:val="cs-CZ" w:eastAsia="cs-CZ" w:bidi="cs-CZ"/>
          <w:w w:val="100"/>
          <w:spacing w:val="0"/>
          <w:color w:val="000000"/>
          <w:position w:val="0"/>
        </w:rPr>
        <w:t>Odbor služby dopravní policie Dálniční oddělení Nová Ves</w:t>
      </w:r>
    </w:p>
    <w:p>
      <w:pPr>
        <w:pStyle w:val="Style101"/>
        <w:widowControl w:val="0"/>
        <w:keepNext w:val="0"/>
        <w:keepLines w:val="0"/>
        <w:shd w:val="clear" w:color="auto" w:fill="auto"/>
        <w:bidi w:val="0"/>
        <w:spacing w:before="0" w:after="0" w:line="190" w:lineRule="exact"/>
        <w:ind w:left="0" w:right="300" w:firstLine="0"/>
      </w:pPr>
      <w:r>
        <w:rPr>
          <w:lang w:val="cs-CZ" w:eastAsia="cs-CZ" w:bidi="cs-CZ"/>
          <w:w w:val="100"/>
          <w:spacing w:val="0"/>
          <w:color w:val="000000"/>
          <w:position w:val="0"/>
        </w:rPr>
        <w:t>Datum 25. října 2015</w:t>
      </w:r>
    </w:p>
    <w:p>
      <w:pPr>
        <w:pStyle w:val="Style40"/>
        <w:widowControl w:val="0"/>
        <w:keepNext w:val="0"/>
        <w:keepLines w:val="0"/>
        <w:shd w:val="clear" w:color="auto" w:fill="auto"/>
        <w:bidi w:val="0"/>
        <w:jc w:val="left"/>
        <w:spacing w:before="0" w:after="0" w:line="190" w:lineRule="exact"/>
        <w:ind w:left="8920" w:right="0" w:firstLine="0"/>
      </w:pPr>
      <w:r>
        <w:rPr>
          <w:lang w:val="cs-CZ" w:eastAsia="cs-CZ" w:bidi="cs-CZ"/>
          <w:w w:val="100"/>
          <w:spacing w:val="0"/>
          <w:color w:val="000000"/>
          <w:position w:val="0"/>
        </w:rPr>
        <w:t>č.</w:t>
      </w:r>
    </w:p>
    <w:p>
      <w:pPr>
        <w:pStyle w:val="Style105"/>
        <w:widowControl w:val="0"/>
        <w:keepNext w:val="0"/>
        <w:keepLines w:val="0"/>
        <w:shd w:val="clear" w:color="auto" w:fill="auto"/>
        <w:bidi w:val="0"/>
        <w:jc w:val="left"/>
        <w:spacing w:before="0" w:after="384" w:line="260" w:lineRule="exact"/>
        <w:ind w:left="740" w:right="0" w:firstLine="0"/>
      </w:pPr>
      <w:r>
        <w:rPr>
          <w:lang w:val="cs-CZ" w:eastAsia="cs-CZ" w:bidi="cs-CZ"/>
          <w:w w:val="100"/>
          <w:spacing w:val="0"/>
          <w:color w:val="000000"/>
          <w:position w:val="0"/>
        </w:rPr>
        <w:t>ŘSD- SSÚD Nová Ves, IČO: 65993390, PSČ 277 52, NOVÁ VES č. 185, stát: ČR</w:t>
      </w:r>
    </w:p>
    <w:p>
      <w:pPr>
        <w:pStyle w:val="Style107"/>
        <w:widowControl w:val="0"/>
        <w:keepNext/>
        <w:keepLines/>
        <w:shd w:val="clear" w:color="auto" w:fill="auto"/>
        <w:bidi w:val="0"/>
        <w:spacing w:before="0" w:after="0"/>
        <w:ind w:left="0" w:right="900" w:firstLine="0"/>
      </w:pPr>
      <w:bookmarkStart w:id="3" w:name="bookmark3"/>
      <w:r>
        <w:rPr>
          <w:lang w:val="cs-CZ" w:eastAsia="cs-CZ" w:bidi="cs-CZ"/>
          <w:w w:val="100"/>
          <w:spacing w:val="0"/>
          <w:color w:val="000000"/>
          <w:position w:val="0"/>
        </w:rPr>
        <w:t>Záznam o poškození dálničního ZP</w:t>
        <w:br/>
        <w:t>provozem dopravních prostředků</w:t>
      </w:r>
      <w:bookmarkEnd w:id="3"/>
    </w:p>
    <w:tbl>
      <w:tblPr>
        <w:tblOverlap w:val="never"/>
        <w:tblLayout w:type="fixed"/>
        <w:jc w:val="center"/>
      </w:tblPr>
      <w:tblGrid>
        <w:gridCol w:w="408"/>
        <w:gridCol w:w="1906"/>
        <w:gridCol w:w="6211"/>
      </w:tblGrid>
      <w:tr>
        <w:trPr>
          <w:trHeight w:val="466" w:hRule="exact"/>
        </w:trPr>
        <w:tc>
          <w:tcPr>
            <w:shd w:val="clear" w:color="auto" w:fill="FFFFFF"/>
            <w:tcBorders>
              <w:left w:val="single" w:sz="4"/>
              <w:top w:val="single" w:sz="4"/>
            </w:tcBorders>
            <w:vAlign w:val="center"/>
          </w:tcPr>
          <w:p>
            <w:pPr>
              <w:pStyle w:val="Style9"/>
              <w:framePr w:w="8525"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109"/>
              </w:rPr>
              <w:t>1</w:t>
            </w:r>
          </w:p>
        </w:tc>
        <w:tc>
          <w:tcPr>
            <w:shd w:val="clear" w:color="auto" w:fill="FFFFFF"/>
            <w:tcBorders>
              <w:left w:val="single" w:sz="4"/>
              <w:top w:val="single" w:sz="4"/>
            </w:tcBorders>
            <w:vAlign w:val="bottom"/>
          </w:tcPr>
          <w:p>
            <w:pPr>
              <w:pStyle w:val="Style9"/>
              <w:framePr w:w="8525"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109"/>
              </w:rPr>
              <w:t>Přesné označení místa poškození</w:t>
            </w:r>
          </w:p>
        </w:tc>
        <w:tc>
          <w:tcPr>
            <w:shd w:val="clear" w:color="auto" w:fill="FFFFFF"/>
            <w:tcBorders>
              <w:left w:val="single" w:sz="4"/>
              <w:right w:val="single" w:sz="4"/>
              <w:top w:val="single" w:sz="4"/>
            </w:tcBorders>
            <w:vAlign w:val="bottom"/>
          </w:tcPr>
          <w:p>
            <w:pPr>
              <w:pStyle w:val="Style9"/>
              <w:framePr w:w="8525"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109"/>
              </w:rPr>
              <w:t xml:space="preserve">dálnice č. 08 v km 28,087 </w:t>
            </w:r>
            <w:r>
              <w:rPr>
                <w:rStyle w:val="CharStyle110"/>
              </w:rPr>
              <w:t xml:space="preserve">- </w:t>
            </w:r>
            <w:r>
              <w:rPr>
                <w:rStyle w:val="CharStyle109"/>
              </w:rPr>
              <w:t>v katastru obce Kleneč, ve směru jízdy na Ústí nad Labem (souřadnice GPS -751206,83/-1008198,162)</w:t>
            </w:r>
          </w:p>
        </w:tc>
      </w:tr>
      <w:tr>
        <w:trPr>
          <w:trHeight w:val="461" w:hRule="exact"/>
        </w:trPr>
        <w:tc>
          <w:tcPr>
            <w:shd w:val="clear" w:color="auto" w:fill="FFFFFF"/>
            <w:tcBorders>
              <w:left w:val="single" w:sz="4"/>
              <w:top w:val="single" w:sz="4"/>
            </w:tcBorders>
            <w:vAlign w:val="center"/>
          </w:tcPr>
          <w:p>
            <w:pPr>
              <w:pStyle w:val="Style9"/>
              <w:framePr w:w="8525"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109"/>
              </w:rPr>
              <w:t>2</w:t>
            </w:r>
          </w:p>
        </w:tc>
        <w:tc>
          <w:tcPr>
            <w:shd w:val="clear" w:color="auto" w:fill="FFFFFF"/>
            <w:tcBorders>
              <w:left w:val="single" w:sz="4"/>
              <w:top w:val="single" w:sz="4"/>
            </w:tcBorders>
            <w:vAlign w:val="bottom"/>
          </w:tcPr>
          <w:p>
            <w:pPr>
              <w:pStyle w:val="Style9"/>
              <w:framePr w:w="8525"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109"/>
              </w:rPr>
              <w:t>Předmět a rozsah poškození</w:t>
            </w:r>
          </w:p>
        </w:tc>
        <w:tc>
          <w:tcPr>
            <w:shd w:val="clear" w:color="auto" w:fill="FFFFFF"/>
            <w:tcBorders>
              <w:left w:val="single" w:sz="4"/>
              <w:righ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09"/>
              </w:rPr>
              <w:t>svodidlo Svodidlo kovové okrajové</w:t>
            </w:r>
          </w:p>
        </w:tc>
      </w:tr>
      <w:tr>
        <w:trPr>
          <w:trHeight w:val="672" w:hRule="exact"/>
        </w:trPr>
        <w:tc>
          <w:tcPr>
            <w:shd w:val="clear" w:color="auto" w:fill="FFFFFF"/>
            <w:tcBorders>
              <w:lef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109"/>
              </w:rPr>
              <w:t>3</w:t>
            </w:r>
          </w:p>
        </w:tc>
        <w:tc>
          <w:tcPr>
            <w:shd w:val="clear" w:color="auto" w:fill="FFFFFF"/>
            <w:tcBorders>
              <w:lef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109"/>
              </w:rPr>
              <w:t>Datum vzniku škody / den, měsíc, rok, hodina/</w:t>
            </w:r>
          </w:p>
        </w:tc>
        <w:tc>
          <w:tcPr>
            <w:shd w:val="clear" w:color="auto" w:fill="FFFFFF"/>
            <w:tcBorders>
              <w:left w:val="single" w:sz="4"/>
              <w:righ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09"/>
              </w:rPr>
              <w:t>22.10.2015 13:45</w:t>
            </w:r>
          </w:p>
        </w:tc>
      </w:tr>
      <w:tr>
        <w:trPr>
          <w:trHeight w:val="1522" w:hRule="exact"/>
        </w:trPr>
        <w:tc>
          <w:tcPr>
            <w:shd w:val="clear" w:color="auto" w:fill="FFFFFF"/>
            <w:tcBorders>
              <w:lef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109"/>
              </w:rPr>
              <w:t>5</w:t>
            </w:r>
          </w:p>
        </w:tc>
        <w:tc>
          <w:tcPr>
            <w:shd w:val="clear" w:color="auto" w:fill="FFFFFF"/>
            <w:tcBorders>
              <w:lef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109"/>
              </w:rPr>
              <w:t>Druh, typ a SPZ vozidla, kterým byla škoda způsobena Adresa provozovatele vozidla</w:t>
            </w:r>
          </w:p>
        </w:tc>
        <w:tc>
          <w:tcPr>
            <w:shd w:val="clear" w:color="auto" w:fill="FFFFFF"/>
            <w:tcBorders>
              <w:left w:val="single" w:sz="4"/>
              <w:righ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109"/>
              </w:rPr>
              <w:t>5</w:t>
            </w:r>
            <w:r>
              <w:rPr>
                <w:rStyle w:val="CharStyle111"/>
              </w:rPr>
              <w:t>...</w:t>
            </w:r>
            <w:r>
              <w:rPr>
                <w:rStyle w:val="CharStyle112"/>
              </w:rPr>
              <w:t>.</w:t>
            </w:r>
            <w:r>
              <w:rPr>
                <w:rStyle w:val="CharStyle113"/>
              </w:rPr>
              <w:t>​</w:t>
            </w:r>
            <w:r>
              <w:rPr>
                <w:rStyle w:val="CharStyle114"/>
              </w:rPr>
              <w:t>.....</w:t>
            </w:r>
            <w:r>
              <w:rPr>
                <w:rStyle w:val="CharStyle115"/>
              </w:rPr>
              <w:t>...</w:t>
            </w:r>
            <w:r>
              <w:rPr>
                <w:rStyle w:val="CharStyle113"/>
              </w:rPr>
              <w:t>​</w:t>
            </w:r>
            <w:r>
              <w:rPr>
                <w:rStyle w:val="CharStyle114"/>
              </w:rPr>
              <w:t>...</w:t>
            </w:r>
            <w:r>
              <w:rPr>
                <w:rStyle w:val="CharStyle109"/>
              </w:rPr>
              <w:t>Z), osobní automobil, ŠKODA OCTAVIA 1Z ((vyrobeno (zaevidováno) v roce 2006)),</w:t>
            </w:r>
          </w:p>
          <w:p>
            <w:pPr>
              <w:pStyle w:val="Style9"/>
              <w:framePr w:w="8525" w:wrap="notBeside" w:vAnchor="text" w:hAnchor="text" w:xAlign="center" w:y="1"/>
              <w:widowControl w:val="0"/>
              <w:keepNext w:val="0"/>
              <w:keepLines w:val="0"/>
              <w:shd w:val="clear" w:color="auto" w:fill="auto"/>
              <w:bidi w:val="0"/>
              <w:jc w:val="left"/>
              <w:spacing w:before="0" w:after="0" w:line="211" w:lineRule="exact"/>
              <w:ind w:left="0" w:right="0" w:firstLine="520"/>
            </w:pPr>
            <w:r>
              <w:rPr>
                <w:rStyle w:val="CharStyle109"/>
              </w:rPr>
              <w:t xml:space="preserve">vlastník: </w:t>
            </w:r>
            <w:r>
              <w:rPr>
                <w:rStyle w:val="CharStyle113"/>
              </w:rPr>
              <w:t>.......</w:t>
            </w:r>
            <w:r>
              <w:rPr>
                <w:rStyle w:val="CharStyle116"/>
              </w:rPr>
              <w:t>...</w:t>
            </w:r>
            <w:r>
              <w:rPr>
                <w:rStyle w:val="CharStyle113"/>
              </w:rPr>
              <w:t>​.......</w:t>
            </w:r>
            <w:r>
              <w:rPr>
                <w:rStyle w:val="CharStyle116"/>
              </w:rPr>
              <w:t>...........</w:t>
            </w:r>
            <w:r>
              <w:rPr>
                <w:rStyle w:val="CharStyle117"/>
              </w:rPr>
              <w:t>.</w:t>
            </w:r>
            <w:r>
              <w:rPr>
                <w:rStyle w:val="CharStyle113"/>
              </w:rPr>
              <w:t>​........​</w:t>
            </w:r>
            <w:r>
              <w:rPr>
                <w:rStyle w:val="CharStyle116"/>
              </w:rPr>
              <w:t>............</w:t>
            </w:r>
            <w:r>
              <w:rPr>
                <w:rStyle w:val="CharStyle118"/>
              </w:rPr>
              <w:t>.</w:t>
            </w:r>
            <w:r>
              <w:rPr>
                <w:rStyle w:val="CharStyle109"/>
              </w:rPr>
              <w:t>), HÁJECKÁ č. 469, PSČ 336 01, BLOVICE, kraj: PLZEŇSKÝ, stát: ČR mezinárodní pojistná karta: CZ/0010/6376293890, vydal Kooperativa pojišťovna a.s. Praha 1 - Templová 5, platí od 05.02.2015 do 04.02.2016, ozn. států EU neškrtnuto;</w:t>
            </w:r>
          </w:p>
        </w:tc>
      </w:tr>
      <w:tr>
        <w:trPr>
          <w:trHeight w:val="778" w:hRule="exact"/>
        </w:trPr>
        <w:tc>
          <w:tcPr>
            <w:shd w:val="clear" w:color="auto" w:fill="FFFFFF"/>
            <w:tcBorders>
              <w:lef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109"/>
              </w:rPr>
              <w:t>6</w:t>
            </w:r>
          </w:p>
        </w:tc>
        <w:tc>
          <w:tcPr>
            <w:shd w:val="clear" w:color="auto" w:fill="FFFFFF"/>
            <w:tcBorders>
              <w:lef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109"/>
              </w:rPr>
              <w:t>Vyšetřoval orgán P ČR</w:t>
            </w:r>
          </w:p>
          <w:p>
            <w:pPr>
              <w:pStyle w:val="Style9"/>
              <w:framePr w:w="8525"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109"/>
              </w:rPr>
              <w:t>číslo protokolu</w:t>
            </w:r>
          </w:p>
        </w:tc>
        <w:tc>
          <w:tcPr>
            <w:shd w:val="clear" w:color="auto" w:fill="FFFFFF"/>
            <w:tcBorders>
              <w:left w:val="single" w:sz="4"/>
              <w:right w:val="single" w:sz="4"/>
              <w:top w:val="single" w:sz="4"/>
            </w:tcBorders>
            <w:vAlign w:val="bottom"/>
          </w:tcPr>
          <w:p>
            <w:pPr>
              <w:pStyle w:val="Style9"/>
              <w:framePr w:w="8525"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110"/>
              </w:rPr>
              <w:t>Policie České republiky, Krajské ředitelství policie Středočeského kraje, Qdfcor služby dopravní policie, Dálniční odděleni Nová Ves, čp. 185 Nová.Ves, 27-7 52/ýNQVAMESl</w:t>
            </w:r>
            <w:r>
              <w:rPr>
                <w:rStyle w:val="CharStyle109"/>
              </w:rPr>
              <w:t xml:space="preserve">; pprap. Jan STEJSKAL ® </w:t>
            </w:r>
            <w:r>
              <w:rPr>
                <w:rStyle w:val="CharStyle119"/>
              </w:rPr>
              <w:t xml:space="preserve">RK|( </w:t>
            </w:r>
            <w:r>
              <w:rPr>
                <w:rStyle w:val="CharStyle109"/>
              </w:rPr>
              <w:t xml:space="preserve">KRPS-138-9/DNDN-2015-STE </w:t>
            </w:r>
            <w:r>
              <w:rPr>
                <w:rStyle w:val="CharStyle110"/>
              </w:rPr>
              <w:t xml:space="preserve">KRAJSKfc H^LYl </w:t>
            </w:r>
            <w:r>
              <w:rPr>
                <w:rStyle w:val="CharStyle109"/>
              </w:rPr>
              <w:t xml:space="preserve">/ </w:t>
            </w:r>
            <w:r>
              <w:rPr>
                <w:rStyle w:val="CharStyle109"/>
                <w:vertAlign w:val="superscript"/>
              </w:rPr>
              <w:t>l</w:t>
            </w:r>
            <w:r>
              <w:rPr>
                <w:rStyle w:val="CharStyle109"/>
              </w:rPr>
              <w:t>/'</w:t>
            </w:r>
          </w:p>
        </w:tc>
      </w:tr>
      <w:tr>
        <w:trPr>
          <w:trHeight w:val="667" w:hRule="exact"/>
        </w:trPr>
        <w:tc>
          <w:tcPr>
            <w:shd w:val="clear" w:color="auto" w:fill="FFFFFF"/>
            <w:tcBorders>
              <w:lef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109"/>
              </w:rPr>
              <w:t>7</w:t>
            </w:r>
          </w:p>
        </w:tc>
        <w:tc>
          <w:tcPr>
            <w:shd w:val="clear" w:color="auto" w:fill="FFFFFF"/>
            <w:tcBorders>
              <w:lef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109"/>
              </w:rPr>
              <w:t>Stručný popis škodní události</w:t>
            </w:r>
          </w:p>
          <w:p>
            <w:pPr>
              <w:pStyle w:val="Style9"/>
              <w:framePr w:w="8525"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109"/>
              </w:rPr>
              <w:t>Rozhodnutí P ČR</w:t>
            </w:r>
          </w:p>
        </w:tc>
        <w:tc>
          <w:tcPr>
            <w:shd w:val="clear" w:color="auto" w:fill="FFFFFF"/>
            <w:tcBorders>
              <w:left w:val="single" w:sz="4"/>
              <w:righ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09"/>
              </w:rPr>
              <w:t>42,1 m odřené místy deformace označené .ozháČníketWěcéó,</w:t>
            </w:r>
          </w:p>
          <w:p>
            <w:pPr>
              <w:pStyle w:val="Style9"/>
              <w:framePr w:w="8525" w:wrap="notBeside" w:vAnchor="text" w:hAnchor="text" w:xAlign="center" w:y="1"/>
              <w:widowControl w:val="0"/>
              <w:keepNext w:val="0"/>
              <w:keepLines w:val="0"/>
              <w:shd w:val="clear" w:color="auto" w:fill="auto"/>
              <w:bidi w:val="0"/>
              <w:jc w:val="both"/>
              <w:spacing w:before="0" w:after="0" w:line="216" w:lineRule="exact"/>
              <w:ind w:left="0" w:right="0" w:firstLine="0"/>
            </w:pPr>
            <w:r>
              <w:rPr>
                <w:rStyle w:val="CharStyle110"/>
                <w:lang w:val="en-US" w:eastAsia="en-US" w:bidi="en-US"/>
              </w:rPr>
              <w:t xml:space="preserve">LV-.uv.CN! </w:t>
            </w:r>
            <w:r>
              <w:rPr>
                <w:rStyle w:val="CharStyle110"/>
              </w:rPr>
              <w:t>ODDĚLENI NOVA VfcS 277 52 NOVÁ VES č. 185</w:t>
            </w:r>
          </w:p>
        </w:tc>
      </w:tr>
      <w:tr>
        <w:trPr>
          <w:trHeight w:val="667" w:hRule="exact"/>
        </w:trPr>
        <w:tc>
          <w:tcPr>
            <w:shd w:val="clear" w:color="auto" w:fill="FFFFFF"/>
            <w:tcBorders>
              <w:lef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109"/>
              </w:rPr>
              <w:t>8</w:t>
            </w:r>
          </w:p>
        </w:tc>
        <w:tc>
          <w:tcPr>
            <w:shd w:val="clear" w:color="auto" w:fill="FFFFFF"/>
            <w:tcBorders>
              <w:lef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109"/>
              </w:rPr>
              <w:t>Odhadnutá výše škody na ZP ŘD Praha</w:t>
            </w:r>
          </w:p>
        </w:tc>
        <w:tc>
          <w:tcPr>
            <w:shd w:val="clear" w:color="auto" w:fill="FFFFFF"/>
            <w:tcBorders>
              <w:left w:val="single" w:sz="4"/>
              <w:righ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09"/>
              </w:rPr>
              <w:t>20 v tis. Kč</w:t>
            </w:r>
          </w:p>
        </w:tc>
      </w:tr>
      <w:tr>
        <w:trPr>
          <w:trHeight w:val="1099" w:hRule="exact"/>
        </w:trPr>
        <w:tc>
          <w:tcPr>
            <w:shd w:val="clear" w:color="auto" w:fill="FFFFFF"/>
            <w:tcBorders>
              <w:lef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109"/>
              </w:rPr>
              <w:t>9</w:t>
            </w:r>
          </w:p>
        </w:tc>
        <w:tc>
          <w:tcPr>
            <w:shd w:val="clear" w:color="auto" w:fill="FFFFFF"/>
            <w:tcBorders>
              <w:lef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109"/>
              </w:rPr>
              <w:t>Záznam o odstranění škody - termín</w:t>
            </w:r>
          </w:p>
        </w:tc>
        <w:tc>
          <w:tcPr>
            <w:shd w:val="clear" w:color="auto" w:fill="FFFFFF"/>
            <w:tcBorders>
              <w:left w:val="single" w:sz="4"/>
              <w:right w:val="single" w:sz="4"/>
              <w:top w:val="single" w:sz="4"/>
            </w:tcBorders>
            <w:vAlign w:val="top"/>
          </w:tcPr>
          <w:p>
            <w:pPr>
              <w:framePr w:w="8525" w:wrap="notBeside" w:vAnchor="text" w:hAnchor="text" w:xAlign="center" w:y="1"/>
              <w:widowControl w:val="0"/>
              <w:rPr>
                <w:sz w:val="10"/>
                <w:szCs w:val="10"/>
              </w:rPr>
            </w:pPr>
          </w:p>
        </w:tc>
      </w:tr>
      <w:tr>
        <w:trPr>
          <w:trHeight w:val="878" w:hRule="exact"/>
        </w:trPr>
        <w:tc>
          <w:tcPr>
            <w:shd w:val="clear" w:color="auto" w:fill="FFFFFF"/>
            <w:tcBorders>
              <w:lef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109"/>
              </w:rPr>
              <w:t>10</w:t>
            </w:r>
          </w:p>
        </w:tc>
        <w:tc>
          <w:tcPr>
            <w:shd w:val="clear" w:color="auto" w:fill="FFFFFF"/>
            <w:tcBorders>
              <w:left w:val="single" w:sz="4"/>
              <w:top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09"/>
              </w:rPr>
              <w:t>Poznámky</w:t>
            </w:r>
          </w:p>
        </w:tc>
        <w:tc>
          <w:tcPr>
            <w:shd w:val="clear" w:color="auto" w:fill="FFFFFF"/>
            <w:tcBorders>
              <w:left w:val="single" w:sz="4"/>
              <w:right w:val="single" w:sz="4"/>
              <w:top w:val="single" w:sz="4"/>
            </w:tcBorders>
            <w:vAlign w:val="top"/>
          </w:tcPr>
          <w:p>
            <w:pPr>
              <w:framePr w:w="8525" w:wrap="notBeside" w:vAnchor="text" w:hAnchor="text" w:xAlign="center" w:y="1"/>
              <w:widowControl w:val="0"/>
              <w:rPr>
                <w:sz w:val="10"/>
                <w:szCs w:val="10"/>
              </w:rPr>
            </w:pPr>
          </w:p>
        </w:tc>
      </w:tr>
      <w:tr>
        <w:trPr>
          <w:trHeight w:val="1118" w:hRule="exact"/>
        </w:trPr>
        <w:tc>
          <w:tcPr>
            <w:shd w:val="clear" w:color="auto" w:fill="FFFFFF"/>
            <w:tcBorders>
              <w:left w:val="single" w:sz="4"/>
              <w:top w:val="single" w:sz="4"/>
              <w:bottom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109"/>
              </w:rPr>
              <w:t>11</w:t>
            </w:r>
          </w:p>
        </w:tc>
        <w:tc>
          <w:tcPr>
            <w:shd w:val="clear" w:color="auto" w:fill="FFFFFF"/>
            <w:tcBorders>
              <w:left w:val="single" w:sz="4"/>
              <w:top w:val="single" w:sz="4"/>
              <w:bottom w:val="single" w:sz="4"/>
            </w:tcBorders>
            <w:vAlign w:val="top"/>
          </w:tcPr>
          <w:p>
            <w:pPr>
              <w:pStyle w:val="Style9"/>
              <w:framePr w:w="8525" w:wrap="notBeside" w:vAnchor="text" w:hAnchor="text" w:xAlign="center" w:y="1"/>
              <w:widowControl w:val="0"/>
              <w:keepNext w:val="0"/>
              <w:keepLines w:val="0"/>
              <w:shd w:val="clear" w:color="auto" w:fill="auto"/>
              <w:bidi w:val="0"/>
              <w:jc w:val="left"/>
              <w:spacing w:before="0" w:after="0" w:line="418" w:lineRule="exact"/>
              <w:ind w:left="0" w:right="0" w:firstLine="0"/>
            </w:pPr>
            <w:r>
              <w:rPr>
                <w:rStyle w:val="CharStyle109"/>
              </w:rPr>
              <w:t xml:space="preserve">Zpracoval </w:t>
            </w:r>
            <w:r>
              <w:rPr>
                <w:rStyle w:val="CharStyle110"/>
              </w:rPr>
              <w:t xml:space="preserve">; </w:t>
            </w:r>
            <w:r>
              <w:rPr>
                <w:rStyle w:val="CharStyle109"/>
              </w:rPr>
              <w:t>Datum</w:t>
            </w:r>
          </w:p>
        </w:tc>
        <w:tc>
          <w:tcPr>
            <w:shd w:val="clear" w:color="auto" w:fill="FFFFFF"/>
            <w:tcBorders>
              <w:left w:val="single" w:sz="4"/>
              <w:right w:val="single" w:sz="4"/>
              <w:top w:val="single" w:sz="4"/>
              <w:bottom w:val="single" w:sz="4"/>
            </w:tcBorders>
            <w:vAlign w:val="top"/>
          </w:tcPr>
          <w:p>
            <w:pPr>
              <w:pStyle w:val="Style9"/>
              <w:framePr w:w="8525"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109"/>
              </w:rPr>
              <w:t xml:space="preserve">Razítko Vedoucí SSÚD </w:t>
            </w:r>
            <w:r>
              <w:rPr>
                <w:rStyle w:val="CharStyle110"/>
              </w:rPr>
              <w:t xml:space="preserve">- </w:t>
            </w:r>
            <w:r>
              <w:rPr>
                <w:rStyle w:val="CharStyle109"/>
              </w:rPr>
              <w:t>podpis</w:t>
            </w:r>
          </w:p>
        </w:tc>
      </w:tr>
    </w:tbl>
    <w:p>
      <w:pPr>
        <w:framePr w:w="8525" w:wrap="notBeside" w:vAnchor="text" w:hAnchor="text" w:xAlign="center" w:y="1"/>
        <w:widowControl w:val="0"/>
        <w:rPr>
          <w:sz w:val="2"/>
          <w:szCs w:val="2"/>
        </w:rPr>
      </w:pPr>
    </w:p>
    <w:p>
      <w:pPr>
        <w:widowControl w:val="0"/>
        <w:rPr>
          <w:sz w:val="2"/>
          <w:szCs w:val="2"/>
        </w:rPr>
      </w:pPr>
    </w:p>
    <w:p>
      <w:pPr>
        <w:pStyle w:val="Style9"/>
        <w:widowControl w:val="0"/>
        <w:keepNext w:val="0"/>
        <w:keepLines w:val="0"/>
        <w:shd w:val="clear" w:color="auto" w:fill="auto"/>
        <w:bidi w:val="0"/>
        <w:jc w:val="left"/>
        <w:spacing w:before="185" w:after="0" w:line="221" w:lineRule="exact"/>
        <w:ind w:left="740" w:right="0" w:firstLine="0"/>
      </w:pPr>
      <w:r>
        <w:rPr>
          <w:lang w:val="cs-CZ" w:eastAsia="cs-CZ" w:bidi="cs-CZ"/>
          <w:w w:val="100"/>
          <w:spacing w:val="0"/>
          <w:color w:val="000000"/>
          <w:position w:val="0"/>
        </w:rPr>
        <w:t>Pokyn : SSÚD odešle záznam do 14 dnů na ŘD Praha, útvar 4100 - vyčíslení škody oznámí písemně ihned po odstranění, které musí být provedeno nejpozději do 6 měsíců</w:t>
      </w:r>
      <w:r>
        <w:br w:type="page"/>
      </w:r>
    </w:p>
    <w:p>
      <w:pPr>
        <w:pStyle w:val="Style40"/>
        <w:widowControl w:val="0"/>
        <w:keepNext w:val="0"/>
        <w:keepLines w:val="0"/>
        <w:shd w:val="clear" w:color="auto" w:fill="auto"/>
        <w:bidi w:val="0"/>
        <w:jc w:val="both"/>
        <w:spacing w:before="0" w:after="0" w:line="190" w:lineRule="exact"/>
        <w:ind w:left="0" w:right="0" w:firstLine="0"/>
      </w:pPr>
      <w:r>
        <w:rPr>
          <w:lang w:val="cs-CZ" w:eastAsia="cs-CZ" w:bidi="cs-CZ"/>
          <w:w w:val="100"/>
          <w:spacing w:val="0"/>
          <w:color w:val="000000"/>
          <w:position w:val="0"/>
        </w:rPr>
        <w:t>POLICIE ČESKÉ REPUBLIKY</w:t>
      </w:r>
    </w:p>
    <w:p>
      <w:pPr>
        <w:pStyle w:val="Style40"/>
        <w:widowControl w:val="0"/>
        <w:keepNext w:val="0"/>
        <w:keepLines w:val="0"/>
        <w:shd w:val="clear" w:color="auto" w:fill="auto"/>
        <w:bidi w:val="0"/>
        <w:jc w:val="both"/>
        <w:spacing w:before="0" w:after="111" w:line="190" w:lineRule="exact"/>
        <w:ind w:left="0" w:right="0" w:firstLine="0"/>
      </w:pPr>
      <w:r>
        <w:pict>
          <v:shape id="_x0000_s1050" type="#_x0000_t75" style="position:absolute;margin-left:456.85pt;margin-top:-31.9pt;width:39.85pt;height:43.2pt;z-index:-125829365;mso-wrap-distance-left:258.pt;mso-wrap-distance-right:5.pt;mso-wrap-distance-bottom:87.5pt;mso-position-horizontal-relative:margin" wrapcoords="16031 0 21600 0 21600 8053 16734 19078 16734 21600 0 21600 0 19078 16031 8053 16031 0">
            <v:imagedata r:id="rId13" r:href="rId14"/>
            <w10:wrap type="square" side="left" anchorx="margin"/>
          </v:shape>
        </w:pict>
      </w:r>
      <w:r>
        <w:pict>
          <v:shape id="_x0000_s1051" type="#_x0000_t202" style="position:absolute;margin-left:342.85pt;margin-top:69.85pt;width:119.05pt;height:13.45pt;z-index:-125829364;mso-wrap-distance-left:144.pt;mso-wrap-distance-top:101.75pt;mso-wrap-distance-right:34.55pt;mso-wrap-distance-bottom:15.25pt;mso-position-horizontal-relative:margin" filled="f" stroked="f">
            <v:textbox style="mso-fit-shape-to-text:t" inset="0,0,0,0">
              <w:txbxContent>
                <w:p>
                  <w:pPr>
                    <w:pStyle w:val="Style101"/>
                    <w:widowControl w:val="0"/>
                    <w:keepNext w:val="0"/>
                    <w:keepLines w:val="0"/>
                    <w:shd w:val="clear" w:color="auto" w:fill="auto"/>
                    <w:bidi w:val="0"/>
                    <w:jc w:val="left"/>
                    <w:spacing w:before="0" w:after="0" w:line="190" w:lineRule="exact"/>
                    <w:ind w:left="0" w:right="0" w:firstLine="0"/>
                  </w:pPr>
                  <w:r>
                    <w:rPr>
                      <w:rStyle w:val="CharStyle102"/>
                    </w:rPr>
                    <w:t>Nová Ves 22. října 2015</w:t>
                  </w:r>
                </w:p>
              </w:txbxContent>
            </v:textbox>
            <w10:wrap type="square" side="left" anchorx="margin"/>
          </v:shape>
        </w:pict>
      </w:r>
      <w:r>
        <w:pict>
          <v:shape id="_x0000_s1052" type="#_x0000_t75" style="position:absolute;margin-left:40.pt;margin-top:-31.45pt;width:45.6pt;height:46.1pt;z-index:-125829363;mso-wrap-distance-left:5.pt;mso-wrap-distance-top:0.5pt;mso-wrap-distance-right:44.4pt;mso-wrap-distance-bottom:22.3pt;mso-position-horizontal-relative:margin" wrapcoords="0 0 21600 0 21600 21600 0 21600 0 0">
            <v:imagedata r:id="rId15" r:href="rId16"/>
            <w10:wrap type="square" side="right" anchorx="margin"/>
          </v:shape>
        </w:pict>
      </w:r>
      <w:r>
        <w:rPr>
          <w:lang w:val="cs-CZ" w:eastAsia="cs-CZ" w:bidi="cs-CZ"/>
          <w:w w:val="100"/>
          <w:spacing w:val="0"/>
          <w:color w:val="000000"/>
          <w:position w:val="0"/>
        </w:rPr>
        <w:t>Krajské ředitelství policie Středočeského kraje</w:t>
      </w:r>
    </w:p>
    <w:p>
      <w:pPr>
        <w:pStyle w:val="Style40"/>
        <w:widowControl w:val="0"/>
        <w:keepNext w:val="0"/>
        <w:keepLines w:val="0"/>
        <w:shd w:val="clear" w:color="auto" w:fill="auto"/>
        <w:bidi w:val="0"/>
        <w:jc w:val="both"/>
        <w:spacing w:before="0" w:after="521" w:line="202" w:lineRule="exact"/>
        <w:ind w:left="0" w:right="0" w:firstLine="0"/>
      </w:pPr>
      <w:r>
        <w:rPr>
          <w:lang w:val="cs-CZ" w:eastAsia="cs-CZ" w:bidi="cs-CZ"/>
          <w:w w:val="100"/>
          <w:spacing w:val="0"/>
          <w:color w:val="000000"/>
          <w:position w:val="0"/>
        </w:rPr>
        <w:t>Odbor služby dopravní policie Dálniční oddělení Nová Ves</w:t>
      </w:r>
    </w:p>
    <w:p>
      <w:pPr>
        <w:pStyle w:val="Style101"/>
        <w:widowControl w:val="0"/>
        <w:keepNext w:val="0"/>
        <w:keepLines w:val="0"/>
        <w:shd w:val="clear" w:color="auto" w:fill="auto"/>
        <w:bidi w:val="0"/>
        <w:jc w:val="both"/>
        <w:spacing w:before="0" w:after="0" w:line="226" w:lineRule="exact"/>
        <w:ind w:left="240" w:right="0" w:firstLine="0"/>
      </w:pPr>
      <w:r>
        <w:rPr>
          <w:lang w:val="cs-CZ" w:eastAsia="cs-CZ" w:bidi="cs-CZ"/>
          <w:w w:val="100"/>
          <w:spacing w:val="0"/>
          <w:color w:val="000000"/>
          <w:position w:val="0"/>
        </w:rPr>
        <w:t>evidováno v ETŘ č.j.:</w:t>
      </w:r>
    </w:p>
    <w:p>
      <w:pPr>
        <w:pStyle w:val="Style101"/>
        <w:widowControl w:val="0"/>
        <w:keepNext w:val="0"/>
        <w:keepLines w:val="0"/>
        <w:shd w:val="clear" w:color="auto" w:fill="auto"/>
        <w:bidi w:val="0"/>
        <w:jc w:val="both"/>
        <w:spacing w:before="0" w:after="0" w:line="226" w:lineRule="exact"/>
        <w:ind w:left="240" w:right="0" w:firstLine="0"/>
      </w:pPr>
      <w:r>
        <w:rPr>
          <w:lang w:val="cs-CZ" w:eastAsia="cs-CZ" w:bidi="cs-CZ"/>
          <w:w w:val="100"/>
          <w:spacing w:val="0"/>
          <w:color w:val="000000"/>
          <w:position w:val="0"/>
        </w:rPr>
        <w:t>KRPS-359940/PŘ-2015-010044</w:t>
      </w:r>
    </w:p>
    <w:p>
      <w:pPr>
        <w:pStyle w:val="Style101"/>
        <w:widowControl w:val="0"/>
        <w:keepNext w:val="0"/>
        <w:keepLines w:val="0"/>
        <w:shd w:val="clear" w:color="auto" w:fill="auto"/>
        <w:bidi w:val="0"/>
        <w:jc w:val="both"/>
        <w:spacing w:before="0" w:after="649" w:line="226" w:lineRule="exact"/>
        <w:ind w:left="240" w:right="0" w:firstLine="0"/>
      </w:pPr>
      <w:r>
        <w:rPr>
          <w:lang w:val="cs-CZ" w:eastAsia="cs-CZ" w:bidi="cs-CZ"/>
          <w:w w:val="100"/>
          <w:spacing w:val="0"/>
          <w:color w:val="000000"/>
          <w:position w:val="0"/>
        </w:rPr>
        <w:t>evid. číslo: KRPS-138-2/DNDN-2015-STE</w:t>
      </w:r>
    </w:p>
    <w:p>
      <w:pPr>
        <w:pStyle w:val="Style120"/>
        <w:widowControl w:val="0"/>
        <w:keepNext/>
        <w:keepLines/>
        <w:shd w:val="clear" w:color="auto" w:fill="auto"/>
        <w:bidi w:val="0"/>
        <w:jc w:val="left"/>
        <w:spacing w:before="0" w:after="294" w:line="240" w:lineRule="exact"/>
        <w:ind w:left="1840" w:right="0" w:firstLine="0"/>
      </w:pPr>
      <w:bookmarkStart w:id="4" w:name="bookmark4"/>
      <w:r>
        <w:rPr>
          <w:lang w:val="cs-CZ" w:eastAsia="cs-CZ" w:bidi="cs-CZ"/>
          <w:sz w:val="24"/>
          <w:szCs w:val="24"/>
          <w:w w:val="100"/>
          <w:spacing w:val="0"/>
          <w:color w:val="000000"/>
          <w:position w:val="0"/>
        </w:rPr>
        <w:t>POTVRZENÍ O ÚČASTI NA DOPRAVNÍ NEHODĚ</w:t>
      </w:r>
      <w:bookmarkEnd w:id="4"/>
    </w:p>
    <w:p>
      <w:pPr>
        <w:pStyle w:val="Style40"/>
        <w:widowControl w:val="0"/>
        <w:keepNext w:val="0"/>
        <w:keepLines w:val="0"/>
        <w:shd w:val="clear" w:color="auto" w:fill="auto"/>
        <w:bidi w:val="0"/>
        <w:jc w:val="both"/>
        <w:spacing w:before="0" w:after="88" w:line="190" w:lineRule="exact"/>
        <w:ind w:left="240" w:right="0" w:firstLine="0"/>
      </w:pPr>
      <w:r>
        <w:rPr>
          <w:rStyle w:val="CharStyle122"/>
        </w:rPr>
        <w:t xml:space="preserve">Datum nehody: </w:t>
      </w:r>
      <w:r>
        <w:rPr>
          <w:lang w:val="cs-CZ" w:eastAsia="cs-CZ" w:bidi="cs-CZ"/>
          <w:w w:val="100"/>
          <w:spacing w:val="0"/>
          <w:color w:val="000000"/>
          <w:position w:val="0"/>
        </w:rPr>
        <w:t>22.10.2015 v 13:45</w:t>
      </w:r>
    </w:p>
    <w:p>
      <w:pPr>
        <w:pStyle w:val="Style40"/>
        <w:tabs>
          <w:tab w:leader="none" w:pos="1759" w:val="left"/>
        </w:tabs>
        <w:widowControl w:val="0"/>
        <w:keepNext w:val="0"/>
        <w:keepLines w:val="0"/>
        <w:shd w:val="clear" w:color="auto" w:fill="auto"/>
        <w:bidi w:val="0"/>
        <w:jc w:val="both"/>
        <w:spacing w:before="0" w:after="66" w:line="190" w:lineRule="exact"/>
        <w:ind w:left="240" w:right="0" w:firstLine="0"/>
      </w:pPr>
      <w:r>
        <w:rPr>
          <w:lang w:val="cs-CZ" w:eastAsia="cs-CZ" w:bidi="cs-CZ"/>
          <w:w w:val="100"/>
          <w:spacing w:val="0"/>
          <w:color w:val="000000"/>
          <w:position w:val="0"/>
        </w:rPr>
        <w:t>Místo nehody:</w:t>
        <w:tab/>
        <w:t>dálnice č. 08 v km 28 - v katastru obce Kleneč, ve směru jízdy na Ústí nad Labem</w:t>
      </w:r>
    </w:p>
    <w:p>
      <w:pPr>
        <w:pStyle w:val="Style40"/>
        <w:widowControl w:val="0"/>
        <w:keepNext w:val="0"/>
        <w:keepLines w:val="0"/>
        <w:shd w:val="clear" w:color="auto" w:fill="auto"/>
        <w:bidi w:val="0"/>
        <w:jc w:val="left"/>
        <w:spacing w:before="0" w:after="204" w:line="230" w:lineRule="exact"/>
        <w:ind w:left="1840" w:right="640"/>
      </w:pPr>
      <w:r>
        <w:rPr>
          <w:lang w:val="cs-CZ" w:eastAsia="cs-CZ" w:bidi="cs-CZ"/>
          <w:w w:val="100"/>
          <w:spacing w:val="0"/>
          <w:color w:val="000000"/>
          <w:position w:val="0"/>
        </w:rPr>
        <w:t>Dopravní nehoda je šetřena: PČR, Krajské ředitelství policie Středočeského kraje, Odbor služby dopravní policie, Dálniční oddělení Nová Ves v Nové Vsi pod evidenčním číslem:</w:t>
      </w:r>
    </w:p>
    <w:p>
      <w:pPr>
        <w:pStyle w:val="Style6"/>
        <w:widowControl w:val="0"/>
        <w:keepNext w:val="0"/>
        <w:keepLines w:val="0"/>
        <w:shd w:val="clear" w:color="auto" w:fill="auto"/>
        <w:bidi w:val="0"/>
        <w:spacing w:before="0" w:after="156" w:line="200" w:lineRule="exact"/>
        <w:ind w:left="0" w:right="60" w:firstLine="0"/>
      </w:pPr>
      <w:r>
        <w:rPr>
          <w:lang w:val="cs-CZ" w:eastAsia="cs-CZ" w:bidi="cs-CZ"/>
          <w:w w:val="100"/>
          <w:spacing w:val="0"/>
          <w:color w:val="000000"/>
          <w:position w:val="0"/>
        </w:rPr>
        <w:t>KRPS-138/DNDN-2015-STE</w:t>
      </w:r>
    </w:p>
    <w:p>
      <w:pPr>
        <w:pStyle w:val="Style123"/>
        <w:widowControl w:val="0"/>
        <w:keepNext w:val="0"/>
        <w:keepLines w:val="0"/>
        <w:shd w:val="clear" w:color="auto" w:fill="auto"/>
        <w:bidi w:val="0"/>
        <w:spacing w:before="0" w:after="124" w:line="190" w:lineRule="exact"/>
        <w:ind w:left="240" w:right="0" w:firstLine="0"/>
      </w:pPr>
      <w:r>
        <w:rPr>
          <w:rStyle w:val="CharStyle125"/>
          <w:b/>
          <w:bCs/>
        </w:rPr>
        <w:t>Účastníci:</w:t>
      </w:r>
    </w:p>
    <w:p>
      <w:pPr>
        <w:pStyle w:val="Style40"/>
        <w:widowControl w:val="0"/>
        <w:keepNext w:val="0"/>
        <w:keepLines w:val="0"/>
        <w:shd w:val="clear" w:color="auto" w:fill="auto"/>
        <w:bidi w:val="0"/>
        <w:jc w:val="both"/>
        <w:spacing w:before="0" w:after="0" w:line="190" w:lineRule="exact"/>
        <w:ind w:left="240" w:right="0" w:firstLine="0"/>
      </w:pPr>
      <w:r>
        <w:rPr>
          <w:rStyle w:val="CharStyle126"/>
        </w:rPr>
        <w:t>..</w:t>
      </w:r>
      <w:r>
        <w:rPr>
          <w:rStyle w:val="CharStyle127"/>
        </w:rPr>
        <w:t>..</w:t>
      </w:r>
      <w:r>
        <w:rPr>
          <w:rStyle w:val="CharStyle126"/>
        </w:rPr>
        <w:t>..</w:t>
      </w:r>
      <w:r>
        <w:rPr>
          <w:rStyle w:val="CharStyle128"/>
        </w:rPr>
        <w:t>.</w:t>
      </w:r>
      <w:r>
        <w:rPr>
          <w:rStyle w:val="CharStyle126"/>
        </w:rPr>
        <w:t>​........</w:t>
      </w:r>
      <w:r>
        <w:rPr>
          <w:lang w:val="cs-CZ" w:eastAsia="cs-CZ" w:bidi="cs-CZ"/>
          <w:w w:val="100"/>
          <w:spacing w:val="0"/>
          <w:color w:val="000000"/>
          <w:position w:val="0"/>
        </w:rPr>
        <w:t xml:space="preserve"> (CZ) osobní automobil</w:t>
      </w:r>
    </w:p>
    <w:p>
      <w:pPr>
        <w:pStyle w:val="Style40"/>
        <w:widowControl w:val="0"/>
        <w:keepNext w:val="0"/>
        <w:keepLines w:val="0"/>
        <w:shd w:val="clear" w:color="auto" w:fill="auto"/>
        <w:bidi w:val="0"/>
        <w:jc w:val="left"/>
        <w:spacing w:before="0" w:after="0" w:line="403" w:lineRule="exact"/>
        <w:ind w:left="3120" w:right="0" w:firstLine="0"/>
      </w:pPr>
      <w:r>
        <w:rPr>
          <w:lang w:val="cs-CZ" w:eastAsia="cs-CZ" w:bidi="cs-CZ"/>
          <w:w w:val="100"/>
          <w:spacing w:val="0"/>
          <w:color w:val="000000"/>
          <w:position w:val="0"/>
        </w:rPr>
        <w:t>výše škody na vozidle: 100 tis. Kč</w:t>
      </w:r>
    </w:p>
    <w:p>
      <w:pPr>
        <w:pStyle w:val="Style40"/>
        <w:widowControl w:val="0"/>
        <w:keepNext w:val="0"/>
        <w:keepLines w:val="0"/>
        <w:shd w:val="clear" w:color="auto" w:fill="auto"/>
        <w:bidi w:val="0"/>
        <w:jc w:val="left"/>
        <w:spacing w:before="0" w:after="0" w:line="403" w:lineRule="exact"/>
        <w:ind w:left="2100" w:right="0" w:firstLine="0"/>
      </w:pPr>
      <w:r>
        <w:rPr>
          <w:lang w:val="cs-CZ" w:eastAsia="cs-CZ" w:bidi="cs-CZ"/>
          <w:w w:val="100"/>
          <w:spacing w:val="0"/>
          <w:color w:val="000000"/>
          <w:position w:val="0"/>
        </w:rPr>
        <w:t>řidič: M</w:t>
      </w:r>
      <w:r>
        <w:rPr>
          <w:rStyle w:val="CharStyle129"/>
        </w:rPr>
        <w:t>......</w:t>
      </w:r>
      <w:r>
        <w:rPr>
          <w:rStyle w:val="CharStyle130"/>
        </w:rPr>
        <w:t>..</w:t>
      </w:r>
      <w:r>
        <w:rPr>
          <w:rStyle w:val="CharStyle126"/>
        </w:rPr>
        <w:t>​</w:t>
      </w:r>
      <w:r>
        <w:rPr>
          <w:rStyle w:val="CharStyle129"/>
        </w:rPr>
        <w:t>.....</w:t>
      </w:r>
      <w:r>
        <w:rPr>
          <w:rStyle w:val="CharStyle130"/>
        </w:rPr>
        <w:t>.....</w:t>
      </w:r>
    </w:p>
    <w:p>
      <w:pPr>
        <w:pStyle w:val="Style40"/>
        <w:widowControl w:val="0"/>
        <w:keepNext w:val="0"/>
        <w:keepLines w:val="0"/>
        <w:shd w:val="clear" w:color="auto" w:fill="auto"/>
        <w:bidi w:val="0"/>
        <w:jc w:val="left"/>
        <w:spacing w:before="0" w:after="0" w:line="403" w:lineRule="exact"/>
        <w:ind w:left="2100" w:right="0" w:firstLine="0"/>
      </w:pPr>
      <w:r>
        <w:rPr>
          <w:lang w:val="cs-CZ" w:eastAsia="cs-CZ" w:bidi="cs-CZ"/>
          <w:w w:val="100"/>
          <w:spacing w:val="0"/>
          <w:color w:val="000000"/>
          <w:position w:val="0"/>
        </w:rPr>
        <w:t>spolujedoucí-vlastník : A</w:t>
      </w:r>
      <w:r>
        <w:rPr>
          <w:rStyle w:val="CharStyle131"/>
        </w:rPr>
        <w:t>.....</w:t>
      </w:r>
      <w:r>
        <w:rPr>
          <w:rStyle w:val="CharStyle132"/>
        </w:rPr>
        <w:t>..</w:t>
      </w:r>
      <w:r>
        <w:rPr>
          <w:rStyle w:val="CharStyle126"/>
        </w:rPr>
        <w:t>​.......</w:t>
      </w:r>
      <w:r>
        <w:rPr>
          <w:rStyle w:val="CharStyle127"/>
        </w:rPr>
        <w:t>...........</w:t>
      </w:r>
    </w:p>
    <w:p>
      <w:pPr>
        <w:pStyle w:val="Style40"/>
        <w:widowControl w:val="0"/>
        <w:keepNext w:val="0"/>
        <w:keepLines w:val="0"/>
        <w:shd w:val="clear" w:color="auto" w:fill="auto"/>
        <w:bidi w:val="0"/>
        <w:jc w:val="left"/>
        <w:spacing w:before="0" w:after="0" w:line="403" w:lineRule="exact"/>
        <w:ind w:left="2100" w:right="0" w:firstLine="0"/>
      </w:pPr>
      <w:r>
        <w:rPr>
          <w:lang w:val="cs-CZ" w:eastAsia="cs-CZ" w:bidi="cs-CZ"/>
          <w:w w:val="100"/>
          <w:spacing w:val="0"/>
          <w:color w:val="000000"/>
          <w:position w:val="0"/>
        </w:rPr>
        <w:t>spolujedoucí: S</w:t>
      </w:r>
      <w:r>
        <w:rPr>
          <w:rStyle w:val="CharStyle126"/>
        </w:rPr>
        <w:t>.........</w:t>
      </w:r>
      <w:r>
        <w:rPr>
          <w:rStyle w:val="CharStyle127"/>
        </w:rPr>
        <w:t>..</w:t>
      </w:r>
      <w:r>
        <w:rPr>
          <w:rStyle w:val="CharStyle126"/>
        </w:rPr>
        <w:t>​.......</w:t>
      </w:r>
      <w:r>
        <w:rPr>
          <w:rStyle w:val="CharStyle127"/>
        </w:rPr>
        <w:t>...........</w:t>
      </w:r>
    </w:p>
    <w:p>
      <w:pPr>
        <w:pStyle w:val="Style40"/>
        <w:widowControl w:val="0"/>
        <w:keepNext w:val="0"/>
        <w:keepLines w:val="0"/>
        <w:shd w:val="clear" w:color="auto" w:fill="auto"/>
        <w:bidi w:val="0"/>
        <w:jc w:val="left"/>
        <w:spacing w:before="0" w:after="0" w:line="403" w:lineRule="exact"/>
        <w:ind w:left="1840" w:right="0" w:firstLine="0"/>
      </w:pPr>
      <w:r>
        <w:rPr>
          <w:rStyle w:val="CharStyle126"/>
        </w:rPr>
        <w:t>..</w:t>
      </w:r>
      <w:r>
        <w:rPr>
          <w:rStyle w:val="CharStyle129"/>
        </w:rPr>
        <w:t>...</w:t>
      </w:r>
      <w:r>
        <w:rPr>
          <w:rStyle w:val="CharStyle130"/>
        </w:rPr>
        <w:t>..</w:t>
      </w:r>
      <w:r>
        <w:rPr>
          <w:rStyle w:val="CharStyle126"/>
        </w:rPr>
        <w:t>​........</w:t>
      </w:r>
      <w:r>
        <w:rPr>
          <w:lang w:val="cs-CZ" w:eastAsia="cs-CZ" w:bidi="cs-CZ"/>
          <w:w w:val="100"/>
          <w:spacing w:val="0"/>
          <w:color w:val="000000"/>
          <w:position w:val="0"/>
        </w:rPr>
        <w:t xml:space="preserve"> (CZ) osobní automobil</w:t>
      </w:r>
    </w:p>
    <w:p>
      <w:pPr>
        <w:pStyle w:val="Style40"/>
        <w:widowControl w:val="0"/>
        <w:keepNext w:val="0"/>
        <w:keepLines w:val="0"/>
        <w:shd w:val="clear" w:color="auto" w:fill="auto"/>
        <w:bidi w:val="0"/>
        <w:jc w:val="left"/>
        <w:spacing w:before="0" w:after="153" w:line="190" w:lineRule="exact"/>
        <w:ind w:left="3120" w:right="0" w:firstLine="0"/>
      </w:pPr>
      <w:r>
        <w:rPr>
          <w:lang w:val="cs-CZ" w:eastAsia="cs-CZ" w:bidi="cs-CZ"/>
          <w:w w:val="100"/>
          <w:spacing w:val="0"/>
          <w:color w:val="000000"/>
          <w:position w:val="0"/>
        </w:rPr>
        <w:t>výše škody na vozidle: 200 tis. Kč</w:t>
      </w:r>
    </w:p>
    <w:p>
      <w:pPr>
        <w:pStyle w:val="Style40"/>
        <w:widowControl w:val="0"/>
        <w:keepNext w:val="0"/>
        <w:keepLines w:val="0"/>
        <w:shd w:val="clear" w:color="auto" w:fill="auto"/>
        <w:bidi w:val="0"/>
        <w:jc w:val="left"/>
        <w:spacing w:before="0" w:after="69" w:line="190" w:lineRule="exact"/>
        <w:ind w:left="2100" w:right="0" w:firstLine="0"/>
      </w:pPr>
      <w:r>
        <w:rPr>
          <w:lang w:val="cs-CZ" w:eastAsia="cs-CZ" w:bidi="cs-CZ"/>
          <w:w w:val="100"/>
          <w:spacing w:val="0"/>
          <w:color w:val="000000"/>
          <w:position w:val="0"/>
        </w:rPr>
        <w:t xml:space="preserve">řidič : </w:t>
      </w:r>
      <w:r>
        <w:rPr>
          <w:rStyle w:val="CharStyle133"/>
        </w:rPr>
        <w:t>.</w:t>
      </w:r>
      <w:r>
        <w:rPr>
          <w:rStyle w:val="CharStyle127"/>
        </w:rPr>
        <w:t>...</w:t>
      </w:r>
      <w:r>
        <w:rPr>
          <w:rStyle w:val="CharStyle129"/>
        </w:rPr>
        <w:t>.</w:t>
      </w:r>
      <w:r>
        <w:rPr>
          <w:rStyle w:val="CharStyle126"/>
        </w:rPr>
        <w:t>​.</w:t>
      </w:r>
      <w:r>
        <w:rPr>
          <w:rStyle w:val="CharStyle127"/>
        </w:rPr>
        <w:t>......</w:t>
      </w:r>
    </w:p>
    <w:p>
      <w:pPr>
        <w:pStyle w:val="Style123"/>
        <w:widowControl w:val="0"/>
        <w:keepNext w:val="0"/>
        <w:keepLines w:val="0"/>
        <w:shd w:val="clear" w:color="auto" w:fill="auto"/>
        <w:bidi w:val="0"/>
        <w:spacing w:before="0" w:after="120" w:line="190" w:lineRule="exact"/>
        <w:ind w:left="240" w:right="0" w:firstLine="0"/>
      </w:pPr>
      <w:r>
        <w:rPr>
          <w:rStyle w:val="CharStyle125"/>
          <w:b/>
          <w:bCs/>
        </w:rPr>
        <w:t>Poškozené předměty a zvířata</w:t>
      </w:r>
    </w:p>
    <w:p>
      <w:pPr>
        <w:pStyle w:val="Style40"/>
        <w:tabs>
          <w:tab w:leader="none" w:pos="5261" w:val="left"/>
        </w:tabs>
        <w:widowControl w:val="0"/>
        <w:keepNext w:val="0"/>
        <w:keepLines w:val="0"/>
        <w:shd w:val="clear" w:color="auto" w:fill="auto"/>
        <w:bidi w:val="0"/>
        <w:jc w:val="both"/>
        <w:spacing w:before="0" w:after="0" w:line="202" w:lineRule="exact"/>
        <w:ind w:left="480" w:right="0" w:firstLine="0"/>
      </w:pPr>
      <w:r>
        <w:rPr>
          <w:lang w:val="cs-CZ" w:eastAsia="cs-CZ" w:bidi="cs-CZ"/>
          <w:w w:val="100"/>
          <w:spacing w:val="0"/>
          <w:color w:val="000000"/>
          <w:position w:val="0"/>
        </w:rPr>
        <w:t>svodidlo - Svodidlo kovové okrajové - výše škody :</w:t>
        <w:tab/>
        <w:t>20 tis. Kč</w:t>
      </w:r>
    </w:p>
    <w:p>
      <w:pPr>
        <w:pStyle w:val="Style40"/>
        <w:widowControl w:val="0"/>
        <w:keepNext w:val="0"/>
        <w:keepLines w:val="0"/>
        <w:shd w:val="clear" w:color="auto" w:fill="auto"/>
        <w:bidi w:val="0"/>
        <w:jc w:val="both"/>
        <w:spacing w:before="0" w:after="0" w:line="202" w:lineRule="exact"/>
        <w:ind w:left="240" w:right="0" w:firstLine="0"/>
      </w:pPr>
      <w:r>
        <w:rPr>
          <w:lang w:val="cs-CZ" w:eastAsia="cs-CZ" w:bidi="cs-CZ"/>
          <w:w w:val="100"/>
          <w:spacing w:val="0"/>
          <w:color w:val="000000"/>
          <w:position w:val="0"/>
        </w:rPr>
        <w:t>popis poškození: 42,1 m odřené místy deformace</w:t>
      </w:r>
    </w:p>
    <w:p>
      <w:pPr>
        <w:pStyle w:val="Style40"/>
        <w:tabs>
          <w:tab w:leader="none" w:pos="5976" w:val="left"/>
        </w:tabs>
        <w:widowControl w:val="0"/>
        <w:keepNext w:val="0"/>
        <w:keepLines w:val="0"/>
        <w:shd w:val="clear" w:color="auto" w:fill="auto"/>
        <w:bidi w:val="0"/>
        <w:jc w:val="left"/>
        <w:spacing w:before="0" w:after="0" w:line="202" w:lineRule="exact"/>
        <w:ind w:left="480" w:right="2720" w:firstLine="540"/>
      </w:pPr>
      <w:r>
        <w:rPr>
          <w:lang w:val="cs-CZ" w:eastAsia="cs-CZ" w:bidi="cs-CZ"/>
          <w:w w:val="100"/>
          <w:spacing w:val="0"/>
          <w:color w:val="000000"/>
          <w:position w:val="0"/>
        </w:rPr>
        <w:t>majitel (právnická osoba): RSD- SSÚD Nová Ves svodidlo na dálnici - Středové lanové svodildo - výše škody :</w:t>
        <w:tab/>
        <w:t>50 tis. Kč</w:t>
      </w:r>
    </w:p>
    <w:p>
      <w:pPr>
        <w:pStyle w:val="Style40"/>
        <w:widowControl w:val="0"/>
        <w:keepNext w:val="0"/>
        <w:keepLines w:val="0"/>
        <w:shd w:val="clear" w:color="auto" w:fill="auto"/>
        <w:bidi w:val="0"/>
        <w:jc w:val="both"/>
        <w:spacing w:before="0" w:after="0" w:line="202" w:lineRule="exact"/>
        <w:ind w:left="240" w:right="0" w:firstLine="0"/>
      </w:pPr>
      <w:r>
        <w:rPr>
          <w:lang w:val="cs-CZ" w:eastAsia="cs-CZ" w:bidi="cs-CZ"/>
          <w:w w:val="100"/>
          <w:spacing w:val="0"/>
          <w:color w:val="000000"/>
          <w:position w:val="0"/>
        </w:rPr>
        <w:t>popis poškození: 21,2 m vytržené z úchytu</w:t>
      </w:r>
    </w:p>
    <w:p>
      <w:pPr>
        <w:pStyle w:val="Style40"/>
        <w:widowControl w:val="0"/>
        <w:keepNext w:val="0"/>
        <w:keepLines w:val="0"/>
        <w:shd w:val="clear" w:color="auto" w:fill="auto"/>
        <w:bidi w:val="0"/>
        <w:jc w:val="left"/>
        <w:spacing w:before="0" w:after="129" w:line="202" w:lineRule="exact"/>
        <w:ind w:left="480" w:right="0" w:firstLine="540"/>
      </w:pPr>
      <w:r>
        <w:rPr>
          <w:lang w:val="cs-CZ" w:eastAsia="cs-CZ" w:bidi="cs-CZ"/>
          <w:w w:val="100"/>
          <w:spacing w:val="0"/>
          <w:color w:val="000000"/>
          <w:position w:val="0"/>
        </w:rPr>
        <w:t>majitel (právnická osoba): ŘSD- SSÚD Nová Ves</w:t>
      </w:r>
    </w:p>
    <w:p>
      <w:pPr>
        <w:pStyle w:val="Style123"/>
        <w:widowControl w:val="0"/>
        <w:keepNext w:val="0"/>
        <w:keepLines w:val="0"/>
        <w:shd w:val="clear" w:color="auto" w:fill="auto"/>
        <w:bidi w:val="0"/>
        <w:spacing w:before="0" w:after="144" w:line="190" w:lineRule="exact"/>
        <w:ind w:left="240" w:right="0" w:firstLine="0"/>
      </w:pPr>
      <w:r>
        <w:rPr>
          <w:rStyle w:val="CharStyle125"/>
          <w:b/>
          <w:bCs/>
        </w:rPr>
        <w:t>Údaje o vozidlech, která měla účast na dopravní nehodě:</w:t>
      </w:r>
    </w:p>
    <w:p>
      <w:pPr>
        <w:pStyle w:val="Style40"/>
        <w:numPr>
          <w:ilvl w:val="0"/>
          <w:numId w:val="13"/>
        </w:numPr>
        <w:tabs>
          <w:tab w:leader="none" w:pos="570" w:val="left"/>
        </w:tabs>
        <w:widowControl w:val="0"/>
        <w:keepNext w:val="0"/>
        <w:keepLines w:val="0"/>
        <w:shd w:val="clear" w:color="auto" w:fill="auto"/>
        <w:bidi w:val="0"/>
        <w:jc w:val="both"/>
        <w:spacing w:before="0" w:after="0" w:line="202" w:lineRule="exact"/>
        <w:ind w:left="240" w:right="0" w:firstLine="0"/>
      </w:pPr>
      <w:r>
        <w:rPr>
          <w:lang w:val="cs-CZ" w:eastAsia="cs-CZ" w:bidi="cs-CZ"/>
          <w:w w:val="100"/>
          <w:spacing w:val="0"/>
          <w:color w:val="000000"/>
          <w:position w:val="0"/>
        </w:rPr>
        <w:t>osobní automobil ŠKODA OCTAVIA 1Z ((vyrobeno (zaevidováno) v roce 2006))</w:t>
      </w:r>
    </w:p>
    <w:p>
      <w:pPr>
        <w:pStyle w:val="Style40"/>
        <w:widowControl w:val="0"/>
        <w:keepNext w:val="0"/>
        <w:keepLines w:val="0"/>
        <w:shd w:val="clear" w:color="auto" w:fill="auto"/>
        <w:bidi w:val="0"/>
        <w:jc w:val="left"/>
        <w:spacing w:before="0" w:after="0" w:line="202" w:lineRule="exact"/>
        <w:ind w:left="640" w:right="0" w:firstLine="0"/>
      </w:pPr>
      <w:r>
        <w:rPr>
          <w:lang w:val="cs-CZ" w:eastAsia="cs-CZ" w:bidi="cs-CZ"/>
          <w:w w:val="100"/>
          <w:spacing w:val="0"/>
          <w:color w:val="000000"/>
          <w:position w:val="0"/>
        </w:rPr>
        <w:t>registrační značka : 5P6 3734 (CZ)</w:t>
      </w:r>
    </w:p>
    <w:p>
      <w:pPr>
        <w:pStyle w:val="Style40"/>
        <w:widowControl w:val="0"/>
        <w:keepNext w:val="0"/>
        <w:keepLines w:val="0"/>
        <w:shd w:val="clear" w:color="auto" w:fill="auto"/>
        <w:bidi w:val="0"/>
        <w:jc w:val="left"/>
        <w:spacing w:before="0" w:after="0" w:line="202" w:lineRule="exact"/>
        <w:ind w:left="240" w:right="7020" w:firstLine="0"/>
      </w:pPr>
      <w:r>
        <w:rPr>
          <w:lang w:val="cs-CZ" w:eastAsia="cs-CZ" w:bidi="cs-CZ"/>
          <w:w w:val="100"/>
          <w:spacing w:val="0"/>
          <w:color w:val="000000"/>
          <w:position w:val="0"/>
        </w:rPr>
        <w:t>VIN: TMBHE61Z562220879 mezinárodní pojistná karta:</w:t>
      </w:r>
    </w:p>
    <w:p>
      <w:pPr>
        <w:pStyle w:val="Style40"/>
        <w:widowControl w:val="0"/>
        <w:keepNext w:val="0"/>
        <w:keepLines w:val="0"/>
        <w:shd w:val="clear" w:color="auto" w:fill="auto"/>
        <w:bidi w:val="0"/>
        <w:jc w:val="left"/>
        <w:spacing w:before="0" w:after="0" w:line="202" w:lineRule="exact"/>
        <w:ind w:left="240" w:right="1080" w:firstLine="0"/>
      </w:pPr>
      <w:r>
        <w:rPr>
          <w:lang w:val="cs-CZ" w:eastAsia="cs-CZ" w:bidi="cs-CZ"/>
          <w:w w:val="100"/>
          <w:spacing w:val="0"/>
          <w:color w:val="000000"/>
          <w:position w:val="0"/>
        </w:rPr>
        <w:t>CZ/0010/6376293890, vydal Kooperativa pojišťovna a.s. Praha 1 - Templová 5, platí od 05.02.2015 do 04.02.2016, ozn. států EU neškrtnuto</w:t>
      </w:r>
    </w:p>
    <w:p>
      <w:pPr>
        <w:pStyle w:val="Style40"/>
        <w:tabs>
          <w:tab w:leader="none" w:pos="1759" w:val="left"/>
        </w:tabs>
        <w:widowControl w:val="0"/>
        <w:keepNext w:val="0"/>
        <w:keepLines w:val="0"/>
        <w:shd w:val="clear" w:color="auto" w:fill="auto"/>
        <w:bidi w:val="0"/>
        <w:jc w:val="left"/>
        <w:spacing w:before="0" w:after="0" w:line="202" w:lineRule="exact"/>
        <w:ind w:left="240" w:right="0" w:firstLine="0"/>
      </w:pPr>
      <w:r>
        <w:rPr>
          <w:lang w:val="cs-CZ" w:eastAsia="cs-CZ" w:bidi="cs-CZ"/>
          <w:w w:val="100"/>
          <w:spacing w:val="0"/>
          <w:color w:val="000000"/>
          <w:position w:val="0"/>
        </w:rPr>
        <w:t>popis poškození vozidla: čelní sklo s dálniční známkou v hodnotě 1500 Kč, platnost 2015, číslo dálniční známky LB079856, přístrojová deska, airbag řidiče, přední airbag spolujezdce, bezpečnostní pás řidiče, přední bezpečnostní pás spolujezdce, poškození celé pravé části vozidla, poškození celé přední části vozidla, pravá zadní směrovka, pravé zadní světlo, zadní nárazník, zadní spojler, odhadnutá škoda na vozidle: 100 tis. Kč odtah:</w:t>
        <w:tab/>
        <w:t>bez asistence Policie ČR</w:t>
      </w:r>
    </w:p>
    <w:p>
      <w:pPr>
        <w:pStyle w:val="Style40"/>
        <w:numPr>
          <w:ilvl w:val="0"/>
          <w:numId w:val="13"/>
        </w:numPr>
        <w:tabs>
          <w:tab w:leader="none" w:pos="584" w:val="left"/>
        </w:tabs>
        <w:widowControl w:val="0"/>
        <w:keepNext w:val="0"/>
        <w:keepLines w:val="0"/>
        <w:shd w:val="clear" w:color="auto" w:fill="auto"/>
        <w:bidi w:val="0"/>
        <w:jc w:val="both"/>
        <w:spacing w:before="0" w:after="0" w:line="202" w:lineRule="exact"/>
        <w:ind w:left="240" w:right="0" w:firstLine="0"/>
      </w:pPr>
      <w:r>
        <w:rPr>
          <w:lang w:val="cs-CZ" w:eastAsia="cs-CZ" w:bidi="cs-CZ"/>
          <w:w w:val="100"/>
          <w:spacing w:val="0"/>
          <w:color w:val="000000"/>
          <w:position w:val="0"/>
        </w:rPr>
        <w:t>osobní automobil ŠKODA FABIA 5J ((vyrobeno (zaevidováno) v roce 2012))</w:t>
      </w:r>
    </w:p>
    <w:p>
      <w:pPr>
        <w:pStyle w:val="Style40"/>
        <w:widowControl w:val="0"/>
        <w:keepNext w:val="0"/>
        <w:keepLines w:val="0"/>
        <w:shd w:val="clear" w:color="auto" w:fill="auto"/>
        <w:bidi w:val="0"/>
        <w:jc w:val="left"/>
        <w:spacing w:before="0" w:after="0" w:line="202" w:lineRule="exact"/>
        <w:ind w:left="640" w:right="0" w:firstLine="0"/>
      </w:pPr>
      <w:r>
        <w:rPr>
          <w:lang w:val="cs-CZ" w:eastAsia="cs-CZ" w:bidi="cs-CZ"/>
          <w:w w:val="100"/>
          <w:spacing w:val="0"/>
          <w:color w:val="000000"/>
          <w:position w:val="0"/>
        </w:rPr>
        <w:t>registrační značka : 2AX 0739 (CZ)</w:t>
      </w:r>
      <w:r>
        <w:br w:type="page"/>
      </w:r>
    </w:p>
    <w:p>
      <w:pPr>
        <w:pStyle w:val="Style40"/>
        <w:widowControl w:val="0"/>
        <w:keepNext w:val="0"/>
        <w:keepLines w:val="0"/>
        <w:shd w:val="clear" w:color="auto" w:fill="auto"/>
        <w:bidi w:val="0"/>
        <w:jc w:val="left"/>
        <w:spacing w:before="0" w:after="0" w:line="202" w:lineRule="exact"/>
        <w:ind w:left="460" w:right="6780" w:firstLine="0"/>
      </w:pPr>
      <w:r>
        <w:rPr>
          <w:lang w:val="cs-CZ" w:eastAsia="cs-CZ" w:bidi="cs-CZ"/>
          <w:w w:val="100"/>
          <w:spacing w:val="0"/>
          <w:color w:val="000000"/>
          <w:position w:val="0"/>
        </w:rPr>
        <w:t>VIN: TMBES25J5C3168572 mezinárodní pojistná karta:</w:t>
      </w:r>
    </w:p>
    <w:p>
      <w:pPr>
        <w:pStyle w:val="Style40"/>
        <w:widowControl w:val="0"/>
        <w:keepNext w:val="0"/>
        <w:keepLines w:val="0"/>
        <w:shd w:val="clear" w:color="auto" w:fill="auto"/>
        <w:bidi w:val="0"/>
        <w:jc w:val="left"/>
        <w:spacing w:before="0" w:after="0" w:line="202" w:lineRule="exact"/>
        <w:ind w:left="460" w:right="0" w:firstLine="0"/>
      </w:pPr>
      <w:r>
        <w:rPr>
          <w:lang w:val="cs-CZ" w:eastAsia="cs-CZ" w:bidi="cs-CZ"/>
          <w:w w:val="100"/>
          <w:spacing w:val="0"/>
          <w:color w:val="000000"/>
          <w:position w:val="0"/>
        </w:rPr>
        <w:t>CZ/0024/6146318909, vydal Generali pojišťovna a.s. Praha 2 - Bělehradská 132, platí od 01.01.2015 do 31.12.2015, ozn. států EU neškrtnuto</w:t>
      </w:r>
    </w:p>
    <w:p>
      <w:pPr>
        <w:pStyle w:val="Style40"/>
        <w:widowControl w:val="0"/>
        <w:keepNext w:val="0"/>
        <w:keepLines w:val="0"/>
        <w:shd w:val="clear" w:color="auto" w:fill="auto"/>
        <w:bidi w:val="0"/>
        <w:jc w:val="left"/>
        <w:spacing w:before="0" w:after="0" w:line="202" w:lineRule="exact"/>
        <w:ind w:left="460" w:right="0" w:firstLine="0"/>
      </w:pPr>
      <w:r>
        <w:rPr>
          <w:lang w:val="cs-CZ" w:eastAsia="cs-CZ" w:bidi="cs-CZ"/>
          <w:w w:val="100"/>
          <w:spacing w:val="0"/>
          <w:color w:val="000000"/>
          <w:position w:val="0"/>
        </w:rPr>
        <w:t>popis poškození vozidla: čelní sklo s dálniční známkou v hodnotě 1500 Kč, platnost 2015, číslo dálniční známky LC125869, poškození celého vozidla,</w:t>
      </w:r>
    </w:p>
    <w:p>
      <w:pPr>
        <w:pStyle w:val="Style40"/>
        <w:tabs>
          <w:tab w:leader="none" w:pos="1899" w:val="left"/>
        </w:tabs>
        <w:widowControl w:val="0"/>
        <w:keepNext w:val="0"/>
        <w:keepLines w:val="0"/>
        <w:shd w:val="clear" w:color="auto" w:fill="auto"/>
        <w:bidi w:val="0"/>
        <w:jc w:val="left"/>
        <w:spacing w:before="0" w:after="129" w:line="202" w:lineRule="exact"/>
        <w:ind w:left="920" w:right="5280" w:firstLine="0"/>
      </w:pPr>
      <w:r>
        <w:rPr>
          <w:lang w:val="cs-CZ" w:eastAsia="cs-CZ" w:bidi="cs-CZ"/>
          <w:w w:val="100"/>
          <w:spacing w:val="0"/>
          <w:color w:val="000000"/>
          <w:position w:val="0"/>
        </w:rPr>
        <w:t>odhadnutá škoda na vozidle: 200 tis. Kč odtah:</w:t>
        <w:tab/>
        <w:t>bez asistence Policie ČR</w:t>
      </w:r>
    </w:p>
    <w:p>
      <w:pPr>
        <w:pStyle w:val="Style123"/>
        <w:widowControl w:val="0"/>
        <w:keepNext w:val="0"/>
        <w:keepLines w:val="0"/>
        <w:shd w:val="clear" w:color="auto" w:fill="auto"/>
        <w:bidi w:val="0"/>
        <w:jc w:val="left"/>
        <w:spacing w:before="0" w:after="73" w:line="190" w:lineRule="exact"/>
        <w:ind w:left="460" w:right="0" w:firstLine="0"/>
      </w:pPr>
      <w:r>
        <w:rPr>
          <w:rStyle w:val="CharStyle125"/>
          <w:b/>
          <w:bCs/>
        </w:rPr>
        <w:t>Upozornění:</w:t>
      </w:r>
    </w:p>
    <w:p>
      <w:pPr>
        <w:pStyle w:val="Style40"/>
        <w:widowControl w:val="0"/>
        <w:keepNext w:val="0"/>
        <w:keepLines w:val="0"/>
        <w:shd w:val="clear" w:color="auto" w:fill="auto"/>
        <w:bidi w:val="0"/>
        <w:jc w:val="both"/>
        <w:spacing w:before="0" w:after="0" w:line="302" w:lineRule="exact"/>
        <w:ind w:left="460" w:right="0" w:firstLine="720"/>
      </w:pPr>
      <w:r>
        <w:rPr>
          <w:lang w:val="cs-CZ" w:eastAsia="cs-CZ" w:bidi="cs-CZ"/>
          <w:w w:val="100"/>
          <w:spacing w:val="0"/>
          <w:color w:val="000000"/>
          <w:position w:val="0"/>
        </w:rPr>
        <w:t xml:space="preserve">Řidiči, kteří měli účast na dopravní nehodě, jsou povinni prokázat si na požádání navzájem svou totožnost a sdělit údaje o vozidle, které mělo účast na dopravní nehodě (§ 47 odst. 3 písm. </w:t>
      </w:r>
      <w:r>
        <w:rPr>
          <w:rStyle w:val="CharStyle122"/>
        </w:rPr>
        <w:t xml:space="preserve">f) </w:t>
      </w:r>
      <w:r>
        <w:rPr>
          <w:lang w:val="cs-CZ" w:eastAsia="cs-CZ" w:bidi="cs-CZ"/>
          <w:w w:val="100"/>
          <w:spacing w:val="0"/>
          <w:color w:val="000000"/>
          <w:position w:val="0"/>
        </w:rPr>
        <w:t>zákona č. 361/2000 Sb., o provozu na pozemních komunikacích a změnách některých zákonů, ve znění pozdějších</w:t>
      </w:r>
    </w:p>
    <w:p>
      <w:pPr>
        <w:pStyle w:val="Style40"/>
        <w:widowControl w:val="0"/>
        <w:keepNext w:val="0"/>
        <w:keepLines w:val="0"/>
        <w:shd w:val="clear" w:color="auto" w:fill="auto"/>
        <w:bidi w:val="0"/>
        <w:jc w:val="left"/>
        <w:spacing w:before="0" w:after="3" w:line="190" w:lineRule="exact"/>
        <w:ind w:left="460" w:right="0" w:firstLine="0"/>
      </w:pPr>
      <w:r>
        <w:rPr>
          <w:lang w:val="cs-CZ" w:eastAsia="cs-CZ" w:bidi="cs-CZ"/>
          <w:w w:val="100"/>
          <w:spacing w:val="0"/>
          <w:color w:val="000000"/>
          <w:position w:val="0"/>
        </w:rPr>
        <w:t>předpisů)</w:t>
      </w:r>
    </w:p>
    <w:p>
      <w:pPr>
        <w:pStyle w:val="Style40"/>
        <w:widowControl w:val="0"/>
        <w:keepNext w:val="0"/>
        <w:keepLines w:val="0"/>
        <w:shd w:val="clear" w:color="auto" w:fill="auto"/>
        <w:bidi w:val="0"/>
        <w:jc w:val="both"/>
        <w:spacing w:before="0" w:after="0" w:line="302" w:lineRule="exact"/>
        <w:ind w:left="460" w:right="0" w:firstLine="720"/>
      </w:pPr>
      <w:r>
        <w:rPr>
          <w:lang w:val="cs-CZ" w:eastAsia="cs-CZ" w:bidi="cs-CZ"/>
          <w:w w:val="100"/>
          <w:spacing w:val="0"/>
          <w:color w:val="000000"/>
          <w:position w:val="0"/>
        </w:rPr>
        <w:t>Informace o dopravní nehodě (relace) jsou Policií ČR poskytovány v souladu s ustanovením § 9 odst. 5 zákona č. 168/1999 Sb. o pojištění odpovědnosti za škodu způsobenou provozem vozidla a o změně některých souvisejících zákonů (zákon o pojištění odpovědnosti z provozu vozidla), ve znění pozdějších předpisů, pouze pojistiteli (pojišťovna, která je oprávněna provozovat na území ČR pojištění odpovědnosti) nebo České kanceláři</w:t>
      </w:r>
    </w:p>
    <w:p>
      <w:pPr>
        <w:pStyle w:val="Style40"/>
        <w:widowControl w:val="0"/>
        <w:keepNext w:val="0"/>
        <w:keepLines w:val="0"/>
        <w:shd w:val="clear" w:color="auto" w:fill="auto"/>
        <w:bidi w:val="0"/>
        <w:jc w:val="left"/>
        <w:spacing w:before="0" w:after="6" w:line="190" w:lineRule="exact"/>
        <w:ind w:left="460" w:right="0" w:firstLine="0"/>
      </w:pPr>
      <w:r>
        <w:rPr>
          <w:lang w:val="cs-CZ" w:eastAsia="cs-CZ" w:bidi="cs-CZ"/>
          <w:w w:val="100"/>
          <w:spacing w:val="0"/>
          <w:color w:val="000000"/>
          <w:position w:val="0"/>
        </w:rPr>
        <w:t>pojistitelů.</w:t>
      </w:r>
    </w:p>
    <w:p>
      <w:pPr>
        <w:pStyle w:val="Style40"/>
        <w:widowControl w:val="0"/>
        <w:keepNext w:val="0"/>
        <w:keepLines w:val="0"/>
        <w:shd w:val="clear" w:color="auto" w:fill="auto"/>
        <w:bidi w:val="0"/>
        <w:jc w:val="both"/>
        <w:spacing w:before="0" w:after="1333" w:line="293" w:lineRule="exact"/>
        <w:ind w:left="460" w:right="0" w:firstLine="720"/>
      </w:pPr>
      <w:r>
        <w:rPr>
          <w:lang w:val="cs-CZ" w:eastAsia="cs-CZ" w:bidi="cs-CZ"/>
          <w:w w:val="100"/>
          <w:spacing w:val="0"/>
          <w:color w:val="000000"/>
          <w:position w:val="0"/>
        </w:rPr>
        <w:t>Uvedené výše škody jsou orientačním odhadem Policie ČR, v žádném případě nejsou podkladem pro skutečnou náhradu škody pojišťovnou.</w:t>
      </w:r>
    </w:p>
    <w:p>
      <w:pPr>
        <w:pStyle w:val="Style40"/>
        <w:widowControl w:val="0"/>
        <w:keepNext w:val="0"/>
        <w:keepLines w:val="0"/>
        <w:shd w:val="clear" w:color="auto" w:fill="auto"/>
        <w:bidi w:val="0"/>
        <w:jc w:val="left"/>
        <w:spacing w:before="0" w:after="180" w:line="202" w:lineRule="exact"/>
        <w:ind w:left="5180" w:right="3580" w:firstLine="0"/>
      </w:pPr>
      <w:r>
        <w:rPr>
          <w:lang w:val="cs-CZ" w:eastAsia="cs-CZ" w:bidi="cs-CZ"/>
          <w:w w:val="100"/>
          <w:spacing w:val="0"/>
          <w:color w:val="000000"/>
          <w:position w:val="0"/>
        </w:rPr>
        <w:t>čp. 185 ř 277 52 f</w:t>
      </w:r>
    </w:p>
    <w:p>
      <w:pPr>
        <w:pStyle w:val="Style40"/>
        <w:widowControl w:val="0"/>
        <w:keepNext w:val="0"/>
        <w:keepLines w:val="0"/>
        <w:shd w:val="clear" w:color="auto" w:fill="auto"/>
        <w:bidi w:val="0"/>
        <w:jc w:val="left"/>
        <w:spacing w:before="0" w:after="0" w:line="202" w:lineRule="exact"/>
        <w:ind w:left="5180" w:right="0" w:firstLine="0"/>
      </w:pPr>
      <w:r>
        <w:rPr>
          <w:lang w:val="cs-CZ" w:eastAsia="cs-CZ" w:bidi="cs-CZ"/>
          <w:w w:val="100"/>
          <w:spacing w:val="0"/>
          <w:color w:val="000000"/>
          <w:position w:val="0"/>
        </w:rPr>
        <w:t>Tel.</w:t>
      </w:r>
    </w:p>
    <w:p>
      <w:pPr>
        <w:pStyle w:val="Style40"/>
        <w:widowControl w:val="0"/>
        <w:keepNext w:val="0"/>
        <w:keepLines w:val="0"/>
        <w:shd w:val="clear" w:color="auto" w:fill="auto"/>
        <w:bidi w:val="0"/>
        <w:jc w:val="left"/>
        <w:spacing w:before="0" w:after="0" w:line="202" w:lineRule="exact"/>
        <w:ind w:left="5180" w:right="0" w:firstLine="0"/>
      </w:pPr>
      <w:r>
        <w:rPr>
          <w:lang w:val="cs-CZ" w:eastAsia="cs-CZ" w:bidi="cs-CZ"/>
          <w:w w:val="100"/>
          <w:spacing w:val="0"/>
          <w:color w:val="000000"/>
          <w:position w:val="0"/>
        </w:rPr>
        <w:t>Fax</w:t>
      </w:r>
    </w:p>
    <w:p>
      <w:pPr>
        <w:pStyle w:val="Style40"/>
        <w:widowControl w:val="0"/>
        <w:keepNext w:val="0"/>
        <w:keepLines w:val="0"/>
        <w:shd w:val="clear" w:color="auto" w:fill="auto"/>
        <w:bidi w:val="0"/>
        <w:jc w:val="left"/>
        <w:spacing w:before="0" w:after="0" w:line="202" w:lineRule="exact"/>
        <w:ind w:left="5180" w:right="0" w:firstLine="0"/>
        <w:sectPr>
          <w:type w:val="continuous"/>
          <w:pgSz w:w="11900" w:h="16840"/>
          <w:pgMar w:top="1487" w:left="1073" w:right="1361" w:bottom="1474" w:header="0" w:footer="3" w:gutter="0"/>
          <w:rtlGutter w:val="0"/>
          <w:cols w:space="720"/>
          <w:noEndnote/>
          <w:docGrid w:linePitch="360"/>
        </w:sectPr>
      </w:pPr>
      <w:r>
        <w:pict>
          <v:shape id="_x0000_s1053" type="#_x0000_t75" style="position:absolute;margin-left:135.85pt;margin-top:-2.4pt;width:80.65pt;height:11.5pt;z-index:-125829362;mso-wrap-distance-left:5.pt;mso-wrap-distance-top:15.85pt;mso-wrap-distance-right:42.7pt;mso-position-horizontal-relative:margin" wrapcoords="0 0 21600 0 21600 21600 0 21600 0 0">
            <v:imagedata r:id="rId17" r:href="rId18"/>
            <w10:wrap type="square" side="right" anchorx="margin"/>
          </v:shape>
        </w:pict>
      </w:r>
      <w:r>
        <w:rPr>
          <w:lang w:val="cs-CZ" w:eastAsia="cs-CZ" w:bidi="cs-CZ"/>
          <w:w w:val="100"/>
          <w:spacing w:val="0"/>
          <w:color w:val="000000"/>
          <w:position w:val="0"/>
        </w:rPr>
        <w:t>Em;</w:t>
      </w:r>
    </w:p>
    <w:p>
      <w:pPr>
        <w:widowControl w:val="0"/>
        <w:rPr>
          <w:sz w:val="2"/>
          <w:szCs w:val="2"/>
        </w:rPr>
      </w:pPr>
      <w:r>
        <w:pict>
          <v:shape id="_x0000_s1054" type="#_x0000_t202" style="position:static;width:595.pt;height:19.7pt" filled="f" stroked="f">
            <v:textbox inset="0,0,0,0">
              <w:txbxContent>
                <w:p>
                  <w:pPr>
                    <w:widowControl w:val="0"/>
                  </w:pPr>
                </w:p>
              </w:txbxContent>
            </v:textbox>
            <w10:anchorlock/>
          </v:shape>
        </w:pict>
      </w:r>
      <w:r>
        <w:t xml:space="preserve"> </w:t>
      </w:r>
    </w:p>
    <w:p>
      <w:pPr>
        <w:widowControl w:val="0"/>
        <w:rPr>
          <w:sz w:val="2"/>
          <w:szCs w:val="2"/>
        </w:rPr>
        <w:sectPr>
          <w:type w:val="continuous"/>
          <w:pgSz w:w="11900" w:h="16840"/>
          <w:pgMar w:top="1479" w:left="0" w:right="0" w:bottom="1479" w:header="0" w:footer="3" w:gutter="0"/>
          <w:rtlGutter w:val="0"/>
          <w:cols w:space="720"/>
          <w:noEndnote/>
          <w:docGrid w:linePitch="360"/>
        </w:sectPr>
      </w:pPr>
    </w:p>
    <w:p>
      <w:pPr>
        <w:widowControl w:val="0"/>
        <w:spacing w:line="360" w:lineRule="exact"/>
      </w:pPr>
      <w:r>
        <w:pict>
          <v:shape id="_x0000_s1055" type="#_x0000_t202" style="position:absolute;margin-left:37.05pt;margin-top:0;width:73.9pt;height:73.2pt;z-index:251657739;mso-wrap-distance-left:5.pt;mso-wrap-distance-right:5.pt;mso-position-horizontal-relative:margin" wrapcoords="1184 0 20343 0 20343 1849 21600 5491 21600 21600 0 21600 0 5491 1184 1849 1184 0" filled="f" stroked="f">
            <v:textbox style="mso-fit-shape-to-text:t" inset="0,0,0,0">
              <w:txbxContent>
                <w:p>
                  <w:pPr>
                    <w:pStyle w:val="Style134"/>
                    <w:widowControl w:val="0"/>
                    <w:keepNext w:val="0"/>
                    <w:keepLines w:val="0"/>
                    <w:shd w:val="clear" w:color="auto" w:fill="auto"/>
                    <w:bidi w:val="0"/>
                    <w:jc w:val="left"/>
                    <w:spacing w:before="0" w:after="0" w:line="130" w:lineRule="exact"/>
                    <w:ind w:left="0" w:right="0" w:firstLine="0"/>
                  </w:pPr>
                  <w:r>
                    <w:rPr>
                      <w:lang w:val="cs-CZ" w:eastAsia="cs-CZ" w:bidi="cs-CZ"/>
                      <w:w w:val="100"/>
                      <w:spacing w:val="0"/>
                      <w:color w:val="000000"/>
                      <w:position w:val="0"/>
                    </w:rPr>
                    <w:t>Info k DN v QR kódu</w:t>
                  </w:r>
                </w:p>
                <w:p>
                  <w:pPr>
                    <w:framePr w:h="1464" w:wrap="none" w:vAnchor="text" w:hAnchor="margin" w:x="742"/>
                    <w:widowControl w:val="0"/>
                    <w:jc w:val="center"/>
                    <w:rPr>
                      <w:sz w:val="2"/>
                      <w:szCs w:val="2"/>
                    </w:rPr>
                  </w:pPr>
                  <w:r>
                    <w:pict>
                      <v:shape id="_x0000_s1056" type="#_x0000_t75" style="width:74pt;height:73pt;">
                        <v:imagedata r:id="rId19" r:href="rId20"/>
                      </v:shape>
                    </w:pic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515" w:lineRule="exact"/>
      </w:pPr>
    </w:p>
    <w:p>
      <w:pPr>
        <w:widowControl w:val="0"/>
        <w:rPr>
          <w:sz w:val="2"/>
          <w:szCs w:val="2"/>
        </w:rPr>
      </w:pPr>
    </w:p>
    <w:sectPr>
      <w:type w:val="continuous"/>
      <w:pgSz w:w="11900" w:h="16840"/>
      <w:pgMar w:top="1479" w:left="1072" w:right="1362" w:bottom="1479"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Roman"/>
      <w:lvlText w:val="%1."/>
      <w:rPr>
        <w:lang w:val="cs-CZ" w:eastAsia="cs-CZ" w:bidi="cs-CZ"/>
        <w:b/>
        <w:bCs/>
        <w:i w:val="0"/>
        <w:iCs w:val="0"/>
        <w:u w:val="none"/>
        <w:strike w:val="0"/>
        <w:smallCaps w:val="0"/>
        <w:sz w:val="20"/>
        <w:szCs w:val="20"/>
        <w:rFonts w:ascii="Calibri" w:eastAsia="Calibri" w:hAnsi="Calibri" w:cs="Calibri"/>
        <w:w w:val="100"/>
        <w:spacing w:val="0"/>
        <w:color w:val="000000"/>
        <w:position w:val="0"/>
      </w:rPr>
    </w:lvl>
  </w:abstractNum>
  <w:abstractNum w:abstractNumId="2">
    <w:multiLevelType w:val="multilevel"/>
    <w:lvl w:ilvl="0">
      <w:start w:val="1"/>
      <w:numFmt w:val="decimal"/>
      <w:lvlText w:val="%1."/>
      <w:rPr>
        <w:lang w:val="cs-CZ" w:eastAsia="cs-CZ" w:bidi="cs-CZ"/>
        <w:b w:val="0"/>
        <w:bCs w:val="0"/>
        <w:i/>
        <w:iCs/>
        <w:u w:val="none"/>
        <w:strike w:val="0"/>
        <w:smallCaps w:val="0"/>
        <w:sz w:val="20"/>
        <w:szCs w:val="20"/>
        <w:rFonts w:ascii="Calibri" w:eastAsia="Calibri" w:hAnsi="Calibri" w:cs="Calibri"/>
        <w:w w:val="100"/>
        <w:spacing w:val="0"/>
        <w:color w:val="000000"/>
        <w:position w:val="0"/>
      </w:rPr>
    </w:lvl>
  </w:abstractNum>
  <w:abstractNum w:abstractNumId="4">
    <w:multiLevelType w:val="multilevel"/>
    <w:lvl w:ilvl="0">
      <w:start w:val="4"/>
      <w:numFmt w:val="upperRoman"/>
      <w:lvlText w:val="%1."/>
      <w:rPr>
        <w:lang w:val="cs-CZ" w:eastAsia="cs-CZ" w:bidi="cs-CZ"/>
        <w:b/>
        <w:bCs/>
        <w:i w:val="0"/>
        <w:iCs w:val="0"/>
        <w:u w:val="none"/>
        <w:strike w:val="0"/>
        <w:smallCaps w:val="0"/>
        <w:sz w:val="20"/>
        <w:szCs w:val="20"/>
        <w:rFonts w:ascii="Calibri" w:eastAsia="Calibri" w:hAnsi="Calibri" w:cs="Calibri"/>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itulek obrázku (2) Exact"/>
    <w:basedOn w:val="DefaultParagraphFont"/>
    <w:link w:val="Style3"/>
    <w:rPr>
      <w:b/>
      <w:bCs/>
      <w:i w:val="0"/>
      <w:iCs w:val="0"/>
      <w:u w:val="none"/>
      <w:strike w:val="0"/>
      <w:smallCaps w:val="0"/>
      <w:sz w:val="20"/>
      <w:szCs w:val="20"/>
      <w:rFonts w:ascii="Calibri" w:eastAsia="Calibri" w:hAnsi="Calibri" w:cs="Calibri"/>
    </w:rPr>
  </w:style>
  <w:style w:type="character" w:customStyle="1" w:styleId="CharStyle5">
    <w:name w:val="Titulek obrázku (2) Exact"/>
    <w:basedOn w:val="CharStyle4"/>
    <w:rPr>
      <w:lang w:val="cs-CZ" w:eastAsia="cs-CZ" w:bidi="cs-CZ"/>
      <w:w w:val="100"/>
      <w:spacing w:val="0"/>
      <w:color w:val="000000"/>
      <w:position w:val="0"/>
    </w:rPr>
  </w:style>
  <w:style w:type="character" w:customStyle="1" w:styleId="CharStyle7">
    <w:name w:val="Základní text (3) Exact"/>
    <w:basedOn w:val="DefaultParagraphFont"/>
    <w:rPr>
      <w:b/>
      <w:bCs/>
      <w:i w:val="0"/>
      <w:iCs w:val="0"/>
      <w:u w:val="none"/>
      <w:strike w:val="0"/>
      <w:smallCaps w:val="0"/>
      <w:sz w:val="20"/>
      <w:szCs w:val="20"/>
      <w:rFonts w:ascii="Calibri" w:eastAsia="Calibri" w:hAnsi="Calibri" w:cs="Calibri"/>
    </w:rPr>
  </w:style>
  <w:style w:type="character" w:customStyle="1" w:styleId="CharStyle8">
    <w:name w:val="Základní text (3) + Ne tučné Exact"/>
    <w:basedOn w:val="CharStyle20"/>
    <w:rPr>
      <w:b/>
      <w:bCs/>
    </w:rPr>
  </w:style>
  <w:style w:type="character" w:customStyle="1" w:styleId="CharStyle10">
    <w:name w:val="Základní text (2) Exact"/>
    <w:basedOn w:val="DefaultParagraphFont"/>
    <w:rPr>
      <w:b w:val="0"/>
      <w:bCs w:val="0"/>
      <w:i w:val="0"/>
      <w:iCs w:val="0"/>
      <w:u w:val="none"/>
      <w:strike w:val="0"/>
      <w:smallCaps w:val="0"/>
      <w:sz w:val="20"/>
      <w:szCs w:val="20"/>
      <w:rFonts w:ascii="Calibri" w:eastAsia="Calibri" w:hAnsi="Calibri" w:cs="Calibri"/>
    </w:rPr>
  </w:style>
  <w:style w:type="character" w:customStyle="1" w:styleId="CharStyle11">
    <w:name w:val="Základní text (2) Exact"/>
    <w:basedOn w:val="CharStyle21"/>
    <w:rPr>
      <w:shd w:val="clear" w:color="auto" w:fill="000000"/>
    </w:rPr>
  </w:style>
  <w:style w:type="character" w:customStyle="1" w:styleId="CharStyle12">
    <w:name w:val="Základní text (2) + Řádkování 0 pt Exact"/>
    <w:basedOn w:val="CharStyle21"/>
    <w:rPr>
      <w:spacing w:val="1"/>
      <w:shd w:val="clear" w:color="auto" w:fill="000000"/>
    </w:rPr>
  </w:style>
  <w:style w:type="character" w:customStyle="1" w:styleId="CharStyle13">
    <w:name w:val="Základní text (2) + Řádkování 0 pt Exact"/>
    <w:basedOn w:val="CharStyle21"/>
    <w:rPr>
      <w:spacing w:val="2"/>
      <w:shd w:val="clear" w:color="auto" w:fill="000000"/>
    </w:rPr>
  </w:style>
  <w:style w:type="character" w:customStyle="1" w:styleId="CharStyle14">
    <w:name w:val="Základní text (2) + Řádkování 0 pt Exact"/>
    <w:basedOn w:val="CharStyle21"/>
    <w:rPr>
      <w:spacing w:val="3"/>
      <w:shd w:val="clear" w:color="auto" w:fill="000000"/>
    </w:rPr>
  </w:style>
  <w:style w:type="character" w:customStyle="1" w:styleId="CharStyle15">
    <w:name w:val="Základní text (2) + Řádkování 2 pt Exact"/>
    <w:basedOn w:val="CharStyle21"/>
    <w:rPr>
      <w:spacing w:val="45"/>
      <w:shd w:val="clear" w:color="auto" w:fill="000000"/>
    </w:rPr>
  </w:style>
  <w:style w:type="character" w:customStyle="1" w:styleId="CharStyle16">
    <w:name w:val="Základní text (2) + Řádkování 0 pt Exact"/>
    <w:basedOn w:val="CharStyle21"/>
    <w:rPr>
      <w:spacing w:val="7"/>
      <w:shd w:val="clear" w:color="auto" w:fill="000000"/>
    </w:rPr>
  </w:style>
  <w:style w:type="character" w:customStyle="1" w:styleId="CharStyle17">
    <w:name w:val="Základní text (2) + Řádkování 0 pt Exact"/>
    <w:basedOn w:val="CharStyle21"/>
    <w:rPr>
      <w:spacing w:val="8"/>
      <w:shd w:val="clear" w:color="auto" w:fill="000000"/>
    </w:rPr>
  </w:style>
  <w:style w:type="character" w:customStyle="1" w:styleId="CharStyle19">
    <w:name w:val="Nadpis #3 (2)_"/>
    <w:basedOn w:val="DefaultParagraphFont"/>
    <w:link w:val="Style18"/>
    <w:rPr>
      <w:b/>
      <w:bCs/>
      <w:i w:val="0"/>
      <w:iCs w:val="0"/>
      <w:u w:val="none"/>
      <w:strike w:val="0"/>
      <w:smallCaps w:val="0"/>
      <w:sz w:val="26"/>
      <w:szCs w:val="26"/>
      <w:rFonts w:ascii="Calibri" w:eastAsia="Calibri" w:hAnsi="Calibri" w:cs="Calibri"/>
    </w:rPr>
  </w:style>
  <w:style w:type="character" w:customStyle="1" w:styleId="CharStyle20">
    <w:name w:val="Základní text (3)_"/>
    <w:basedOn w:val="DefaultParagraphFont"/>
    <w:link w:val="Style6"/>
    <w:rPr>
      <w:b/>
      <w:bCs/>
      <w:i w:val="0"/>
      <w:iCs w:val="0"/>
      <w:u w:val="none"/>
      <w:strike w:val="0"/>
      <w:smallCaps w:val="0"/>
      <w:sz w:val="20"/>
      <w:szCs w:val="20"/>
      <w:rFonts w:ascii="Calibri" w:eastAsia="Calibri" w:hAnsi="Calibri" w:cs="Calibri"/>
    </w:rPr>
  </w:style>
  <w:style w:type="character" w:customStyle="1" w:styleId="CharStyle21">
    <w:name w:val="Základní text (2)_"/>
    <w:basedOn w:val="DefaultParagraphFont"/>
    <w:link w:val="Style9"/>
    <w:rPr>
      <w:b w:val="0"/>
      <w:bCs w:val="0"/>
      <w:i w:val="0"/>
      <w:iCs w:val="0"/>
      <w:u w:val="none"/>
      <w:strike w:val="0"/>
      <w:smallCaps w:val="0"/>
      <w:sz w:val="20"/>
      <w:szCs w:val="20"/>
      <w:rFonts w:ascii="Calibri" w:eastAsia="Calibri" w:hAnsi="Calibri" w:cs="Calibri"/>
    </w:rPr>
  </w:style>
  <w:style w:type="character" w:customStyle="1" w:styleId="CharStyle22">
    <w:name w:val="Základní text (3) + Ne tučné"/>
    <w:basedOn w:val="CharStyle20"/>
    <w:rPr>
      <w:lang w:val="cs-CZ" w:eastAsia="cs-CZ" w:bidi="cs-CZ"/>
      <w:b/>
      <w:bCs/>
      <w:w w:val="100"/>
      <w:spacing w:val="0"/>
      <w:color w:val="000000"/>
      <w:position w:val="0"/>
    </w:rPr>
  </w:style>
  <w:style w:type="character" w:customStyle="1" w:styleId="CharStyle23">
    <w:name w:val="Základní text (3) + Ne tučné,Řádkování 0 pt"/>
    <w:basedOn w:val="CharStyle20"/>
    <w:rPr>
      <w:lang w:val="cs-CZ" w:eastAsia="cs-CZ" w:bidi="cs-CZ"/>
      <w:b/>
      <w:bCs/>
      <w:w w:val="100"/>
      <w:spacing w:val="8"/>
      <w:color w:val="000000"/>
      <w:shd w:val="clear" w:color="auto" w:fill="000000"/>
      <w:position w:val="0"/>
    </w:rPr>
  </w:style>
  <w:style w:type="character" w:customStyle="1" w:styleId="CharStyle24">
    <w:name w:val="Základní text (3) + Ne tučné,Řádkování 0 pt"/>
    <w:basedOn w:val="CharStyle20"/>
    <w:rPr>
      <w:lang w:val="cs-CZ" w:eastAsia="cs-CZ" w:bidi="cs-CZ"/>
      <w:b/>
      <w:bCs/>
      <w:w w:val="100"/>
      <w:spacing w:val="9"/>
      <w:color w:val="000000"/>
      <w:shd w:val="clear" w:color="auto" w:fill="000000"/>
      <w:position w:val="0"/>
    </w:rPr>
  </w:style>
  <w:style w:type="character" w:customStyle="1" w:styleId="CharStyle25">
    <w:name w:val="Základní text (3) + Ne tučné"/>
    <w:basedOn w:val="CharStyle20"/>
    <w:rPr>
      <w:lang w:val="cs-CZ" w:eastAsia="cs-CZ" w:bidi="cs-CZ"/>
      <w:b/>
      <w:bCs/>
      <w:w w:val="100"/>
      <w:spacing w:val="0"/>
      <w:color w:val="000000"/>
      <w:shd w:val="clear" w:color="auto" w:fill="000000"/>
      <w:position w:val="0"/>
    </w:rPr>
  </w:style>
  <w:style w:type="character" w:customStyle="1" w:styleId="CharStyle26">
    <w:name w:val="Základní text (3) + Ne tučné,Řádkování 0 pt"/>
    <w:basedOn w:val="CharStyle20"/>
    <w:rPr>
      <w:lang w:val="cs-CZ" w:eastAsia="cs-CZ" w:bidi="cs-CZ"/>
      <w:b/>
      <w:bCs/>
      <w:w w:val="100"/>
      <w:spacing w:val="3"/>
      <w:color w:val="000000"/>
      <w:shd w:val="clear" w:color="auto" w:fill="000000"/>
      <w:position w:val="0"/>
    </w:rPr>
  </w:style>
  <w:style w:type="character" w:customStyle="1" w:styleId="CharStyle27">
    <w:name w:val="Základní text (3) + Ne tučné,Řádkování 0 pt"/>
    <w:basedOn w:val="CharStyle20"/>
    <w:rPr>
      <w:lang w:val="cs-CZ" w:eastAsia="cs-CZ" w:bidi="cs-CZ"/>
      <w:b/>
      <w:bCs/>
      <w:w w:val="100"/>
      <w:spacing w:val="4"/>
      <w:color w:val="000000"/>
      <w:shd w:val="clear" w:color="auto" w:fill="000000"/>
      <w:position w:val="0"/>
    </w:rPr>
  </w:style>
  <w:style w:type="character" w:customStyle="1" w:styleId="CharStyle28">
    <w:name w:val="Základní text (3) + Ne tučné,Řádkování 0 pt"/>
    <w:basedOn w:val="CharStyle20"/>
    <w:rPr>
      <w:lang w:val="cs-CZ" w:eastAsia="cs-CZ" w:bidi="cs-CZ"/>
      <w:b/>
      <w:bCs/>
      <w:w w:val="100"/>
      <w:spacing w:val="1"/>
      <w:color w:val="000000"/>
      <w:shd w:val="clear" w:color="auto" w:fill="000000"/>
      <w:position w:val="0"/>
    </w:rPr>
  </w:style>
  <w:style w:type="character" w:customStyle="1" w:styleId="CharStyle29">
    <w:name w:val="Základní text (3) + Řádkování 0 pt"/>
    <w:basedOn w:val="CharStyle20"/>
    <w:rPr>
      <w:lang w:val="cs-CZ" w:eastAsia="cs-CZ" w:bidi="cs-CZ"/>
      <w:w w:val="100"/>
      <w:spacing w:val="1"/>
      <w:color w:val="000000"/>
      <w:shd w:val="clear" w:color="auto" w:fill="000000"/>
      <w:position w:val="0"/>
    </w:rPr>
  </w:style>
  <w:style w:type="character" w:customStyle="1" w:styleId="CharStyle30">
    <w:name w:val="Základní text (3) + Řádkování 0 pt"/>
    <w:basedOn w:val="CharStyle20"/>
    <w:rPr>
      <w:lang w:val="cs-CZ" w:eastAsia="cs-CZ" w:bidi="cs-CZ"/>
      <w:w w:val="100"/>
      <w:spacing w:val="2"/>
      <w:color w:val="000000"/>
      <w:shd w:val="clear" w:color="auto" w:fill="000000"/>
      <w:position w:val="0"/>
    </w:rPr>
  </w:style>
  <w:style w:type="character" w:customStyle="1" w:styleId="CharStyle31">
    <w:name w:val="Základní text (3)"/>
    <w:basedOn w:val="CharStyle20"/>
    <w:rPr>
      <w:lang w:val="cs-CZ" w:eastAsia="cs-CZ" w:bidi="cs-CZ"/>
      <w:w w:val="100"/>
      <w:spacing w:val="0"/>
      <w:color w:val="000000"/>
      <w:shd w:val="clear" w:color="auto" w:fill="000000"/>
      <w:position w:val="0"/>
    </w:rPr>
  </w:style>
  <w:style w:type="character" w:customStyle="1" w:styleId="CharStyle32">
    <w:name w:val="Základní text (3) + Řádkování 0 pt"/>
    <w:basedOn w:val="CharStyle20"/>
    <w:rPr>
      <w:lang w:val="cs-CZ" w:eastAsia="cs-CZ" w:bidi="cs-CZ"/>
      <w:w w:val="100"/>
      <w:spacing w:val="3"/>
      <w:color w:val="000000"/>
      <w:shd w:val="clear" w:color="auto" w:fill="000000"/>
      <w:position w:val="0"/>
    </w:rPr>
  </w:style>
  <w:style w:type="character" w:customStyle="1" w:styleId="CharStyle33">
    <w:name w:val="Základní text (3) + Řádkování 0 pt"/>
    <w:basedOn w:val="CharStyle20"/>
    <w:rPr>
      <w:lang w:val="cs-CZ" w:eastAsia="cs-CZ" w:bidi="cs-CZ"/>
      <w:w w:val="100"/>
      <w:spacing w:val="12"/>
      <w:color w:val="000000"/>
      <w:shd w:val="clear" w:color="auto" w:fill="000000"/>
      <w:position w:val="0"/>
    </w:rPr>
  </w:style>
  <w:style w:type="character" w:customStyle="1" w:styleId="CharStyle34">
    <w:name w:val="Základní text (3) + Řádkování 0 pt"/>
    <w:basedOn w:val="CharStyle20"/>
    <w:rPr>
      <w:lang w:val="cs-CZ" w:eastAsia="cs-CZ" w:bidi="cs-CZ"/>
      <w:w w:val="100"/>
      <w:spacing w:val="13"/>
      <w:color w:val="000000"/>
      <w:shd w:val="clear" w:color="auto" w:fill="000000"/>
      <w:position w:val="0"/>
    </w:rPr>
  </w:style>
  <w:style w:type="character" w:customStyle="1" w:styleId="CharStyle36">
    <w:name w:val="Základní text (5) Exact"/>
    <w:basedOn w:val="DefaultParagraphFont"/>
    <w:link w:val="Style35"/>
    <w:rPr>
      <w:b w:val="0"/>
      <w:bCs w:val="0"/>
      <w:i w:val="0"/>
      <w:iCs w:val="0"/>
      <w:u w:val="none"/>
      <w:strike w:val="0"/>
      <w:smallCaps w:val="0"/>
      <w:sz w:val="16"/>
      <w:szCs w:val="16"/>
      <w:rFonts w:ascii="Arial" w:eastAsia="Arial" w:hAnsi="Arial" w:cs="Arial"/>
    </w:rPr>
  </w:style>
  <w:style w:type="character" w:customStyle="1" w:styleId="CharStyle37">
    <w:name w:val="Základní text (5) Exact"/>
    <w:basedOn w:val="CharStyle36"/>
    <w:rPr>
      <w:lang w:val="cs-CZ" w:eastAsia="cs-CZ" w:bidi="cs-CZ"/>
      <w:w w:val="100"/>
      <w:spacing w:val="0"/>
      <w:color w:val="FFFFFF"/>
      <w:position w:val="0"/>
    </w:rPr>
  </w:style>
  <w:style w:type="character" w:customStyle="1" w:styleId="CharStyle38">
    <w:name w:val="Základní text (5) Exact"/>
    <w:basedOn w:val="CharStyle36"/>
    <w:rPr>
      <w:lang w:val="cs-CZ" w:eastAsia="cs-CZ" w:bidi="cs-CZ"/>
      <w:w w:val="100"/>
      <w:spacing w:val="0"/>
      <w:color w:val="000000"/>
      <w:shd w:val="clear" w:color="auto" w:fill="000000"/>
      <w:position w:val="0"/>
    </w:rPr>
  </w:style>
  <w:style w:type="character" w:customStyle="1" w:styleId="CharStyle39">
    <w:name w:val="Základní text (5) + Řádkování 0 pt Exact"/>
    <w:basedOn w:val="CharStyle36"/>
    <w:rPr>
      <w:lang w:val="cs-CZ" w:eastAsia="cs-CZ" w:bidi="cs-CZ"/>
      <w:w w:val="100"/>
      <w:spacing w:val="1"/>
      <w:color w:val="000000"/>
      <w:shd w:val="clear" w:color="auto" w:fill="000000"/>
      <w:position w:val="0"/>
    </w:rPr>
  </w:style>
  <w:style w:type="character" w:customStyle="1" w:styleId="CharStyle41">
    <w:name w:val="Základní text (17) Exact"/>
    <w:basedOn w:val="DefaultParagraphFont"/>
    <w:rPr>
      <w:b w:val="0"/>
      <w:bCs w:val="0"/>
      <w:i w:val="0"/>
      <w:iCs w:val="0"/>
      <w:u w:val="none"/>
      <w:strike w:val="0"/>
      <w:smallCaps w:val="0"/>
      <w:sz w:val="19"/>
      <w:szCs w:val="19"/>
      <w:rFonts w:ascii="Calibri" w:eastAsia="Calibri" w:hAnsi="Calibri" w:cs="Calibri"/>
    </w:rPr>
  </w:style>
  <w:style w:type="character" w:customStyle="1" w:styleId="CharStyle42">
    <w:name w:val="Základní text (17) Exact"/>
    <w:basedOn w:val="CharStyle103"/>
  </w:style>
  <w:style w:type="character" w:customStyle="1" w:styleId="CharStyle44">
    <w:name w:val="Titulek obrázku (4) Exact"/>
    <w:basedOn w:val="DefaultParagraphFont"/>
    <w:link w:val="Style43"/>
    <w:rPr>
      <w:b w:val="0"/>
      <w:bCs w:val="0"/>
      <w:i w:val="0"/>
      <w:iCs w:val="0"/>
      <w:u w:val="none"/>
      <w:strike w:val="0"/>
      <w:smallCaps w:val="0"/>
      <w:sz w:val="19"/>
      <w:szCs w:val="19"/>
      <w:rFonts w:ascii="Calibri" w:eastAsia="Calibri" w:hAnsi="Calibri" w:cs="Calibri"/>
    </w:rPr>
  </w:style>
  <w:style w:type="character" w:customStyle="1" w:styleId="CharStyle45">
    <w:name w:val="Titulek obrázku (4) Exact"/>
    <w:basedOn w:val="CharStyle44"/>
    <w:rPr>
      <w:lang w:val="cs-CZ" w:eastAsia="cs-CZ" w:bidi="cs-CZ"/>
      <w:w w:val="100"/>
      <w:spacing w:val="0"/>
      <w:color w:val="000000"/>
      <w:position w:val="0"/>
    </w:rPr>
  </w:style>
  <w:style w:type="character" w:customStyle="1" w:styleId="CharStyle47">
    <w:name w:val="Základní text (4)_"/>
    <w:basedOn w:val="DefaultParagraphFont"/>
    <w:link w:val="Style46"/>
    <w:rPr>
      <w:b w:val="0"/>
      <w:bCs w:val="0"/>
      <w:i/>
      <w:iCs/>
      <w:u w:val="none"/>
      <w:strike w:val="0"/>
      <w:smallCaps w:val="0"/>
      <w:sz w:val="20"/>
      <w:szCs w:val="20"/>
      <w:rFonts w:ascii="Calibri" w:eastAsia="Calibri" w:hAnsi="Calibri" w:cs="Calibri"/>
    </w:rPr>
  </w:style>
  <w:style w:type="character" w:customStyle="1" w:styleId="CharStyle48">
    <w:name w:val="Základní text (4) + Ne kurzíva"/>
    <w:basedOn w:val="CharStyle47"/>
    <w:rPr>
      <w:lang w:val="cs-CZ" w:eastAsia="cs-CZ" w:bidi="cs-CZ"/>
      <w:i/>
      <w:iCs/>
      <w:w w:val="100"/>
      <w:spacing w:val="0"/>
      <w:color w:val="000000"/>
      <w:position w:val="0"/>
    </w:rPr>
  </w:style>
  <w:style w:type="character" w:customStyle="1" w:styleId="CharStyle49">
    <w:name w:val="Základní text (2) + Kurzíva"/>
    <w:basedOn w:val="CharStyle21"/>
    <w:rPr>
      <w:lang w:val="cs-CZ" w:eastAsia="cs-CZ" w:bidi="cs-CZ"/>
      <w:i/>
      <w:iCs/>
      <w:w w:val="100"/>
      <w:spacing w:val="0"/>
      <w:color w:val="000000"/>
      <w:position w:val="0"/>
    </w:rPr>
  </w:style>
  <w:style w:type="character" w:customStyle="1" w:styleId="CharStyle51">
    <w:name w:val="Nadpis #1 Exact"/>
    <w:basedOn w:val="DefaultParagraphFont"/>
    <w:link w:val="Style50"/>
    <w:rPr>
      <w:b/>
      <w:bCs/>
      <w:i w:val="0"/>
      <w:iCs w:val="0"/>
      <w:u w:val="none"/>
      <w:strike w:val="0"/>
      <w:smallCaps w:val="0"/>
      <w:sz w:val="98"/>
      <w:szCs w:val="98"/>
      <w:rFonts w:ascii="Calibri" w:eastAsia="Calibri" w:hAnsi="Calibri" w:cs="Calibri"/>
      <w:spacing w:val="-30"/>
    </w:rPr>
  </w:style>
  <w:style w:type="character" w:customStyle="1" w:styleId="CharStyle52">
    <w:name w:val="Nadpis #1 Exact"/>
    <w:basedOn w:val="CharStyle51"/>
    <w:rPr>
      <w:lang w:val="cs-CZ" w:eastAsia="cs-CZ" w:bidi="cs-CZ"/>
      <w:w w:val="100"/>
      <w:color w:val="000000"/>
      <w:position w:val="0"/>
    </w:rPr>
  </w:style>
  <w:style w:type="character" w:customStyle="1" w:styleId="CharStyle54">
    <w:name w:val="Základní text (21) Exact"/>
    <w:basedOn w:val="DefaultParagraphFont"/>
    <w:link w:val="Style53"/>
    <w:rPr>
      <w:b/>
      <w:bCs/>
      <w:i w:val="0"/>
      <w:iCs w:val="0"/>
      <w:u w:val="none"/>
      <w:strike w:val="0"/>
      <w:smallCaps w:val="0"/>
      <w:sz w:val="21"/>
      <w:szCs w:val="21"/>
      <w:rFonts w:ascii="Arial Narrow" w:eastAsia="Arial Narrow" w:hAnsi="Arial Narrow" w:cs="Arial Narrow"/>
    </w:rPr>
  </w:style>
  <w:style w:type="character" w:customStyle="1" w:styleId="CharStyle55">
    <w:name w:val="Základní text (21) Exact"/>
    <w:basedOn w:val="CharStyle54"/>
    <w:rPr>
      <w:lang w:val="cs-CZ" w:eastAsia="cs-CZ" w:bidi="cs-CZ"/>
      <w:w w:val="100"/>
      <w:spacing w:val="0"/>
      <w:color w:val="000000"/>
      <w:position w:val="0"/>
    </w:rPr>
  </w:style>
  <w:style w:type="character" w:customStyle="1" w:styleId="CharStyle57">
    <w:name w:val="Titulek tabulky (2) Exact"/>
    <w:basedOn w:val="DefaultParagraphFont"/>
    <w:link w:val="Style56"/>
    <w:rPr>
      <w:b/>
      <w:bCs/>
      <w:i w:val="0"/>
      <w:iCs w:val="0"/>
      <w:u w:val="none"/>
      <w:strike w:val="0"/>
      <w:smallCaps w:val="0"/>
      <w:sz w:val="44"/>
      <w:szCs w:val="44"/>
      <w:rFonts w:ascii="Times New Roman" w:eastAsia="Times New Roman" w:hAnsi="Times New Roman" w:cs="Times New Roman"/>
      <w:spacing w:val="100"/>
    </w:rPr>
  </w:style>
  <w:style w:type="character" w:customStyle="1" w:styleId="CharStyle58">
    <w:name w:val="Titulek tabulky (2) Exact"/>
    <w:basedOn w:val="CharStyle57"/>
    <w:rPr>
      <w:lang w:val="cs-CZ" w:eastAsia="cs-CZ" w:bidi="cs-CZ"/>
      <w:w w:val="100"/>
      <w:color w:val="000000"/>
      <w:position w:val="0"/>
    </w:rPr>
  </w:style>
  <w:style w:type="character" w:customStyle="1" w:styleId="CharStyle60">
    <w:name w:val="Titulek tabulky Exact"/>
    <w:basedOn w:val="DefaultParagraphFont"/>
    <w:link w:val="Style59"/>
    <w:rPr>
      <w:b w:val="0"/>
      <w:bCs w:val="0"/>
      <w:i w:val="0"/>
      <w:iCs w:val="0"/>
      <w:u w:val="none"/>
      <w:strike w:val="0"/>
      <w:smallCaps w:val="0"/>
      <w:sz w:val="17"/>
      <w:szCs w:val="17"/>
      <w:rFonts w:ascii="Times New Roman" w:eastAsia="Times New Roman" w:hAnsi="Times New Roman" w:cs="Times New Roman"/>
    </w:rPr>
  </w:style>
  <w:style w:type="character" w:customStyle="1" w:styleId="CharStyle61">
    <w:name w:val="Titulek tabulky Exact"/>
    <w:basedOn w:val="CharStyle60"/>
    <w:rPr>
      <w:lang w:val="cs-CZ" w:eastAsia="cs-CZ" w:bidi="cs-CZ"/>
      <w:b/>
      <w:bCs/>
      <w:sz w:val="17"/>
      <w:szCs w:val="17"/>
      <w:w w:val="100"/>
      <w:spacing w:val="0"/>
      <w:color w:val="000000"/>
      <w:position w:val="0"/>
    </w:rPr>
  </w:style>
  <w:style w:type="character" w:customStyle="1" w:styleId="CharStyle62">
    <w:name w:val="Titulek tabulky + 4 pt Exact"/>
    <w:basedOn w:val="CharStyle60"/>
    <w:rPr>
      <w:lang w:val="cs-CZ" w:eastAsia="cs-CZ" w:bidi="cs-CZ"/>
      <w:b/>
      <w:bCs/>
      <w:sz w:val="8"/>
      <w:szCs w:val="8"/>
      <w:w w:val="100"/>
      <w:spacing w:val="0"/>
      <w:color w:val="000000"/>
      <w:position w:val="0"/>
    </w:rPr>
  </w:style>
  <w:style w:type="character" w:customStyle="1" w:styleId="CharStyle63">
    <w:name w:val="Základní text (2) + Trebuchet MS,7,5 pt"/>
    <w:basedOn w:val="CharStyle21"/>
    <w:rPr>
      <w:lang w:val="cs-CZ" w:eastAsia="cs-CZ" w:bidi="cs-CZ"/>
      <w:sz w:val="15"/>
      <w:szCs w:val="15"/>
      <w:rFonts w:ascii="Trebuchet MS" w:eastAsia="Trebuchet MS" w:hAnsi="Trebuchet MS" w:cs="Trebuchet MS"/>
      <w:w w:val="100"/>
      <w:spacing w:val="0"/>
      <w:color w:val="000000"/>
      <w:position w:val="0"/>
    </w:rPr>
  </w:style>
  <w:style w:type="character" w:customStyle="1" w:styleId="CharStyle64">
    <w:name w:val="Základní text (2) + Times New Roman,10,5 pt,Tučné"/>
    <w:basedOn w:val="CharStyle21"/>
    <w:rPr>
      <w:lang w:val="cs-CZ" w:eastAsia="cs-CZ" w:bidi="cs-CZ"/>
      <w:b/>
      <w:bCs/>
      <w:sz w:val="21"/>
      <w:szCs w:val="21"/>
      <w:rFonts w:ascii="Times New Roman" w:eastAsia="Times New Roman" w:hAnsi="Times New Roman" w:cs="Times New Roman"/>
      <w:w w:val="100"/>
      <w:spacing w:val="0"/>
      <w:color w:val="000000"/>
      <w:position w:val="0"/>
    </w:rPr>
  </w:style>
  <w:style w:type="character" w:customStyle="1" w:styleId="CharStyle66">
    <w:name w:val="Základní text (6) Exact"/>
    <w:basedOn w:val="DefaultParagraphFont"/>
    <w:link w:val="Style65"/>
    <w:rPr>
      <w:b/>
      <w:bCs/>
      <w:i w:val="0"/>
      <w:iCs w:val="0"/>
      <w:u w:val="none"/>
      <w:strike w:val="0"/>
      <w:smallCaps w:val="0"/>
      <w:sz w:val="21"/>
      <w:szCs w:val="21"/>
      <w:rFonts w:ascii="Times New Roman" w:eastAsia="Times New Roman" w:hAnsi="Times New Roman" w:cs="Times New Roman"/>
    </w:rPr>
  </w:style>
  <w:style w:type="character" w:customStyle="1" w:styleId="CharStyle68">
    <w:name w:val="Základní text (7) Exact"/>
    <w:basedOn w:val="DefaultParagraphFont"/>
    <w:link w:val="Style67"/>
    <w:rPr>
      <w:b w:val="0"/>
      <w:bCs w:val="0"/>
      <w:i w:val="0"/>
      <w:iCs w:val="0"/>
      <w:u w:val="none"/>
      <w:strike w:val="0"/>
      <w:smallCaps w:val="0"/>
      <w:sz w:val="21"/>
      <w:szCs w:val="21"/>
      <w:rFonts w:ascii="Times New Roman" w:eastAsia="Times New Roman" w:hAnsi="Times New Roman" w:cs="Times New Roman"/>
    </w:rPr>
  </w:style>
  <w:style w:type="character" w:customStyle="1" w:styleId="CharStyle69">
    <w:name w:val="Základní text (7) + Tučné Exact"/>
    <w:basedOn w:val="CharStyle68"/>
    <w:rPr>
      <w:lang w:val="cs-CZ" w:eastAsia="cs-CZ" w:bidi="cs-CZ"/>
      <w:b/>
      <w:bCs/>
      <w:w w:val="100"/>
      <w:spacing w:val="0"/>
      <w:color w:val="000000"/>
      <w:position w:val="0"/>
    </w:rPr>
  </w:style>
  <w:style w:type="character" w:customStyle="1" w:styleId="CharStyle70">
    <w:name w:val="Základní text (6) Exact"/>
    <w:basedOn w:val="CharStyle66"/>
    <w:rPr>
      <w:lang w:val="cs-CZ" w:eastAsia="cs-CZ" w:bidi="cs-CZ"/>
      <w:u w:val="single"/>
      <w:w w:val="100"/>
      <w:spacing w:val="0"/>
      <w:color w:val="000000"/>
      <w:position w:val="0"/>
    </w:rPr>
  </w:style>
  <w:style w:type="character" w:customStyle="1" w:styleId="CharStyle72">
    <w:name w:val="Základní text (22) Exact"/>
    <w:basedOn w:val="DefaultParagraphFont"/>
    <w:link w:val="Style71"/>
    <w:rPr>
      <w:b/>
      <w:bCs/>
      <w:i/>
      <w:iCs/>
      <w:u w:val="none"/>
      <w:strike w:val="0"/>
      <w:smallCaps w:val="0"/>
      <w:sz w:val="21"/>
      <w:szCs w:val="21"/>
      <w:rFonts w:ascii="Times New Roman" w:eastAsia="Times New Roman" w:hAnsi="Times New Roman" w:cs="Times New Roman"/>
    </w:rPr>
  </w:style>
  <w:style w:type="character" w:customStyle="1" w:styleId="CharStyle74">
    <w:name w:val="Základní text (23) Exact"/>
    <w:basedOn w:val="DefaultParagraphFont"/>
    <w:link w:val="Style73"/>
    <w:rPr>
      <w:b w:val="0"/>
      <w:bCs w:val="0"/>
      <w:i w:val="0"/>
      <w:iCs w:val="0"/>
      <w:u w:val="none"/>
      <w:strike w:val="0"/>
      <w:smallCaps w:val="0"/>
      <w:sz w:val="16"/>
      <w:szCs w:val="16"/>
      <w:rFonts w:ascii="Trebuchet MS" w:eastAsia="Trebuchet MS" w:hAnsi="Trebuchet MS" w:cs="Trebuchet MS"/>
    </w:rPr>
  </w:style>
  <w:style w:type="character" w:customStyle="1" w:styleId="CharStyle75">
    <w:name w:val="Základní text (23) Exact"/>
    <w:basedOn w:val="CharStyle74"/>
    <w:rPr>
      <w:lang w:val="cs-CZ" w:eastAsia="cs-CZ" w:bidi="cs-CZ"/>
      <w:w w:val="100"/>
      <w:spacing w:val="0"/>
      <w:color w:val="000000"/>
      <w:position w:val="0"/>
    </w:rPr>
  </w:style>
  <w:style w:type="character" w:customStyle="1" w:styleId="CharStyle77">
    <w:name w:val="Základní text (24) Exact"/>
    <w:basedOn w:val="DefaultParagraphFont"/>
    <w:link w:val="Style76"/>
    <w:rPr>
      <w:b w:val="0"/>
      <w:bCs w:val="0"/>
      <w:i w:val="0"/>
      <w:iCs w:val="0"/>
      <w:u w:val="none"/>
      <w:strike w:val="0"/>
      <w:smallCaps w:val="0"/>
      <w:sz w:val="15"/>
      <w:szCs w:val="15"/>
      <w:rFonts w:ascii="Trebuchet MS" w:eastAsia="Trebuchet MS" w:hAnsi="Trebuchet MS" w:cs="Trebuchet MS"/>
    </w:rPr>
  </w:style>
  <w:style w:type="character" w:customStyle="1" w:styleId="CharStyle78">
    <w:name w:val="Základní text (24) Exact"/>
    <w:basedOn w:val="CharStyle77"/>
    <w:rPr>
      <w:lang w:val="cs-CZ" w:eastAsia="cs-CZ" w:bidi="cs-CZ"/>
      <w:w w:val="100"/>
      <w:spacing w:val="0"/>
      <w:color w:val="000000"/>
      <w:position w:val="0"/>
    </w:rPr>
  </w:style>
  <w:style w:type="character" w:customStyle="1" w:styleId="CharStyle80">
    <w:name w:val="Nadpis #2 (3) Exact"/>
    <w:basedOn w:val="DefaultParagraphFont"/>
    <w:link w:val="Style79"/>
    <w:rPr>
      <w:lang w:val="en-US" w:eastAsia="en-US" w:bidi="en-US"/>
      <w:b/>
      <w:bCs/>
      <w:i w:val="0"/>
      <w:iCs w:val="0"/>
      <w:u w:val="none"/>
      <w:strike w:val="0"/>
      <w:smallCaps w:val="0"/>
      <w:sz w:val="30"/>
      <w:szCs w:val="30"/>
      <w:rFonts w:ascii="Trebuchet MS" w:eastAsia="Trebuchet MS" w:hAnsi="Trebuchet MS" w:cs="Trebuchet MS"/>
      <w:spacing w:val="0"/>
    </w:rPr>
  </w:style>
  <w:style w:type="character" w:customStyle="1" w:styleId="CharStyle81">
    <w:name w:val="Nadpis #2 (3) Exact"/>
    <w:basedOn w:val="CharStyle80"/>
    <w:rPr>
      <w:w w:val="100"/>
      <w:color w:val="000000"/>
      <w:position w:val="0"/>
    </w:rPr>
  </w:style>
  <w:style w:type="character" w:customStyle="1" w:styleId="CharStyle83">
    <w:name w:val="Základní text (25) Exact"/>
    <w:basedOn w:val="DefaultParagraphFont"/>
    <w:link w:val="Style82"/>
    <w:rPr>
      <w:b w:val="0"/>
      <w:bCs w:val="0"/>
      <w:i w:val="0"/>
      <w:iCs w:val="0"/>
      <w:u w:val="none"/>
      <w:strike w:val="0"/>
      <w:smallCaps w:val="0"/>
      <w:sz w:val="12"/>
      <w:szCs w:val="12"/>
      <w:rFonts w:ascii="Times New Roman" w:eastAsia="Times New Roman" w:hAnsi="Times New Roman" w:cs="Times New Roman"/>
    </w:rPr>
  </w:style>
  <w:style w:type="character" w:customStyle="1" w:styleId="CharStyle84">
    <w:name w:val="Základní text (25) + Calibri,8 pt,Kurzíva Exact"/>
    <w:basedOn w:val="CharStyle83"/>
    <w:rPr>
      <w:lang w:val="cs-CZ" w:eastAsia="cs-CZ" w:bidi="cs-CZ"/>
      <w:i/>
      <w:iCs/>
      <w:sz w:val="16"/>
      <w:szCs w:val="16"/>
      <w:rFonts w:ascii="Calibri" w:eastAsia="Calibri" w:hAnsi="Calibri" w:cs="Calibri"/>
      <w:w w:val="100"/>
      <w:spacing w:val="0"/>
      <w:color w:val="000000"/>
      <w:position w:val="0"/>
    </w:rPr>
  </w:style>
  <w:style w:type="character" w:customStyle="1" w:styleId="CharStyle85">
    <w:name w:val="Základní text (25) Exact"/>
    <w:basedOn w:val="CharStyle83"/>
    <w:rPr>
      <w:lang w:val="cs-CZ" w:eastAsia="cs-CZ" w:bidi="cs-CZ"/>
      <w:w w:val="100"/>
      <w:spacing w:val="0"/>
      <w:color w:val="000000"/>
      <w:position w:val="0"/>
    </w:rPr>
  </w:style>
  <w:style w:type="character" w:customStyle="1" w:styleId="CharStyle87">
    <w:name w:val="Základní text (16) Exact"/>
    <w:basedOn w:val="DefaultParagraphFont"/>
    <w:link w:val="Style86"/>
    <w:rPr>
      <w:b w:val="0"/>
      <w:bCs w:val="0"/>
      <w:i w:val="0"/>
      <w:iCs w:val="0"/>
      <w:u w:val="none"/>
      <w:strike w:val="0"/>
      <w:smallCaps w:val="0"/>
      <w:sz w:val="13"/>
      <w:szCs w:val="13"/>
      <w:rFonts w:ascii="Times New Roman" w:eastAsia="Times New Roman" w:hAnsi="Times New Roman" w:cs="Times New Roman"/>
    </w:rPr>
  </w:style>
  <w:style w:type="character" w:customStyle="1" w:styleId="CharStyle88">
    <w:name w:val="Základní text (16) Exact"/>
    <w:basedOn w:val="CharStyle87"/>
    <w:rPr>
      <w:lang w:val="cs-CZ" w:eastAsia="cs-CZ" w:bidi="cs-CZ"/>
      <w:w w:val="100"/>
      <w:spacing w:val="0"/>
      <w:color w:val="000000"/>
      <w:position w:val="0"/>
    </w:rPr>
  </w:style>
  <w:style w:type="character" w:customStyle="1" w:styleId="CharStyle89">
    <w:name w:val="Základní text (16) + Řádkování 1 pt Exact"/>
    <w:basedOn w:val="CharStyle87"/>
    <w:rPr>
      <w:lang w:val="cs-CZ" w:eastAsia="cs-CZ" w:bidi="cs-CZ"/>
      <w:w w:val="100"/>
      <w:spacing w:val="30"/>
      <w:color w:val="000000"/>
      <w:position w:val="0"/>
    </w:rPr>
  </w:style>
  <w:style w:type="character" w:customStyle="1" w:styleId="CharStyle91">
    <w:name w:val="Základní text (26) Exact"/>
    <w:basedOn w:val="DefaultParagraphFont"/>
    <w:link w:val="Style90"/>
    <w:rPr>
      <w:b w:val="0"/>
      <w:bCs w:val="0"/>
      <w:i w:val="0"/>
      <w:iCs w:val="0"/>
      <w:u w:val="none"/>
      <w:strike w:val="0"/>
      <w:smallCaps w:val="0"/>
      <w:sz w:val="16"/>
      <w:szCs w:val="16"/>
      <w:rFonts w:ascii="Trebuchet MS" w:eastAsia="Trebuchet MS" w:hAnsi="Trebuchet MS" w:cs="Trebuchet MS"/>
    </w:rPr>
  </w:style>
  <w:style w:type="character" w:customStyle="1" w:styleId="CharStyle92">
    <w:name w:val="Základní text (26) Exact"/>
    <w:basedOn w:val="CharStyle91"/>
    <w:rPr>
      <w:lang w:val="cs-CZ" w:eastAsia="cs-CZ" w:bidi="cs-CZ"/>
      <w:w w:val="100"/>
      <w:spacing w:val="0"/>
      <w:color w:val="000000"/>
      <w:position w:val="0"/>
    </w:rPr>
  </w:style>
  <w:style w:type="character" w:customStyle="1" w:styleId="CharStyle93">
    <w:name w:val="Základní text (26) + Malá písmena Exact"/>
    <w:basedOn w:val="CharStyle91"/>
    <w:rPr>
      <w:lang w:val="cs-CZ" w:eastAsia="cs-CZ" w:bidi="cs-CZ"/>
      <w:smallCaps/>
      <w:w w:val="100"/>
      <w:spacing w:val="0"/>
      <w:color w:val="000000"/>
      <w:position w:val="0"/>
    </w:rPr>
  </w:style>
  <w:style w:type="character" w:customStyle="1" w:styleId="CharStyle95">
    <w:name w:val="Základní text (27) Exact"/>
    <w:basedOn w:val="DefaultParagraphFont"/>
    <w:link w:val="Style94"/>
    <w:rPr>
      <w:b w:val="0"/>
      <w:bCs w:val="0"/>
      <w:i w:val="0"/>
      <w:iCs w:val="0"/>
      <w:u w:val="none"/>
      <w:strike w:val="0"/>
      <w:smallCaps w:val="0"/>
      <w:sz w:val="14"/>
      <w:szCs w:val="14"/>
      <w:rFonts w:ascii="Calibri" w:eastAsia="Calibri" w:hAnsi="Calibri" w:cs="Calibri"/>
    </w:rPr>
  </w:style>
  <w:style w:type="character" w:customStyle="1" w:styleId="CharStyle96">
    <w:name w:val="Základní text (27) + 5,5 pt,Měřítko 250% Exact"/>
    <w:basedOn w:val="CharStyle95"/>
    <w:rPr>
      <w:lang w:val="cs-CZ" w:eastAsia="cs-CZ" w:bidi="cs-CZ"/>
      <w:sz w:val="11"/>
      <w:szCs w:val="11"/>
      <w:w w:val="250"/>
      <w:spacing w:val="0"/>
      <w:color w:val="000000"/>
      <w:position w:val="0"/>
    </w:rPr>
  </w:style>
  <w:style w:type="character" w:customStyle="1" w:styleId="CharStyle97">
    <w:name w:val="Základní text (27) + Kurzíva,Řádkování 1 pt Exact"/>
    <w:basedOn w:val="CharStyle95"/>
    <w:rPr>
      <w:lang w:val="cs-CZ" w:eastAsia="cs-CZ" w:bidi="cs-CZ"/>
      <w:i/>
      <w:iCs/>
      <w:w w:val="100"/>
      <w:spacing w:val="20"/>
      <w:color w:val="000000"/>
      <w:position w:val="0"/>
    </w:rPr>
  </w:style>
  <w:style w:type="character" w:customStyle="1" w:styleId="CharStyle98">
    <w:name w:val="Základní text (27) + Kurzíva Exact"/>
    <w:basedOn w:val="CharStyle95"/>
    <w:rPr>
      <w:lang w:val="cs-CZ" w:eastAsia="cs-CZ" w:bidi="cs-CZ"/>
      <w:i/>
      <w:iCs/>
      <w:w w:val="100"/>
      <w:spacing w:val="0"/>
      <w:color w:val="000000"/>
      <w:position w:val="0"/>
    </w:rPr>
  </w:style>
  <w:style w:type="character" w:customStyle="1" w:styleId="CharStyle99">
    <w:name w:val="Základní text (27) + Tučné Exact"/>
    <w:basedOn w:val="CharStyle95"/>
    <w:rPr>
      <w:lang w:val="cs-CZ" w:eastAsia="cs-CZ" w:bidi="cs-CZ"/>
      <w:b/>
      <w:bCs/>
      <w:w w:val="100"/>
      <w:spacing w:val="0"/>
      <w:color w:val="000000"/>
      <w:position w:val="0"/>
    </w:rPr>
  </w:style>
  <w:style w:type="character" w:customStyle="1" w:styleId="CharStyle100">
    <w:name w:val="Základní text (27) Exact"/>
    <w:basedOn w:val="CharStyle95"/>
    <w:rPr>
      <w:lang w:val="cs-CZ" w:eastAsia="cs-CZ" w:bidi="cs-CZ"/>
      <w:w w:val="100"/>
      <w:spacing w:val="0"/>
      <w:color w:val="000000"/>
      <w:position w:val="0"/>
    </w:rPr>
  </w:style>
  <w:style w:type="character" w:customStyle="1" w:styleId="CharStyle102">
    <w:name w:val="Základní text (18) Exact"/>
    <w:basedOn w:val="DefaultParagraphFont"/>
    <w:rPr>
      <w:b w:val="0"/>
      <w:bCs w:val="0"/>
      <w:i w:val="0"/>
      <w:iCs w:val="0"/>
      <w:u w:val="none"/>
      <w:strike w:val="0"/>
      <w:smallCaps w:val="0"/>
      <w:sz w:val="19"/>
      <w:szCs w:val="19"/>
      <w:rFonts w:ascii="Arial" w:eastAsia="Arial" w:hAnsi="Arial" w:cs="Arial"/>
    </w:rPr>
  </w:style>
  <w:style w:type="character" w:customStyle="1" w:styleId="CharStyle103">
    <w:name w:val="Základní text (17)_"/>
    <w:basedOn w:val="DefaultParagraphFont"/>
    <w:link w:val="Style40"/>
    <w:rPr>
      <w:b w:val="0"/>
      <w:bCs w:val="0"/>
      <w:i w:val="0"/>
      <w:iCs w:val="0"/>
      <w:u w:val="none"/>
      <w:strike w:val="0"/>
      <w:smallCaps w:val="0"/>
      <w:sz w:val="19"/>
      <w:szCs w:val="19"/>
      <w:rFonts w:ascii="Calibri" w:eastAsia="Calibri" w:hAnsi="Calibri" w:cs="Calibri"/>
    </w:rPr>
  </w:style>
  <w:style w:type="character" w:customStyle="1" w:styleId="CharStyle104">
    <w:name w:val="Základní text (18)_"/>
    <w:basedOn w:val="DefaultParagraphFont"/>
    <w:link w:val="Style101"/>
    <w:rPr>
      <w:b w:val="0"/>
      <w:bCs w:val="0"/>
      <w:i w:val="0"/>
      <w:iCs w:val="0"/>
      <w:u w:val="none"/>
      <w:strike w:val="0"/>
      <w:smallCaps w:val="0"/>
      <w:sz w:val="19"/>
      <w:szCs w:val="19"/>
      <w:rFonts w:ascii="Arial" w:eastAsia="Arial" w:hAnsi="Arial" w:cs="Arial"/>
    </w:rPr>
  </w:style>
  <w:style w:type="character" w:customStyle="1" w:styleId="CharStyle106">
    <w:name w:val="Základní text (19)_"/>
    <w:basedOn w:val="DefaultParagraphFont"/>
    <w:link w:val="Style105"/>
    <w:rPr>
      <w:b/>
      <w:bCs/>
      <w:i w:val="0"/>
      <w:iCs w:val="0"/>
      <w:u w:val="none"/>
      <w:strike w:val="0"/>
      <w:smallCaps w:val="0"/>
      <w:sz w:val="26"/>
      <w:szCs w:val="26"/>
      <w:rFonts w:ascii="Calibri" w:eastAsia="Calibri" w:hAnsi="Calibri" w:cs="Calibri"/>
    </w:rPr>
  </w:style>
  <w:style w:type="character" w:customStyle="1" w:styleId="CharStyle108">
    <w:name w:val="Nadpis #3_"/>
    <w:basedOn w:val="DefaultParagraphFont"/>
    <w:link w:val="Style107"/>
    <w:rPr>
      <w:b/>
      <w:bCs/>
      <w:i w:val="0"/>
      <w:iCs w:val="0"/>
      <w:u w:val="none"/>
      <w:strike w:val="0"/>
      <w:smallCaps w:val="0"/>
      <w:sz w:val="26"/>
      <w:szCs w:val="26"/>
      <w:rFonts w:ascii="Calibri" w:eastAsia="Calibri" w:hAnsi="Calibri" w:cs="Calibri"/>
    </w:rPr>
  </w:style>
  <w:style w:type="character" w:customStyle="1" w:styleId="CharStyle109">
    <w:name w:val="Základní text (2) + 9,5 pt"/>
    <w:basedOn w:val="CharStyle21"/>
    <w:rPr>
      <w:lang w:val="cs-CZ" w:eastAsia="cs-CZ" w:bidi="cs-CZ"/>
      <w:b/>
      <w:bCs/>
      <w:sz w:val="19"/>
      <w:szCs w:val="19"/>
      <w:w w:val="100"/>
      <w:spacing w:val="0"/>
      <w:color w:val="000000"/>
      <w:position w:val="0"/>
    </w:rPr>
  </w:style>
  <w:style w:type="character" w:customStyle="1" w:styleId="CharStyle110">
    <w:name w:val="Základní text (2) + 7 pt"/>
    <w:basedOn w:val="CharStyle21"/>
    <w:rPr>
      <w:lang w:val="cs-CZ" w:eastAsia="cs-CZ" w:bidi="cs-CZ"/>
      <w:b/>
      <w:bCs/>
      <w:sz w:val="14"/>
      <w:szCs w:val="14"/>
      <w:w w:val="100"/>
      <w:spacing w:val="0"/>
      <w:color w:val="000000"/>
      <w:position w:val="0"/>
    </w:rPr>
  </w:style>
  <w:style w:type="character" w:customStyle="1" w:styleId="CharStyle111">
    <w:name w:val="Základní text (2) + 9,5 pt,Řádkování 0 pt"/>
    <w:basedOn w:val="CharStyle21"/>
    <w:rPr>
      <w:lang w:val="cs-CZ" w:eastAsia="cs-CZ" w:bidi="cs-CZ"/>
      <w:b/>
      <w:bCs/>
      <w:sz w:val="19"/>
      <w:szCs w:val="19"/>
      <w:w w:val="100"/>
      <w:spacing w:val="11"/>
      <w:color w:val="000000"/>
      <w:shd w:val="clear" w:color="auto" w:fill="000000"/>
      <w:position w:val="0"/>
    </w:rPr>
  </w:style>
  <w:style w:type="character" w:customStyle="1" w:styleId="CharStyle112">
    <w:name w:val="Základní text (2) + 9,5 pt,Řádkování 0 pt"/>
    <w:basedOn w:val="CharStyle21"/>
    <w:rPr>
      <w:lang w:val="cs-CZ" w:eastAsia="cs-CZ" w:bidi="cs-CZ"/>
      <w:b/>
      <w:bCs/>
      <w:sz w:val="19"/>
      <w:szCs w:val="19"/>
      <w:w w:val="100"/>
      <w:spacing w:val="12"/>
      <w:color w:val="000000"/>
      <w:shd w:val="clear" w:color="auto" w:fill="000000"/>
      <w:position w:val="0"/>
    </w:rPr>
  </w:style>
  <w:style w:type="character" w:customStyle="1" w:styleId="CharStyle113">
    <w:name w:val="Základní text (2) + 9,5 pt"/>
    <w:basedOn w:val="CharStyle21"/>
    <w:rPr>
      <w:lang w:val="cs-CZ" w:eastAsia="cs-CZ" w:bidi="cs-CZ"/>
      <w:b/>
      <w:bCs/>
      <w:sz w:val="19"/>
      <w:szCs w:val="19"/>
      <w:w w:val="100"/>
      <w:spacing w:val="0"/>
      <w:color w:val="000000"/>
      <w:shd w:val="clear" w:color="auto" w:fill="000000"/>
      <w:position w:val="0"/>
    </w:rPr>
  </w:style>
  <w:style w:type="character" w:customStyle="1" w:styleId="CharStyle114">
    <w:name w:val="Základní text (2) + 9,5 pt,Řádkování 0 pt"/>
    <w:basedOn w:val="CharStyle21"/>
    <w:rPr>
      <w:lang w:val="cs-CZ" w:eastAsia="cs-CZ" w:bidi="cs-CZ"/>
      <w:b/>
      <w:bCs/>
      <w:sz w:val="19"/>
      <w:szCs w:val="19"/>
      <w:w w:val="100"/>
      <w:spacing w:val="5"/>
      <w:color w:val="000000"/>
      <w:shd w:val="clear" w:color="auto" w:fill="000000"/>
      <w:position w:val="0"/>
    </w:rPr>
  </w:style>
  <w:style w:type="character" w:customStyle="1" w:styleId="CharStyle115">
    <w:name w:val="Základní text (2) + 9,5 pt,Řádkování 0 pt"/>
    <w:basedOn w:val="CharStyle21"/>
    <w:rPr>
      <w:lang w:val="cs-CZ" w:eastAsia="cs-CZ" w:bidi="cs-CZ"/>
      <w:b/>
      <w:bCs/>
      <w:sz w:val="19"/>
      <w:szCs w:val="19"/>
      <w:w w:val="100"/>
      <w:spacing w:val="6"/>
      <w:color w:val="000000"/>
      <w:shd w:val="clear" w:color="auto" w:fill="000000"/>
      <w:position w:val="0"/>
    </w:rPr>
  </w:style>
  <w:style w:type="character" w:customStyle="1" w:styleId="CharStyle116">
    <w:name w:val="Základní text (2) + 9,5 pt,Řádkování 0 pt"/>
    <w:basedOn w:val="CharStyle21"/>
    <w:rPr>
      <w:lang w:val="cs-CZ" w:eastAsia="cs-CZ" w:bidi="cs-CZ"/>
      <w:b/>
      <w:bCs/>
      <w:sz w:val="19"/>
      <w:szCs w:val="19"/>
      <w:w w:val="100"/>
      <w:spacing w:val="1"/>
      <w:color w:val="000000"/>
      <w:shd w:val="clear" w:color="auto" w:fill="000000"/>
      <w:position w:val="0"/>
    </w:rPr>
  </w:style>
  <w:style w:type="character" w:customStyle="1" w:styleId="CharStyle117">
    <w:name w:val="Základní text (2) + 9,5 pt,Řádkování 0 pt"/>
    <w:basedOn w:val="CharStyle21"/>
    <w:rPr>
      <w:lang w:val="cs-CZ" w:eastAsia="cs-CZ" w:bidi="cs-CZ"/>
      <w:b/>
      <w:bCs/>
      <w:sz w:val="19"/>
      <w:szCs w:val="19"/>
      <w:w w:val="100"/>
      <w:spacing w:val="-5"/>
      <w:color w:val="000000"/>
      <w:shd w:val="clear" w:color="auto" w:fill="000000"/>
      <w:position w:val="0"/>
    </w:rPr>
  </w:style>
  <w:style w:type="character" w:customStyle="1" w:styleId="CharStyle118">
    <w:name w:val="Základní text (2) + 9,5 pt,Řádkování 0 pt"/>
    <w:basedOn w:val="CharStyle21"/>
    <w:rPr>
      <w:lang w:val="cs-CZ" w:eastAsia="cs-CZ" w:bidi="cs-CZ"/>
      <w:b/>
      <w:bCs/>
      <w:sz w:val="19"/>
      <w:szCs w:val="19"/>
      <w:w w:val="100"/>
      <w:spacing w:val="2"/>
      <w:color w:val="000000"/>
      <w:shd w:val="clear" w:color="auto" w:fill="000000"/>
      <w:position w:val="0"/>
    </w:rPr>
  </w:style>
  <w:style w:type="character" w:customStyle="1" w:styleId="CharStyle119">
    <w:name w:val="Základní text (2) + 9,5 pt,Řádkování -1 pt"/>
    <w:basedOn w:val="CharStyle21"/>
    <w:rPr>
      <w:lang w:val="cs-CZ" w:eastAsia="cs-CZ" w:bidi="cs-CZ"/>
      <w:b/>
      <w:bCs/>
      <w:sz w:val="19"/>
      <w:szCs w:val="19"/>
      <w:w w:val="100"/>
      <w:spacing w:val="-20"/>
      <w:color w:val="000000"/>
      <w:position w:val="0"/>
    </w:rPr>
  </w:style>
  <w:style w:type="character" w:customStyle="1" w:styleId="CharStyle121">
    <w:name w:val="Nadpis #2_"/>
    <w:basedOn w:val="DefaultParagraphFont"/>
    <w:link w:val="Style120"/>
    <w:rPr>
      <w:b/>
      <w:bCs/>
      <w:i w:val="0"/>
      <w:iCs w:val="0"/>
      <w:u w:val="none"/>
      <w:strike w:val="0"/>
      <w:smallCaps w:val="0"/>
      <w:rFonts w:ascii="Arial" w:eastAsia="Arial" w:hAnsi="Arial" w:cs="Arial"/>
    </w:rPr>
  </w:style>
  <w:style w:type="character" w:customStyle="1" w:styleId="CharStyle122">
    <w:name w:val="Základní text (17) + Tučné"/>
    <w:basedOn w:val="CharStyle103"/>
    <w:rPr>
      <w:lang w:val="cs-CZ" w:eastAsia="cs-CZ" w:bidi="cs-CZ"/>
      <w:b/>
      <w:bCs/>
      <w:w w:val="100"/>
      <w:spacing w:val="0"/>
      <w:color w:val="000000"/>
      <w:position w:val="0"/>
    </w:rPr>
  </w:style>
  <w:style w:type="character" w:customStyle="1" w:styleId="CharStyle124">
    <w:name w:val="Základní text (20)_"/>
    <w:basedOn w:val="DefaultParagraphFont"/>
    <w:link w:val="Style123"/>
    <w:rPr>
      <w:b/>
      <w:bCs/>
      <w:i w:val="0"/>
      <w:iCs w:val="0"/>
      <w:u w:val="none"/>
      <w:strike w:val="0"/>
      <w:smallCaps w:val="0"/>
      <w:sz w:val="19"/>
      <w:szCs w:val="19"/>
      <w:rFonts w:ascii="Calibri" w:eastAsia="Calibri" w:hAnsi="Calibri" w:cs="Calibri"/>
    </w:rPr>
  </w:style>
  <w:style w:type="character" w:customStyle="1" w:styleId="CharStyle125">
    <w:name w:val="Základní text (20)"/>
    <w:basedOn w:val="CharStyle124"/>
    <w:rPr>
      <w:lang w:val="cs-CZ" w:eastAsia="cs-CZ" w:bidi="cs-CZ"/>
      <w:u w:val="single"/>
      <w:w w:val="100"/>
      <w:spacing w:val="0"/>
      <w:color w:val="000000"/>
      <w:position w:val="0"/>
    </w:rPr>
  </w:style>
  <w:style w:type="character" w:customStyle="1" w:styleId="CharStyle126">
    <w:name w:val="Základní text (17)"/>
    <w:basedOn w:val="CharStyle103"/>
    <w:rPr>
      <w:lang w:val="cs-CZ" w:eastAsia="cs-CZ" w:bidi="cs-CZ"/>
      <w:w w:val="100"/>
      <w:spacing w:val="0"/>
      <w:color w:val="000000"/>
      <w:shd w:val="clear" w:color="auto" w:fill="000000"/>
      <w:position w:val="0"/>
    </w:rPr>
  </w:style>
  <w:style w:type="character" w:customStyle="1" w:styleId="CharStyle127">
    <w:name w:val="Základní text (17) + Řádkování 0 pt"/>
    <w:basedOn w:val="CharStyle103"/>
    <w:rPr>
      <w:lang w:val="cs-CZ" w:eastAsia="cs-CZ" w:bidi="cs-CZ"/>
      <w:w w:val="100"/>
      <w:spacing w:val="1"/>
      <w:color w:val="000000"/>
      <w:shd w:val="clear" w:color="auto" w:fill="000000"/>
      <w:position w:val="0"/>
    </w:rPr>
  </w:style>
  <w:style w:type="character" w:customStyle="1" w:styleId="CharStyle128">
    <w:name w:val="Základní text (17) + Řádkování 0 pt"/>
    <w:basedOn w:val="CharStyle103"/>
    <w:rPr>
      <w:lang w:val="cs-CZ" w:eastAsia="cs-CZ" w:bidi="cs-CZ"/>
      <w:w w:val="100"/>
      <w:spacing w:val="-5"/>
      <w:color w:val="000000"/>
      <w:shd w:val="clear" w:color="auto" w:fill="000000"/>
      <w:position w:val="0"/>
    </w:rPr>
  </w:style>
  <w:style w:type="character" w:customStyle="1" w:styleId="CharStyle129">
    <w:name w:val="Základní text (17) + Řádkování 0 pt"/>
    <w:basedOn w:val="CharStyle103"/>
    <w:rPr>
      <w:lang w:val="cs-CZ" w:eastAsia="cs-CZ" w:bidi="cs-CZ"/>
      <w:w w:val="100"/>
      <w:spacing w:val="2"/>
      <w:color w:val="000000"/>
      <w:shd w:val="clear" w:color="auto" w:fill="000000"/>
      <w:position w:val="0"/>
    </w:rPr>
  </w:style>
  <w:style w:type="character" w:customStyle="1" w:styleId="CharStyle130">
    <w:name w:val="Základní text (17) + Řádkování 0 pt"/>
    <w:basedOn w:val="CharStyle103"/>
    <w:rPr>
      <w:lang w:val="cs-CZ" w:eastAsia="cs-CZ" w:bidi="cs-CZ"/>
      <w:w w:val="100"/>
      <w:spacing w:val="3"/>
      <w:color w:val="000000"/>
      <w:shd w:val="clear" w:color="auto" w:fill="000000"/>
      <w:position w:val="0"/>
    </w:rPr>
  </w:style>
  <w:style w:type="character" w:customStyle="1" w:styleId="CharStyle131">
    <w:name w:val="Základní text (17) + Řádkování 0 pt"/>
    <w:basedOn w:val="CharStyle103"/>
    <w:rPr>
      <w:lang w:val="cs-CZ" w:eastAsia="cs-CZ" w:bidi="cs-CZ"/>
      <w:w w:val="100"/>
      <w:spacing w:val="5"/>
      <w:color w:val="000000"/>
      <w:shd w:val="clear" w:color="auto" w:fill="000000"/>
      <w:position w:val="0"/>
    </w:rPr>
  </w:style>
  <w:style w:type="character" w:customStyle="1" w:styleId="CharStyle132">
    <w:name w:val="Základní text (17) + Řádkování 0 pt"/>
    <w:basedOn w:val="CharStyle103"/>
    <w:rPr>
      <w:lang w:val="cs-CZ" w:eastAsia="cs-CZ" w:bidi="cs-CZ"/>
      <w:w w:val="100"/>
      <w:spacing w:val="6"/>
      <w:color w:val="000000"/>
      <w:shd w:val="clear" w:color="auto" w:fill="000000"/>
      <w:position w:val="0"/>
    </w:rPr>
  </w:style>
  <w:style w:type="character" w:customStyle="1" w:styleId="CharStyle133">
    <w:name w:val="Základní text (17) + Řádkování 0 pt"/>
    <w:basedOn w:val="CharStyle103"/>
    <w:rPr>
      <w:lang w:val="cs-CZ" w:eastAsia="cs-CZ" w:bidi="cs-CZ"/>
      <w:w w:val="100"/>
      <w:spacing w:val="13"/>
      <w:color w:val="000000"/>
      <w:shd w:val="clear" w:color="auto" w:fill="000000"/>
      <w:position w:val="0"/>
    </w:rPr>
  </w:style>
  <w:style w:type="character" w:customStyle="1" w:styleId="CharStyle135">
    <w:name w:val="Titulek obrázku (5) Exact"/>
    <w:basedOn w:val="DefaultParagraphFont"/>
    <w:link w:val="Style134"/>
    <w:rPr>
      <w:b w:val="0"/>
      <w:bCs w:val="0"/>
      <w:i w:val="0"/>
      <w:iCs w:val="0"/>
      <w:u w:val="none"/>
      <w:strike w:val="0"/>
      <w:smallCaps w:val="0"/>
      <w:sz w:val="13"/>
      <w:szCs w:val="13"/>
      <w:rFonts w:ascii="Trebuchet MS" w:eastAsia="Trebuchet MS" w:hAnsi="Trebuchet MS" w:cs="Trebuchet MS"/>
    </w:rPr>
  </w:style>
  <w:style w:type="paragraph" w:customStyle="1" w:styleId="Style3">
    <w:name w:val="Titulek obrázku (2)"/>
    <w:basedOn w:val="Normal"/>
    <w:link w:val="CharStyle4"/>
    <w:pPr>
      <w:widowControl w:val="0"/>
      <w:shd w:val="clear" w:color="auto" w:fill="FFFFFF"/>
      <w:spacing w:line="0" w:lineRule="exact"/>
    </w:pPr>
    <w:rPr>
      <w:b/>
      <w:bCs/>
      <w:i w:val="0"/>
      <w:iCs w:val="0"/>
      <w:u w:val="none"/>
      <w:strike w:val="0"/>
      <w:smallCaps w:val="0"/>
      <w:sz w:val="20"/>
      <w:szCs w:val="20"/>
      <w:rFonts w:ascii="Calibri" w:eastAsia="Calibri" w:hAnsi="Calibri" w:cs="Calibri"/>
    </w:rPr>
  </w:style>
  <w:style w:type="paragraph" w:customStyle="1" w:styleId="Style6">
    <w:name w:val="Základní text (3)"/>
    <w:basedOn w:val="Normal"/>
    <w:link w:val="CharStyle20"/>
    <w:pPr>
      <w:widowControl w:val="0"/>
      <w:shd w:val="clear" w:color="auto" w:fill="FFFFFF"/>
      <w:jc w:val="center"/>
      <w:spacing w:before="60" w:after="240" w:line="0" w:lineRule="exact"/>
    </w:pPr>
    <w:rPr>
      <w:b/>
      <w:bCs/>
      <w:i w:val="0"/>
      <w:iCs w:val="0"/>
      <w:u w:val="none"/>
      <w:strike w:val="0"/>
      <w:smallCaps w:val="0"/>
      <w:sz w:val="20"/>
      <w:szCs w:val="20"/>
      <w:rFonts w:ascii="Calibri" w:eastAsia="Calibri" w:hAnsi="Calibri" w:cs="Calibri"/>
    </w:rPr>
  </w:style>
  <w:style w:type="paragraph" w:customStyle="1" w:styleId="Style9">
    <w:name w:val="Základní text (2)"/>
    <w:basedOn w:val="Normal"/>
    <w:link w:val="CharStyle21"/>
    <w:pPr>
      <w:widowControl w:val="0"/>
      <w:shd w:val="clear" w:color="auto" w:fill="FFFFFF"/>
      <w:spacing w:after="240" w:line="259" w:lineRule="exact"/>
      <w:ind w:hanging="340"/>
    </w:pPr>
    <w:rPr>
      <w:b w:val="0"/>
      <w:bCs w:val="0"/>
      <w:i w:val="0"/>
      <w:iCs w:val="0"/>
      <w:u w:val="none"/>
      <w:strike w:val="0"/>
      <w:smallCaps w:val="0"/>
      <w:sz w:val="20"/>
      <w:szCs w:val="20"/>
      <w:rFonts w:ascii="Calibri" w:eastAsia="Calibri" w:hAnsi="Calibri" w:cs="Calibri"/>
    </w:rPr>
  </w:style>
  <w:style w:type="paragraph" w:customStyle="1" w:styleId="Style18">
    <w:name w:val="Nadpis #3 (2)"/>
    <w:basedOn w:val="Normal"/>
    <w:link w:val="CharStyle19"/>
    <w:pPr>
      <w:widowControl w:val="0"/>
      <w:shd w:val="clear" w:color="auto" w:fill="FFFFFF"/>
      <w:jc w:val="center"/>
      <w:outlineLvl w:val="2"/>
      <w:spacing w:after="60" w:line="0" w:lineRule="exact"/>
    </w:pPr>
    <w:rPr>
      <w:b/>
      <w:bCs/>
      <w:i w:val="0"/>
      <w:iCs w:val="0"/>
      <w:u w:val="none"/>
      <w:strike w:val="0"/>
      <w:smallCaps w:val="0"/>
      <w:sz w:val="26"/>
      <w:szCs w:val="26"/>
      <w:rFonts w:ascii="Calibri" w:eastAsia="Calibri" w:hAnsi="Calibri" w:cs="Calibri"/>
    </w:rPr>
  </w:style>
  <w:style w:type="paragraph" w:customStyle="1" w:styleId="Style35">
    <w:name w:val="Základní text (5)"/>
    <w:basedOn w:val="Normal"/>
    <w:link w:val="CharStyle36"/>
    <w:pPr>
      <w:widowControl w:val="0"/>
      <w:shd w:val="clear" w:color="auto" w:fill="FFFFFF"/>
      <w:jc w:val="both"/>
      <w:spacing w:line="187" w:lineRule="exact"/>
    </w:pPr>
    <w:rPr>
      <w:b w:val="0"/>
      <w:bCs w:val="0"/>
      <w:i w:val="0"/>
      <w:iCs w:val="0"/>
      <w:u w:val="none"/>
      <w:strike w:val="0"/>
      <w:smallCaps w:val="0"/>
      <w:sz w:val="16"/>
      <w:szCs w:val="16"/>
      <w:rFonts w:ascii="Arial" w:eastAsia="Arial" w:hAnsi="Arial" w:cs="Arial"/>
    </w:rPr>
  </w:style>
  <w:style w:type="paragraph" w:customStyle="1" w:styleId="Style40">
    <w:name w:val="Základní text (17)"/>
    <w:basedOn w:val="Normal"/>
    <w:link w:val="CharStyle103"/>
    <w:pPr>
      <w:widowControl w:val="0"/>
      <w:shd w:val="clear" w:color="auto" w:fill="FFFFFF"/>
      <w:spacing w:line="0" w:lineRule="exact"/>
      <w:ind w:hanging="1600"/>
    </w:pPr>
    <w:rPr>
      <w:b w:val="0"/>
      <w:bCs w:val="0"/>
      <w:i w:val="0"/>
      <w:iCs w:val="0"/>
      <w:u w:val="none"/>
      <w:strike w:val="0"/>
      <w:smallCaps w:val="0"/>
      <w:sz w:val="19"/>
      <w:szCs w:val="19"/>
      <w:rFonts w:ascii="Calibri" w:eastAsia="Calibri" w:hAnsi="Calibri" w:cs="Calibri"/>
    </w:rPr>
  </w:style>
  <w:style w:type="paragraph" w:customStyle="1" w:styleId="Style43">
    <w:name w:val="Titulek obrázku (4)"/>
    <w:basedOn w:val="Normal"/>
    <w:link w:val="CharStyle44"/>
    <w:pPr>
      <w:widowControl w:val="0"/>
      <w:shd w:val="clear" w:color="auto" w:fill="FFFFFF"/>
      <w:jc w:val="right"/>
      <w:spacing w:line="0" w:lineRule="exact"/>
    </w:pPr>
    <w:rPr>
      <w:b w:val="0"/>
      <w:bCs w:val="0"/>
      <w:i w:val="0"/>
      <w:iCs w:val="0"/>
      <w:u w:val="none"/>
      <w:strike w:val="0"/>
      <w:smallCaps w:val="0"/>
      <w:sz w:val="19"/>
      <w:szCs w:val="19"/>
      <w:rFonts w:ascii="Calibri" w:eastAsia="Calibri" w:hAnsi="Calibri" w:cs="Calibri"/>
    </w:rPr>
  </w:style>
  <w:style w:type="paragraph" w:customStyle="1" w:styleId="Style46">
    <w:name w:val="Základní text (4)"/>
    <w:basedOn w:val="Normal"/>
    <w:link w:val="CharStyle47"/>
    <w:pPr>
      <w:widowControl w:val="0"/>
      <w:shd w:val="clear" w:color="auto" w:fill="FFFFFF"/>
      <w:jc w:val="both"/>
      <w:spacing w:line="250" w:lineRule="exact"/>
    </w:pPr>
    <w:rPr>
      <w:b w:val="0"/>
      <w:bCs w:val="0"/>
      <w:i/>
      <w:iCs/>
      <w:u w:val="none"/>
      <w:strike w:val="0"/>
      <w:smallCaps w:val="0"/>
      <w:sz w:val="20"/>
      <w:szCs w:val="20"/>
      <w:rFonts w:ascii="Calibri" w:eastAsia="Calibri" w:hAnsi="Calibri" w:cs="Calibri"/>
    </w:rPr>
  </w:style>
  <w:style w:type="paragraph" w:customStyle="1" w:styleId="Style50">
    <w:name w:val="Nadpis #1"/>
    <w:basedOn w:val="Normal"/>
    <w:link w:val="CharStyle51"/>
    <w:pPr>
      <w:widowControl w:val="0"/>
      <w:shd w:val="clear" w:color="auto" w:fill="FFFFFF"/>
      <w:outlineLvl w:val="0"/>
      <w:spacing w:after="300" w:line="0" w:lineRule="exact"/>
    </w:pPr>
    <w:rPr>
      <w:b/>
      <w:bCs/>
      <w:i w:val="0"/>
      <w:iCs w:val="0"/>
      <w:u w:val="none"/>
      <w:strike w:val="0"/>
      <w:smallCaps w:val="0"/>
      <w:sz w:val="98"/>
      <w:szCs w:val="98"/>
      <w:rFonts w:ascii="Calibri" w:eastAsia="Calibri" w:hAnsi="Calibri" w:cs="Calibri"/>
      <w:spacing w:val="-30"/>
    </w:rPr>
  </w:style>
  <w:style w:type="paragraph" w:customStyle="1" w:styleId="Style53">
    <w:name w:val="Základní text (21)"/>
    <w:basedOn w:val="Normal"/>
    <w:link w:val="CharStyle54"/>
    <w:pPr>
      <w:widowControl w:val="0"/>
      <w:shd w:val="clear" w:color="auto" w:fill="FFFFFF"/>
      <w:spacing w:before="300" w:line="0" w:lineRule="exact"/>
    </w:pPr>
    <w:rPr>
      <w:b/>
      <w:bCs/>
      <w:i w:val="0"/>
      <w:iCs w:val="0"/>
      <w:u w:val="none"/>
      <w:strike w:val="0"/>
      <w:smallCaps w:val="0"/>
      <w:sz w:val="21"/>
      <w:szCs w:val="21"/>
      <w:rFonts w:ascii="Arial Narrow" w:eastAsia="Arial Narrow" w:hAnsi="Arial Narrow" w:cs="Arial Narrow"/>
    </w:rPr>
  </w:style>
  <w:style w:type="paragraph" w:customStyle="1" w:styleId="Style56">
    <w:name w:val="Titulek tabulky (2)"/>
    <w:basedOn w:val="Normal"/>
    <w:link w:val="CharStyle57"/>
    <w:pPr>
      <w:widowControl w:val="0"/>
      <w:shd w:val="clear" w:color="auto" w:fill="FFFFFF"/>
      <w:spacing w:after="60" w:line="0" w:lineRule="exact"/>
    </w:pPr>
    <w:rPr>
      <w:b/>
      <w:bCs/>
      <w:i w:val="0"/>
      <w:iCs w:val="0"/>
      <w:u w:val="none"/>
      <w:strike w:val="0"/>
      <w:smallCaps w:val="0"/>
      <w:sz w:val="44"/>
      <w:szCs w:val="44"/>
      <w:rFonts w:ascii="Times New Roman" w:eastAsia="Times New Roman" w:hAnsi="Times New Roman" w:cs="Times New Roman"/>
      <w:spacing w:val="100"/>
    </w:rPr>
  </w:style>
  <w:style w:type="paragraph" w:customStyle="1" w:styleId="Style59">
    <w:name w:val="Titulek tabulky"/>
    <w:basedOn w:val="Normal"/>
    <w:link w:val="CharStyle60"/>
    <w:pPr>
      <w:widowControl w:val="0"/>
      <w:shd w:val="clear" w:color="auto" w:fill="FFFFFF"/>
      <w:jc w:val="center"/>
      <w:spacing w:before="60" w:line="0"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65">
    <w:name w:val="Základní text (6)"/>
    <w:basedOn w:val="Normal"/>
    <w:link w:val="CharStyle66"/>
    <w:pPr>
      <w:widowControl w:val="0"/>
      <w:shd w:val="clear" w:color="auto" w:fill="FFFFFF"/>
      <w:jc w:val="both"/>
      <w:spacing w:before="300" w:line="250" w:lineRule="exact"/>
    </w:pPr>
    <w:rPr>
      <w:b/>
      <w:bCs/>
      <w:i w:val="0"/>
      <w:iCs w:val="0"/>
      <w:u w:val="none"/>
      <w:strike w:val="0"/>
      <w:smallCaps w:val="0"/>
      <w:sz w:val="21"/>
      <w:szCs w:val="21"/>
      <w:rFonts w:ascii="Times New Roman" w:eastAsia="Times New Roman" w:hAnsi="Times New Roman" w:cs="Times New Roman"/>
    </w:rPr>
  </w:style>
  <w:style w:type="paragraph" w:customStyle="1" w:styleId="Style67">
    <w:name w:val="Základní text (7)"/>
    <w:basedOn w:val="Normal"/>
    <w:link w:val="CharStyle68"/>
    <w:pPr>
      <w:widowControl w:val="0"/>
      <w:shd w:val="clear" w:color="auto" w:fill="FFFFFF"/>
      <w:jc w:val="both"/>
      <w:spacing w:after="300" w:line="25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71">
    <w:name w:val="Základní text (22)"/>
    <w:basedOn w:val="Normal"/>
    <w:link w:val="CharStyle72"/>
    <w:pPr>
      <w:widowControl w:val="0"/>
      <w:shd w:val="clear" w:color="auto" w:fill="FFFFFF"/>
      <w:spacing w:line="0" w:lineRule="exact"/>
    </w:pPr>
    <w:rPr>
      <w:b/>
      <w:bCs/>
      <w:i/>
      <w:iCs/>
      <w:u w:val="none"/>
      <w:strike w:val="0"/>
      <w:smallCaps w:val="0"/>
      <w:sz w:val="21"/>
      <w:szCs w:val="21"/>
      <w:rFonts w:ascii="Times New Roman" w:eastAsia="Times New Roman" w:hAnsi="Times New Roman" w:cs="Times New Roman"/>
    </w:rPr>
  </w:style>
  <w:style w:type="paragraph" w:customStyle="1" w:styleId="Style73">
    <w:name w:val="Základní text (23)"/>
    <w:basedOn w:val="Normal"/>
    <w:link w:val="CharStyle74"/>
    <w:pPr>
      <w:widowControl w:val="0"/>
      <w:shd w:val="clear" w:color="auto" w:fill="FFFFFF"/>
      <w:jc w:val="both"/>
      <w:spacing w:line="192" w:lineRule="exact"/>
    </w:pPr>
    <w:rPr>
      <w:b w:val="0"/>
      <w:bCs w:val="0"/>
      <w:i w:val="0"/>
      <w:iCs w:val="0"/>
      <w:u w:val="none"/>
      <w:strike w:val="0"/>
      <w:smallCaps w:val="0"/>
      <w:sz w:val="16"/>
      <w:szCs w:val="16"/>
      <w:rFonts w:ascii="Trebuchet MS" w:eastAsia="Trebuchet MS" w:hAnsi="Trebuchet MS" w:cs="Trebuchet MS"/>
    </w:rPr>
  </w:style>
  <w:style w:type="paragraph" w:customStyle="1" w:styleId="Style76">
    <w:name w:val="Základní text (24)"/>
    <w:basedOn w:val="Normal"/>
    <w:link w:val="CharStyle77"/>
    <w:pPr>
      <w:widowControl w:val="0"/>
      <w:shd w:val="clear" w:color="auto" w:fill="FFFFFF"/>
      <w:jc w:val="both"/>
      <w:spacing w:line="192" w:lineRule="exact"/>
    </w:pPr>
    <w:rPr>
      <w:b w:val="0"/>
      <w:bCs w:val="0"/>
      <w:i w:val="0"/>
      <w:iCs w:val="0"/>
      <w:u w:val="none"/>
      <w:strike w:val="0"/>
      <w:smallCaps w:val="0"/>
      <w:sz w:val="15"/>
      <w:szCs w:val="15"/>
      <w:rFonts w:ascii="Trebuchet MS" w:eastAsia="Trebuchet MS" w:hAnsi="Trebuchet MS" w:cs="Trebuchet MS"/>
    </w:rPr>
  </w:style>
  <w:style w:type="paragraph" w:customStyle="1" w:styleId="Style79">
    <w:name w:val="Nadpis #2 (3)"/>
    <w:basedOn w:val="Normal"/>
    <w:link w:val="CharStyle80"/>
    <w:pPr>
      <w:widowControl w:val="0"/>
      <w:shd w:val="clear" w:color="auto" w:fill="FFFFFF"/>
      <w:outlineLvl w:val="1"/>
      <w:spacing w:line="0" w:lineRule="exact"/>
    </w:pPr>
    <w:rPr>
      <w:lang w:val="en-US" w:eastAsia="en-US" w:bidi="en-US"/>
      <w:b/>
      <w:bCs/>
      <w:i w:val="0"/>
      <w:iCs w:val="0"/>
      <w:u w:val="none"/>
      <w:strike w:val="0"/>
      <w:smallCaps w:val="0"/>
      <w:sz w:val="30"/>
      <w:szCs w:val="30"/>
      <w:rFonts w:ascii="Trebuchet MS" w:eastAsia="Trebuchet MS" w:hAnsi="Trebuchet MS" w:cs="Trebuchet MS"/>
      <w:spacing w:val="0"/>
    </w:rPr>
  </w:style>
  <w:style w:type="paragraph" w:customStyle="1" w:styleId="Style82">
    <w:name w:val="Základní text (25)"/>
    <w:basedOn w:val="Normal"/>
    <w:link w:val="CharStyle83"/>
    <w:pPr>
      <w:widowControl w:val="0"/>
      <w:shd w:val="clear" w:color="auto" w:fill="FFFFFF"/>
      <w:spacing w:line="0" w:lineRule="exact"/>
    </w:pPr>
    <w:rPr>
      <w:b w:val="0"/>
      <w:bCs w:val="0"/>
      <w:i w:val="0"/>
      <w:iCs w:val="0"/>
      <w:u w:val="none"/>
      <w:strike w:val="0"/>
      <w:smallCaps w:val="0"/>
      <w:sz w:val="12"/>
      <w:szCs w:val="12"/>
      <w:rFonts w:ascii="Times New Roman" w:eastAsia="Times New Roman" w:hAnsi="Times New Roman" w:cs="Times New Roman"/>
    </w:rPr>
  </w:style>
  <w:style w:type="paragraph" w:customStyle="1" w:styleId="Style86">
    <w:name w:val="Základní text (16)"/>
    <w:basedOn w:val="Normal"/>
    <w:link w:val="CharStyle87"/>
    <w:pPr>
      <w:widowControl w:val="0"/>
      <w:shd w:val="clear" w:color="auto" w:fill="FFFFFF"/>
      <w:spacing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90">
    <w:name w:val="Základní text (26)"/>
    <w:basedOn w:val="Normal"/>
    <w:link w:val="CharStyle91"/>
    <w:pPr>
      <w:widowControl w:val="0"/>
      <w:shd w:val="clear" w:color="auto" w:fill="FFFFFF"/>
      <w:jc w:val="both"/>
      <w:spacing w:line="139" w:lineRule="exact"/>
    </w:pPr>
    <w:rPr>
      <w:b w:val="0"/>
      <w:bCs w:val="0"/>
      <w:i w:val="0"/>
      <w:iCs w:val="0"/>
      <w:u w:val="none"/>
      <w:strike w:val="0"/>
      <w:smallCaps w:val="0"/>
      <w:sz w:val="16"/>
      <w:szCs w:val="16"/>
      <w:rFonts w:ascii="Trebuchet MS" w:eastAsia="Trebuchet MS" w:hAnsi="Trebuchet MS" w:cs="Trebuchet MS"/>
    </w:rPr>
  </w:style>
  <w:style w:type="paragraph" w:customStyle="1" w:styleId="Style94">
    <w:name w:val="Základní text (27)"/>
    <w:basedOn w:val="Normal"/>
    <w:link w:val="CharStyle95"/>
    <w:pPr>
      <w:widowControl w:val="0"/>
      <w:shd w:val="clear" w:color="auto" w:fill="FFFFFF"/>
      <w:jc w:val="both"/>
      <w:spacing w:line="139" w:lineRule="exact"/>
    </w:pPr>
    <w:rPr>
      <w:b w:val="0"/>
      <w:bCs w:val="0"/>
      <w:i w:val="0"/>
      <w:iCs w:val="0"/>
      <w:u w:val="none"/>
      <w:strike w:val="0"/>
      <w:smallCaps w:val="0"/>
      <w:sz w:val="14"/>
      <w:szCs w:val="14"/>
      <w:rFonts w:ascii="Calibri" w:eastAsia="Calibri" w:hAnsi="Calibri" w:cs="Calibri"/>
    </w:rPr>
  </w:style>
  <w:style w:type="paragraph" w:customStyle="1" w:styleId="Style101">
    <w:name w:val="Základní text (18)"/>
    <w:basedOn w:val="Normal"/>
    <w:link w:val="CharStyle104"/>
    <w:pPr>
      <w:widowControl w:val="0"/>
      <w:shd w:val="clear" w:color="auto" w:fill="FFFFFF"/>
      <w:jc w:val="right"/>
      <w:spacing w:before="300" w:line="0" w:lineRule="exact"/>
    </w:pPr>
    <w:rPr>
      <w:b w:val="0"/>
      <w:bCs w:val="0"/>
      <w:i w:val="0"/>
      <w:iCs w:val="0"/>
      <w:u w:val="none"/>
      <w:strike w:val="0"/>
      <w:smallCaps w:val="0"/>
      <w:sz w:val="19"/>
      <w:szCs w:val="19"/>
      <w:rFonts w:ascii="Arial" w:eastAsia="Arial" w:hAnsi="Arial" w:cs="Arial"/>
    </w:rPr>
  </w:style>
  <w:style w:type="paragraph" w:customStyle="1" w:styleId="Style105">
    <w:name w:val="Základní text (19)"/>
    <w:basedOn w:val="Normal"/>
    <w:link w:val="CharStyle106"/>
    <w:pPr>
      <w:widowControl w:val="0"/>
      <w:shd w:val="clear" w:color="auto" w:fill="FFFFFF"/>
      <w:spacing w:after="480" w:line="0" w:lineRule="exact"/>
    </w:pPr>
    <w:rPr>
      <w:b/>
      <w:bCs/>
      <w:i w:val="0"/>
      <w:iCs w:val="0"/>
      <w:u w:val="none"/>
      <w:strike w:val="0"/>
      <w:smallCaps w:val="0"/>
      <w:sz w:val="26"/>
      <w:szCs w:val="26"/>
      <w:rFonts w:ascii="Calibri" w:eastAsia="Calibri" w:hAnsi="Calibri" w:cs="Calibri"/>
    </w:rPr>
  </w:style>
  <w:style w:type="paragraph" w:customStyle="1" w:styleId="Style107">
    <w:name w:val="Nadpis #3"/>
    <w:basedOn w:val="Normal"/>
    <w:link w:val="CharStyle108"/>
    <w:pPr>
      <w:widowControl w:val="0"/>
      <w:shd w:val="clear" w:color="auto" w:fill="FFFFFF"/>
      <w:jc w:val="center"/>
      <w:outlineLvl w:val="2"/>
      <w:spacing w:before="480" w:line="283" w:lineRule="exact"/>
    </w:pPr>
    <w:rPr>
      <w:b/>
      <w:bCs/>
      <w:i w:val="0"/>
      <w:iCs w:val="0"/>
      <w:u w:val="none"/>
      <w:strike w:val="0"/>
      <w:smallCaps w:val="0"/>
      <w:sz w:val="26"/>
      <w:szCs w:val="26"/>
      <w:rFonts w:ascii="Calibri" w:eastAsia="Calibri" w:hAnsi="Calibri" w:cs="Calibri"/>
    </w:rPr>
  </w:style>
  <w:style w:type="paragraph" w:customStyle="1" w:styleId="Style120">
    <w:name w:val="Nadpis #2"/>
    <w:basedOn w:val="Normal"/>
    <w:link w:val="CharStyle121"/>
    <w:pPr>
      <w:widowControl w:val="0"/>
      <w:shd w:val="clear" w:color="auto" w:fill="FFFFFF"/>
      <w:outlineLvl w:val="1"/>
      <w:spacing w:before="660" w:after="360" w:line="0" w:lineRule="exact"/>
    </w:pPr>
    <w:rPr>
      <w:b/>
      <w:bCs/>
      <w:i w:val="0"/>
      <w:iCs w:val="0"/>
      <w:u w:val="none"/>
      <w:strike w:val="0"/>
      <w:smallCaps w:val="0"/>
      <w:rFonts w:ascii="Arial" w:eastAsia="Arial" w:hAnsi="Arial" w:cs="Arial"/>
    </w:rPr>
  </w:style>
  <w:style w:type="paragraph" w:customStyle="1" w:styleId="Style123">
    <w:name w:val="Základní text (20)"/>
    <w:basedOn w:val="Normal"/>
    <w:link w:val="CharStyle124"/>
    <w:pPr>
      <w:widowControl w:val="0"/>
      <w:shd w:val="clear" w:color="auto" w:fill="FFFFFF"/>
      <w:jc w:val="both"/>
      <w:spacing w:before="180" w:after="180" w:line="0" w:lineRule="exact"/>
    </w:pPr>
    <w:rPr>
      <w:b/>
      <w:bCs/>
      <w:i w:val="0"/>
      <w:iCs w:val="0"/>
      <w:u w:val="none"/>
      <w:strike w:val="0"/>
      <w:smallCaps w:val="0"/>
      <w:sz w:val="19"/>
      <w:szCs w:val="19"/>
      <w:rFonts w:ascii="Calibri" w:eastAsia="Calibri" w:hAnsi="Calibri" w:cs="Calibri"/>
    </w:rPr>
  </w:style>
  <w:style w:type="paragraph" w:customStyle="1" w:styleId="Style134">
    <w:name w:val="Titulek obrázku (5)"/>
    <w:basedOn w:val="Normal"/>
    <w:link w:val="CharStyle135"/>
    <w:pPr>
      <w:widowControl w:val="0"/>
      <w:shd w:val="clear" w:color="auto" w:fill="FFFFFF"/>
      <w:spacing w:line="0" w:lineRule="exact"/>
    </w:pPr>
    <w:rPr>
      <w:b w:val="0"/>
      <w:bCs w:val="0"/>
      <w:i w:val="0"/>
      <w:iCs w:val="0"/>
      <w:u w:val="none"/>
      <w:strike w:val="0"/>
      <w:smallCaps w:val="0"/>
      <w:sz w:val="13"/>
      <w:szCs w:val="13"/>
      <w:rFonts w:ascii="Trebuchet MS" w:eastAsia="Trebuchet MS" w:hAnsi="Trebuchet MS" w:cs="Trebuchet MS"/>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s>
</file>