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641" w:rsidRDefault="002F61FC">
      <w:pPr>
        <w:spacing w:after="0"/>
        <w:ind w:left="453"/>
      </w:pPr>
      <w:r>
        <w:rPr>
          <w:rFonts w:ascii="Times New Roman" w:eastAsia="Times New Roman" w:hAnsi="Times New Roman" w:cs="Times New Roman"/>
          <w:sz w:val="26"/>
        </w:rPr>
        <w:t xml:space="preserve">Zdravotní ústav se sídlem v </w:t>
      </w:r>
      <w:proofErr w:type="spellStart"/>
      <w:r>
        <w:rPr>
          <w:rFonts w:ascii="Times New Roman" w:eastAsia="Times New Roman" w:hAnsi="Times New Roman" w:cs="Times New Roman"/>
          <w:sz w:val="26"/>
        </w:rPr>
        <w:t>Ustí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nad Labem</w:t>
      </w:r>
    </w:p>
    <w:p w:rsidR="007E1641" w:rsidRDefault="002F61FC">
      <w:pPr>
        <w:spacing w:after="0" w:line="235" w:lineRule="auto"/>
        <w:ind w:left="4979" w:hanging="4526"/>
      </w:pPr>
      <w:r>
        <w:rPr>
          <w:rFonts w:ascii="Times New Roman" w:eastAsia="Times New Roman" w:hAnsi="Times New Roman" w:cs="Times New Roman"/>
          <w:sz w:val="20"/>
        </w:rPr>
        <w:t>Moskevská 1531/15, 400 01 Ústí nad Labem Mocová Denisa OLS Liberec</w:t>
      </w:r>
    </w:p>
    <w:p w:rsidR="007E1641" w:rsidRDefault="002F61FC">
      <w:pPr>
        <w:spacing w:after="287"/>
        <w:ind w:left="403"/>
      </w:pPr>
      <w:r>
        <w:rPr>
          <w:noProof/>
        </w:rPr>
        <mc:AlternateContent>
          <mc:Choice Requires="wpg">
            <w:drawing>
              <wp:inline distT="0" distB="0" distL="0" distR="0">
                <wp:extent cx="6145625" cy="9136"/>
                <wp:effectExtent l="0" t="0" r="0" b="0"/>
                <wp:docPr id="5023" name="Group 5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625" cy="9136"/>
                          <a:chOff x="0" y="0"/>
                          <a:chExt cx="6145625" cy="9136"/>
                        </a:xfrm>
                      </wpg:grpSpPr>
                      <wps:wsp>
                        <wps:cNvPr id="5022" name="Shape 5022"/>
                        <wps:cNvSpPr/>
                        <wps:spPr>
                          <a:xfrm>
                            <a:off x="0" y="0"/>
                            <a:ext cx="6145625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5625" h="9136">
                                <a:moveTo>
                                  <a:pt x="0" y="4568"/>
                                </a:moveTo>
                                <a:lnTo>
                                  <a:pt x="6145625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23" style="width:483.907pt;height:0.719383pt;mso-position-horizontal-relative:char;mso-position-vertical-relative:line" coordsize="61456,91">
                <v:shape id="Shape 5022" style="position:absolute;width:61456;height:91;left:0;top:0;" coordsize="6145625,9136" path="m0,4568l6145625,4568">
                  <v:stroke weight="0.7193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E1641" w:rsidRDefault="002F61FC">
      <w:pPr>
        <w:pStyle w:val="Nadpis1"/>
      </w:pPr>
      <w:r>
        <w:t>DODATEK č. 1 KE SMLOUVĚ O POSKYTOVÁNÍ LABORATORNÍCH SLUŽEB</w:t>
      </w:r>
    </w:p>
    <w:p w:rsidR="007E1641" w:rsidRDefault="002F61FC">
      <w:pPr>
        <w:spacing w:after="700"/>
        <w:ind w:left="29"/>
        <w:jc w:val="center"/>
      </w:pPr>
      <w:r>
        <w:rPr>
          <w:sz w:val="32"/>
          <w:u w:val="single" w:color="000000"/>
        </w:rPr>
        <w:t>č.3/Lib/2017/LC</w:t>
      </w:r>
    </w:p>
    <w:p w:rsidR="007E1641" w:rsidRDefault="002F61FC">
      <w:pPr>
        <w:tabs>
          <w:tab w:val="center" w:pos="3839"/>
        </w:tabs>
        <w:spacing w:after="4"/>
      </w:pPr>
      <w:r>
        <w:rPr>
          <w:sz w:val="26"/>
        </w:rPr>
        <w:t>Zhotovitel:</w:t>
      </w:r>
      <w:r>
        <w:rPr>
          <w:sz w:val="26"/>
        </w:rPr>
        <w:tab/>
        <w:t xml:space="preserve">Zdravotní ústav se sídlem v </w:t>
      </w:r>
      <w:proofErr w:type="spellStart"/>
      <w:r>
        <w:rPr>
          <w:sz w:val="26"/>
        </w:rPr>
        <w:t>Ustí</w:t>
      </w:r>
      <w:proofErr w:type="spellEnd"/>
      <w:r>
        <w:rPr>
          <w:sz w:val="26"/>
        </w:rPr>
        <w:t xml:space="preserve"> nad Labem</w:t>
      </w:r>
    </w:p>
    <w:p w:rsidR="007E1641" w:rsidRDefault="002F61FC">
      <w:pPr>
        <w:spacing w:after="42"/>
        <w:ind w:left="1593" w:hanging="10"/>
      </w:pPr>
      <w:r>
        <w:rPr>
          <w:sz w:val="26"/>
        </w:rPr>
        <w:t>Moskevská 15, 400 01 Ústí nad Labem</w:t>
      </w:r>
    </w:p>
    <w:p w:rsidR="007E1641" w:rsidRDefault="002F61FC">
      <w:pPr>
        <w:spacing w:after="5" w:line="265" w:lineRule="auto"/>
        <w:ind w:left="1585" w:hanging="10"/>
        <w:jc w:val="both"/>
      </w:pPr>
      <w:r>
        <w:rPr>
          <w:sz w:val="24"/>
        </w:rPr>
        <w:t>Příspěvková organizace zřízená ustanovením S 86 odstavec 1 zákona č.</w:t>
      </w:r>
    </w:p>
    <w:p w:rsidR="007E1641" w:rsidRDefault="002F61FC">
      <w:pPr>
        <w:spacing w:after="5" w:line="265" w:lineRule="auto"/>
        <w:ind w:left="1585" w:hanging="10"/>
        <w:jc w:val="both"/>
      </w:pPr>
      <w:r>
        <w:rPr>
          <w:sz w:val="24"/>
        </w:rPr>
        <w:t>258/2000 Sb. o ochraně veřejného zdraví ve znění pozdějších předpisů.</w:t>
      </w:r>
    </w:p>
    <w:p w:rsidR="007E1641" w:rsidRDefault="002F61FC">
      <w:pPr>
        <w:spacing w:after="5" w:line="265" w:lineRule="auto"/>
        <w:ind w:left="1585" w:hanging="10"/>
        <w:jc w:val="both"/>
      </w:pPr>
      <w:r>
        <w:rPr>
          <w:sz w:val="24"/>
        </w:rPr>
        <w:t xml:space="preserve">Zastoupen: Ing. Pavlem </w:t>
      </w:r>
      <w:proofErr w:type="spellStart"/>
      <w:r>
        <w:rPr>
          <w:sz w:val="24"/>
        </w:rPr>
        <w:t>Ber</w:t>
      </w:r>
      <w:r>
        <w:rPr>
          <w:sz w:val="24"/>
        </w:rPr>
        <w:t>náthem</w:t>
      </w:r>
      <w:proofErr w:type="spellEnd"/>
      <w:r>
        <w:rPr>
          <w:sz w:val="24"/>
        </w:rPr>
        <w:t>, ředitelem</w:t>
      </w:r>
    </w:p>
    <w:p w:rsidR="007E1641" w:rsidRDefault="002F61FC">
      <w:pPr>
        <w:spacing w:after="88"/>
        <w:ind w:left="1576"/>
      </w:pPr>
      <w:r>
        <w:rPr>
          <w:rFonts w:ascii="Courier New" w:eastAsia="Courier New" w:hAnsi="Courier New" w:cs="Courier New"/>
          <w:sz w:val="20"/>
        </w:rPr>
        <w:t>IČO: 710 09 361</w:t>
      </w:r>
    </w:p>
    <w:p w:rsidR="007E1641" w:rsidRDefault="002F61FC">
      <w:pPr>
        <w:spacing w:after="5" w:line="265" w:lineRule="auto"/>
        <w:ind w:left="1585" w:hanging="10"/>
        <w:jc w:val="both"/>
      </w:pPr>
      <w:r>
        <w:rPr>
          <w:sz w:val="24"/>
        </w:rPr>
        <w:t>DIČ: CZ71009361</w:t>
      </w:r>
    </w:p>
    <w:p w:rsidR="007E1641" w:rsidRDefault="002F61FC">
      <w:pPr>
        <w:spacing w:after="5" w:line="265" w:lineRule="auto"/>
        <w:ind w:left="5907" w:right="4447" w:hanging="4332"/>
        <w:jc w:val="both"/>
      </w:pPr>
      <w:r>
        <w:rPr>
          <w:sz w:val="24"/>
        </w:rPr>
        <w:t>(dále jen zhotovitel) a</w:t>
      </w:r>
    </w:p>
    <w:p w:rsidR="007E1641" w:rsidRDefault="002F61FC">
      <w:pPr>
        <w:spacing w:after="4"/>
        <w:ind w:left="189" w:hanging="10"/>
      </w:pPr>
      <w:r>
        <w:rPr>
          <w:sz w:val="26"/>
        </w:rPr>
        <w:t>Objednatel: Ještědská sportovní s.r.o.</w:t>
      </w:r>
    </w:p>
    <w:p w:rsidR="007E1641" w:rsidRDefault="002F61FC">
      <w:pPr>
        <w:spacing w:after="55" w:line="265" w:lineRule="auto"/>
        <w:ind w:left="1514" w:hanging="10"/>
        <w:jc w:val="both"/>
      </w:pPr>
      <w:r>
        <w:rPr>
          <w:sz w:val="24"/>
        </w:rPr>
        <w:t>Tržní náměstí 1338, 460 01 Liberec</w:t>
      </w:r>
    </w:p>
    <w:p w:rsidR="007E1641" w:rsidRDefault="002F61FC">
      <w:pPr>
        <w:spacing w:after="5" w:line="265" w:lineRule="auto"/>
        <w:ind w:left="1521" w:hanging="10"/>
        <w:jc w:val="both"/>
      </w:pPr>
      <w:r>
        <w:rPr>
          <w:sz w:val="24"/>
        </w:rPr>
        <w:t>Zastoupen: Janem Švecem, jednatelem</w:t>
      </w:r>
    </w:p>
    <w:p w:rsidR="007E1641" w:rsidRDefault="002F61FC">
      <w:pPr>
        <w:spacing w:after="5" w:line="265" w:lineRule="auto"/>
        <w:ind w:left="1585" w:hanging="10"/>
        <w:jc w:val="both"/>
      </w:pPr>
      <w:r>
        <w:rPr>
          <w:sz w:val="24"/>
        </w:rPr>
        <w:t>IČO: 47783176</w:t>
      </w:r>
    </w:p>
    <w:p w:rsidR="007E1641" w:rsidRDefault="002F61FC">
      <w:pPr>
        <w:spacing w:after="4"/>
        <w:ind w:left="1528" w:hanging="10"/>
      </w:pPr>
      <w:r>
        <w:rPr>
          <w:sz w:val="26"/>
        </w:rPr>
        <w:t>DIČ: CZ47783176</w:t>
      </w:r>
    </w:p>
    <w:tbl>
      <w:tblPr>
        <w:tblStyle w:val="TableGrid"/>
        <w:tblpPr w:vertAnchor="page" w:horzAnchor="page" w:tblpX="8397" w:tblpY="15568"/>
        <w:tblOverlap w:val="never"/>
        <w:tblW w:w="2295" w:type="dxa"/>
        <w:tblInd w:w="0" w:type="dxa"/>
        <w:tblCellMar>
          <w:top w:w="101" w:type="dxa"/>
          <w:left w:w="259" w:type="dxa"/>
          <w:bottom w:w="0" w:type="dxa"/>
          <w:right w:w="302" w:type="dxa"/>
        </w:tblCellMar>
        <w:tblLook w:val="04A0" w:firstRow="1" w:lastRow="0" w:firstColumn="1" w:lastColumn="0" w:noHBand="0" w:noVBand="1"/>
      </w:tblPr>
      <w:tblGrid>
        <w:gridCol w:w="2295"/>
      </w:tblGrid>
      <w:tr w:rsidR="007E1641">
        <w:trPr>
          <w:trHeight w:val="553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E1641" w:rsidRDefault="002F61FC">
            <w:pPr>
              <w:spacing w:after="0"/>
              <w:ind w:left="72"/>
              <w:jc w:val="center"/>
            </w:pPr>
            <w:r>
              <w:rPr>
                <w:sz w:val="14"/>
              </w:rPr>
              <w:lastRenderedPageBreak/>
              <w:t xml:space="preserve">se sídlem v Ústí </w:t>
            </w:r>
            <w:proofErr w:type="spellStart"/>
            <w:r>
              <w:rPr>
                <w:sz w:val="14"/>
              </w:rPr>
              <w:t>Nd</w:t>
            </w:r>
            <w:proofErr w:type="spellEnd"/>
            <w:r>
              <w:rPr>
                <w:sz w:val="14"/>
              </w:rPr>
              <w:t xml:space="preserve"> Labem</w:t>
            </w:r>
          </w:p>
          <w:p w:rsidR="007E1641" w:rsidRDefault="002F61FC">
            <w:pPr>
              <w:spacing w:after="0"/>
              <w:ind w:left="317" w:hanging="317"/>
              <w:jc w:val="both"/>
            </w:pPr>
            <w:r>
              <w:rPr>
                <w:sz w:val="12"/>
              </w:rPr>
              <w:lastRenderedPageBreak/>
              <w:t xml:space="preserve">Moskevské 15, 400 01 </w:t>
            </w:r>
            <w:proofErr w:type="spellStart"/>
            <w:r>
              <w:rPr>
                <w:sz w:val="12"/>
              </w:rPr>
              <w:t>Ústrnad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Laborn</w:t>
            </w:r>
            <w:proofErr w:type="spellEnd"/>
            <w:r>
              <w:rPr>
                <w:sz w:val="12"/>
              </w:rPr>
              <w:t xml:space="preserve"> 71009361 DIC CZ71ěo</w:t>
            </w:r>
            <w:r>
              <w:rPr>
                <w:sz w:val="12"/>
                <w:vertAlign w:val="superscript"/>
              </w:rPr>
              <w:t>c</w:t>
            </w:r>
            <w:r>
              <w:rPr>
                <w:sz w:val="12"/>
              </w:rPr>
              <w:t>,3ól</w:t>
            </w:r>
          </w:p>
        </w:tc>
      </w:tr>
    </w:tbl>
    <w:p w:rsidR="007E1641" w:rsidRDefault="002F61FC">
      <w:pPr>
        <w:spacing w:after="333" w:line="265" w:lineRule="auto"/>
        <w:ind w:left="1585" w:right="1979" w:hanging="10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717370</wp:posOffset>
            </wp:positionH>
            <wp:positionV relativeFrom="page">
              <wp:posOffset>150747</wp:posOffset>
            </wp:positionV>
            <wp:extent cx="1699756" cy="758304"/>
            <wp:effectExtent l="0" t="0" r="0" b="0"/>
            <wp:wrapSquare wrapText="bothSides"/>
            <wp:docPr id="2843" name="Picture 2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" name="Picture 284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9756" cy="758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5844055</wp:posOffset>
            </wp:positionH>
            <wp:positionV relativeFrom="page">
              <wp:posOffset>406560</wp:posOffset>
            </wp:positionV>
            <wp:extent cx="1288526" cy="155315"/>
            <wp:effectExtent l="0" t="0" r="0" b="0"/>
            <wp:wrapTopAndBottom/>
            <wp:docPr id="2844" name="Picture 2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4" name="Picture 28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8526" cy="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Společnost zapsaná v obchodním rejstříku, vedeném Krajským soudem v Ústí nad Labem Oddíl C, vložka 4030 (dále jen objednatel)</w:t>
      </w:r>
    </w:p>
    <w:p w:rsidR="007E1641" w:rsidRDefault="002F61FC">
      <w:pPr>
        <w:spacing w:after="5" w:line="265" w:lineRule="auto"/>
        <w:ind w:left="197" w:hanging="10"/>
        <w:jc w:val="both"/>
      </w:pPr>
      <w:r>
        <w:rPr>
          <w:sz w:val="24"/>
        </w:rPr>
        <w:t>uzavřeli dne 5. 1. 2017 podle ustanovení S 2652 a násl. Obchodního zákoníku výše uvedenou Smlouvu o provádění odběrů a analýz bazé</w:t>
      </w:r>
      <w:r>
        <w:rPr>
          <w:sz w:val="24"/>
        </w:rPr>
        <w:t>nové vody.</w:t>
      </w:r>
    </w:p>
    <w:p w:rsidR="007E1641" w:rsidRDefault="002F61FC">
      <w:pPr>
        <w:spacing w:after="347"/>
        <w:ind w:left="189" w:hanging="10"/>
      </w:pPr>
      <w:r>
        <w:rPr>
          <w:sz w:val="26"/>
        </w:rPr>
        <w:t xml:space="preserve">Obě smluvní strany se dohodly na změně článku </w:t>
      </w:r>
      <w:proofErr w:type="spellStart"/>
      <w:r>
        <w:rPr>
          <w:sz w:val="26"/>
        </w:rPr>
        <w:t>Vl</w:t>
      </w:r>
      <w:proofErr w:type="spellEnd"/>
      <w:r>
        <w:rPr>
          <w:sz w:val="26"/>
        </w:rPr>
        <w:t>. Odst. 1., a to tak, že se platnost smlouvy prodlužuje do 31. 12. 2020.</w:t>
      </w:r>
    </w:p>
    <w:p w:rsidR="007E1641" w:rsidRDefault="002F61FC">
      <w:pPr>
        <w:spacing w:after="45" w:line="265" w:lineRule="auto"/>
        <w:ind w:left="211" w:hanging="10"/>
        <w:jc w:val="both"/>
      </w:pPr>
      <w:r>
        <w:rPr>
          <w:sz w:val="24"/>
        </w:rPr>
        <w:t>Ostatní ustanovení platné Smlouvy zůstávají nedotčena.</w:t>
      </w:r>
    </w:p>
    <w:p w:rsidR="007E1641" w:rsidRDefault="002F61FC">
      <w:pPr>
        <w:spacing w:after="439" w:line="265" w:lineRule="auto"/>
        <w:ind w:left="204" w:hanging="10"/>
        <w:jc w:val="both"/>
      </w:pPr>
      <w:r>
        <w:rPr>
          <w:sz w:val="24"/>
        </w:rPr>
        <w:t>Tento dodatek je vyhotoven ve dvou stejnopisech, z nichž každá smluvn</w:t>
      </w:r>
      <w:r>
        <w:rPr>
          <w:sz w:val="24"/>
        </w:rPr>
        <w:t>í strana obdrží jedno vyhotovení. Účinnost tohoto dodatku je ode dne podpisu obou smluvních stran.</w:t>
      </w:r>
    </w:p>
    <w:p w:rsidR="007E1641" w:rsidRDefault="002F61FC">
      <w:pPr>
        <w:tabs>
          <w:tab w:val="center" w:pos="950"/>
          <w:tab w:val="center" w:pos="6584"/>
        </w:tabs>
        <w:spacing w:after="216" w:line="265" w:lineRule="auto"/>
      </w:pPr>
      <w:r>
        <w:rPr>
          <w:sz w:val="24"/>
        </w:rPr>
        <w:tab/>
        <w:t>Za objednatele:</w:t>
      </w:r>
      <w:r>
        <w:rPr>
          <w:sz w:val="24"/>
        </w:rPr>
        <w:tab/>
        <w:t>Za zhotovitele:</w:t>
      </w:r>
    </w:p>
    <w:p w:rsidR="007E1641" w:rsidRDefault="002F61FC">
      <w:pPr>
        <w:spacing w:before="129" w:after="0"/>
        <w:ind w:left="482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114231</wp:posOffset>
            </wp:positionH>
            <wp:positionV relativeFrom="paragraph">
              <wp:posOffset>-1032389</wp:posOffset>
            </wp:positionV>
            <wp:extent cx="1635787" cy="365447"/>
            <wp:effectExtent l="0" t="0" r="0" b="0"/>
            <wp:wrapSquare wrapText="bothSides"/>
            <wp:docPr id="5016" name="Picture 5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6" name="Picture 50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5787" cy="36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sz w:val="28"/>
        </w:rPr>
        <w:t xml:space="preserve">Ing. Pavel </w:t>
      </w:r>
      <w:proofErr w:type="spellStart"/>
      <w:r>
        <w:rPr>
          <w:sz w:val="28"/>
        </w:rPr>
        <w:t>Bernáth</w:t>
      </w:r>
      <w:proofErr w:type="spellEnd"/>
    </w:p>
    <w:p w:rsidR="007E1641" w:rsidRDefault="002F61FC">
      <w:pPr>
        <w:spacing w:after="43"/>
        <w:ind w:left="482"/>
        <w:jc w:val="center"/>
      </w:pPr>
      <w:r>
        <w:rPr>
          <w:sz w:val="24"/>
        </w:rPr>
        <w:t>ředitel</w:t>
      </w:r>
    </w:p>
    <w:p w:rsidR="007E1641" w:rsidRDefault="002F61FC">
      <w:pPr>
        <w:spacing w:after="403" w:line="265" w:lineRule="auto"/>
        <w:ind w:left="1585" w:hanging="10"/>
        <w:jc w:val="both"/>
      </w:pPr>
      <w:r>
        <w:rPr>
          <w:sz w:val="24"/>
        </w:rPr>
        <w:t>Zdravotní ústav se sídlem v ústí nad Labem</w:t>
      </w:r>
    </w:p>
    <w:p w:rsidR="007E1641" w:rsidRDefault="002F61FC">
      <w:pPr>
        <w:spacing w:after="0"/>
        <w:ind w:left="7721" w:right="36"/>
        <w:jc w:val="right"/>
      </w:pPr>
      <w:r>
        <w:rPr>
          <w:rFonts w:ascii="Times New Roman" w:eastAsia="Times New Roman" w:hAnsi="Times New Roman" w:cs="Times New Roman"/>
          <w:sz w:val="20"/>
        </w:rPr>
        <w:t>1</w:t>
      </w:r>
    </w:p>
    <w:sectPr w:rsidR="007E1641">
      <w:pgSz w:w="11909" w:h="16841"/>
      <w:pgMar w:top="1440" w:right="763" w:bottom="719" w:left="6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41"/>
    <w:rsid w:val="002F61FC"/>
    <w:rsid w:val="007E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8DC40-A8D8-4B93-9127-294FF5EF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52"/>
      <w:outlineLvl w:val="0"/>
    </w:pPr>
    <w:rPr>
      <w:rFonts w:ascii="Calibri" w:eastAsia="Calibri" w:hAnsi="Calibri" w:cs="Calibri"/>
      <w:color w:val="000000"/>
      <w:sz w:val="3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2019-01-04T11:42:00Z</dcterms:created>
  <dcterms:modified xsi:type="dcterms:W3CDTF">2019-01-04T11:42:00Z</dcterms:modified>
</cp:coreProperties>
</file>