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709" w:rsidRPr="00432709" w:rsidRDefault="00432709" w:rsidP="00432709">
      <w:pPr>
        <w:pStyle w:val="Nzev"/>
        <w:rPr>
          <w:rFonts w:asciiTheme="minorHAnsi" w:hAnsiTheme="minorHAnsi"/>
        </w:rPr>
      </w:pPr>
      <w:bookmarkStart w:id="0" w:name="_GoBack"/>
      <w:r w:rsidRPr="00432709">
        <w:rPr>
          <w:rFonts w:asciiTheme="minorHAnsi" w:hAnsiTheme="minorHAnsi"/>
        </w:rPr>
        <w:t xml:space="preserve">Dodatek </w:t>
      </w:r>
      <w:proofErr w:type="gramStart"/>
      <w:r w:rsidRPr="00432709">
        <w:rPr>
          <w:rFonts w:asciiTheme="minorHAnsi" w:hAnsiTheme="minorHAnsi"/>
        </w:rPr>
        <w:t>č</w:t>
      </w:r>
      <w:r w:rsidR="00600DC1">
        <w:rPr>
          <w:rFonts w:asciiTheme="minorHAnsi" w:hAnsiTheme="minorHAnsi"/>
        </w:rPr>
        <w:t>.6</w:t>
      </w:r>
      <w:r w:rsidRPr="00432709">
        <w:rPr>
          <w:rFonts w:asciiTheme="minorHAnsi" w:hAnsiTheme="minorHAnsi"/>
        </w:rPr>
        <w:t xml:space="preserve"> </w:t>
      </w:r>
      <w:bookmarkEnd w:id="0"/>
      <w:r w:rsidRPr="00432709">
        <w:rPr>
          <w:rFonts w:asciiTheme="minorHAnsi" w:hAnsiTheme="minorHAnsi"/>
        </w:rPr>
        <w:t>k pojistné</w:t>
      </w:r>
      <w:proofErr w:type="gramEnd"/>
      <w:r w:rsidRPr="00432709">
        <w:rPr>
          <w:rFonts w:asciiTheme="minorHAnsi" w:hAnsiTheme="minorHAnsi"/>
        </w:rPr>
        <w:t xml:space="preserve"> smlouvě číslo 0016389743</w:t>
      </w:r>
    </w:p>
    <w:p w:rsidR="00432709" w:rsidRPr="00432709" w:rsidRDefault="00432709" w:rsidP="00432709">
      <w:pPr>
        <w:pStyle w:val="Zhlav"/>
        <w:tabs>
          <w:tab w:val="clear" w:pos="9071"/>
        </w:tabs>
        <w:rPr>
          <w:rFonts w:asciiTheme="minorHAnsi" w:hAnsiTheme="minorHAnsi"/>
        </w:rPr>
      </w:pPr>
    </w:p>
    <w:p w:rsidR="00432709" w:rsidRPr="00432709" w:rsidRDefault="00432709" w:rsidP="00432709">
      <w:pPr>
        <w:jc w:val="both"/>
        <w:rPr>
          <w:rFonts w:asciiTheme="minorHAnsi" w:hAnsiTheme="minorHAnsi"/>
          <w:b/>
          <w:sz w:val="28"/>
        </w:rPr>
      </w:pPr>
    </w:p>
    <w:p w:rsidR="00432709" w:rsidRPr="00432709" w:rsidRDefault="00432709" w:rsidP="00432709">
      <w:pPr>
        <w:jc w:val="both"/>
        <w:rPr>
          <w:rFonts w:asciiTheme="minorHAnsi" w:hAnsiTheme="minorHAnsi"/>
          <w:b/>
          <w:sz w:val="28"/>
        </w:rPr>
      </w:pPr>
    </w:p>
    <w:p w:rsidR="00432709" w:rsidRPr="00432709" w:rsidRDefault="00432709" w:rsidP="00432709">
      <w:pPr>
        <w:jc w:val="both"/>
        <w:rPr>
          <w:rFonts w:asciiTheme="minorHAnsi" w:hAnsiTheme="minorHAnsi"/>
          <w:b/>
          <w:sz w:val="28"/>
        </w:rPr>
      </w:pPr>
    </w:p>
    <w:p w:rsidR="00432709" w:rsidRPr="00432709" w:rsidRDefault="00432709" w:rsidP="00432709">
      <w:pPr>
        <w:jc w:val="both"/>
        <w:rPr>
          <w:rFonts w:asciiTheme="minorHAnsi" w:hAnsiTheme="minorHAnsi"/>
          <w:b/>
          <w:sz w:val="28"/>
        </w:rPr>
      </w:pPr>
    </w:p>
    <w:p w:rsidR="00432709" w:rsidRPr="00432709" w:rsidRDefault="00432709" w:rsidP="00432709">
      <w:pPr>
        <w:jc w:val="both"/>
        <w:rPr>
          <w:rFonts w:asciiTheme="minorHAnsi" w:hAnsiTheme="minorHAnsi"/>
          <w:b/>
          <w:sz w:val="28"/>
        </w:rPr>
      </w:pPr>
      <w:r w:rsidRPr="00432709">
        <w:rPr>
          <w:rFonts w:asciiTheme="minorHAnsi" w:hAnsiTheme="minorHAnsi"/>
          <w:b/>
          <w:sz w:val="28"/>
        </w:rPr>
        <w:t xml:space="preserve">Česká podnikatelská pojišťovna, a.s., </w:t>
      </w:r>
      <w:proofErr w:type="spellStart"/>
      <w:r w:rsidRPr="00432709">
        <w:rPr>
          <w:rFonts w:asciiTheme="minorHAnsi" w:hAnsiTheme="minorHAnsi"/>
          <w:b/>
          <w:sz w:val="28"/>
        </w:rPr>
        <w:t>Vienna</w:t>
      </w:r>
      <w:proofErr w:type="spellEnd"/>
      <w:r w:rsidRPr="00432709">
        <w:rPr>
          <w:rFonts w:asciiTheme="minorHAnsi" w:hAnsiTheme="minorHAnsi"/>
          <w:b/>
          <w:sz w:val="28"/>
        </w:rPr>
        <w:t xml:space="preserve"> </w:t>
      </w:r>
      <w:proofErr w:type="spellStart"/>
      <w:r w:rsidRPr="00432709">
        <w:rPr>
          <w:rFonts w:asciiTheme="minorHAnsi" w:hAnsiTheme="minorHAnsi"/>
          <w:b/>
          <w:sz w:val="28"/>
        </w:rPr>
        <w:t>Insurance</w:t>
      </w:r>
      <w:proofErr w:type="spellEnd"/>
      <w:r w:rsidRPr="00432709">
        <w:rPr>
          <w:rFonts w:asciiTheme="minorHAnsi" w:hAnsiTheme="minorHAnsi"/>
          <w:b/>
          <w:sz w:val="28"/>
        </w:rPr>
        <w:t xml:space="preserve"> Group</w:t>
      </w:r>
    </w:p>
    <w:p w:rsidR="00432709" w:rsidRPr="00432709" w:rsidRDefault="00432709" w:rsidP="00432709">
      <w:pPr>
        <w:pStyle w:val="Nadpis6"/>
        <w:jc w:val="both"/>
        <w:rPr>
          <w:rFonts w:asciiTheme="minorHAnsi" w:hAnsiTheme="minorHAnsi"/>
          <w:bCs w:val="0"/>
        </w:rPr>
      </w:pPr>
      <w:r w:rsidRPr="00432709">
        <w:rPr>
          <w:rFonts w:asciiTheme="minorHAnsi" w:hAnsiTheme="minorHAnsi"/>
          <w:bCs w:val="0"/>
        </w:rPr>
        <w:t>Sídlo: Praha 8, Pobřežní 665/23, PSČ 186 00</w:t>
      </w:r>
    </w:p>
    <w:p w:rsidR="00600DC1" w:rsidRDefault="00432709" w:rsidP="00600DC1">
      <w:pPr>
        <w:pStyle w:val="Nadpis6"/>
        <w:tabs>
          <w:tab w:val="left" w:pos="1620"/>
        </w:tabs>
        <w:jc w:val="both"/>
        <w:rPr>
          <w:rFonts w:asciiTheme="minorHAnsi" w:hAnsiTheme="minorHAnsi"/>
        </w:rPr>
      </w:pPr>
      <w:r w:rsidRPr="00432709">
        <w:rPr>
          <w:rFonts w:asciiTheme="minorHAnsi" w:hAnsiTheme="minorHAnsi"/>
          <w:bCs w:val="0"/>
        </w:rPr>
        <w:t>Zastoupena</w:t>
      </w:r>
      <w:r w:rsidRPr="00432709">
        <w:rPr>
          <w:rFonts w:asciiTheme="minorHAnsi" w:hAnsiTheme="minorHAnsi"/>
          <w:bCs w:val="0"/>
          <w:sz w:val="24"/>
        </w:rPr>
        <w:t>:</w:t>
      </w:r>
      <w:r w:rsidRPr="00432709">
        <w:rPr>
          <w:rFonts w:asciiTheme="minorHAnsi" w:hAnsiTheme="minorHAnsi"/>
          <w:bCs w:val="0"/>
          <w:sz w:val="24"/>
        </w:rPr>
        <w:tab/>
      </w:r>
      <w:r w:rsidR="00600DC1" w:rsidRPr="00233F0F">
        <w:rPr>
          <w:rFonts w:asciiTheme="minorHAnsi" w:hAnsiTheme="minorHAnsi"/>
          <w:bCs w:val="0"/>
        </w:rPr>
        <w:t>na základě zmocnění níže podepsanými osobami</w:t>
      </w:r>
      <w:r w:rsidR="00600DC1" w:rsidRPr="00432709">
        <w:rPr>
          <w:rFonts w:asciiTheme="minorHAnsi" w:hAnsiTheme="minorHAnsi"/>
        </w:rPr>
        <w:t xml:space="preserve"> </w:t>
      </w:r>
    </w:p>
    <w:p w:rsidR="00432709" w:rsidRPr="00432709" w:rsidRDefault="00432709" w:rsidP="00600DC1">
      <w:pPr>
        <w:pStyle w:val="Nadpis6"/>
        <w:tabs>
          <w:tab w:val="left" w:pos="1620"/>
        </w:tabs>
        <w:jc w:val="both"/>
        <w:rPr>
          <w:rFonts w:asciiTheme="minorHAnsi" w:hAnsiTheme="minorHAnsi"/>
        </w:rPr>
      </w:pPr>
      <w:r w:rsidRPr="00432709">
        <w:rPr>
          <w:rFonts w:asciiTheme="minorHAnsi" w:hAnsiTheme="minorHAnsi"/>
        </w:rPr>
        <w:t xml:space="preserve">IČ: 63998530 </w:t>
      </w:r>
    </w:p>
    <w:p w:rsidR="00432709" w:rsidRPr="00432709" w:rsidRDefault="00432709" w:rsidP="00432709">
      <w:pPr>
        <w:pStyle w:val="Nadpis6"/>
        <w:jc w:val="both"/>
        <w:rPr>
          <w:rFonts w:asciiTheme="minorHAnsi" w:hAnsiTheme="minorHAnsi"/>
        </w:rPr>
      </w:pPr>
      <w:r w:rsidRPr="00432709">
        <w:rPr>
          <w:rFonts w:asciiTheme="minorHAnsi" w:hAnsiTheme="minorHAnsi"/>
        </w:rPr>
        <w:t>Zápis v obchodním rejstříku: Městský soud v Praze, oddíl B, vložka 3433</w:t>
      </w:r>
    </w:p>
    <w:p w:rsidR="00432709" w:rsidRPr="00432709" w:rsidRDefault="00432709" w:rsidP="00432709">
      <w:pPr>
        <w:pStyle w:val="Nadpis6"/>
        <w:jc w:val="both"/>
        <w:rPr>
          <w:rFonts w:asciiTheme="minorHAnsi" w:hAnsiTheme="minorHAnsi"/>
          <w:bCs w:val="0"/>
        </w:rPr>
      </w:pPr>
      <w:r w:rsidRPr="00432709">
        <w:rPr>
          <w:rFonts w:asciiTheme="minorHAnsi" w:hAnsiTheme="minorHAnsi"/>
          <w:bCs w:val="0"/>
        </w:rPr>
        <w:t xml:space="preserve">Bankovní spojení: Česká spořitelna, a.s., </w:t>
      </w:r>
      <w:proofErr w:type="spellStart"/>
      <w:proofErr w:type="gramStart"/>
      <w:r w:rsidRPr="00432709">
        <w:rPr>
          <w:rFonts w:asciiTheme="minorHAnsi" w:hAnsiTheme="minorHAnsi"/>
          <w:bCs w:val="0"/>
        </w:rPr>
        <w:t>č.ú</w:t>
      </w:r>
      <w:proofErr w:type="spellEnd"/>
      <w:r w:rsidRPr="00432709">
        <w:rPr>
          <w:rFonts w:asciiTheme="minorHAnsi" w:hAnsiTheme="minorHAnsi"/>
          <w:bCs w:val="0"/>
        </w:rPr>
        <w:t>. 700135002/0800</w:t>
      </w:r>
      <w:proofErr w:type="gramEnd"/>
    </w:p>
    <w:p w:rsidR="00432709" w:rsidRPr="00432709" w:rsidRDefault="00432709" w:rsidP="00432709">
      <w:pPr>
        <w:pStyle w:val="Nadpis6"/>
        <w:jc w:val="both"/>
        <w:rPr>
          <w:rFonts w:asciiTheme="minorHAnsi" w:hAnsiTheme="minorHAnsi"/>
          <w:bCs w:val="0"/>
        </w:rPr>
      </w:pPr>
      <w:r w:rsidRPr="00432709">
        <w:rPr>
          <w:rFonts w:asciiTheme="minorHAnsi" w:hAnsiTheme="minorHAnsi"/>
          <w:bCs w:val="0"/>
        </w:rPr>
        <w:t xml:space="preserve">Tel: 353 563 917 </w:t>
      </w:r>
    </w:p>
    <w:p w:rsidR="00432709" w:rsidRPr="00432709" w:rsidRDefault="00432709" w:rsidP="00432709">
      <w:pPr>
        <w:autoSpaceDE w:val="0"/>
        <w:autoSpaceDN w:val="0"/>
        <w:adjustRightInd w:val="0"/>
        <w:rPr>
          <w:rFonts w:asciiTheme="minorHAnsi" w:hAnsiTheme="minorHAnsi" w:cs="Helv"/>
          <w:color w:val="000000"/>
          <w:sz w:val="20"/>
          <w:szCs w:val="20"/>
        </w:rPr>
      </w:pPr>
    </w:p>
    <w:p w:rsidR="00432709" w:rsidRPr="00432709" w:rsidRDefault="00432709" w:rsidP="00432709">
      <w:pPr>
        <w:jc w:val="both"/>
        <w:rPr>
          <w:rFonts w:asciiTheme="minorHAnsi" w:hAnsiTheme="minorHAnsi"/>
          <w:sz w:val="20"/>
          <w:szCs w:val="20"/>
        </w:rPr>
      </w:pPr>
      <w:r w:rsidRPr="00432709">
        <w:rPr>
          <w:rFonts w:asciiTheme="minorHAnsi" w:hAnsiTheme="minorHAnsi"/>
          <w:sz w:val="20"/>
          <w:szCs w:val="20"/>
        </w:rPr>
        <w:t>dále jen pojistitel</w:t>
      </w:r>
    </w:p>
    <w:p w:rsidR="00432709" w:rsidRPr="00432709" w:rsidRDefault="00432709" w:rsidP="00432709">
      <w:pPr>
        <w:jc w:val="both"/>
        <w:rPr>
          <w:rFonts w:asciiTheme="minorHAnsi" w:hAnsiTheme="minorHAnsi"/>
        </w:rPr>
      </w:pPr>
    </w:p>
    <w:p w:rsidR="00432709" w:rsidRPr="00432709" w:rsidRDefault="00432709" w:rsidP="00432709">
      <w:pPr>
        <w:jc w:val="both"/>
        <w:rPr>
          <w:rFonts w:asciiTheme="minorHAnsi" w:hAnsiTheme="minorHAnsi"/>
          <w:sz w:val="28"/>
          <w:szCs w:val="28"/>
        </w:rPr>
      </w:pPr>
      <w:r w:rsidRPr="00432709">
        <w:rPr>
          <w:rFonts w:asciiTheme="minorHAnsi" w:hAnsiTheme="minorHAnsi"/>
          <w:sz w:val="28"/>
          <w:szCs w:val="28"/>
        </w:rPr>
        <w:t xml:space="preserve">a </w:t>
      </w:r>
    </w:p>
    <w:p w:rsidR="00432709" w:rsidRPr="00432709" w:rsidRDefault="00432709" w:rsidP="00432709">
      <w:pPr>
        <w:jc w:val="both"/>
        <w:rPr>
          <w:rFonts w:asciiTheme="minorHAnsi" w:hAnsiTheme="minorHAnsi"/>
        </w:rPr>
      </w:pPr>
    </w:p>
    <w:p w:rsidR="00432709" w:rsidRPr="00432709" w:rsidRDefault="00432709" w:rsidP="00432709">
      <w:pPr>
        <w:jc w:val="both"/>
        <w:rPr>
          <w:rFonts w:asciiTheme="minorHAnsi" w:hAnsiTheme="minorHAnsi"/>
          <w:b/>
          <w:sz w:val="28"/>
        </w:rPr>
      </w:pPr>
      <w:r w:rsidRPr="00432709">
        <w:rPr>
          <w:rFonts w:asciiTheme="minorHAnsi" w:hAnsiTheme="minorHAnsi"/>
          <w:b/>
          <w:sz w:val="28"/>
        </w:rPr>
        <w:t xml:space="preserve">Město Aš </w:t>
      </w:r>
    </w:p>
    <w:p w:rsidR="00432709" w:rsidRPr="00432709" w:rsidRDefault="00432709" w:rsidP="00432709">
      <w:pPr>
        <w:jc w:val="both"/>
        <w:rPr>
          <w:rFonts w:asciiTheme="minorHAnsi" w:hAnsiTheme="minorHAnsi"/>
          <w:b/>
          <w:sz w:val="28"/>
        </w:rPr>
      </w:pPr>
      <w:r w:rsidRPr="00432709">
        <w:rPr>
          <w:rFonts w:asciiTheme="minorHAnsi" w:hAnsiTheme="minorHAnsi"/>
          <w:b/>
          <w:sz w:val="28"/>
        </w:rPr>
        <w:t>Kamenná 473/52, 352 01 Aš</w:t>
      </w:r>
    </w:p>
    <w:p w:rsidR="00432709" w:rsidRPr="00432709" w:rsidRDefault="00432709" w:rsidP="00432709">
      <w:pPr>
        <w:jc w:val="both"/>
        <w:rPr>
          <w:rFonts w:asciiTheme="minorHAnsi" w:hAnsiTheme="minorHAnsi"/>
          <w:b/>
          <w:sz w:val="28"/>
        </w:rPr>
      </w:pPr>
      <w:r w:rsidRPr="00432709">
        <w:rPr>
          <w:rFonts w:asciiTheme="minorHAnsi" w:hAnsiTheme="minorHAnsi"/>
          <w:b/>
          <w:sz w:val="28"/>
        </w:rPr>
        <w:t>Zastoupena: Mg</w:t>
      </w:r>
      <w:r w:rsidR="00D34859">
        <w:rPr>
          <w:rFonts w:asciiTheme="minorHAnsi" w:hAnsiTheme="minorHAnsi"/>
          <w:b/>
          <w:sz w:val="28"/>
        </w:rPr>
        <w:t>r. Dalibor Blažek</w:t>
      </w:r>
      <w:r>
        <w:rPr>
          <w:rFonts w:asciiTheme="minorHAnsi" w:hAnsiTheme="minorHAnsi"/>
          <w:b/>
          <w:sz w:val="28"/>
        </w:rPr>
        <w:t>, starosta</w:t>
      </w:r>
    </w:p>
    <w:p w:rsidR="00432709" w:rsidRPr="00432709" w:rsidRDefault="00432709" w:rsidP="00432709">
      <w:pPr>
        <w:pStyle w:val="Nadpis6"/>
        <w:jc w:val="both"/>
        <w:rPr>
          <w:rFonts w:asciiTheme="minorHAnsi" w:hAnsiTheme="minorHAnsi"/>
        </w:rPr>
      </w:pPr>
      <w:r w:rsidRPr="00432709">
        <w:rPr>
          <w:rFonts w:asciiTheme="minorHAnsi" w:hAnsiTheme="minorHAnsi"/>
        </w:rPr>
        <w:t>IČ: 00253901</w:t>
      </w:r>
    </w:p>
    <w:p w:rsidR="00432709" w:rsidRPr="00432709" w:rsidRDefault="00432709" w:rsidP="00432709">
      <w:pPr>
        <w:jc w:val="both"/>
        <w:rPr>
          <w:rFonts w:asciiTheme="minorHAnsi" w:hAnsiTheme="minorHAnsi"/>
          <w:sz w:val="28"/>
        </w:rPr>
      </w:pPr>
      <w:r w:rsidRPr="00432709">
        <w:rPr>
          <w:rFonts w:asciiTheme="minorHAnsi" w:hAnsiTheme="minorHAnsi"/>
          <w:b/>
          <w:sz w:val="28"/>
        </w:rPr>
        <w:t xml:space="preserve">Bankovní spojení: </w:t>
      </w:r>
    </w:p>
    <w:p w:rsidR="00432709" w:rsidRDefault="00432709" w:rsidP="00432709">
      <w:pPr>
        <w:jc w:val="both"/>
        <w:rPr>
          <w:b/>
          <w:sz w:val="28"/>
        </w:rPr>
      </w:pPr>
    </w:p>
    <w:p w:rsidR="00432709" w:rsidRDefault="00432709" w:rsidP="00432709">
      <w:pPr>
        <w:rPr>
          <w:sz w:val="20"/>
          <w:szCs w:val="20"/>
        </w:rPr>
      </w:pPr>
      <w:r>
        <w:rPr>
          <w:sz w:val="20"/>
          <w:szCs w:val="20"/>
        </w:rPr>
        <w:t>dále jen pojistník</w:t>
      </w:r>
    </w:p>
    <w:p w:rsidR="00233F0F" w:rsidRPr="00233F0F" w:rsidRDefault="00233F0F" w:rsidP="00233F0F">
      <w:pPr>
        <w:spacing w:before="240" w:after="240"/>
        <w:jc w:val="center"/>
        <w:rPr>
          <w:rFonts w:asciiTheme="minorHAnsi" w:hAnsiTheme="minorHAnsi"/>
          <w:b/>
        </w:rPr>
      </w:pPr>
      <w:r w:rsidRPr="00233F0F">
        <w:rPr>
          <w:rFonts w:asciiTheme="minorHAnsi" w:hAnsiTheme="minorHAnsi"/>
          <w:b/>
        </w:rPr>
        <w:t>uzavírají</w:t>
      </w:r>
    </w:p>
    <w:p w:rsidR="002B404C" w:rsidRDefault="002B404C" w:rsidP="00233F0F">
      <w:pPr>
        <w:pStyle w:val="Zkladntext31"/>
        <w:tabs>
          <w:tab w:val="clear" w:pos="-720"/>
        </w:tabs>
        <w:spacing w:before="360" w:after="360" w:line="240" w:lineRule="auto"/>
        <w:jc w:val="both"/>
        <w:rPr>
          <w:rFonts w:asciiTheme="minorHAnsi" w:hAnsiTheme="minorHAnsi"/>
          <w:sz w:val="24"/>
          <w:szCs w:val="24"/>
        </w:rPr>
      </w:pPr>
      <w:r w:rsidRPr="00233F0F">
        <w:rPr>
          <w:rFonts w:asciiTheme="minorHAnsi" w:hAnsiTheme="minorHAnsi"/>
          <w:sz w:val="24"/>
          <w:szCs w:val="24"/>
        </w:rPr>
        <w:t>tento dodatek pojistné smlouvy, který spolu s pojistnými podmínkami pojistitele, pojistnou smlouvou a přílohami tvoří nedílný celek.</w:t>
      </w:r>
    </w:p>
    <w:tbl>
      <w:tblPr>
        <w:tblStyle w:val="Mkatabulky"/>
        <w:tblW w:w="100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3473"/>
        <w:gridCol w:w="3473"/>
      </w:tblGrid>
      <w:tr w:rsidR="00FD6DF0" w:rsidRPr="00B80E62" w:rsidTr="00531571">
        <w:trPr>
          <w:trHeight w:val="244"/>
        </w:trPr>
        <w:tc>
          <w:tcPr>
            <w:tcW w:w="3085" w:type="dxa"/>
          </w:tcPr>
          <w:p w:rsidR="00FD6DF0" w:rsidRPr="00B80E62" w:rsidRDefault="00FD6DF0" w:rsidP="00531571">
            <w:pPr>
              <w:autoSpaceDE w:val="0"/>
              <w:autoSpaceDN w:val="0"/>
              <w:adjustRightInd w:val="0"/>
              <w:rPr>
                <w:rFonts w:asciiTheme="minorHAnsi" w:hAnsiTheme="minorHAnsi"/>
                <w:b/>
                <w:sz w:val="20"/>
                <w:szCs w:val="20"/>
              </w:rPr>
            </w:pPr>
          </w:p>
        </w:tc>
        <w:tc>
          <w:tcPr>
            <w:tcW w:w="3473" w:type="dxa"/>
          </w:tcPr>
          <w:p w:rsidR="00FD6DF0" w:rsidRPr="00B80E62" w:rsidRDefault="00FD6DF0" w:rsidP="00531571">
            <w:pPr>
              <w:autoSpaceDE w:val="0"/>
              <w:autoSpaceDN w:val="0"/>
              <w:adjustRightInd w:val="0"/>
              <w:rPr>
                <w:rFonts w:asciiTheme="minorHAnsi" w:hAnsiTheme="minorHAnsi"/>
                <w:b/>
                <w:sz w:val="20"/>
                <w:szCs w:val="20"/>
              </w:rPr>
            </w:pPr>
            <w:r w:rsidRPr="00B80E62">
              <w:rPr>
                <w:rFonts w:asciiTheme="minorHAnsi" w:hAnsiTheme="minorHAnsi"/>
                <w:b/>
                <w:sz w:val="20"/>
                <w:szCs w:val="20"/>
              </w:rPr>
              <w:t>Hlavní pojišťovací zprostředkovatel</w:t>
            </w:r>
          </w:p>
        </w:tc>
        <w:tc>
          <w:tcPr>
            <w:tcW w:w="3473" w:type="dxa"/>
          </w:tcPr>
          <w:p w:rsidR="00FD6DF0" w:rsidRPr="00B80E62" w:rsidRDefault="00FD6DF0" w:rsidP="00531571">
            <w:pPr>
              <w:autoSpaceDE w:val="0"/>
              <w:autoSpaceDN w:val="0"/>
              <w:adjustRightInd w:val="0"/>
              <w:rPr>
                <w:rFonts w:asciiTheme="minorHAnsi" w:hAnsiTheme="minorHAnsi"/>
                <w:b/>
                <w:sz w:val="20"/>
                <w:szCs w:val="20"/>
              </w:rPr>
            </w:pPr>
            <w:r w:rsidRPr="00B80E62">
              <w:rPr>
                <w:rFonts w:asciiTheme="minorHAnsi" w:hAnsiTheme="minorHAnsi"/>
                <w:b/>
                <w:sz w:val="20"/>
                <w:szCs w:val="20"/>
              </w:rPr>
              <w:t>Podřízený pojišťovací zprostředkovatel</w:t>
            </w:r>
          </w:p>
        </w:tc>
      </w:tr>
      <w:tr w:rsidR="00FD6DF0" w:rsidRPr="00432709" w:rsidTr="00531571">
        <w:trPr>
          <w:trHeight w:val="244"/>
        </w:trPr>
        <w:tc>
          <w:tcPr>
            <w:tcW w:w="3085" w:type="dxa"/>
          </w:tcPr>
          <w:p w:rsidR="00FD6DF0" w:rsidRPr="00432709" w:rsidRDefault="00FD6DF0" w:rsidP="00531571">
            <w:pPr>
              <w:autoSpaceDE w:val="0"/>
              <w:autoSpaceDN w:val="0"/>
              <w:adjustRightInd w:val="0"/>
              <w:jc w:val="right"/>
              <w:rPr>
                <w:rFonts w:asciiTheme="minorHAnsi" w:hAnsiTheme="minorHAnsi"/>
                <w:b/>
                <w:sz w:val="20"/>
                <w:szCs w:val="20"/>
              </w:rPr>
            </w:pPr>
            <w:r w:rsidRPr="00432709">
              <w:rPr>
                <w:rFonts w:asciiTheme="minorHAnsi" w:hAnsiTheme="minorHAnsi"/>
                <w:b/>
                <w:sz w:val="20"/>
                <w:szCs w:val="20"/>
              </w:rPr>
              <w:t>Název:</w:t>
            </w:r>
          </w:p>
        </w:tc>
        <w:tc>
          <w:tcPr>
            <w:tcW w:w="3473" w:type="dxa"/>
          </w:tcPr>
          <w:p w:rsidR="00FD6DF0" w:rsidRPr="00432709" w:rsidRDefault="00432709" w:rsidP="00531571">
            <w:pPr>
              <w:autoSpaceDE w:val="0"/>
              <w:autoSpaceDN w:val="0"/>
              <w:adjustRightInd w:val="0"/>
              <w:rPr>
                <w:rFonts w:asciiTheme="minorHAnsi" w:hAnsiTheme="minorHAnsi"/>
                <w:sz w:val="20"/>
                <w:szCs w:val="20"/>
              </w:rPr>
            </w:pPr>
            <w:r w:rsidRPr="00432709">
              <w:rPr>
                <w:rFonts w:asciiTheme="minorHAnsi" w:hAnsiTheme="minorHAnsi"/>
                <w:color w:val="000000"/>
                <w:sz w:val="20"/>
                <w:szCs w:val="20"/>
              </w:rPr>
              <w:t>RESPECT a.s.</w:t>
            </w:r>
          </w:p>
        </w:tc>
        <w:tc>
          <w:tcPr>
            <w:tcW w:w="3473" w:type="dxa"/>
          </w:tcPr>
          <w:p w:rsidR="00FD6DF0" w:rsidRPr="00432709" w:rsidRDefault="00FD6DF0" w:rsidP="00531571">
            <w:pPr>
              <w:autoSpaceDE w:val="0"/>
              <w:autoSpaceDN w:val="0"/>
              <w:adjustRightInd w:val="0"/>
              <w:rPr>
                <w:rFonts w:asciiTheme="minorHAnsi" w:hAnsiTheme="minorHAnsi"/>
                <w:sz w:val="20"/>
                <w:szCs w:val="20"/>
              </w:rPr>
            </w:pPr>
          </w:p>
        </w:tc>
      </w:tr>
      <w:tr w:rsidR="00FD6DF0" w:rsidRPr="00432709" w:rsidTr="00531571">
        <w:trPr>
          <w:trHeight w:val="244"/>
        </w:trPr>
        <w:tc>
          <w:tcPr>
            <w:tcW w:w="3085" w:type="dxa"/>
          </w:tcPr>
          <w:p w:rsidR="00FD6DF0" w:rsidRPr="00432709" w:rsidRDefault="00FD6DF0" w:rsidP="00531571">
            <w:pPr>
              <w:autoSpaceDE w:val="0"/>
              <w:autoSpaceDN w:val="0"/>
              <w:adjustRightInd w:val="0"/>
              <w:jc w:val="right"/>
              <w:rPr>
                <w:rFonts w:asciiTheme="minorHAnsi" w:hAnsiTheme="minorHAnsi"/>
                <w:b/>
                <w:sz w:val="20"/>
                <w:szCs w:val="20"/>
              </w:rPr>
            </w:pPr>
            <w:r w:rsidRPr="00432709">
              <w:rPr>
                <w:rFonts w:asciiTheme="minorHAnsi" w:hAnsiTheme="minorHAnsi"/>
                <w:b/>
                <w:sz w:val="20"/>
                <w:szCs w:val="20"/>
              </w:rPr>
              <w:t>Sjednatelské číslo:</w:t>
            </w:r>
          </w:p>
        </w:tc>
        <w:tc>
          <w:tcPr>
            <w:tcW w:w="3473" w:type="dxa"/>
          </w:tcPr>
          <w:p w:rsidR="00FD6DF0" w:rsidRPr="00432709" w:rsidRDefault="00432709" w:rsidP="00531571">
            <w:pPr>
              <w:autoSpaceDE w:val="0"/>
              <w:autoSpaceDN w:val="0"/>
              <w:adjustRightInd w:val="0"/>
              <w:rPr>
                <w:rFonts w:asciiTheme="minorHAnsi" w:hAnsiTheme="minorHAnsi"/>
                <w:sz w:val="20"/>
                <w:szCs w:val="20"/>
              </w:rPr>
            </w:pPr>
            <w:r w:rsidRPr="00432709">
              <w:rPr>
                <w:rFonts w:asciiTheme="minorHAnsi" w:hAnsiTheme="minorHAnsi"/>
                <w:color w:val="000000"/>
                <w:sz w:val="20"/>
                <w:szCs w:val="20"/>
              </w:rPr>
              <w:t>9999002002</w:t>
            </w:r>
          </w:p>
        </w:tc>
        <w:tc>
          <w:tcPr>
            <w:tcW w:w="3473" w:type="dxa"/>
          </w:tcPr>
          <w:p w:rsidR="00FD6DF0" w:rsidRPr="00432709" w:rsidRDefault="00FD6DF0" w:rsidP="00531571">
            <w:pPr>
              <w:autoSpaceDE w:val="0"/>
              <w:autoSpaceDN w:val="0"/>
              <w:adjustRightInd w:val="0"/>
              <w:rPr>
                <w:rFonts w:asciiTheme="minorHAnsi" w:hAnsiTheme="minorHAnsi"/>
                <w:sz w:val="20"/>
                <w:szCs w:val="20"/>
              </w:rPr>
            </w:pPr>
          </w:p>
        </w:tc>
      </w:tr>
      <w:tr w:rsidR="00FD6DF0" w:rsidRPr="00432709" w:rsidTr="00531571">
        <w:trPr>
          <w:trHeight w:val="244"/>
        </w:trPr>
        <w:tc>
          <w:tcPr>
            <w:tcW w:w="3085" w:type="dxa"/>
          </w:tcPr>
          <w:p w:rsidR="00FD6DF0" w:rsidRPr="00432709" w:rsidRDefault="00FD6DF0" w:rsidP="00531571">
            <w:pPr>
              <w:autoSpaceDE w:val="0"/>
              <w:autoSpaceDN w:val="0"/>
              <w:adjustRightInd w:val="0"/>
              <w:jc w:val="right"/>
              <w:rPr>
                <w:rFonts w:asciiTheme="minorHAnsi" w:hAnsiTheme="minorHAnsi"/>
                <w:b/>
                <w:sz w:val="20"/>
                <w:szCs w:val="20"/>
              </w:rPr>
            </w:pPr>
            <w:r w:rsidRPr="00432709">
              <w:rPr>
                <w:rFonts w:asciiTheme="minorHAnsi" w:hAnsiTheme="minorHAnsi"/>
                <w:b/>
                <w:sz w:val="20"/>
                <w:szCs w:val="20"/>
              </w:rPr>
              <w:t>Jméno a příjmení jednající osoby:</w:t>
            </w:r>
          </w:p>
        </w:tc>
        <w:tc>
          <w:tcPr>
            <w:tcW w:w="3473" w:type="dxa"/>
          </w:tcPr>
          <w:p w:rsidR="00FD6DF0" w:rsidRPr="00432709" w:rsidRDefault="00432709" w:rsidP="00531571">
            <w:pPr>
              <w:autoSpaceDE w:val="0"/>
              <w:autoSpaceDN w:val="0"/>
              <w:adjustRightInd w:val="0"/>
              <w:rPr>
                <w:rFonts w:asciiTheme="minorHAnsi" w:hAnsiTheme="minorHAnsi"/>
                <w:sz w:val="20"/>
                <w:szCs w:val="20"/>
              </w:rPr>
            </w:pPr>
            <w:r w:rsidRPr="00432709">
              <w:rPr>
                <w:rFonts w:asciiTheme="minorHAnsi" w:hAnsiTheme="minorHAnsi"/>
                <w:sz w:val="20"/>
                <w:szCs w:val="20"/>
              </w:rPr>
              <w:t>Petra Konopková</w:t>
            </w:r>
          </w:p>
        </w:tc>
        <w:tc>
          <w:tcPr>
            <w:tcW w:w="3473" w:type="dxa"/>
          </w:tcPr>
          <w:p w:rsidR="00FD6DF0" w:rsidRPr="00432709" w:rsidRDefault="00FD6DF0" w:rsidP="00531571">
            <w:pPr>
              <w:autoSpaceDE w:val="0"/>
              <w:autoSpaceDN w:val="0"/>
              <w:adjustRightInd w:val="0"/>
              <w:rPr>
                <w:rFonts w:asciiTheme="minorHAnsi" w:hAnsiTheme="minorHAnsi"/>
                <w:sz w:val="20"/>
                <w:szCs w:val="20"/>
              </w:rPr>
            </w:pPr>
          </w:p>
        </w:tc>
      </w:tr>
      <w:tr w:rsidR="00FD6DF0" w:rsidRPr="00432709" w:rsidTr="00531571">
        <w:trPr>
          <w:trHeight w:val="244"/>
        </w:trPr>
        <w:tc>
          <w:tcPr>
            <w:tcW w:w="3085" w:type="dxa"/>
          </w:tcPr>
          <w:p w:rsidR="00FD6DF0" w:rsidRPr="00432709" w:rsidRDefault="00FD6DF0" w:rsidP="00531571">
            <w:pPr>
              <w:autoSpaceDE w:val="0"/>
              <w:autoSpaceDN w:val="0"/>
              <w:adjustRightInd w:val="0"/>
              <w:jc w:val="right"/>
              <w:rPr>
                <w:rFonts w:asciiTheme="minorHAnsi" w:hAnsiTheme="minorHAnsi"/>
                <w:b/>
                <w:sz w:val="20"/>
                <w:szCs w:val="20"/>
              </w:rPr>
            </w:pPr>
            <w:r w:rsidRPr="00432709">
              <w:rPr>
                <w:rFonts w:asciiTheme="minorHAnsi" w:hAnsiTheme="minorHAnsi"/>
                <w:b/>
                <w:sz w:val="20"/>
                <w:szCs w:val="20"/>
              </w:rPr>
              <w:t>Registrační číslo ČNB:</w:t>
            </w:r>
          </w:p>
        </w:tc>
        <w:tc>
          <w:tcPr>
            <w:tcW w:w="3473" w:type="dxa"/>
          </w:tcPr>
          <w:p w:rsidR="00FD6DF0" w:rsidRPr="00432709" w:rsidRDefault="00432709" w:rsidP="00531571">
            <w:pPr>
              <w:autoSpaceDE w:val="0"/>
              <w:autoSpaceDN w:val="0"/>
              <w:adjustRightInd w:val="0"/>
              <w:rPr>
                <w:rFonts w:asciiTheme="minorHAnsi" w:hAnsiTheme="minorHAnsi"/>
                <w:sz w:val="20"/>
                <w:szCs w:val="20"/>
              </w:rPr>
            </w:pPr>
            <w:r w:rsidRPr="00432709">
              <w:rPr>
                <w:rFonts w:asciiTheme="minorHAnsi" w:hAnsiTheme="minorHAnsi"/>
                <w:color w:val="000000"/>
                <w:sz w:val="20"/>
                <w:szCs w:val="20"/>
              </w:rPr>
              <w:t>000003PM</w:t>
            </w:r>
          </w:p>
        </w:tc>
        <w:tc>
          <w:tcPr>
            <w:tcW w:w="3473" w:type="dxa"/>
          </w:tcPr>
          <w:p w:rsidR="00FD6DF0" w:rsidRPr="00432709" w:rsidRDefault="00FD6DF0" w:rsidP="00531571">
            <w:pPr>
              <w:autoSpaceDE w:val="0"/>
              <w:autoSpaceDN w:val="0"/>
              <w:adjustRightInd w:val="0"/>
              <w:rPr>
                <w:rFonts w:asciiTheme="minorHAnsi" w:hAnsiTheme="minorHAnsi"/>
                <w:sz w:val="20"/>
                <w:szCs w:val="20"/>
              </w:rPr>
            </w:pPr>
          </w:p>
        </w:tc>
      </w:tr>
    </w:tbl>
    <w:p w:rsidR="00FD6DF0" w:rsidRPr="00432709" w:rsidRDefault="00FD6DF0" w:rsidP="00FD6DF0">
      <w:pPr>
        <w:pStyle w:val="Zkladntext31"/>
        <w:tabs>
          <w:tab w:val="clear" w:pos="-720"/>
        </w:tabs>
        <w:spacing w:line="240" w:lineRule="auto"/>
        <w:jc w:val="both"/>
        <w:rPr>
          <w:rFonts w:asciiTheme="minorHAnsi" w:hAnsiTheme="minorHAnsi"/>
          <w:b/>
        </w:rPr>
      </w:pPr>
    </w:p>
    <w:tbl>
      <w:tblPr>
        <w:tblStyle w:val="Mkatabulky"/>
        <w:tblW w:w="100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6946"/>
      </w:tblGrid>
      <w:tr w:rsidR="00FD6DF0" w:rsidRPr="00432709" w:rsidTr="00531571">
        <w:trPr>
          <w:trHeight w:val="244"/>
        </w:trPr>
        <w:tc>
          <w:tcPr>
            <w:tcW w:w="3085" w:type="dxa"/>
          </w:tcPr>
          <w:p w:rsidR="00FD6DF0" w:rsidRPr="00432709" w:rsidRDefault="00FD6DF0" w:rsidP="00531571">
            <w:pPr>
              <w:autoSpaceDE w:val="0"/>
              <w:autoSpaceDN w:val="0"/>
              <w:adjustRightInd w:val="0"/>
              <w:rPr>
                <w:rFonts w:asciiTheme="minorHAnsi" w:hAnsiTheme="minorHAnsi"/>
                <w:b/>
                <w:sz w:val="20"/>
                <w:szCs w:val="20"/>
              </w:rPr>
            </w:pPr>
            <w:r w:rsidRPr="00432709">
              <w:rPr>
                <w:rFonts w:asciiTheme="minorHAnsi" w:hAnsiTheme="minorHAnsi"/>
                <w:b/>
                <w:sz w:val="20"/>
                <w:szCs w:val="20"/>
              </w:rPr>
              <w:t>Vypracoval (pečovatel):</w:t>
            </w:r>
          </w:p>
        </w:tc>
        <w:tc>
          <w:tcPr>
            <w:tcW w:w="6946" w:type="dxa"/>
          </w:tcPr>
          <w:p w:rsidR="00FD6DF0" w:rsidRPr="00432709" w:rsidRDefault="00600DC1" w:rsidP="00531571">
            <w:pPr>
              <w:autoSpaceDE w:val="0"/>
              <w:autoSpaceDN w:val="0"/>
              <w:adjustRightInd w:val="0"/>
              <w:rPr>
                <w:rFonts w:asciiTheme="minorHAnsi" w:hAnsiTheme="minorHAnsi"/>
                <w:sz w:val="20"/>
                <w:szCs w:val="20"/>
              </w:rPr>
            </w:pPr>
            <w:r>
              <w:rPr>
                <w:rFonts w:asciiTheme="minorHAnsi" w:hAnsiTheme="minorHAnsi"/>
                <w:sz w:val="20"/>
                <w:szCs w:val="20"/>
              </w:rPr>
              <w:t xml:space="preserve">Jiří Krček   </w:t>
            </w:r>
            <w:r w:rsidR="00432709" w:rsidRPr="00432709">
              <w:rPr>
                <w:rFonts w:asciiTheme="minorHAnsi" w:hAnsiTheme="minorHAnsi"/>
                <w:sz w:val="20"/>
                <w:szCs w:val="20"/>
              </w:rPr>
              <w:t xml:space="preserve">jk15381   </w:t>
            </w:r>
          </w:p>
        </w:tc>
      </w:tr>
      <w:tr w:rsidR="00FD6DF0" w:rsidRPr="00432709" w:rsidTr="00531571">
        <w:trPr>
          <w:trHeight w:val="244"/>
        </w:trPr>
        <w:tc>
          <w:tcPr>
            <w:tcW w:w="3085" w:type="dxa"/>
          </w:tcPr>
          <w:p w:rsidR="00FD6DF0" w:rsidRPr="00432709" w:rsidRDefault="00FD6DF0" w:rsidP="00531571">
            <w:pPr>
              <w:autoSpaceDE w:val="0"/>
              <w:autoSpaceDN w:val="0"/>
              <w:adjustRightInd w:val="0"/>
              <w:rPr>
                <w:rFonts w:asciiTheme="minorHAnsi" w:hAnsiTheme="minorHAnsi"/>
                <w:b/>
                <w:sz w:val="20"/>
                <w:szCs w:val="20"/>
              </w:rPr>
            </w:pPr>
            <w:r w:rsidRPr="00432709">
              <w:rPr>
                <w:rFonts w:asciiTheme="minorHAnsi" w:hAnsiTheme="minorHAnsi"/>
                <w:b/>
                <w:sz w:val="20"/>
                <w:szCs w:val="20"/>
              </w:rPr>
              <w:t>Správa pojistné smlouvy:</w:t>
            </w:r>
          </w:p>
        </w:tc>
        <w:tc>
          <w:tcPr>
            <w:tcW w:w="6946" w:type="dxa"/>
          </w:tcPr>
          <w:p w:rsidR="00FD6DF0" w:rsidRPr="00432709" w:rsidRDefault="00600DC1" w:rsidP="00531571">
            <w:pPr>
              <w:autoSpaceDE w:val="0"/>
              <w:autoSpaceDN w:val="0"/>
              <w:adjustRightInd w:val="0"/>
              <w:rPr>
                <w:rFonts w:asciiTheme="minorHAnsi" w:hAnsiTheme="minorHAnsi"/>
                <w:sz w:val="20"/>
                <w:szCs w:val="20"/>
              </w:rPr>
            </w:pPr>
            <w:r>
              <w:rPr>
                <w:rFonts w:asciiTheme="minorHAnsi" w:hAnsiTheme="minorHAnsi"/>
                <w:sz w:val="20"/>
                <w:szCs w:val="20"/>
              </w:rPr>
              <w:t xml:space="preserve">OKK RŘ </w:t>
            </w:r>
            <w:proofErr w:type="gramStart"/>
            <w:r>
              <w:rPr>
                <w:rFonts w:asciiTheme="minorHAnsi" w:hAnsiTheme="minorHAnsi"/>
                <w:sz w:val="20"/>
                <w:szCs w:val="20"/>
              </w:rPr>
              <w:t xml:space="preserve">Plzeň   </w:t>
            </w:r>
            <w:r w:rsidR="00432709" w:rsidRPr="00432709">
              <w:rPr>
                <w:rFonts w:asciiTheme="minorHAnsi" w:hAnsiTheme="minorHAnsi"/>
                <w:sz w:val="20"/>
                <w:szCs w:val="20"/>
              </w:rPr>
              <w:t>8891203000</w:t>
            </w:r>
            <w:proofErr w:type="gramEnd"/>
          </w:p>
        </w:tc>
      </w:tr>
    </w:tbl>
    <w:p w:rsidR="00E06D07" w:rsidRDefault="00E06D07" w:rsidP="00233F0F">
      <w:pPr>
        <w:autoSpaceDE w:val="0"/>
        <w:autoSpaceDN w:val="0"/>
        <w:adjustRightInd w:val="0"/>
        <w:jc w:val="center"/>
        <w:rPr>
          <w:rFonts w:asciiTheme="minorHAnsi" w:hAnsiTheme="minorHAnsi"/>
          <w:color w:val="000080"/>
          <w:sz w:val="20"/>
          <w:szCs w:val="20"/>
        </w:rPr>
      </w:pPr>
    </w:p>
    <w:p w:rsidR="00840E08" w:rsidRDefault="00330985" w:rsidP="00432709">
      <w:pPr>
        <w:jc w:val="center"/>
        <w:rPr>
          <w:rFonts w:asciiTheme="minorHAnsi" w:hAnsiTheme="minorHAnsi"/>
          <w:color w:val="000080"/>
          <w:sz w:val="20"/>
          <w:szCs w:val="20"/>
        </w:rPr>
      </w:pPr>
      <w:r w:rsidRPr="00233F0F">
        <w:rPr>
          <w:rFonts w:asciiTheme="minorHAnsi" w:hAnsiTheme="minorHAnsi"/>
          <w:color w:val="000080"/>
          <w:sz w:val="20"/>
          <w:szCs w:val="20"/>
        </w:rPr>
        <w:br w:type="page"/>
      </w:r>
    </w:p>
    <w:p w:rsidR="00840E08" w:rsidRDefault="00840E08" w:rsidP="00840E08">
      <w:pPr>
        <w:spacing w:before="240"/>
        <w:rPr>
          <w:rFonts w:asciiTheme="minorHAnsi" w:hAnsiTheme="minorHAnsi"/>
          <w:b/>
          <w:sz w:val="20"/>
          <w:szCs w:val="20"/>
        </w:rPr>
      </w:pPr>
    </w:p>
    <w:p w:rsidR="00840E08" w:rsidRDefault="00840E08" w:rsidP="00840E08">
      <w:pPr>
        <w:spacing w:before="240"/>
        <w:rPr>
          <w:rFonts w:asciiTheme="minorHAnsi" w:hAnsiTheme="minorHAnsi"/>
          <w:b/>
          <w:sz w:val="20"/>
          <w:szCs w:val="20"/>
        </w:rPr>
      </w:pPr>
    </w:p>
    <w:p w:rsidR="00840E08" w:rsidRPr="00D2464A" w:rsidRDefault="00840E08" w:rsidP="00840E08">
      <w:pPr>
        <w:spacing w:before="240"/>
        <w:rPr>
          <w:rFonts w:asciiTheme="minorHAnsi" w:hAnsiTheme="minorHAnsi"/>
          <w:b/>
          <w:sz w:val="20"/>
          <w:szCs w:val="20"/>
        </w:rPr>
      </w:pPr>
      <w:r w:rsidRPr="00D2464A">
        <w:rPr>
          <w:rFonts w:asciiTheme="minorHAnsi" w:hAnsiTheme="minorHAnsi"/>
          <w:b/>
          <w:sz w:val="20"/>
          <w:szCs w:val="20"/>
        </w:rPr>
        <w:t>Pojistná smlouva se doplňuje o následující ujednání:</w:t>
      </w:r>
    </w:p>
    <w:p w:rsidR="00840E08" w:rsidRPr="00D2464A" w:rsidRDefault="00840E08" w:rsidP="00840E08">
      <w:pPr>
        <w:spacing w:before="60"/>
        <w:jc w:val="both"/>
        <w:rPr>
          <w:rFonts w:asciiTheme="minorHAnsi" w:hAnsiTheme="minorHAnsi"/>
          <w:sz w:val="20"/>
          <w:szCs w:val="20"/>
        </w:rPr>
      </w:pPr>
      <w:r w:rsidRPr="00D2464A">
        <w:rPr>
          <w:rFonts w:asciiTheme="minorHAnsi" w:hAnsi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rsidR="00840E08" w:rsidRPr="00D2464A" w:rsidRDefault="00840E08" w:rsidP="00840E08">
      <w:pPr>
        <w:spacing w:before="60"/>
        <w:jc w:val="both"/>
        <w:rPr>
          <w:rFonts w:asciiTheme="minorHAnsi" w:hAnsiTheme="minorHAnsi"/>
          <w:sz w:val="20"/>
          <w:szCs w:val="20"/>
        </w:rPr>
      </w:pPr>
      <w:r w:rsidRPr="00D2464A">
        <w:rPr>
          <w:rFonts w:asciiTheme="minorHAnsi" w:hAnsiTheme="minorHAnsi"/>
          <w:sz w:val="20"/>
          <w:szCs w:val="20"/>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840E08" w:rsidRDefault="00840E08" w:rsidP="00432709">
      <w:pPr>
        <w:jc w:val="center"/>
        <w:rPr>
          <w:rFonts w:asciiTheme="minorHAnsi" w:hAnsiTheme="minorHAnsi"/>
          <w:color w:val="000080"/>
          <w:sz w:val="20"/>
          <w:szCs w:val="20"/>
        </w:rPr>
      </w:pPr>
    </w:p>
    <w:p w:rsidR="00840E08" w:rsidRDefault="00840E08" w:rsidP="00432709">
      <w:pPr>
        <w:jc w:val="center"/>
        <w:rPr>
          <w:rFonts w:asciiTheme="minorHAnsi" w:hAnsiTheme="minorHAnsi"/>
          <w:color w:val="000080"/>
          <w:sz w:val="20"/>
          <w:szCs w:val="20"/>
        </w:rPr>
      </w:pPr>
    </w:p>
    <w:p w:rsidR="00840E08" w:rsidRDefault="00840E08" w:rsidP="00432709">
      <w:pPr>
        <w:jc w:val="center"/>
        <w:rPr>
          <w:rFonts w:asciiTheme="minorHAnsi" w:hAnsiTheme="minorHAnsi"/>
          <w:b/>
          <w:sz w:val="20"/>
          <w:szCs w:val="20"/>
        </w:rPr>
      </w:pPr>
    </w:p>
    <w:p w:rsidR="00840E08" w:rsidRDefault="00840E08" w:rsidP="00432709">
      <w:pPr>
        <w:jc w:val="center"/>
        <w:rPr>
          <w:rFonts w:asciiTheme="minorHAnsi" w:hAnsiTheme="minorHAnsi"/>
          <w:b/>
          <w:sz w:val="20"/>
          <w:szCs w:val="20"/>
        </w:rPr>
      </w:pPr>
    </w:p>
    <w:p w:rsidR="00432709" w:rsidRPr="00432709" w:rsidRDefault="00432709" w:rsidP="00432709">
      <w:pPr>
        <w:jc w:val="center"/>
        <w:rPr>
          <w:rFonts w:asciiTheme="minorHAnsi" w:hAnsiTheme="minorHAnsi"/>
          <w:b/>
          <w:sz w:val="20"/>
          <w:szCs w:val="20"/>
        </w:rPr>
      </w:pPr>
      <w:r w:rsidRPr="00432709">
        <w:rPr>
          <w:rFonts w:asciiTheme="minorHAnsi" w:hAnsiTheme="minorHAnsi"/>
          <w:b/>
          <w:sz w:val="20"/>
          <w:szCs w:val="20"/>
        </w:rPr>
        <w:t>Článek I.</w:t>
      </w:r>
    </w:p>
    <w:p w:rsidR="00432709" w:rsidRPr="00432709" w:rsidRDefault="00432709" w:rsidP="00432709">
      <w:pPr>
        <w:jc w:val="center"/>
        <w:rPr>
          <w:rFonts w:asciiTheme="minorHAnsi" w:hAnsiTheme="minorHAnsi"/>
          <w:b/>
          <w:sz w:val="20"/>
          <w:szCs w:val="20"/>
          <w:u w:val="single"/>
        </w:rPr>
      </w:pPr>
      <w:r w:rsidRPr="00432709">
        <w:rPr>
          <w:rFonts w:asciiTheme="minorHAnsi" w:hAnsiTheme="minorHAnsi"/>
          <w:b/>
          <w:sz w:val="20"/>
          <w:szCs w:val="20"/>
          <w:u w:val="single"/>
        </w:rPr>
        <w:t>Předmět dodatku</w:t>
      </w:r>
    </w:p>
    <w:p w:rsidR="00432709" w:rsidRPr="00432709" w:rsidRDefault="00432709" w:rsidP="00432709">
      <w:pPr>
        <w:jc w:val="both"/>
        <w:rPr>
          <w:rFonts w:asciiTheme="minorHAnsi" w:hAnsiTheme="minorHAnsi"/>
          <w:b/>
          <w:sz w:val="20"/>
          <w:szCs w:val="20"/>
        </w:rPr>
      </w:pPr>
    </w:p>
    <w:p w:rsidR="00432709" w:rsidRPr="00432709" w:rsidRDefault="00432709" w:rsidP="00432709">
      <w:pPr>
        <w:pStyle w:val="Zkladntextodsazen"/>
        <w:numPr>
          <w:ilvl w:val="0"/>
          <w:numId w:val="5"/>
        </w:numPr>
        <w:tabs>
          <w:tab w:val="clear" w:pos="6237"/>
          <w:tab w:val="left" w:pos="-1980"/>
        </w:tabs>
        <w:ind w:hanging="720"/>
        <w:rPr>
          <w:rFonts w:asciiTheme="minorHAnsi" w:hAnsiTheme="minorHAnsi"/>
        </w:rPr>
      </w:pPr>
      <w:r w:rsidRPr="00432709">
        <w:rPr>
          <w:rFonts w:asciiTheme="minorHAnsi" w:hAnsiTheme="minorHAnsi"/>
        </w:rPr>
        <w:t xml:space="preserve">V souladu s čl. 5 pojistné smlouvy dochází k vyúčtování, které se týká změn v pojištění za sjednané pojistné období od </w:t>
      </w:r>
      <w:proofErr w:type="gramStart"/>
      <w:r w:rsidRPr="00432709">
        <w:rPr>
          <w:rFonts w:asciiTheme="minorHAnsi" w:hAnsiTheme="minorHAnsi"/>
        </w:rPr>
        <w:t>01.01.201</w:t>
      </w:r>
      <w:r w:rsidR="00600DC1">
        <w:rPr>
          <w:rFonts w:asciiTheme="minorHAnsi" w:hAnsiTheme="minorHAnsi"/>
        </w:rPr>
        <w:t>8</w:t>
      </w:r>
      <w:proofErr w:type="gramEnd"/>
      <w:r w:rsidRPr="00432709">
        <w:rPr>
          <w:rFonts w:asciiTheme="minorHAnsi" w:hAnsiTheme="minorHAnsi"/>
        </w:rPr>
        <w:t xml:space="preserve"> do 31.12.201</w:t>
      </w:r>
      <w:r w:rsidR="00600DC1">
        <w:rPr>
          <w:rFonts w:asciiTheme="minorHAnsi" w:hAnsiTheme="minorHAnsi"/>
        </w:rPr>
        <w:t>8</w:t>
      </w:r>
      <w:r w:rsidRPr="00432709">
        <w:rPr>
          <w:rFonts w:asciiTheme="minorHAnsi" w:hAnsiTheme="minorHAnsi"/>
        </w:rPr>
        <w:t xml:space="preserve"> takto:</w:t>
      </w:r>
    </w:p>
    <w:p w:rsidR="00432709" w:rsidRPr="00432709" w:rsidRDefault="00432709" w:rsidP="00432709">
      <w:pPr>
        <w:pStyle w:val="Zkladntextodsazen"/>
        <w:ind w:left="720"/>
        <w:rPr>
          <w:rFonts w:asciiTheme="minorHAnsi" w:hAnsiTheme="minorHAnsi"/>
        </w:rPr>
      </w:pPr>
      <w:r w:rsidRPr="00432709">
        <w:rPr>
          <w:rFonts w:asciiTheme="minorHAnsi" w:hAnsiTheme="minorHAnsi"/>
        </w:rPr>
        <w:t>V průběhu tohoto období nedošlo k žádným změnám a pojistné, které bylo stanoveno</w:t>
      </w:r>
      <w:r w:rsidRPr="00432709">
        <w:rPr>
          <w:rFonts w:asciiTheme="minorHAnsi" w:hAnsiTheme="minorHAnsi"/>
          <w:b/>
          <w:i/>
          <w:color w:val="0070C0"/>
        </w:rPr>
        <w:t xml:space="preserve"> </w:t>
      </w:r>
      <w:r w:rsidRPr="00432709">
        <w:rPr>
          <w:rFonts w:asciiTheme="minorHAnsi" w:hAnsiTheme="minorHAnsi"/>
        </w:rPr>
        <w:t xml:space="preserve">ve výši 128 426,- Kč, je k datu </w:t>
      </w:r>
      <w:proofErr w:type="gramStart"/>
      <w:r w:rsidR="00840E08">
        <w:rPr>
          <w:rFonts w:asciiTheme="minorHAnsi" w:hAnsiTheme="minorHAnsi"/>
        </w:rPr>
        <w:t>01.08.2017</w:t>
      </w:r>
      <w:proofErr w:type="gramEnd"/>
      <w:r w:rsidRPr="00432709">
        <w:rPr>
          <w:rFonts w:asciiTheme="minorHAnsi" w:hAnsiTheme="minorHAnsi"/>
        </w:rPr>
        <w:t xml:space="preserve"> vyrovnáno.</w:t>
      </w:r>
    </w:p>
    <w:p w:rsidR="00432709" w:rsidRPr="00432709" w:rsidRDefault="00432709" w:rsidP="00432709">
      <w:pPr>
        <w:pStyle w:val="Zkladntextodsazen"/>
        <w:ind w:left="720"/>
        <w:rPr>
          <w:rFonts w:asciiTheme="minorHAnsi" w:hAnsiTheme="minorHAnsi"/>
        </w:rPr>
      </w:pPr>
    </w:p>
    <w:p w:rsidR="00432709" w:rsidRPr="00432709" w:rsidRDefault="00432709" w:rsidP="00432709">
      <w:pPr>
        <w:pStyle w:val="Zkladntextodsazen"/>
        <w:ind w:left="720"/>
        <w:rPr>
          <w:rFonts w:asciiTheme="minorHAnsi" w:hAnsiTheme="minorHAnsi"/>
        </w:rPr>
      </w:pPr>
    </w:p>
    <w:p w:rsidR="00432709" w:rsidRPr="00432709" w:rsidRDefault="00432709" w:rsidP="00432709">
      <w:pPr>
        <w:pStyle w:val="Zkladntextodsazen"/>
        <w:ind w:left="720"/>
        <w:rPr>
          <w:rFonts w:asciiTheme="minorHAnsi" w:hAnsiTheme="minorHAnsi"/>
        </w:rPr>
      </w:pPr>
    </w:p>
    <w:p w:rsidR="00432709" w:rsidRPr="00432709" w:rsidRDefault="00432709" w:rsidP="00432709">
      <w:pPr>
        <w:pStyle w:val="Zkladntextodsazen"/>
        <w:numPr>
          <w:ilvl w:val="0"/>
          <w:numId w:val="5"/>
        </w:numPr>
        <w:tabs>
          <w:tab w:val="clear" w:pos="6237"/>
          <w:tab w:val="left" w:pos="-1980"/>
        </w:tabs>
        <w:rPr>
          <w:rFonts w:asciiTheme="minorHAnsi" w:hAnsiTheme="minorHAnsi"/>
        </w:rPr>
      </w:pPr>
      <w:r w:rsidRPr="00432709">
        <w:rPr>
          <w:rFonts w:asciiTheme="minorHAnsi" w:hAnsiTheme="minorHAnsi"/>
        </w:rPr>
        <w:t xml:space="preserve">Pro následující pojistné období od </w:t>
      </w:r>
      <w:proofErr w:type="gramStart"/>
      <w:r w:rsidR="00600DC1">
        <w:rPr>
          <w:rFonts w:asciiTheme="minorHAnsi" w:hAnsiTheme="minorHAnsi"/>
          <w:b/>
        </w:rPr>
        <w:t>01.01.2019</w:t>
      </w:r>
      <w:proofErr w:type="gramEnd"/>
      <w:r w:rsidRPr="00432709">
        <w:rPr>
          <w:rFonts w:asciiTheme="minorHAnsi" w:hAnsiTheme="minorHAnsi"/>
          <w:b/>
        </w:rPr>
        <w:t xml:space="preserve"> </w:t>
      </w:r>
      <w:r w:rsidRPr="00432709">
        <w:rPr>
          <w:rFonts w:asciiTheme="minorHAnsi" w:hAnsiTheme="minorHAnsi"/>
        </w:rPr>
        <w:t>do</w:t>
      </w:r>
      <w:r w:rsidRPr="00432709">
        <w:rPr>
          <w:rFonts w:asciiTheme="minorHAnsi" w:hAnsiTheme="minorHAnsi"/>
          <w:b/>
        </w:rPr>
        <w:t xml:space="preserve"> </w:t>
      </w:r>
      <w:r w:rsidR="00600DC1">
        <w:rPr>
          <w:rFonts w:asciiTheme="minorHAnsi" w:hAnsiTheme="minorHAnsi"/>
          <w:b/>
        </w:rPr>
        <w:t>31.12.2019</w:t>
      </w:r>
      <w:r w:rsidRPr="00432709">
        <w:rPr>
          <w:rFonts w:asciiTheme="minorHAnsi" w:hAnsiTheme="minorHAnsi"/>
          <w:b/>
        </w:rPr>
        <w:t xml:space="preserve"> </w:t>
      </w:r>
      <w:r w:rsidRPr="00432709">
        <w:rPr>
          <w:rFonts w:asciiTheme="minorHAnsi" w:hAnsiTheme="minorHAnsi"/>
        </w:rPr>
        <w:t xml:space="preserve">činí roční pojistné pro všechny pojištěné zaměstnance dle přílohy č. 1 tohoto  dodatku  </w:t>
      </w:r>
      <w:r w:rsidRPr="00432709">
        <w:rPr>
          <w:rFonts w:asciiTheme="minorHAnsi" w:hAnsiTheme="minorHAnsi"/>
          <w:b/>
        </w:rPr>
        <w:t xml:space="preserve">128 426,- Kč </w:t>
      </w:r>
      <w:r w:rsidRPr="00432709">
        <w:rPr>
          <w:rFonts w:asciiTheme="minorHAnsi" w:hAnsiTheme="minorHAnsi"/>
        </w:rPr>
        <w:t xml:space="preserve">a je splatné pololetně k datu </w:t>
      </w:r>
      <w:r w:rsidR="00600DC1">
        <w:rPr>
          <w:rFonts w:asciiTheme="minorHAnsi" w:hAnsiTheme="minorHAnsi"/>
          <w:b/>
        </w:rPr>
        <w:t>01.02.2019</w:t>
      </w:r>
      <w:r w:rsidRPr="00432709">
        <w:rPr>
          <w:rFonts w:asciiTheme="minorHAnsi" w:hAnsiTheme="minorHAnsi"/>
          <w:b/>
        </w:rPr>
        <w:t xml:space="preserve"> a 01.08.201</w:t>
      </w:r>
      <w:r w:rsidR="00600DC1">
        <w:rPr>
          <w:rFonts w:asciiTheme="minorHAnsi" w:hAnsiTheme="minorHAnsi"/>
          <w:b/>
        </w:rPr>
        <w:t>9</w:t>
      </w:r>
      <w:r w:rsidRPr="00432709">
        <w:rPr>
          <w:rFonts w:asciiTheme="minorHAnsi" w:hAnsiTheme="minorHAnsi"/>
        </w:rPr>
        <w:t xml:space="preserve"> vždy částkou </w:t>
      </w:r>
      <w:r w:rsidRPr="00432709">
        <w:rPr>
          <w:rFonts w:asciiTheme="minorHAnsi" w:hAnsiTheme="minorHAnsi"/>
          <w:b/>
        </w:rPr>
        <w:t>64</w:t>
      </w:r>
      <w:r w:rsidR="00840E08">
        <w:rPr>
          <w:rFonts w:asciiTheme="minorHAnsi" w:hAnsiTheme="minorHAnsi"/>
          <w:b/>
        </w:rPr>
        <w:t>.</w:t>
      </w:r>
      <w:r w:rsidRPr="00432709">
        <w:rPr>
          <w:rFonts w:asciiTheme="minorHAnsi" w:hAnsiTheme="minorHAnsi"/>
          <w:b/>
        </w:rPr>
        <w:t>213,- Kč</w:t>
      </w:r>
      <w:r w:rsidRPr="00432709">
        <w:rPr>
          <w:rFonts w:asciiTheme="minorHAnsi" w:hAnsiTheme="minorHAnsi"/>
        </w:rPr>
        <w:t xml:space="preserve"> na účet </w:t>
      </w:r>
      <w:r w:rsidRPr="00432709">
        <w:rPr>
          <w:rFonts w:asciiTheme="minorHAnsi" w:hAnsiTheme="minorHAnsi"/>
          <w:bCs/>
        </w:rPr>
        <w:t xml:space="preserve">zplnomocněného makléře číslo </w:t>
      </w:r>
      <w:r w:rsidRPr="00432709">
        <w:rPr>
          <w:rFonts w:asciiTheme="minorHAnsi" w:hAnsiTheme="minorHAnsi"/>
          <w:b/>
        </w:rPr>
        <w:t xml:space="preserve">7220843001/5500 u </w:t>
      </w:r>
      <w:proofErr w:type="spellStart"/>
      <w:r w:rsidRPr="00432709">
        <w:rPr>
          <w:rFonts w:asciiTheme="minorHAnsi" w:hAnsiTheme="minorHAnsi"/>
          <w:b/>
        </w:rPr>
        <w:t>Raiffeisenbank</w:t>
      </w:r>
      <w:proofErr w:type="spellEnd"/>
      <w:r w:rsidRPr="00432709">
        <w:rPr>
          <w:rFonts w:asciiTheme="minorHAnsi" w:hAnsiTheme="minorHAnsi"/>
          <w:b/>
        </w:rPr>
        <w:t xml:space="preserve"> a.s., </w:t>
      </w:r>
      <w:proofErr w:type="spellStart"/>
      <w:r w:rsidRPr="00432709">
        <w:rPr>
          <w:rFonts w:asciiTheme="minorHAnsi" w:hAnsiTheme="minorHAnsi"/>
          <w:b/>
        </w:rPr>
        <w:t>konst</w:t>
      </w:r>
      <w:proofErr w:type="spellEnd"/>
      <w:r w:rsidRPr="00432709">
        <w:rPr>
          <w:rFonts w:asciiTheme="minorHAnsi" w:hAnsiTheme="minorHAnsi"/>
          <w:b/>
        </w:rPr>
        <w:t>. Symbol 3558</w:t>
      </w:r>
      <w:r w:rsidRPr="00432709">
        <w:rPr>
          <w:rFonts w:asciiTheme="minorHAnsi" w:hAnsiTheme="minorHAnsi"/>
        </w:rPr>
        <w:t xml:space="preserve">, var. </w:t>
      </w:r>
      <w:proofErr w:type="gramStart"/>
      <w:r w:rsidRPr="00432709">
        <w:rPr>
          <w:rFonts w:asciiTheme="minorHAnsi" w:hAnsiTheme="minorHAnsi"/>
        </w:rPr>
        <w:t>symbol</w:t>
      </w:r>
      <w:proofErr w:type="gramEnd"/>
      <w:r w:rsidRPr="00432709">
        <w:rPr>
          <w:rFonts w:asciiTheme="minorHAnsi" w:hAnsiTheme="minorHAnsi"/>
        </w:rPr>
        <w:t xml:space="preserve"> </w:t>
      </w:r>
      <w:r w:rsidRPr="00432709">
        <w:rPr>
          <w:rFonts w:asciiTheme="minorHAnsi" w:hAnsiTheme="minorHAnsi"/>
          <w:b/>
        </w:rPr>
        <w:t xml:space="preserve">0016389743 </w:t>
      </w:r>
      <w:r w:rsidRPr="00432709">
        <w:rPr>
          <w:rFonts w:asciiTheme="minorHAnsi" w:hAnsiTheme="minorHAnsi"/>
        </w:rPr>
        <w:t>(číslo pojistné smlouvy).</w:t>
      </w:r>
    </w:p>
    <w:p w:rsidR="00432709" w:rsidRPr="00432709" w:rsidRDefault="00432709" w:rsidP="00432709">
      <w:pPr>
        <w:pStyle w:val="Zkladntextodsazen"/>
        <w:rPr>
          <w:rFonts w:asciiTheme="minorHAnsi" w:hAnsiTheme="minorHAnsi"/>
        </w:rPr>
      </w:pPr>
    </w:p>
    <w:p w:rsidR="00432709" w:rsidRPr="00432709" w:rsidRDefault="00432709" w:rsidP="00432709">
      <w:pPr>
        <w:rPr>
          <w:rFonts w:asciiTheme="minorHAnsi" w:hAnsiTheme="minorHAnsi"/>
          <w:b/>
          <w:sz w:val="20"/>
          <w:szCs w:val="20"/>
        </w:rPr>
      </w:pPr>
    </w:p>
    <w:p w:rsidR="00840E08" w:rsidRDefault="00840E08" w:rsidP="00432709">
      <w:pPr>
        <w:jc w:val="center"/>
        <w:rPr>
          <w:rFonts w:asciiTheme="minorHAnsi" w:hAnsiTheme="minorHAnsi"/>
          <w:b/>
          <w:sz w:val="20"/>
          <w:szCs w:val="20"/>
        </w:rPr>
      </w:pPr>
    </w:p>
    <w:p w:rsidR="00840E08" w:rsidRDefault="00840E08" w:rsidP="00432709">
      <w:pPr>
        <w:jc w:val="center"/>
        <w:rPr>
          <w:rFonts w:asciiTheme="minorHAnsi" w:hAnsiTheme="minorHAnsi"/>
          <w:b/>
          <w:sz w:val="20"/>
          <w:szCs w:val="20"/>
        </w:rPr>
      </w:pPr>
    </w:p>
    <w:p w:rsidR="00432709" w:rsidRPr="00432709" w:rsidRDefault="00432709" w:rsidP="00432709">
      <w:pPr>
        <w:jc w:val="center"/>
        <w:rPr>
          <w:rFonts w:asciiTheme="minorHAnsi" w:hAnsiTheme="minorHAnsi"/>
          <w:b/>
          <w:sz w:val="20"/>
          <w:szCs w:val="20"/>
        </w:rPr>
      </w:pPr>
      <w:r w:rsidRPr="00432709">
        <w:rPr>
          <w:rFonts w:asciiTheme="minorHAnsi" w:hAnsiTheme="minorHAnsi"/>
          <w:b/>
          <w:sz w:val="20"/>
          <w:szCs w:val="20"/>
        </w:rPr>
        <w:t>Článek II.</w:t>
      </w:r>
    </w:p>
    <w:p w:rsidR="00432709" w:rsidRPr="00432709" w:rsidRDefault="00432709" w:rsidP="00432709">
      <w:pPr>
        <w:jc w:val="center"/>
        <w:rPr>
          <w:rFonts w:asciiTheme="minorHAnsi" w:hAnsiTheme="minorHAnsi"/>
          <w:b/>
          <w:sz w:val="20"/>
          <w:szCs w:val="20"/>
          <w:u w:val="single"/>
        </w:rPr>
      </w:pPr>
      <w:r w:rsidRPr="00432709">
        <w:rPr>
          <w:rFonts w:asciiTheme="minorHAnsi" w:hAnsiTheme="minorHAnsi"/>
          <w:b/>
          <w:sz w:val="20"/>
          <w:szCs w:val="20"/>
          <w:u w:val="single"/>
        </w:rPr>
        <w:t>Závěrečná ujednání</w:t>
      </w:r>
    </w:p>
    <w:p w:rsidR="00432709" w:rsidRPr="00432709" w:rsidRDefault="00432709" w:rsidP="00432709">
      <w:pPr>
        <w:jc w:val="center"/>
        <w:rPr>
          <w:rFonts w:asciiTheme="minorHAnsi" w:hAnsiTheme="minorHAnsi"/>
          <w:b/>
          <w:sz w:val="20"/>
          <w:szCs w:val="20"/>
        </w:rPr>
      </w:pPr>
    </w:p>
    <w:p w:rsidR="00432709" w:rsidRPr="00432709" w:rsidRDefault="00432709" w:rsidP="00432709">
      <w:pPr>
        <w:pStyle w:val="Zkladntextodsazen2"/>
        <w:numPr>
          <w:ilvl w:val="0"/>
          <w:numId w:val="6"/>
        </w:numPr>
        <w:tabs>
          <w:tab w:val="clear" w:pos="-720"/>
        </w:tabs>
        <w:spacing w:before="120"/>
        <w:rPr>
          <w:rFonts w:asciiTheme="minorHAnsi" w:hAnsiTheme="minorHAnsi"/>
          <w:bCs/>
        </w:rPr>
      </w:pPr>
      <w:r w:rsidRPr="00432709">
        <w:rPr>
          <w:rFonts w:asciiTheme="minorHAnsi" w:hAnsiTheme="minorHAnsi"/>
          <w:bCs/>
        </w:rPr>
        <w:t>Ostatní ujednání pojistné smlouvy v platném znění, nedotčená obsahem tohoto dodatku se nemění a zůstávají v platnosti.</w:t>
      </w:r>
    </w:p>
    <w:p w:rsidR="00432709" w:rsidRPr="00432709" w:rsidRDefault="00432709" w:rsidP="00432709">
      <w:pPr>
        <w:pStyle w:val="Zkladntextodsazen2"/>
        <w:numPr>
          <w:ilvl w:val="0"/>
          <w:numId w:val="6"/>
        </w:numPr>
        <w:tabs>
          <w:tab w:val="clear" w:pos="-720"/>
        </w:tabs>
        <w:spacing w:before="120"/>
        <w:rPr>
          <w:rFonts w:asciiTheme="minorHAnsi" w:hAnsiTheme="minorHAnsi"/>
          <w:bCs/>
        </w:rPr>
      </w:pPr>
      <w:r w:rsidRPr="00432709">
        <w:rPr>
          <w:rFonts w:asciiTheme="minorHAnsi" w:hAnsiTheme="minorHAnsi"/>
          <w:bCs/>
        </w:rPr>
        <w:t>T</w:t>
      </w:r>
      <w:r w:rsidR="00600DC1">
        <w:rPr>
          <w:rFonts w:asciiTheme="minorHAnsi" w:hAnsiTheme="minorHAnsi"/>
          <w:bCs/>
        </w:rPr>
        <w:t>ento dodatek byl vypracován ve 3</w:t>
      </w:r>
      <w:r w:rsidRPr="00432709">
        <w:rPr>
          <w:rFonts w:asciiTheme="minorHAnsi" w:hAnsiTheme="minorHAnsi"/>
          <w:bCs/>
        </w:rPr>
        <w:t xml:space="preserve"> </w:t>
      </w:r>
      <w:proofErr w:type="gramStart"/>
      <w:r w:rsidRPr="00432709">
        <w:rPr>
          <w:rFonts w:asciiTheme="minorHAnsi" w:hAnsiTheme="minorHAnsi"/>
          <w:bCs/>
        </w:rPr>
        <w:t>stejnopisech,  pojistník</w:t>
      </w:r>
      <w:proofErr w:type="gramEnd"/>
      <w:r w:rsidRPr="00432709">
        <w:rPr>
          <w:rFonts w:asciiTheme="minorHAnsi" w:hAnsiTheme="minorHAnsi"/>
          <w:bCs/>
        </w:rPr>
        <w:t xml:space="preserve"> obdrží 1 vyhotovení a pojišťovací makléř obdrží 1 vyho</w:t>
      </w:r>
      <w:r w:rsidR="00600DC1">
        <w:rPr>
          <w:rFonts w:asciiTheme="minorHAnsi" w:hAnsiTheme="minorHAnsi"/>
          <w:bCs/>
        </w:rPr>
        <w:t>tovení a pojistitel si ponechá 1</w:t>
      </w:r>
      <w:r w:rsidRPr="00432709">
        <w:rPr>
          <w:rFonts w:asciiTheme="minorHAnsi" w:hAnsiTheme="minorHAnsi"/>
          <w:bCs/>
        </w:rPr>
        <w:t xml:space="preserve"> vyhotovení. Tento dodatek k pojistné </w:t>
      </w:r>
      <w:proofErr w:type="gramStart"/>
      <w:r w:rsidRPr="00432709">
        <w:rPr>
          <w:rFonts w:asciiTheme="minorHAnsi" w:hAnsiTheme="minorHAnsi"/>
          <w:bCs/>
        </w:rPr>
        <w:t>smlouvě  obsahuje</w:t>
      </w:r>
      <w:proofErr w:type="gramEnd"/>
      <w:r w:rsidRPr="00432709">
        <w:rPr>
          <w:rFonts w:asciiTheme="minorHAnsi" w:hAnsiTheme="minorHAnsi"/>
          <w:bCs/>
        </w:rPr>
        <w:t xml:space="preserve"> </w:t>
      </w:r>
      <w:r w:rsidR="00D34859">
        <w:rPr>
          <w:rFonts w:asciiTheme="minorHAnsi" w:hAnsiTheme="minorHAnsi"/>
          <w:bCs/>
        </w:rPr>
        <w:t>3</w:t>
      </w:r>
      <w:r w:rsidRPr="00432709">
        <w:rPr>
          <w:rFonts w:asciiTheme="minorHAnsi" w:hAnsiTheme="minorHAnsi"/>
          <w:bCs/>
        </w:rPr>
        <w:t xml:space="preserve"> strany a 1 přílohu.</w:t>
      </w:r>
    </w:p>
    <w:p w:rsidR="00432709" w:rsidRPr="00432709" w:rsidRDefault="00432709" w:rsidP="00432709">
      <w:pPr>
        <w:pStyle w:val="Zkladntextodsazen2"/>
        <w:numPr>
          <w:ilvl w:val="0"/>
          <w:numId w:val="6"/>
        </w:numPr>
        <w:tabs>
          <w:tab w:val="clear" w:pos="-720"/>
        </w:tabs>
        <w:spacing w:before="120"/>
        <w:rPr>
          <w:rFonts w:asciiTheme="minorHAnsi" w:hAnsiTheme="minorHAnsi"/>
          <w:bCs/>
        </w:rPr>
      </w:pPr>
      <w:r w:rsidRPr="00432709">
        <w:rPr>
          <w:rFonts w:asciiTheme="minorHAnsi" w:hAnsiTheme="minorHAnsi"/>
          <w:b/>
          <w:bCs/>
        </w:rPr>
        <w:t>Přílohy:</w:t>
      </w:r>
    </w:p>
    <w:p w:rsidR="00432709" w:rsidRPr="00432709" w:rsidRDefault="00432709" w:rsidP="00432709">
      <w:pPr>
        <w:pStyle w:val="Zkladntextodsazen2"/>
        <w:ind w:left="720"/>
        <w:rPr>
          <w:rFonts w:asciiTheme="minorHAnsi" w:hAnsiTheme="minorHAnsi"/>
        </w:rPr>
      </w:pPr>
      <w:r w:rsidRPr="00432709">
        <w:rPr>
          <w:rFonts w:asciiTheme="minorHAnsi" w:hAnsiTheme="minorHAnsi"/>
        </w:rPr>
        <w:t xml:space="preserve">Příloha č. 1 – přehled o výši ročního pojistného na nové pojistné období od </w:t>
      </w:r>
      <w:proofErr w:type="gramStart"/>
      <w:r w:rsidR="00600DC1">
        <w:rPr>
          <w:rFonts w:asciiTheme="minorHAnsi" w:hAnsiTheme="minorHAnsi"/>
        </w:rPr>
        <w:t>01.01.2019</w:t>
      </w:r>
      <w:proofErr w:type="gramEnd"/>
      <w:r w:rsidRPr="00432709">
        <w:rPr>
          <w:rFonts w:asciiTheme="minorHAnsi" w:hAnsiTheme="minorHAnsi"/>
        </w:rPr>
        <w:t xml:space="preserve"> do 3</w:t>
      </w:r>
      <w:r w:rsidR="00600DC1">
        <w:rPr>
          <w:rFonts w:asciiTheme="minorHAnsi" w:hAnsiTheme="minorHAnsi"/>
        </w:rPr>
        <w:t>1.12.2019</w:t>
      </w: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0"/>
        <w:gridCol w:w="1440"/>
        <w:gridCol w:w="720"/>
        <w:gridCol w:w="2700"/>
        <w:gridCol w:w="2520"/>
      </w:tblGrid>
      <w:tr w:rsidR="00432709" w:rsidRPr="00432709" w:rsidTr="00DE5267">
        <w:trPr>
          <w:cantSplit/>
        </w:trPr>
        <w:tc>
          <w:tcPr>
            <w:tcW w:w="2520" w:type="dxa"/>
            <w:tcBorders>
              <w:top w:val="nil"/>
              <w:left w:val="nil"/>
              <w:bottom w:val="nil"/>
              <w:right w:val="nil"/>
            </w:tcBorders>
            <w:hideMark/>
          </w:tcPr>
          <w:p w:rsidR="00600DC1" w:rsidRDefault="00600DC1"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600DC1" w:rsidRDefault="00600DC1"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r w:rsidRPr="00432709">
              <w:rPr>
                <w:rFonts w:asciiTheme="minorHAnsi" w:hAnsiTheme="minorHAnsi"/>
                <w:sz w:val="20"/>
                <w:szCs w:val="20"/>
              </w:rPr>
              <w:t>V Karlových Varech</w:t>
            </w:r>
          </w:p>
        </w:tc>
        <w:tc>
          <w:tcPr>
            <w:tcW w:w="1440" w:type="dxa"/>
            <w:tcBorders>
              <w:top w:val="nil"/>
              <w:left w:val="nil"/>
              <w:bottom w:val="single" w:sz="4" w:space="0" w:color="auto"/>
              <w:right w:val="nil"/>
            </w:tcBorders>
            <w:hideMark/>
          </w:tcPr>
          <w:p w:rsidR="00600DC1" w:rsidRDefault="00600DC1"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600DC1" w:rsidRDefault="00600DC1"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432709" w:rsidRPr="00432709" w:rsidRDefault="00600DC1"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roofErr w:type="gramStart"/>
            <w:r>
              <w:rPr>
                <w:rFonts w:asciiTheme="minorHAnsi" w:hAnsiTheme="minorHAnsi"/>
                <w:spacing w:val="-2"/>
                <w:sz w:val="20"/>
                <w:szCs w:val="20"/>
              </w:rPr>
              <w:t>04.12.2018</w:t>
            </w:r>
            <w:proofErr w:type="gramEnd"/>
          </w:p>
        </w:tc>
        <w:tc>
          <w:tcPr>
            <w:tcW w:w="7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432709">
              <w:rPr>
                <w:rFonts w:asciiTheme="minorHAnsi" w:hAnsiTheme="minorHAnsi"/>
                <w:spacing w:val="-2"/>
                <w:sz w:val="20"/>
                <w:szCs w:val="20"/>
              </w:rPr>
              <w:t xml:space="preserve">                              </w:t>
            </w:r>
          </w:p>
        </w:tc>
        <w:tc>
          <w:tcPr>
            <w:tcW w:w="5220" w:type="dxa"/>
            <w:gridSpan w:val="2"/>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p>
        </w:tc>
      </w:tr>
      <w:tr w:rsidR="00432709" w:rsidRPr="00432709" w:rsidTr="00DE5267">
        <w:trPr>
          <w:cantSplit/>
        </w:trPr>
        <w:tc>
          <w:tcPr>
            <w:tcW w:w="25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Borders>
              <w:top w:val="single" w:sz="4" w:space="0" w:color="auto"/>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nil"/>
              <w:left w:val="nil"/>
              <w:bottom w:val="nil"/>
              <w:right w:val="nil"/>
            </w:tcBorders>
            <w:hideMark/>
          </w:tcPr>
          <w:p w:rsidR="00432709" w:rsidRPr="00432709" w:rsidRDefault="00432709" w:rsidP="00DE5267">
            <w:pPr>
              <w:pBdr>
                <w:top w:val="single" w:sz="4" w:space="1" w:color="auto"/>
              </w:pBd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432709">
              <w:rPr>
                <w:rFonts w:asciiTheme="minorHAnsi" w:hAnsiTheme="minorHAnsi"/>
                <w:sz w:val="20"/>
                <w:szCs w:val="20"/>
              </w:rPr>
              <w:t xml:space="preserve">Česká podnikatelská pojišťovna, a.s., </w:t>
            </w: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proofErr w:type="spellStart"/>
            <w:r w:rsidRPr="00432709">
              <w:rPr>
                <w:rFonts w:asciiTheme="minorHAnsi" w:hAnsiTheme="minorHAnsi"/>
                <w:sz w:val="20"/>
                <w:szCs w:val="20"/>
              </w:rPr>
              <w:t>Vienna</w:t>
            </w:r>
            <w:proofErr w:type="spellEnd"/>
            <w:r w:rsidRPr="00432709">
              <w:rPr>
                <w:rFonts w:asciiTheme="minorHAnsi" w:hAnsiTheme="minorHAnsi"/>
                <w:sz w:val="20"/>
                <w:szCs w:val="20"/>
              </w:rPr>
              <w:t xml:space="preserve"> </w:t>
            </w:r>
            <w:proofErr w:type="spellStart"/>
            <w:r w:rsidRPr="00432709">
              <w:rPr>
                <w:rFonts w:asciiTheme="minorHAnsi" w:hAnsiTheme="minorHAnsi"/>
                <w:sz w:val="20"/>
                <w:szCs w:val="20"/>
              </w:rPr>
              <w:t>Insurance</w:t>
            </w:r>
            <w:proofErr w:type="spellEnd"/>
            <w:r w:rsidRPr="00432709">
              <w:rPr>
                <w:rFonts w:asciiTheme="minorHAnsi" w:hAnsiTheme="minorHAnsi"/>
                <w:sz w:val="20"/>
                <w:szCs w:val="20"/>
              </w:rPr>
              <w:t xml:space="preserve"> Group</w:t>
            </w:r>
          </w:p>
        </w:tc>
      </w:tr>
      <w:tr w:rsidR="00432709" w:rsidRPr="00432709" w:rsidTr="00DE5267">
        <w:trPr>
          <w:cantSplit/>
          <w:trHeight w:val="570"/>
        </w:trPr>
        <w:tc>
          <w:tcPr>
            <w:tcW w:w="2520" w:type="dxa"/>
            <w:vMerge w:val="restart"/>
            <w:tcBorders>
              <w:top w:val="nil"/>
              <w:left w:val="nil"/>
              <w:bottom w:val="nil"/>
              <w:right w:val="nil"/>
            </w:tcBorders>
          </w:tcPr>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tc>
        <w:tc>
          <w:tcPr>
            <w:tcW w:w="1440" w:type="dxa"/>
            <w:vMerge w:val="restart"/>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vMerge w:val="restart"/>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Borders>
              <w:top w:val="nil"/>
              <w:left w:val="nil"/>
              <w:bottom w:val="nil"/>
              <w:right w:val="nil"/>
            </w:tcBorders>
            <w:hideMark/>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32709">
              <w:rPr>
                <w:rFonts w:asciiTheme="minorHAnsi" w:hAnsiTheme="minorHAnsi"/>
                <w:spacing w:val="-2"/>
                <w:sz w:val="20"/>
                <w:szCs w:val="20"/>
              </w:rPr>
              <w:t>Jaroslav Šíp</w:t>
            </w: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32709">
              <w:rPr>
                <w:rFonts w:asciiTheme="minorHAnsi" w:hAnsiTheme="minorHAnsi"/>
                <w:spacing w:val="-2"/>
                <w:sz w:val="20"/>
                <w:szCs w:val="20"/>
              </w:rPr>
              <w:t>vedoucí pobočky</w:t>
            </w: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Borders>
              <w:top w:val="nil"/>
              <w:left w:val="nil"/>
              <w:bottom w:val="nil"/>
              <w:right w:val="nil"/>
            </w:tcBorders>
            <w:hideMark/>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32709">
              <w:rPr>
                <w:rFonts w:asciiTheme="minorHAnsi" w:hAnsiTheme="minorHAnsi"/>
                <w:spacing w:val="-2"/>
                <w:sz w:val="20"/>
                <w:szCs w:val="20"/>
              </w:rPr>
              <w:t>Jiří Krček</w:t>
            </w: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disponent</w:t>
            </w:r>
          </w:p>
        </w:tc>
      </w:tr>
      <w:tr w:rsidR="00432709" w:rsidRPr="00432709" w:rsidTr="00DE5267">
        <w:trPr>
          <w:cantSplit/>
          <w:trHeight w:val="384"/>
        </w:trPr>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2700" w:type="dxa"/>
            <w:tcBorders>
              <w:top w:val="nil"/>
              <w:left w:val="nil"/>
              <w:bottom w:val="nil"/>
              <w:right w:val="nil"/>
            </w:tcBorders>
          </w:tcPr>
          <w:p w:rsidR="00432709" w:rsidRPr="00432709" w:rsidRDefault="00432709" w:rsidP="00DE5267">
            <w:pPr>
              <w:rPr>
                <w:rFonts w:asciiTheme="minorHAnsi" w:hAnsiTheme="minorHAnsi"/>
                <w:sz w:val="20"/>
                <w:szCs w:val="20"/>
              </w:rPr>
            </w:pPr>
          </w:p>
        </w:tc>
        <w:tc>
          <w:tcPr>
            <w:tcW w:w="2520" w:type="dxa"/>
            <w:tcBorders>
              <w:top w:val="nil"/>
              <w:left w:val="nil"/>
              <w:bottom w:val="nil"/>
              <w:right w:val="nil"/>
            </w:tcBorders>
          </w:tcPr>
          <w:p w:rsidR="00432709" w:rsidRPr="00432709" w:rsidRDefault="00432709" w:rsidP="00DE5267">
            <w:pPr>
              <w:jc w:val="center"/>
              <w:rPr>
                <w:rFonts w:asciiTheme="minorHAnsi" w:hAnsiTheme="minorHAnsi"/>
                <w:sz w:val="20"/>
                <w:szCs w:val="20"/>
              </w:rPr>
            </w:pPr>
          </w:p>
        </w:tc>
      </w:tr>
      <w:tr w:rsidR="00432709" w:rsidRPr="00432709" w:rsidTr="00DE5267">
        <w:trPr>
          <w:cantSplit/>
          <w:trHeight w:val="384"/>
        </w:trPr>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2700" w:type="dxa"/>
            <w:tcBorders>
              <w:top w:val="nil"/>
              <w:left w:val="nil"/>
              <w:bottom w:val="nil"/>
              <w:right w:val="nil"/>
            </w:tcBorders>
          </w:tcPr>
          <w:p w:rsidR="00432709" w:rsidRPr="00432709" w:rsidRDefault="00432709" w:rsidP="00DE5267">
            <w:pPr>
              <w:tabs>
                <w:tab w:val="left" w:pos="4820"/>
              </w:tabs>
              <w:ind w:left="142" w:hanging="142"/>
              <w:jc w:val="center"/>
              <w:rPr>
                <w:rFonts w:asciiTheme="minorHAnsi" w:hAnsiTheme="minorHAnsi"/>
                <w:i/>
                <w:sz w:val="20"/>
                <w:u w:val="single"/>
              </w:rPr>
            </w:pPr>
          </w:p>
        </w:tc>
        <w:tc>
          <w:tcPr>
            <w:tcW w:w="2520" w:type="dxa"/>
            <w:tcBorders>
              <w:top w:val="nil"/>
              <w:left w:val="nil"/>
              <w:bottom w:val="nil"/>
              <w:right w:val="nil"/>
            </w:tcBorders>
          </w:tcPr>
          <w:p w:rsidR="00432709" w:rsidRPr="00432709" w:rsidRDefault="00432709" w:rsidP="00DE5267">
            <w:pPr>
              <w:tabs>
                <w:tab w:val="left" w:pos="4820"/>
              </w:tabs>
              <w:ind w:left="142" w:hanging="142"/>
              <w:jc w:val="center"/>
              <w:rPr>
                <w:rFonts w:asciiTheme="minorHAnsi" w:hAnsiTheme="minorHAnsi"/>
                <w:i/>
                <w:sz w:val="20"/>
                <w:u w:val="single"/>
              </w:rPr>
            </w:pPr>
          </w:p>
        </w:tc>
      </w:tr>
      <w:tr w:rsidR="00432709" w:rsidRPr="00432709" w:rsidTr="00DE5267">
        <w:trPr>
          <w:cantSplit/>
          <w:trHeight w:val="384"/>
        </w:trPr>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2700" w:type="dxa"/>
            <w:tcBorders>
              <w:top w:val="nil"/>
              <w:left w:val="nil"/>
              <w:bottom w:val="nil"/>
              <w:right w:val="nil"/>
            </w:tcBorders>
          </w:tcPr>
          <w:p w:rsidR="00432709" w:rsidRPr="00432709" w:rsidRDefault="00432709" w:rsidP="00DE5267">
            <w:pPr>
              <w:tabs>
                <w:tab w:val="left" w:pos="4820"/>
              </w:tabs>
              <w:ind w:left="142" w:hanging="142"/>
              <w:jc w:val="center"/>
              <w:rPr>
                <w:rFonts w:asciiTheme="minorHAnsi" w:hAnsiTheme="minorHAnsi"/>
                <w:i/>
                <w:sz w:val="20"/>
                <w:u w:val="single"/>
              </w:rPr>
            </w:pPr>
          </w:p>
        </w:tc>
        <w:tc>
          <w:tcPr>
            <w:tcW w:w="2520" w:type="dxa"/>
            <w:tcBorders>
              <w:top w:val="nil"/>
              <w:left w:val="nil"/>
              <w:bottom w:val="nil"/>
              <w:right w:val="nil"/>
            </w:tcBorders>
          </w:tcPr>
          <w:p w:rsidR="00432709" w:rsidRPr="00432709" w:rsidRDefault="00432709" w:rsidP="00DE5267">
            <w:pPr>
              <w:tabs>
                <w:tab w:val="left" w:pos="4820"/>
              </w:tabs>
              <w:ind w:left="142" w:hanging="142"/>
              <w:jc w:val="center"/>
              <w:rPr>
                <w:rFonts w:asciiTheme="minorHAnsi" w:hAnsiTheme="minorHAnsi"/>
                <w:i/>
                <w:sz w:val="20"/>
                <w:u w:val="single"/>
              </w:rPr>
            </w:pPr>
          </w:p>
        </w:tc>
      </w:tr>
      <w:tr w:rsidR="00432709" w:rsidRPr="00432709" w:rsidTr="00DE5267">
        <w:trPr>
          <w:cantSplit/>
        </w:trPr>
        <w:tc>
          <w:tcPr>
            <w:tcW w:w="2520" w:type="dxa"/>
            <w:tcBorders>
              <w:top w:val="nil"/>
              <w:left w:val="nil"/>
              <w:bottom w:val="nil"/>
              <w:right w:val="nil"/>
            </w:tcBorders>
            <w:hideMark/>
          </w:tcPr>
          <w:p w:rsidR="00600DC1" w:rsidRDefault="00600DC1"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432709">
              <w:rPr>
                <w:rFonts w:asciiTheme="minorHAnsi" w:hAnsiTheme="minorHAnsi"/>
                <w:sz w:val="20"/>
                <w:szCs w:val="20"/>
              </w:rPr>
              <w:t>V Karlových Varech</w:t>
            </w:r>
          </w:p>
        </w:tc>
        <w:tc>
          <w:tcPr>
            <w:tcW w:w="1440" w:type="dxa"/>
            <w:tcBorders>
              <w:top w:val="nil"/>
              <w:left w:val="nil"/>
              <w:bottom w:val="single" w:sz="4" w:space="0" w:color="auto"/>
              <w:right w:val="nil"/>
            </w:tcBorders>
            <w:hideMark/>
          </w:tcPr>
          <w:p w:rsidR="00600DC1" w:rsidRDefault="00600DC1"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432709" w:rsidRPr="00432709" w:rsidRDefault="00600DC1"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roofErr w:type="gramStart"/>
            <w:r>
              <w:rPr>
                <w:rFonts w:asciiTheme="minorHAnsi" w:hAnsiTheme="minorHAnsi"/>
                <w:spacing w:val="-2"/>
                <w:sz w:val="20"/>
                <w:szCs w:val="20"/>
              </w:rPr>
              <w:t>04.12.2018</w:t>
            </w:r>
            <w:proofErr w:type="gramEnd"/>
          </w:p>
        </w:tc>
        <w:tc>
          <w:tcPr>
            <w:tcW w:w="7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nil"/>
              <w:left w:val="nil"/>
              <w:bottom w:val="nil"/>
              <w:right w:val="nil"/>
            </w:tcBorders>
          </w:tcPr>
          <w:p w:rsidR="00600DC1"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432709">
              <w:rPr>
                <w:rFonts w:asciiTheme="minorHAnsi" w:hAnsiTheme="minorHAnsi"/>
                <w:spacing w:val="-2"/>
                <w:sz w:val="20"/>
                <w:szCs w:val="20"/>
              </w:rPr>
              <w:t xml:space="preserve">                            </w:t>
            </w:r>
          </w:p>
          <w:p w:rsidR="00432709" w:rsidRPr="00432709" w:rsidRDefault="00600DC1"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Pr>
                <w:rFonts w:asciiTheme="minorHAnsi" w:hAnsiTheme="minorHAnsi"/>
                <w:spacing w:val="-2"/>
                <w:sz w:val="20"/>
                <w:szCs w:val="20"/>
              </w:rPr>
              <w:t xml:space="preserve">                           </w:t>
            </w:r>
            <w:r w:rsidR="00432709" w:rsidRPr="00432709">
              <w:rPr>
                <w:rFonts w:asciiTheme="minorHAnsi" w:hAnsiTheme="minorHAnsi"/>
                <w:spacing w:val="-2"/>
                <w:sz w:val="20"/>
                <w:szCs w:val="20"/>
              </w:rPr>
              <w:t>…………………………………</w:t>
            </w:r>
            <w:r w:rsidR="00432709">
              <w:rPr>
                <w:rFonts w:asciiTheme="minorHAnsi" w:hAnsiTheme="minorHAnsi"/>
                <w:spacing w:val="-2"/>
                <w:sz w:val="20"/>
                <w:szCs w:val="20"/>
              </w:rPr>
              <w:t>…………….</w:t>
            </w:r>
          </w:p>
        </w:tc>
      </w:tr>
      <w:tr w:rsidR="00432709" w:rsidRPr="00432709" w:rsidTr="00DE5267">
        <w:trPr>
          <w:cantSplit/>
        </w:trPr>
        <w:tc>
          <w:tcPr>
            <w:tcW w:w="25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Borders>
              <w:top w:val="single" w:sz="4" w:space="0" w:color="auto"/>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nil"/>
              <w:left w:val="nil"/>
              <w:bottom w:val="nil"/>
              <w:right w:val="nil"/>
            </w:tcBorders>
            <w:hideMark/>
          </w:tcPr>
          <w:p w:rsidR="00432709" w:rsidRPr="00432709" w:rsidRDefault="00432709" w:rsidP="00DE5267">
            <w:pPr>
              <w:tabs>
                <w:tab w:val="left" w:pos="5103"/>
              </w:tabs>
              <w:jc w:val="center"/>
              <w:rPr>
                <w:rFonts w:asciiTheme="minorHAnsi" w:hAnsiTheme="minorHAnsi"/>
                <w:sz w:val="20"/>
                <w:szCs w:val="20"/>
              </w:rPr>
            </w:pPr>
            <w:r w:rsidRPr="00432709">
              <w:rPr>
                <w:rFonts w:asciiTheme="minorHAnsi" w:hAnsiTheme="minorHAnsi"/>
                <w:sz w:val="20"/>
                <w:szCs w:val="20"/>
              </w:rPr>
              <w:t>Město Aš</w:t>
            </w:r>
          </w:p>
          <w:p w:rsidR="00432709" w:rsidRPr="00432709" w:rsidRDefault="00432709" w:rsidP="00DE5267">
            <w:pPr>
              <w:tabs>
                <w:tab w:val="left" w:pos="5103"/>
              </w:tabs>
              <w:jc w:val="center"/>
              <w:rPr>
                <w:rFonts w:asciiTheme="minorHAnsi" w:hAnsiTheme="minorHAnsi"/>
                <w:sz w:val="20"/>
                <w:szCs w:val="20"/>
              </w:rPr>
            </w:pPr>
            <w:r w:rsidRPr="00432709">
              <w:rPr>
                <w:rFonts w:asciiTheme="minorHAnsi" w:hAnsiTheme="minorHAnsi"/>
                <w:sz w:val="20"/>
                <w:szCs w:val="20"/>
              </w:rPr>
              <w:t xml:space="preserve">Mgr. Dalibor Blažek </w:t>
            </w: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32709">
              <w:rPr>
                <w:rFonts w:asciiTheme="minorHAnsi" w:hAnsiTheme="minorHAnsi"/>
                <w:sz w:val="20"/>
                <w:szCs w:val="20"/>
              </w:rPr>
              <w:t>starosta</w:t>
            </w:r>
          </w:p>
        </w:tc>
      </w:tr>
    </w:tbl>
    <w:p w:rsidR="00432709" w:rsidRPr="00432709" w:rsidRDefault="00432709" w:rsidP="00432709">
      <w:pPr>
        <w:tabs>
          <w:tab w:val="left" w:pos="4820"/>
        </w:tabs>
        <w:jc w:val="both"/>
        <w:rPr>
          <w:rFonts w:asciiTheme="minorHAnsi" w:hAnsiTheme="minorHAnsi"/>
          <w:sz w:val="2"/>
        </w:rPr>
      </w:pPr>
    </w:p>
    <w:p w:rsidR="00917E32" w:rsidRPr="00432709" w:rsidRDefault="00917E32" w:rsidP="00432709">
      <w:pPr>
        <w:autoSpaceDE w:val="0"/>
        <w:autoSpaceDN w:val="0"/>
        <w:adjustRightInd w:val="0"/>
        <w:jc w:val="center"/>
        <w:rPr>
          <w:rFonts w:asciiTheme="minorHAnsi" w:hAnsiTheme="minorHAnsi"/>
          <w:b/>
          <w:i/>
          <w:color w:val="0000FF"/>
          <w:w w:val="120"/>
          <w:sz w:val="32"/>
          <w:szCs w:val="32"/>
        </w:rPr>
      </w:pPr>
    </w:p>
    <w:sectPr w:rsidR="00917E32" w:rsidRPr="00432709" w:rsidSect="00330985">
      <w:headerReference w:type="default" r:id="rId9"/>
      <w:footerReference w:type="default" r:id="rId10"/>
      <w:pgSz w:w="11907" w:h="16840"/>
      <w:pgMar w:top="1843" w:right="1077" w:bottom="1438" w:left="1077" w:header="1021" w:footer="53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32" w:rsidRDefault="00672532">
      <w:r>
        <w:separator/>
      </w:r>
    </w:p>
  </w:endnote>
  <w:endnote w:type="continuationSeparator" w:id="0">
    <w:p w:rsidR="00672532" w:rsidRDefault="0067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52" w:rsidRPr="00233F0F" w:rsidRDefault="00106E52" w:rsidP="00233F0F">
    <w:pPr>
      <w:pStyle w:val="Zpat"/>
      <w:jc w:val="center"/>
      <w:rPr>
        <w:rFonts w:asciiTheme="minorHAnsi" w:hAnsiTheme="minorHAnsi"/>
        <w:b/>
        <w:color w:val="808080" w:themeColor="background1" w:themeShade="80"/>
        <w:sz w:val="20"/>
        <w:szCs w:val="20"/>
      </w:rPr>
    </w:pPr>
    <w:r w:rsidRPr="00233F0F">
      <w:rPr>
        <w:rFonts w:asciiTheme="minorHAnsi" w:hAnsiTheme="minorHAnsi"/>
        <w:b/>
        <w:color w:val="808080" w:themeColor="background1" w:themeShade="80"/>
        <w:sz w:val="20"/>
        <w:szCs w:val="20"/>
      </w:rPr>
      <w:t xml:space="preserve">- </w:t>
    </w:r>
    <w:r w:rsidRPr="00233F0F">
      <w:rPr>
        <w:rFonts w:asciiTheme="minorHAnsi" w:hAnsiTheme="minorHAnsi"/>
        <w:b/>
        <w:color w:val="808080" w:themeColor="background1" w:themeShade="80"/>
        <w:sz w:val="20"/>
        <w:szCs w:val="20"/>
      </w:rPr>
      <w:fldChar w:fldCharType="begin"/>
    </w:r>
    <w:r w:rsidRPr="00233F0F">
      <w:rPr>
        <w:rFonts w:asciiTheme="minorHAnsi" w:hAnsiTheme="minorHAnsi"/>
        <w:b/>
        <w:color w:val="808080" w:themeColor="background1" w:themeShade="80"/>
        <w:sz w:val="20"/>
        <w:szCs w:val="20"/>
      </w:rPr>
      <w:instrText xml:space="preserve"> PAGE </w:instrText>
    </w:r>
    <w:r w:rsidRPr="00233F0F">
      <w:rPr>
        <w:rFonts w:asciiTheme="minorHAnsi" w:hAnsiTheme="minorHAnsi"/>
        <w:b/>
        <w:color w:val="808080" w:themeColor="background1" w:themeShade="80"/>
        <w:sz w:val="20"/>
        <w:szCs w:val="20"/>
      </w:rPr>
      <w:fldChar w:fldCharType="separate"/>
    </w:r>
    <w:r w:rsidR="00600DC1">
      <w:rPr>
        <w:rFonts w:asciiTheme="minorHAnsi" w:hAnsiTheme="minorHAnsi"/>
        <w:b/>
        <w:noProof/>
        <w:color w:val="808080" w:themeColor="background1" w:themeShade="80"/>
        <w:sz w:val="20"/>
        <w:szCs w:val="20"/>
      </w:rPr>
      <w:t>2</w:t>
    </w:r>
    <w:r w:rsidRPr="00233F0F">
      <w:rPr>
        <w:rFonts w:asciiTheme="minorHAnsi" w:hAnsiTheme="minorHAnsi"/>
        <w:b/>
        <w:color w:val="808080" w:themeColor="background1" w:themeShade="80"/>
        <w:sz w:val="20"/>
        <w:szCs w:val="20"/>
      </w:rPr>
      <w:fldChar w:fldCharType="end"/>
    </w:r>
    <w:r w:rsidRPr="00233F0F">
      <w:rPr>
        <w:rFonts w:asciiTheme="minorHAnsi" w:hAnsiTheme="minorHAnsi"/>
        <w:b/>
        <w:color w:val="808080" w:themeColor="background1" w:themeShade="8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32" w:rsidRDefault="00672532">
      <w:r>
        <w:separator/>
      </w:r>
    </w:p>
  </w:footnote>
  <w:footnote w:type="continuationSeparator" w:id="0">
    <w:p w:rsidR="00672532" w:rsidRDefault="0067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52" w:rsidRPr="00233F0F" w:rsidRDefault="00441A7A">
    <w:pPr>
      <w:pStyle w:val="Zhlav"/>
      <w:jc w:val="right"/>
      <w:rPr>
        <w:rFonts w:asciiTheme="minorHAnsi" w:hAnsiTheme="minorHAnsi"/>
        <w:b/>
        <w:color w:val="808080"/>
        <w:sz w:val="20"/>
      </w:rPr>
    </w:pPr>
    <w:r w:rsidRPr="00233F0F">
      <w:rPr>
        <w:rFonts w:asciiTheme="minorHAnsi" w:hAnsiTheme="minorHAnsi"/>
        <w:b/>
        <w:color w:val="808080"/>
        <w:sz w:val="20"/>
      </w:rPr>
      <w:t>Česká podnikatelská pojišťovna, a.s., Vienna Insurance Group</w:t>
    </w:r>
  </w:p>
  <w:p w:rsidR="00106E52" w:rsidRPr="00233F0F" w:rsidRDefault="00600DC1">
    <w:pPr>
      <w:pStyle w:val="Zhlav"/>
      <w:jc w:val="right"/>
      <w:rPr>
        <w:rFonts w:asciiTheme="minorHAnsi" w:hAnsiTheme="minorHAnsi"/>
        <w:b/>
        <w:color w:val="808080"/>
        <w:sz w:val="20"/>
      </w:rPr>
    </w:pPr>
    <w:r>
      <w:rPr>
        <w:rFonts w:asciiTheme="minorHAnsi" w:hAnsiTheme="minorHAnsi"/>
        <w:b/>
        <w:color w:val="808080"/>
        <w:sz w:val="20"/>
      </w:rPr>
      <w:t>D6</w:t>
    </w:r>
    <w:r w:rsidR="00106E52" w:rsidRPr="00233F0F">
      <w:rPr>
        <w:rFonts w:asciiTheme="minorHAnsi" w:hAnsiTheme="minorHAnsi"/>
        <w:b/>
        <w:color w:val="808080"/>
        <w:sz w:val="20"/>
      </w:rPr>
      <w:t xml:space="preserve"> k PS </w:t>
    </w:r>
    <w:r w:rsidR="00432709" w:rsidRPr="00432709">
      <w:rPr>
        <w:rFonts w:asciiTheme="minorHAnsi" w:hAnsiTheme="minorHAnsi"/>
        <w:b/>
        <w:sz w:val="20"/>
      </w:rPr>
      <w:t>0016389743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A14B0"/>
    <w:multiLevelType w:val="multilevel"/>
    <w:tmpl w:val="68DE7E1C"/>
    <w:lvl w:ilvl="0">
      <w:start w:val="1"/>
      <w:numFmt w:val="decimal"/>
      <w:pStyle w:val="Nadpis1"/>
      <w:lvlText w:val="%1."/>
      <w:lvlJc w:val="left"/>
      <w:pPr>
        <w:tabs>
          <w:tab w:val="num" w:pos="360"/>
        </w:tabs>
        <w:ind w:left="284" w:hanging="284"/>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360"/>
        </w:tabs>
        <w:ind w:left="284" w:hanging="284"/>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391226A5"/>
    <w:multiLevelType w:val="hybridMultilevel"/>
    <w:tmpl w:val="FE665A3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6721342"/>
    <w:multiLevelType w:val="hybridMultilevel"/>
    <w:tmpl w:val="C98EBF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B9C451A"/>
    <w:multiLevelType w:val="hybridMultilevel"/>
    <w:tmpl w:val="8214BA12"/>
    <w:lvl w:ilvl="0" w:tplc="D19E4002">
      <w:start w:val="1"/>
      <w:numFmt w:val="decimal"/>
      <w:lvlText w:val="%1."/>
      <w:lvlJc w:val="left"/>
      <w:pPr>
        <w:tabs>
          <w:tab w:val="num" w:pos="0"/>
        </w:tabs>
        <w:ind w:left="568" w:hanging="28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7CC51F8"/>
    <w:multiLevelType w:val="singleLevel"/>
    <w:tmpl w:val="CFBE20B8"/>
    <w:lvl w:ilvl="0">
      <w:start w:val="1"/>
      <w:numFmt w:val="decimal"/>
      <w:lvlText w:val="%1."/>
      <w:legacy w:legacy="1" w:legacySpace="0" w:legacyIndent="283"/>
      <w:lvlJc w:val="left"/>
      <w:pPr>
        <w:ind w:left="426" w:hanging="283"/>
      </w:pPr>
    </w:lvl>
  </w:abstractNum>
  <w:num w:numId="1">
    <w:abstractNumId w:val="5"/>
  </w:num>
  <w:num w:numId="2">
    <w:abstractNumId w:val="0"/>
  </w:num>
  <w:num w:numId="3">
    <w:abstractNumId w:val="4"/>
  </w:num>
  <w:num w:numId="4">
    <w:abstractNumId w:val="2"/>
  </w:num>
  <w:num w:numId="5">
    <w:abstractNumId w:val="3"/>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09"/>
    <w:rsid w:val="00043968"/>
    <w:rsid w:val="0006587F"/>
    <w:rsid w:val="00065AFC"/>
    <w:rsid w:val="00093DDE"/>
    <w:rsid w:val="000D1989"/>
    <w:rsid w:val="00106E52"/>
    <w:rsid w:val="00144C42"/>
    <w:rsid w:val="00155BB2"/>
    <w:rsid w:val="00162BC9"/>
    <w:rsid w:val="00186944"/>
    <w:rsid w:val="00233F0F"/>
    <w:rsid w:val="00292B9B"/>
    <w:rsid w:val="002A1149"/>
    <w:rsid w:val="002A78FB"/>
    <w:rsid w:val="002B3A6E"/>
    <w:rsid w:val="002B404C"/>
    <w:rsid w:val="002E3E7B"/>
    <w:rsid w:val="002F4AA6"/>
    <w:rsid w:val="00305E70"/>
    <w:rsid w:val="00330985"/>
    <w:rsid w:val="003472B3"/>
    <w:rsid w:val="003B1CD1"/>
    <w:rsid w:val="003C1FE1"/>
    <w:rsid w:val="003F61F6"/>
    <w:rsid w:val="0040099A"/>
    <w:rsid w:val="0042355A"/>
    <w:rsid w:val="00432709"/>
    <w:rsid w:val="00441A7A"/>
    <w:rsid w:val="0046359D"/>
    <w:rsid w:val="00487488"/>
    <w:rsid w:val="004C5874"/>
    <w:rsid w:val="00503B4D"/>
    <w:rsid w:val="005365B5"/>
    <w:rsid w:val="00577ECE"/>
    <w:rsid w:val="00586161"/>
    <w:rsid w:val="005D45ED"/>
    <w:rsid w:val="005F193D"/>
    <w:rsid w:val="00600DC1"/>
    <w:rsid w:val="00651F80"/>
    <w:rsid w:val="00672532"/>
    <w:rsid w:val="0069139E"/>
    <w:rsid w:val="006B2E81"/>
    <w:rsid w:val="006C6CA9"/>
    <w:rsid w:val="00706F39"/>
    <w:rsid w:val="00733061"/>
    <w:rsid w:val="007612E4"/>
    <w:rsid w:val="007E5CFE"/>
    <w:rsid w:val="00802E0E"/>
    <w:rsid w:val="00817D7C"/>
    <w:rsid w:val="0082455A"/>
    <w:rsid w:val="00840E08"/>
    <w:rsid w:val="0085366B"/>
    <w:rsid w:val="008B7FDB"/>
    <w:rsid w:val="00917E32"/>
    <w:rsid w:val="00921312"/>
    <w:rsid w:val="00960DC5"/>
    <w:rsid w:val="00990D41"/>
    <w:rsid w:val="0099260A"/>
    <w:rsid w:val="00994AE5"/>
    <w:rsid w:val="009B1E30"/>
    <w:rsid w:val="009C6B66"/>
    <w:rsid w:val="00A40352"/>
    <w:rsid w:val="00AC6D60"/>
    <w:rsid w:val="00AC6E54"/>
    <w:rsid w:val="00AE0796"/>
    <w:rsid w:val="00AF5966"/>
    <w:rsid w:val="00B12F47"/>
    <w:rsid w:val="00B50D30"/>
    <w:rsid w:val="00BE3572"/>
    <w:rsid w:val="00C3634B"/>
    <w:rsid w:val="00C75AAB"/>
    <w:rsid w:val="00C91F57"/>
    <w:rsid w:val="00CF3A80"/>
    <w:rsid w:val="00D15149"/>
    <w:rsid w:val="00D224C5"/>
    <w:rsid w:val="00D2464A"/>
    <w:rsid w:val="00D34859"/>
    <w:rsid w:val="00D37594"/>
    <w:rsid w:val="00D75BE8"/>
    <w:rsid w:val="00D81D6B"/>
    <w:rsid w:val="00DA72EB"/>
    <w:rsid w:val="00DD7558"/>
    <w:rsid w:val="00E06D07"/>
    <w:rsid w:val="00E44EC6"/>
    <w:rsid w:val="00E977BC"/>
    <w:rsid w:val="00F3377D"/>
    <w:rsid w:val="00F81CEA"/>
    <w:rsid w:val="00F97435"/>
    <w:rsid w:val="00FC56D2"/>
    <w:rsid w:val="00FC77E7"/>
    <w:rsid w:val="00FD6A52"/>
    <w:rsid w:val="00FD6DF0"/>
    <w:rsid w:val="00FF5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link w:val="ZpatChar"/>
    <w:pPr>
      <w:tabs>
        <w:tab w:val="center" w:pos="4536"/>
        <w:tab w:val="right" w:pos="9072"/>
      </w:tabs>
    </w:pPr>
  </w:style>
  <w:style w:type="paragraph" w:styleId="Nzev">
    <w:name w:val="Title"/>
    <w:basedOn w:val="Normln"/>
    <w:qFormat/>
    <w:pPr>
      <w:jc w:val="center"/>
    </w:pPr>
    <w:rPr>
      <w:b/>
      <w:sz w:val="36"/>
    </w:rPr>
  </w:style>
  <w:style w:type="paragraph" w:customStyle="1" w:styleId="dka">
    <w:name w:val="řádka"/>
    <w:basedOn w:val="Normln"/>
    <w:rsid w:val="00F97435"/>
    <w:pPr>
      <w:overflowPunct w:val="0"/>
      <w:autoSpaceDE w:val="0"/>
      <w:autoSpaceDN w:val="0"/>
      <w:adjustRightInd w:val="0"/>
      <w:jc w:val="both"/>
      <w:textAlignment w:val="baseline"/>
    </w:pPr>
    <w:rPr>
      <w:szCs w:val="20"/>
    </w:rPr>
  </w:style>
  <w:style w:type="table" w:styleId="Mkatabulky">
    <w:name w:val="Table Grid"/>
    <w:basedOn w:val="Normlntabulka"/>
    <w:uiPriority w:val="59"/>
    <w:rsid w:val="0023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rsid w:val="00432709"/>
    <w:rPr>
      <w:b/>
      <w:bCs/>
      <w:sz w:val="28"/>
      <w:szCs w:val="24"/>
    </w:rPr>
  </w:style>
  <w:style w:type="character" w:customStyle="1" w:styleId="ZpatChar">
    <w:name w:val="Zápatí Char"/>
    <w:link w:val="Zpat"/>
    <w:rsid w:val="00432709"/>
    <w:rPr>
      <w:sz w:val="24"/>
      <w:szCs w:val="24"/>
    </w:rPr>
  </w:style>
  <w:style w:type="paragraph" w:styleId="Textbubliny">
    <w:name w:val="Balloon Text"/>
    <w:basedOn w:val="Normln"/>
    <w:link w:val="TextbublinyChar"/>
    <w:rsid w:val="00D34859"/>
    <w:rPr>
      <w:rFonts w:ascii="Tahoma" w:hAnsi="Tahoma" w:cs="Tahoma"/>
      <w:sz w:val="16"/>
      <w:szCs w:val="16"/>
    </w:rPr>
  </w:style>
  <w:style w:type="character" w:customStyle="1" w:styleId="TextbublinyChar">
    <w:name w:val="Text bubliny Char"/>
    <w:basedOn w:val="Standardnpsmoodstavce"/>
    <w:link w:val="Textbubliny"/>
    <w:rsid w:val="00D34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link w:val="ZpatChar"/>
    <w:pPr>
      <w:tabs>
        <w:tab w:val="center" w:pos="4536"/>
        <w:tab w:val="right" w:pos="9072"/>
      </w:tabs>
    </w:pPr>
  </w:style>
  <w:style w:type="paragraph" w:styleId="Nzev">
    <w:name w:val="Title"/>
    <w:basedOn w:val="Normln"/>
    <w:qFormat/>
    <w:pPr>
      <w:jc w:val="center"/>
    </w:pPr>
    <w:rPr>
      <w:b/>
      <w:sz w:val="36"/>
    </w:rPr>
  </w:style>
  <w:style w:type="paragraph" w:customStyle="1" w:styleId="dka">
    <w:name w:val="řádka"/>
    <w:basedOn w:val="Normln"/>
    <w:rsid w:val="00F97435"/>
    <w:pPr>
      <w:overflowPunct w:val="0"/>
      <w:autoSpaceDE w:val="0"/>
      <w:autoSpaceDN w:val="0"/>
      <w:adjustRightInd w:val="0"/>
      <w:jc w:val="both"/>
      <w:textAlignment w:val="baseline"/>
    </w:pPr>
    <w:rPr>
      <w:szCs w:val="20"/>
    </w:rPr>
  </w:style>
  <w:style w:type="table" w:styleId="Mkatabulky">
    <w:name w:val="Table Grid"/>
    <w:basedOn w:val="Normlntabulka"/>
    <w:uiPriority w:val="59"/>
    <w:rsid w:val="0023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rsid w:val="00432709"/>
    <w:rPr>
      <w:b/>
      <w:bCs/>
      <w:sz w:val="28"/>
      <w:szCs w:val="24"/>
    </w:rPr>
  </w:style>
  <w:style w:type="character" w:customStyle="1" w:styleId="ZpatChar">
    <w:name w:val="Zápatí Char"/>
    <w:link w:val="Zpat"/>
    <w:rsid w:val="00432709"/>
    <w:rPr>
      <w:sz w:val="24"/>
      <w:szCs w:val="24"/>
    </w:rPr>
  </w:style>
  <w:style w:type="paragraph" w:styleId="Textbubliny">
    <w:name w:val="Balloon Text"/>
    <w:basedOn w:val="Normln"/>
    <w:link w:val="TextbublinyChar"/>
    <w:rsid w:val="00D34859"/>
    <w:rPr>
      <w:rFonts w:ascii="Tahoma" w:hAnsi="Tahoma" w:cs="Tahoma"/>
      <w:sz w:val="16"/>
      <w:szCs w:val="16"/>
    </w:rPr>
  </w:style>
  <w:style w:type="character" w:customStyle="1" w:styleId="TextbublinyChar">
    <w:name w:val="Text bubliny Char"/>
    <w:basedOn w:val="Standardnpsmoodstavce"/>
    <w:link w:val="Textbubliny"/>
    <w:rsid w:val="00D34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phpob1\cpp\Materialy_underwriting\Vzorov&#233;%20smlouvy%20+%20kalkulace\Vzorov&#253;%20dodatek_2016.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9433B-A100-4823-A126-DA608D19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Vzorový dodatek_2016</Template>
  <TotalTime>1</TotalTime>
  <Pages>3</Pages>
  <Words>527</Words>
  <Characters>3303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Krček Jiří</dc:creator>
  <cp:lastModifiedBy>Krček Jiří</cp:lastModifiedBy>
  <cp:revision>2</cp:revision>
  <cp:lastPrinted>2017-12-19T13:59:00Z</cp:lastPrinted>
  <dcterms:created xsi:type="dcterms:W3CDTF">2018-12-03T09:27:00Z</dcterms:created>
  <dcterms:modified xsi:type="dcterms:W3CDTF">2018-12-03T09:27:00Z</dcterms:modified>
</cp:coreProperties>
</file>