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8F3148" w14:textId="77777777" w:rsidR="00DB0DA6" w:rsidRDefault="00DB0DA6">
      <w:pPr>
        <w:spacing w:after="120"/>
      </w:pPr>
      <w:r>
        <w:rPr>
          <w:rFonts w:ascii="Arial Narrow" w:hAnsi="Arial Narrow" w:cs="Arial Narrow"/>
          <w:b/>
          <w:sz w:val="32"/>
          <w:szCs w:val="32"/>
        </w:rPr>
        <w:t>SMLOUVA O VÝPŮJČCE</w:t>
      </w:r>
    </w:p>
    <w:p w14:paraId="446282D4" w14:textId="77777777" w:rsidR="00DB0DA6" w:rsidRDefault="00DB0DA6">
      <w:pPr>
        <w:spacing w:after="120"/>
      </w:pPr>
    </w:p>
    <w:p w14:paraId="1241D988" w14:textId="77777777" w:rsidR="00DB0DA6" w:rsidRDefault="00DB0DA6">
      <w:r>
        <w:rPr>
          <w:rFonts w:ascii="Arial Narrow" w:hAnsi="Arial Narrow" w:cs="Arial Narrow"/>
          <w:b/>
          <w:sz w:val="20"/>
          <w:szCs w:val="20"/>
        </w:rPr>
        <w:t>Ústav pro péči o matku a dítě, příspěvková organizace</w:t>
      </w:r>
    </w:p>
    <w:p w14:paraId="0342FA12" w14:textId="77777777" w:rsidR="00DB0DA6" w:rsidRDefault="00DB0DA6">
      <w:r>
        <w:rPr>
          <w:rFonts w:ascii="Arial Narrow" w:hAnsi="Arial Narrow" w:cs="Arial Narrow"/>
          <w:sz w:val="20"/>
          <w:szCs w:val="20"/>
        </w:rPr>
        <w:t>Se sídlem: Podolské nábřeží 157/36, 147 00 Praha 4</w:t>
      </w:r>
    </w:p>
    <w:p w14:paraId="3B8038D7" w14:textId="77777777" w:rsidR="00DB0DA6" w:rsidRDefault="00DB0DA6">
      <w:r>
        <w:rPr>
          <w:rFonts w:ascii="Arial Narrow" w:hAnsi="Arial Narrow" w:cs="Arial Narrow"/>
          <w:sz w:val="20"/>
          <w:szCs w:val="20"/>
        </w:rPr>
        <w:t>IČO: 00023698, DIČ: CZ00023698</w:t>
      </w:r>
    </w:p>
    <w:p w14:paraId="411161B4" w14:textId="77777777" w:rsidR="00DB0DA6" w:rsidRDefault="00DB0DA6">
      <w:pPr>
        <w:spacing w:after="120"/>
      </w:pPr>
      <w:r>
        <w:rPr>
          <w:rFonts w:ascii="Arial Narrow" w:hAnsi="Arial Narrow" w:cs="Arial Narrow"/>
          <w:sz w:val="20"/>
          <w:szCs w:val="20"/>
        </w:rPr>
        <w:t>(dále „</w:t>
      </w:r>
      <w:r>
        <w:rPr>
          <w:rFonts w:ascii="Arial Narrow" w:hAnsi="Arial Narrow" w:cs="Arial Narrow"/>
          <w:b/>
          <w:sz w:val="20"/>
          <w:szCs w:val="20"/>
        </w:rPr>
        <w:t>vypůjčitel</w:t>
      </w:r>
      <w:r>
        <w:rPr>
          <w:rFonts w:ascii="Arial Narrow" w:hAnsi="Arial Narrow" w:cs="Arial Narrow"/>
          <w:sz w:val="20"/>
          <w:szCs w:val="20"/>
        </w:rPr>
        <w:t xml:space="preserve">“) </w:t>
      </w:r>
    </w:p>
    <w:p w14:paraId="52DE1FD0" w14:textId="77777777" w:rsidR="00DB0DA6" w:rsidRDefault="00DB0DA6">
      <w:pPr>
        <w:spacing w:after="120"/>
      </w:pPr>
      <w:r>
        <w:rPr>
          <w:rFonts w:ascii="Arial Narrow" w:hAnsi="Arial Narrow" w:cs="Arial Narrow"/>
          <w:sz w:val="20"/>
          <w:szCs w:val="20"/>
        </w:rPr>
        <w:t xml:space="preserve"> </w:t>
      </w:r>
    </w:p>
    <w:p w14:paraId="2E775E35" w14:textId="179E69C8" w:rsidR="00DB0DA6" w:rsidRDefault="00C1526D">
      <w:r>
        <w:rPr>
          <w:rFonts w:ascii="Arial Narrow" w:hAnsi="Arial Narrow" w:cs="Arial Narrow"/>
          <w:b/>
          <w:sz w:val="20"/>
          <w:szCs w:val="20"/>
        </w:rPr>
        <w:t>LACOMED, spol. s r.o.</w:t>
      </w:r>
    </w:p>
    <w:p w14:paraId="3465E375" w14:textId="4BAE5063" w:rsidR="00DB0DA6" w:rsidRDefault="00DB0DA6">
      <w:r>
        <w:rPr>
          <w:rFonts w:ascii="Arial Narrow" w:hAnsi="Arial Narrow" w:cs="Arial Narrow"/>
          <w:sz w:val="20"/>
          <w:szCs w:val="20"/>
        </w:rPr>
        <w:t xml:space="preserve">se sídlem: </w:t>
      </w:r>
      <w:r w:rsidR="00C1526D">
        <w:rPr>
          <w:rFonts w:ascii="Arial Narrow" w:hAnsi="Arial Narrow" w:cs="Arial Narrow"/>
          <w:sz w:val="20"/>
          <w:szCs w:val="20"/>
        </w:rPr>
        <w:t xml:space="preserve">Vodárenská 699, </w:t>
      </w:r>
      <w:proofErr w:type="spellStart"/>
      <w:r w:rsidR="00C1526D">
        <w:rPr>
          <w:rFonts w:ascii="Arial Narrow" w:hAnsi="Arial Narrow" w:cs="Arial Narrow"/>
          <w:sz w:val="20"/>
          <w:szCs w:val="20"/>
        </w:rPr>
        <w:t>Lobeček</w:t>
      </w:r>
      <w:proofErr w:type="spellEnd"/>
      <w:r w:rsidR="00C1526D">
        <w:rPr>
          <w:rFonts w:ascii="Arial Narrow" w:hAnsi="Arial Narrow" w:cs="Arial Narrow"/>
          <w:sz w:val="20"/>
          <w:szCs w:val="20"/>
        </w:rPr>
        <w:t>, 278 01 Kralupy nad Vltavou</w:t>
      </w:r>
    </w:p>
    <w:p w14:paraId="43D3CEEE" w14:textId="2C90A260" w:rsidR="00DB0DA6" w:rsidRDefault="00DB0DA6">
      <w:r>
        <w:rPr>
          <w:rFonts w:ascii="Arial Narrow" w:hAnsi="Arial Narrow" w:cs="Arial Narrow"/>
          <w:sz w:val="20"/>
          <w:szCs w:val="20"/>
        </w:rPr>
        <w:t xml:space="preserve">IČO: </w:t>
      </w:r>
      <w:r w:rsidR="00C1526D">
        <w:rPr>
          <w:rFonts w:ascii="Arial Narrow" w:hAnsi="Arial Narrow" w:cs="Arial Narrow"/>
          <w:sz w:val="20"/>
          <w:szCs w:val="20"/>
        </w:rPr>
        <w:t>46348875</w:t>
      </w:r>
      <w:r>
        <w:rPr>
          <w:rFonts w:ascii="Arial Narrow" w:hAnsi="Arial Narrow" w:cs="Arial Narrow"/>
          <w:sz w:val="20"/>
          <w:szCs w:val="20"/>
        </w:rPr>
        <w:t>, DIČ:</w:t>
      </w:r>
      <w:r w:rsidR="00C1526D">
        <w:rPr>
          <w:rFonts w:ascii="Arial Narrow" w:hAnsi="Arial Narrow" w:cs="Arial Narrow"/>
          <w:sz w:val="20"/>
          <w:szCs w:val="20"/>
        </w:rPr>
        <w:t>CZ46348875</w:t>
      </w:r>
    </w:p>
    <w:p w14:paraId="2FB6489E" w14:textId="05413CA1" w:rsidR="00DB0DA6" w:rsidRDefault="00DB0DA6">
      <w:r>
        <w:rPr>
          <w:rFonts w:ascii="Arial Narrow" w:hAnsi="Arial Narrow" w:cs="Arial Narrow"/>
          <w:sz w:val="20"/>
          <w:szCs w:val="20"/>
        </w:rPr>
        <w:t xml:space="preserve">Zapsána v obchodním rejstříku vedeném </w:t>
      </w:r>
      <w:r w:rsidR="00C1526D">
        <w:rPr>
          <w:rFonts w:ascii="Arial Narrow" w:hAnsi="Arial Narrow" w:cs="Arial Narrow"/>
          <w:sz w:val="20"/>
          <w:szCs w:val="20"/>
        </w:rPr>
        <w:t>Městský</w:t>
      </w:r>
      <w:r>
        <w:rPr>
          <w:rFonts w:ascii="Arial Narrow" w:hAnsi="Arial Narrow" w:cs="Arial Narrow"/>
          <w:sz w:val="20"/>
          <w:szCs w:val="20"/>
        </w:rPr>
        <w:t xml:space="preserve"> soudem v </w:t>
      </w:r>
      <w:r w:rsidR="00C1526D">
        <w:rPr>
          <w:rFonts w:ascii="Arial Narrow" w:hAnsi="Arial Narrow" w:cs="Arial Narrow"/>
          <w:sz w:val="20"/>
          <w:szCs w:val="20"/>
        </w:rPr>
        <w:t>Praze</w:t>
      </w:r>
      <w:r>
        <w:rPr>
          <w:rFonts w:ascii="Arial Narrow" w:hAnsi="Arial Narrow" w:cs="Arial Narrow"/>
          <w:sz w:val="20"/>
          <w:szCs w:val="20"/>
        </w:rPr>
        <w:t xml:space="preserve">, oddíl </w:t>
      </w:r>
      <w:r w:rsidR="00C1526D">
        <w:rPr>
          <w:rFonts w:ascii="Arial Narrow" w:hAnsi="Arial Narrow" w:cs="Arial Narrow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 xml:space="preserve">, vložka </w:t>
      </w:r>
      <w:r w:rsidR="00C1526D">
        <w:rPr>
          <w:rFonts w:ascii="Arial Narrow" w:hAnsi="Arial Narrow" w:cs="Arial Narrow"/>
          <w:sz w:val="20"/>
          <w:szCs w:val="20"/>
        </w:rPr>
        <w:t>10546</w:t>
      </w:r>
    </w:p>
    <w:p w14:paraId="7F0CAC29" w14:textId="45DAE020" w:rsidR="00DB0DA6" w:rsidRDefault="00DB0DA6">
      <w:r>
        <w:rPr>
          <w:rFonts w:ascii="Arial Narrow" w:hAnsi="Arial Narrow" w:cs="Arial Narrow"/>
          <w:sz w:val="20"/>
          <w:szCs w:val="20"/>
        </w:rPr>
        <w:t xml:space="preserve">Číslo účtu: </w:t>
      </w:r>
      <w:bookmarkStart w:id="0" w:name="_GoBack"/>
      <w:bookmarkEnd w:id="0"/>
    </w:p>
    <w:p w14:paraId="2435AE23" w14:textId="77777777" w:rsidR="00DB0DA6" w:rsidRDefault="00DB0DA6">
      <w:pPr>
        <w:spacing w:after="120"/>
      </w:pPr>
      <w:r>
        <w:rPr>
          <w:rFonts w:ascii="Arial Narrow" w:hAnsi="Arial Narrow" w:cs="Arial Narrow"/>
          <w:sz w:val="20"/>
          <w:szCs w:val="20"/>
        </w:rPr>
        <w:t>(dále „</w:t>
      </w:r>
      <w:r>
        <w:rPr>
          <w:rFonts w:ascii="Arial Narrow" w:hAnsi="Arial Narrow" w:cs="Arial Narrow"/>
          <w:b/>
          <w:sz w:val="20"/>
          <w:szCs w:val="20"/>
        </w:rPr>
        <w:t>půjčitel</w:t>
      </w:r>
      <w:r>
        <w:rPr>
          <w:rFonts w:ascii="Arial Narrow" w:hAnsi="Arial Narrow" w:cs="Arial Narrow"/>
          <w:sz w:val="20"/>
          <w:szCs w:val="20"/>
        </w:rPr>
        <w:t xml:space="preserve">“) </w:t>
      </w:r>
    </w:p>
    <w:p w14:paraId="3A663754" w14:textId="77777777" w:rsidR="00DB0DA6" w:rsidRDefault="00DB0DA6">
      <w:pPr>
        <w:spacing w:after="120"/>
      </w:pPr>
      <w:r>
        <w:rPr>
          <w:rFonts w:ascii="Arial Narrow" w:hAnsi="Arial Narrow" w:cs="Arial Narrow"/>
          <w:sz w:val="20"/>
          <w:szCs w:val="20"/>
        </w:rPr>
        <w:t>(dále společně „</w:t>
      </w:r>
      <w:r>
        <w:rPr>
          <w:rFonts w:ascii="Arial Narrow" w:hAnsi="Arial Narrow" w:cs="Arial Narrow"/>
          <w:b/>
          <w:sz w:val="20"/>
          <w:szCs w:val="20"/>
        </w:rPr>
        <w:t>smluvní strany</w:t>
      </w:r>
      <w:r>
        <w:rPr>
          <w:rFonts w:ascii="Arial Narrow" w:hAnsi="Arial Narrow" w:cs="Arial Narrow"/>
          <w:sz w:val="20"/>
          <w:szCs w:val="20"/>
        </w:rPr>
        <w:t>“)</w:t>
      </w:r>
    </w:p>
    <w:p w14:paraId="7E655758" w14:textId="77777777" w:rsidR="00DB0DA6" w:rsidRDefault="00DB0DA6">
      <w:pPr>
        <w:spacing w:after="120"/>
      </w:pPr>
      <w:r>
        <w:rPr>
          <w:rFonts w:ascii="Arial Narrow" w:hAnsi="Arial Narrow" w:cs="Arial Narrow"/>
          <w:sz w:val="20"/>
          <w:szCs w:val="20"/>
        </w:rPr>
        <w:t>uzavřely níže uvedeného dne, měsíce a roku v souladu s ustanovením § 2193 a násl. zákona č. 89/2012 Sb., občanského zákoníku ve znění pozdějších předpisů (dále „</w:t>
      </w:r>
      <w:r>
        <w:rPr>
          <w:rFonts w:ascii="Arial Narrow" w:hAnsi="Arial Narrow" w:cs="Arial Narrow"/>
          <w:b/>
          <w:sz w:val="20"/>
          <w:szCs w:val="20"/>
        </w:rPr>
        <w:t>občanský zákoník</w:t>
      </w:r>
      <w:r>
        <w:rPr>
          <w:rFonts w:ascii="Arial Narrow" w:hAnsi="Arial Narrow" w:cs="Arial Narrow"/>
          <w:sz w:val="20"/>
          <w:szCs w:val="20"/>
        </w:rPr>
        <w:t>“), smlouvu o výpůjčce (dále „</w:t>
      </w:r>
      <w:r>
        <w:rPr>
          <w:rFonts w:ascii="Arial Narrow" w:hAnsi="Arial Narrow" w:cs="Arial Narrow"/>
          <w:b/>
          <w:sz w:val="20"/>
          <w:szCs w:val="20"/>
        </w:rPr>
        <w:t>smlouva</w:t>
      </w:r>
      <w:r>
        <w:rPr>
          <w:rFonts w:ascii="Arial Narrow" w:hAnsi="Arial Narrow" w:cs="Arial Narrow"/>
          <w:sz w:val="20"/>
          <w:szCs w:val="20"/>
        </w:rPr>
        <w:t xml:space="preserve">“) tohoto znění: </w:t>
      </w:r>
    </w:p>
    <w:p w14:paraId="10D4D643" w14:textId="77777777" w:rsidR="00DB0DA6" w:rsidRDefault="00DB0DA6">
      <w:pPr>
        <w:spacing w:after="120"/>
      </w:pPr>
    </w:p>
    <w:p w14:paraId="502C9597" w14:textId="77777777" w:rsidR="00DB0DA6" w:rsidRDefault="00DB0DA6">
      <w:pPr>
        <w:widowControl w:val="0"/>
        <w:spacing w:after="120"/>
      </w:pPr>
      <w:r>
        <w:rPr>
          <w:rFonts w:ascii="Arial Narrow" w:hAnsi="Arial Narrow" w:cs="Arial Narrow"/>
          <w:b/>
          <w:i/>
          <w:sz w:val="20"/>
          <w:szCs w:val="20"/>
        </w:rPr>
        <w:t>PREAMBULE</w:t>
      </w:r>
    </w:p>
    <w:p w14:paraId="5973A61C" w14:textId="77777777" w:rsidR="00DB0DA6" w:rsidRDefault="00DB0DA6">
      <w:pPr>
        <w:widowControl w:val="0"/>
        <w:spacing w:after="120"/>
      </w:pPr>
      <w:r>
        <w:rPr>
          <w:rFonts w:ascii="Arial Narrow" w:hAnsi="Arial Narrow" w:cs="Arial Narrow"/>
          <w:b/>
          <w:i/>
          <w:sz w:val="20"/>
          <w:szCs w:val="20"/>
        </w:rPr>
        <w:t>Vzhledem k tomu, že:</w:t>
      </w:r>
    </w:p>
    <w:p w14:paraId="44B85B5C" w14:textId="314D4C59" w:rsidR="00DB0DA6" w:rsidRDefault="00DB0DA6" w:rsidP="0026078C">
      <w:pPr>
        <w:shd w:val="clear" w:color="auto" w:fill="FFFFFF"/>
      </w:pPr>
      <w:r>
        <w:rPr>
          <w:rFonts w:ascii="Arial Narrow" w:hAnsi="Arial Narrow" w:cs="Arial Narrow"/>
          <w:b/>
          <w:i/>
          <w:sz w:val="20"/>
          <w:szCs w:val="20"/>
        </w:rPr>
        <w:t>-</w:t>
      </w:r>
      <w:r>
        <w:rPr>
          <w:rFonts w:ascii="Arial Narrow" w:hAnsi="Arial Narrow" w:cs="Arial Narrow"/>
          <w:b/>
          <w:i/>
          <w:sz w:val="20"/>
          <w:szCs w:val="20"/>
        </w:rPr>
        <w:tab/>
        <w:t>v rámci nadlimitní veřejné zakázky na dodávky zadávané v otevřením řízení podle zákona č. 134/2016 Sb., o zadávání veřejných zakázkách, v platném znění, pod názvem „</w:t>
      </w:r>
      <w:r w:rsidR="0026078C" w:rsidRPr="000011EE">
        <w:rPr>
          <w:rFonts w:ascii="Arial Narrow" w:hAnsi="Arial Narrow"/>
          <w:b/>
          <w:i/>
          <w:sz w:val="20"/>
        </w:rPr>
        <w:t>Dodávka diagnostických souprav pro laboratorní vyšetření a materiálně technické zajištění laboratorních vyšetření VII</w:t>
      </w:r>
      <w:r w:rsidR="00773454">
        <w:rPr>
          <w:rFonts w:ascii="Arial Narrow" w:hAnsi="Arial Narrow"/>
          <w:b/>
          <w:i/>
          <w:sz w:val="20"/>
          <w:u w:val="single"/>
        </w:rPr>
        <w:t xml:space="preserve"> </w:t>
      </w:r>
      <w:r w:rsidR="0026078C">
        <w:rPr>
          <w:rFonts w:ascii="Arial Narrow" w:hAnsi="Arial Narrow"/>
          <w:b/>
          <w:i/>
          <w:color w:val="FF0000"/>
          <w:sz w:val="20"/>
          <w:u w:val="single"/>
        </w:rPr>
        <w:t xml:space="preserve">– část </w:t>
      </w:r>
      <w:r w:rsidR="00CE22FE">
        <w:rPr>
          <w:rFonts w:ascii="Arial Narrow" w:hAnsi="Arial Narrow"/>
          <w:b/>
          <w:i/>
          <w:color w:val="FF0000"/>
          <w:sz w:val="20"/>
          <w:u w:val="single"/>
        </w:rPr>
        <w:t>2</w:t>
      </w:r>
      <w:r w:rsidR="003C3B2E">
        <w:rPr>
          <w:rFonts w:ascii="Arial Narrow" w:hAnsi="Arial Narrow" w:cs="Arial Narrow"/>
          <w:b/>
          <w:i/>
          <w:sz w:val="20"/>
          <w:szCs w:val="20"/>
        </w:rPr>
        <w:t>“</w:t>
      </w:r>
      <w:r>
        <w:rPr>
          <w:rFonts w:ascii="Arial Narrow" w:hAnsi="Arial Narrow" w:cs="Arial Narrow"/>
          <w:b/>
          <w:i/>
          <w:sz w:val="20"/>
          <w:szCs w:val="20"/>
        </w:rPr>
        <w:t>, byla nabídka půjčitele vypůjčitelem vybrána jako nabídka s nejnižší nabídkovou cenou;</w:t>
      </w:r>
    </w:p>
    <w:p w14:paraId="6F95B46E" w14:textId="77777777" w:rsidR="00DB0DA6" w:rsidRDefault="00DB0DA6">
      <w:pPr>
        <w:widowControl w:val="0"/>
        <w:spacing w:after="120"/>
        <w:ind w:left="284" w:hanging="284"/>
      </w:pPr>
      <w:r>
        <w:rPr>
          <w:rFonts w:ascii="Arial Narrow" w:hAnsi="Arial Narrow" w:cs="Arial Narrow"/>
          <w:b/>
          <w:i/>
          <w:sz w:val="20"/>
          <w:szCs w:val="20"/>
        </w:rPr>
        <w:t>-</w:t>
      </w:r>
      <w:r>
        <w:rPr>
          <w:rFonts w:ascii="Arial Narrow" w:hAnsi="Arial Narrow" w:cs="Arial Narrow"/>
          <w:b/>
          <w:i/>
          <w:sz w:val="20"/>
          <w:szCs w:val="20"/>
        </w:rPr>
        <w:tab/>
        <w:t>půjčitel má zájem na přenechání předmětu výpůjčky vypůjčiteli k bezplatnému dočasnému užívání;</w:t>
      </w:r>
    </w:p>
    <w:p w14:paraId="5D37E243" w14:textId="77777777" w:rsidR="00DB0DA6" w:rsidRDefault="00DB0DA6">
      <w:pPr>
        <w:widowControl w:val="0"/>
        <w:spacing w:after="120"/>
        <w:ind w:left="284" w:hanging="284"/>
      </w:pPr>
      <w:r>
        <w:rPr>
          <w:rFonts w:ascii="Arial Narrow" w:hAnsi="Arial Narrow" w:cs="Arial Narrow"/>
          <w:b/>
          <w:i/>
          <w:sz w:val="20"/>
          <w:szCs w:val="20"/>
        </w:rPr>
        <w:t>-</w:t>
      </w:r>
      <w:r>
        <w:rPr>
          <w:rFonts w:ascii="Arial Narrow" w:hAnsi="Arial Narrow" w:cs="Arial Narrow"/>
          <w:b/>
          <w:i/>
          <w:sz w:val="20"/>
          <w:szCs w:val="20"/>
        </w:rPr>
        <w:tab/>
        <w:t>vypůjčitel má zájem na bezplatném dočasném užívání předmětu výpůjčky;</w:t>
      </w:r>
    </w:p>
    <w:p w14:paraId="43EFF962" w14:textId="77777777" w:rsidR="00DB0DA6" w:rsidRDefault="00DB0DA6">
      <w:pPr>
        <w:widowControl w:val="0"/>
        <w:spacing w:after="120"/>
      </w:pPr>
      <w:r>
        <w:rPr>
          <w:rFonts w:ascii="Arial Narrow" w:hAnsi="Arial Narrow" w:cs="Arial Narrow"/>
          <w:b/>
          <w:i/>
          <w:sz w:val="20"/>
          <w:szCs w:val="20"/>
        </w:rPr>
        <w:t xml:space="preserve">uzavřely smluvní strany tuto smlouvu. </w:t>
      </w:r>
    </w:p>
    <w:p w14:paraId="683F04A8" w14:textId="77777777" w:rsidR="00DB0DA6" w:rsidRDefault="00DB0DA6">
      <w:pPr>
        <w:spacing w:after="120"/>
        <w:ind w:left="567" w:hanging="567"/>
      </w:pPr>
    </w:p>
    <w:p w14:paraId="54A29BFD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>DEFINICE</w:t>
      </w:r>
    </w:p>
    <w:p w14:paraId="7D471585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1.1</w:t>
      </w:r>
      <w:r>
        <w:rPr>
          <w:rFonts w:ascii="Arial Narrow" w:hAnsi="Arial Narrow" w:cs="Arial Narrow"/>
          <w:sz w:val="20"/>
          <w:szCs w:val="20"/>
        </w:rPr>
        <w:tab/>
        <w:t>Pro účely smlouvy se rozumí:</w:t>
      </w:r>
    </w:p>
    <w:p w14:paraId="2B117CA3" w14:textId="77777777" w:rsidR="00DB0DA6" w:rsidRDefault="00DB0DA6">
      <w:pPr>
        <w:widowControl w:val="0"/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>„</w:t>
      </w:r>
      <w:r>
        <w:rPr>
          <w:rFonts w:ascii="Arial Narrow" w:hAnsi="Arial Narrow" w:cs="Arial Narrow"/>
          <w:b/>
          <w:sz w:val="20"/>
          <w:szCs w:val="20"/>
        </w:rPr>
        <w:t>předmětem výpůjčky</w:t>
      </w:r>
      <w:r>
        <w:rPr>
          <w:rFonts w:ascii="Arial Narrow" w:hAnsi="Arial Narrow" w:cs="Arial Narrow"/>
          <w:sz w:val="20"/>
          <w:szCs w:val="20"/>
        </w:rPr>
        <w:t xml:space="preserve">“ movité nezuživatelné věci – zdravotnické přístroje a vybavení, které tvoří následující zdravotnická technologie: </w:t>
      </w:r>
    </w:p>
    <w:p w14:paraId="58E753A7" w14:textId="1A465D23" w:rsidR="00DB0DA6" w:rsidRPr="00C07D53" w:rsidRDefault="00DB0DA6">
      <w:pPr>
        <w:widowControl w:val="0"/>
        <w:spacing w:after="120"/>
        <w:ind w:left="993" w:hanging="426"/>
        <w:jc w:val="both"/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</w:r>
      <w:r w:rsidRPr="00C07D53">
        <w:rPr>
          <w:rFonts w:ascii="Arial Narrow" w:hAnsi="Arial Narrow" w:cs="Arial Narrow"/>
          <w:sz w:val="20"/>
          <w:szCs w:val="20"/>
        </w:rPr>
        <w:t>Analyzátor pro imunochemickou analýzu</w:t>
      </w:r>
      <w:r w:rsidRPr="00C07D53">
        <w:rPr>
          <w:color w:val="auto"/>
        </w:rPr>
        <w:t xml:space="preserve"> </w:t>
      </w:r>
      <w:r w:rsidRPr="00C07D53">
        <w:rPr>
          <w:rFonts w:ascii="Arial Narrow" w:hAnsi="Arial Narrow" w:cs="Arial Narrow"/>
          <w:sz w:val="20"/>
          <w:szCs w:val="20"/>
        </w:rPr>
        <w:t xml:space="preserve">–– podrobná specifikace zdravotnického přístroje včetně jeho součástí a příslušenství je uvedena v příloze č. 1 této smlouvy, </w:t>
      </w:r>
    </w:p>
    <w:p w14:paraId="1B6B67FE" w14:textId="20D1553E" w:rsidR="00DB0DA6" w:rsidRPr="00C07D53" w:rsidRDefault="00DB0DA6">
      <w:pPr>
        <w:widowControl w:val="0"/>
        <w:spacing w:after="120"/>
        <w:ind w:left="993" w:hanging="426"/>
        <w:jc w:val="both"/>
      </w:pPr>
      <w:r w:rsidRPr="00C07D53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C07D53">
        <w:rPr>
          <w:rFonts w:ascii="Arial Narrow" w:hAnsi="Arial Narrow" w:cs="Arial Narrow"/>
          <w:sz w:val="20"/>
          <w:szCs w:val="20"/>
        </w:rPr>
        <w:t>ii</w:t>
      </w:r>
      <w:proofErr w:type="spellEnd"/>
      <w:r w:rsidRPr="00C07D53">
        <w:rPr>
          <w:rFonts w:ascii="Arial Narrow" w:hAnsi="Arial Narrow" w:cs="Arial Narrow"/>
          <w:sz w:val="20"/>
          <w:szCs w:val="20"/>
        </w:rPr>
        <w:t>)</w:t>
      </w:r>
      <w:r w:rsidRPr="00C07D53">
        <w:rPr>
          <w:rFonts w:ascii="Arial Narrow" w:hAnsi="Arial Narrow" w:cs="Arial Narrow"/>
          <w:sz w:val="20"/>
          <w:szCs w:val="20"/>
        </w:rPr>
        <w:tab/>
        <w:t xml:space="preserve">Součástí zdravotnické technologie je: </w:t>
      </w:r>
    </w:p>
    <w:p w14:paraId="02814C80" w14:textId="77777777" w:rsidR="00DB0DA6" w:rsidRPr="00C07D53" w:rsidRDefault="00DB0DA6">
      <w:pPr>
        <w:widowControl w:val="0"/>
        <w:spacing w:after="120"/>
        <w:ind w:left="851" w:hanging="284"/>
        <w:jc w:val="both"/>
      </w:pPr>
      <w:r w:rsidRPr="00C07D53">
        <w:rPr>
          <w:rFonts w:ascii="Arial Narrow" w:hAnsi="Arial Narrow" w:cs="Arial Narrow"/>
          <w:sz w:val="20"/>
          <w:szCs w:val="20"/>
        </w:rPr>
        <w:t>-</w:t>
      </w:r>
      <w:r w:rsidRPr="00C07D53">
        <w:rPr>
          <w:rFonts w:ascii="Arial Narrow" w:hAnsi="Arial Narrow" w:cs="Arial Narrow"/>
          <w:sz w:val="20"/>
          <w:szCs w:val="20"/>
        </w:rPr>
        <w:tab/>
        <w:t>tiskárna k tištění výsledků, pokud nebude možné při poruše LISU přenést výsledků do systému,</w:t>
      </w:r>
    </w:p>
    <w:p w14:paraId="35607A15" w14:textId="2746FD93" w:rsidR="00DB0DA6" w:rsidRDefault="00DB0DA6">
      <w:pPr>
        <w:widowControl w:val="0"/>
        <w:spacing w:after="120"/>
        <w:ind w:left="851" w:hanging="284"/>
        <w:jc w:val="both"/>
        <w:rPr>
          <w:rFonts w:ascii="Arial Narrow" w:hAnsi="Arial Narrow" w:cs="Arial Narrow"/>
          <w:sz w:val="20"/>
          <w:szCs w:val="20"/>
        </w:rPr>
      </w:pPr>
      <w:r w:rsidRPr="00C07D53">
        <w:rPr>
          <w:rFonts w:ascii="Arial Narrow" w:hAnsi="Arial Narrow" w:cs="Arial Narrow"/>
          <w:sz w:val="20"/>
          <w:szCs w:val="20"/>
        </w:rPr>
        <w:t>-</w:t>
      </w:r>
      <w:r w:rsidRPr="00C07D53">
        <w:rPr>
          <w:rFonts w:ascii="Arial Narrow" w:hAnsi="Arial Narrow" w:cs="Arial Narrow"/>
          <w:sz w:val="20"/>
          <w:szCs w:val="20"/>
        </w:rPr>
        <w:tab/>
        <w:t xml:space="preserve">náhradní zdroj, </w:t>
      </w:r>
      <w:r w:rsidR="00C07D53" w:rsidRPr="00154899">
        <w:rPr>
          <w:rFonts w:ascii="Arial Narrow" w:hAnsi="Arial Narrow" w:cs="Arial"/>
          <w:sz w:val="20"/>
          <w:szCs w:val="20"/>
          <w:lang w:eastAsia="en-US"/>
        </w:rPr>
        <w:t>který přístroj udrží min. 30 minut v provozu a ochrání ho před podpětím a přepětím nemocniční sítě</w:t>
      </w:r>
      <w:r w:rsidRPr="00C07D53">
        <w:rPr>
          <w:rFonts w:ascii="Arial Narrow" w:hAnsi="Arial Narrow" w:cs="Arial Narrow"/>
          <w:sz w:val="20"/>
          <w:szCs w:val="20"/>
        </w:rPr>
        <w:t xml:space="preserve">, </w:t>
      </w:r>
    </w:p>
    <w:p w14:paraId="112DDB52" w14:textId="012689FE" w:rsidR="000F401F" w:rsidRPr="00773454" w:rsidRDefault="00832A37" w:rsidP="00832A37">
      <w:pPr>
        <w:widowControl w:val="0"/>
        <w:spacing w:after="120"/>
        <w:ind w:left="851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- </w:t>
      </w:r>
      <w:r>
        <w:rPr>
          <w:rFonts w:ascii="Arial Narrow" w:hAnsi="Arial Narrow" w:cs="Arial Narrow"/>
          <w:sz w:val="20"/>
          <w:szCs w:val="20"/>
        </w:rPr>
        <w:tab/>
        <w:t>l</w:t>
      </w:r>
      <w:r w:rsidR="000F401F" w:rsidRPr="00773454">
        <w:rPr>
          <w:rFonts w:ascii="Arial Narrow" w:hAnsi="Arial Narrow" w:cs="Arial Narrow"/>
          <w:sz w:val="20"/>
          <w:szCs w:val="20"/>
        </w:rPr>
        <w:t>aboratorní mrazící skříň</w:t>
      </w:r>
      <w:r>
        <w:rPr>
          <w:rFonts w:ascii="Arial Narrow" w:hAnsi="Arial Narrow" w:cs="Arial Narrow"/>
          <w:sz w:val="20"/>
          <w:szCs w:val="20"/>
        </w:rPr>
        <w:t>,</w:t>
      </w:r>
    </w:p>
    <w:p w14:paraId="3542FA49" w14:textId="60EBAF76" w:rsidR="00CE22FE" w:rsidRDefault="00832A37" w:rsidP="00832A37">
      <w:pPr>
        <w:widowControl w:val="0"/>
        <w:spacing w:after="120"/>
        <w:ind w:left="851" w:hanging="28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  <w:sz w:val="20"/>
          <w:szCs w:val="20"/>
        </w:rPr>
        <w:tab/>
        <w:t>k</w:t>
      </w:r>
      <w:r w:rsidR="00CE22FE">
        <w:rPr>
          <w:rFonts w:ascii="Arial Narrow" w:hAnsi="Arial Narrow" w:cs="Arial Narrow"/>
          <w:sz w:val="20"/>
          <w:szCs w:val="20"/>
        </w:rPr>
        <w:t>limatizace</w:t>
      </w:r>
      <w:r>
        <w:rPr>
          <w:rFonts w:ascii="Arial Narrow" w:hAnsi="Arial Narrow" w:cs="Arial Narrow"/>
          <w:sz w:val="20"/>
          <w:szCs w:val="20"/>
        </w:rPr>
        <w:t>,</w:t>
      </w:r>
    </w:p>
    <w:p w14:paraId="6588952A" w14:textId="49140D38" w:rsidR="00CE22FE" w:rsidRDefault="00832A37" w:rsidP="00832A37">
      <w:pPr>
        <w:widowControl w:val="0"/>
        <w:spacing w:after="120"/>
        <w:ind w:left="851" w:hanging="28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  <w:sz w:val="20"/>
          <w:szCs w:val="20"/>
        </w:rPr>
        <w:tab/>
        <w:t>l</w:t>
      </w:r>
      <w:r w:rsidR="00CE22FE">
        <w:rPr>
          <w:rFonts w:ascii="Arial Narrow" w:hAnsi="Arial Narrow" w:cs="Arial Narrow"/>
          <w:sz w:val="20"/>
          <w:szCs w:val="20"/>
        </w:rPr>
        <w:t xml:space="preserve">aboratorní </w:t>
      </w:r>
      <w:proofErr w:type="gramStart"/>
      <w:r w:rsidR="00CE22FE">
        <w:rPr>
          <w:rFonts w:ascii="Arial Narrow" w:hAnsi="Arial Narrow" w:cs="Arial Narrow"/>
          <w:sz w:val="20"/>
          <w:szCs w:val="20"/>
        </w:rPr>
        <w:t>stůl</w:t>
      </w:r>
      <w:r>
        <w:rPr>
          <w:rFonts w:ascii="Arial Narrow" w:hAnsi="Arial Narrow" w:cs="Arial Narrow"/>
          <w:sz w:val="20"/>
          <w:szCs w:val="20"/>
        </w:rPr>
        <w:t xml:space="preserve"> -</w:t>
      </w:r>
      <w:r w:rsidRPr="00832A37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pouze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v případě, že analyzátor není volně stojící.</w:t>
      </w:r>
    </w:p>
    <w:p w14:paraId="435DDCF1" w14:textId="77777777" w:rsidR="000F401F" w:rsidRPr="00C07D53" w:rsidRDefault="000F401F">
      <w:pPr>
        <w:widowControl w:val="0"/>
        <w:spacing w:after="120"/>
        <w:ind w:left="851" w:hanging="284"/>
        <w:jc w:val="both"/>
      </w:pPr>
    </w:p>
    <w:p w14:paraId="51383838" w14:textId="77777777" w:rsidR="00DB0DA6" w:rsidRPr="002806AD" w:rsidRDefault="00DB0DA6" w:rsidP="00F9026F">
      <w:pPr>
        <w:widowControl w:val="0"/>
        <w:spacing w:after="120"/>
        <w:ind w:left="567" w:hanging="567"/>
        <w:rPr>
          <w:rFonts w:ascii="Arial Narrow" w:hAnsi="Arial Narrow" w:cs="Arial Narrow"/>
          <w:sz w:val="20"/>
          <w:szCs w:val="20"/>
        </w:rPr>
      </w:pPr>
      <w:r w:rsidRPr="00C07D53">
        <w:rPr>
          <w:rFonts w:ascii="Arial Narrow" w:hAnsi="Arial Narrow" w:cs="Arial Narrow"/>
          <w:sz w:val="20"/>
          <w:szCs w:val="20"/>
        </w:rPr>
        <w:t>1.2</w:t>
      </w:r>
      <w:r w:rsidRPr="00C07D53">
        <w:rPr>
          <w:rFonts w:ascii="Arial Narrow" w:hAnsi="Arial Narrow" w:cs="Arial Narrow"/>
          <w:sz w:val="20"/>
          <w:szCs w:val="20"/>
        </w:rPr>
        <w:tab/>
      </w:r>
      <w:r w:rsidRPr="002806AD">
        <w:rPr>
          <w:rFonts w:ascii="Arial Narrow" w:hAnsi="Arial Narrow" w:cs="Arial Narrow"/>
          <w:sz w:val="20"/>
          <w:szCs w:val="20"/>
        </w:rPr>
        <w:t xml:space="preserve">Hodnota předmětu výpůjčky pro potřeby vedení v podrozvahové evidenci účetnictví vypůjčitele je: </w:t>
      </w:r>
      <w:r w:rsidRPr="002806AD">
        <w:rPr>
          <w:rFonts w:ascii="Arial Narrow" w:hAnsi="Arial Narrow" w:cs="Arial Narrow"/>
          <w:sz w:val="20"/>
          <w:szCs w:val="20"/>
        </w:rPr>
        <w:tab/>
      </w:r>
    </w:p>
    <w:p w14:paraId="690F8D46" w14:textId="71993999" w:rsidR="00C1526D" w:rsidRPr="002806AD" w:rsidRDefault="00DB0DA6" w:rsidP="00836959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>(i)</w:t>
      </w:r>
      <w:r w:rsidRPr="002806AD">
        <w:rPr>
          <w:rFonts w:ascii="Arial Narrow" w:hAnsi="Arial Narrow" w:cs="Arial Narrow"/>
          <w:sz w:val="20"/>
          <w:szCs w:val="20"/>
        </w:rPr>
        <w:tab/>
        <w:t xml:space="preserve">Analyzátor pro imunochemickou analýzu včetně jeho součástí a příslušenství: </w:t>
      </w:r>
      <w:r w:rsidR="00C1526D" w:rsidRPr="002806AD">
        <w:rPr>
          <w:rFonts w:ascii="Arial Narrow" w:hAnsi="Arial Narrow" w:cs="Arial Narrow"/>
          <w:sz w:val="20"/>
          <w:szCs w:val="20"/>
        </w:rPr>
        <w:t xml:space="preserve">2 500 </w:t>
      </w:r>
      <w:proofErr w:type="gramStart"/>
      <w:r w:rsidR="00C1526D" w:rsidRPr="002806AD">
        <w:rPr>
          <w:rFonts w:ascii="Arial Narrow" w:hAnsi="Arial Narrow" w:cs="Arial Narrow"/>
          <w:sz w:val="20"/>
          <w:szCs w:val="20"/>
        </w:rPr>
        <w:t>000</w:t>
      </w:r>
      <w:r w:rsidRPr="002806AD">
        <w:rPr>
          <w:rFonts w:ascii="Arial Narrow" w:hAnsi="Arial Narrow" w:cs="Arial Narrow"/>
          <w:sz w:val="20"/>
          <w:szCs w:val="20"/>
        </w:rPr>
        <w:t xml:space="preserve">  Kč</w:t>
      </w:r>
      <w:proofErr w:type="gramEnd"/>
      <w:r w:rsidRPr="002806AD">
        <w:rPr>
          <w:rFonts w:ascii="Arial Narrow" w:hAnsi="Arial Narrow" w:cs="Arial Narrow"/>
          <w:sz w:val="20"/>
          <w:szCs w:val="20"/>
        </w:rPr>
        <w:t xml:space="preserve"> bez DPH, </w:t>
      </w:r>
    </w:p>
    <w:p w14:paraId="74D19CD9" w14:textId="2F5882A8" w:rsidR="00DB0DA6" w:rsidRPr="002806AD" w:rsidRDefault="00C1526D" w:rsidP="00836959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 xml:space="preserve">         3 025 000</w:t>
      </w:r>
      <w:r w:rsidR="00DB0DA6" w:rsidRPr="002806AD">
        <w:rPr>
          <w:rFonts w:ascii="Arial Narrow" w:hAnsi="Arial Narrow" w:cs="Arial Narrow"/>
          <w:sz w:val="20"/>
          <w:szCs w:val="20"/>
        </w:rPr>
        <w:t xml:space="preserve"> Kč s DPH</w:t>
      </w:r>
    </w:p>
    <w:p w14:paraId="12B1A49C" w14:textId="500014D8" w:rsidR="00773454" w:rsidRPr="002806AD" w:rsidRDefault="00DB0DA6" w:rsidP="00C07D53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</w:r>
      <w:r w:rsidR="00C07D53" w:rsidRPr="002806AD">
        <w:rPr>
          <w:rFonts w:ascii="Arial Narrow" w:hAnsi="Arial Narrow" w:cs="Arial Narrow"/>
          <w:sz w:val="20"/>
          <w:szCs w:val="20"/>
        </w:rPr>
        <w:t>tiskárna k tištění výsledků</w:t>
      </w:r>
      <w:r w:rsidR="00F9335B" w:rsidRPr="002806AD">
        <w:rPr>
          <w:rFonts w:ascii="Arial Narrow" w:hAnsi="Arial Narrow" w:cs="Arial Narrow"/>
          <w:sz w:val="20"/>
          <w:szCs w:val="20"/>
        </w:rPr>
        <w:t xml:space="preserve"> (typ </w:t>
      </w:r>
      <w:r w:rsidR="000932B7" w:rsidRPr="002806AD">
        <w:rPr>
          <w:rFonts w:ascii="Arial Narrow" w:hAnsi="Arial Narrow" w:cs="Arial Narrow"/>
          <w:sz w:val="20"/>
          <w:szCs w:val="20"/>
        </w:rPr>
        <w:t>HP laser Jet</w:t>
      </w:r>
      <w:r w:rsidR="00F9335B" w:rsidRPr="002806AD">
        <w:rPr>
          <w:rFonts w:ascii="Arial Narrow" w:hAnsi="Arial Narrow" w:cs="Arial Narrow"/>
          <w:sz w:val="20"/>
          <w:szCs w:val="20"/>
        </w:rPr>
        <w:t>)</w:t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: </w:t>
      </w:r>
      <w:r w:rsidR="000932B7" w:rsidRPr="002806AD">
        <w:rPr>
          <w:rFonts w:ascii="Arial Narrow" w:hAnsi="Arial Narrow" w:cs="Arial Narrow"/>
          <w:sz w:val="20"/>
          <w:szCs w:val="20"/>
        </w:rPr>
        <w:t xml:space="preserve">7 </w:t>
      </w:r>
      <w:proofErr w:type="gramStart"/>
      <w:r w:rsidR="000932B7" w:rsidRPr="002806AD">
        <w:rPr>
          <w:rFonts w:ascii="Arial Narrow" w:hAnsi="Arial Narrow" w:cs="Arial Narrow"/>
          <w:sz w:val="20"/>
          <w:szCs w:val="20"/>
        </w:rPr>
        <w:t>200</w:t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  Kč</w:t>
      </w:r>
      <w:proofErr w:type="gramEnd"/>
      <w:r w:rsidR="00C07D53" w:rsidRPr="002806AD">
        <w:rPr>
          <w:rFonts w:ascii="Arial Narrow" w:hAnsi="Arial Narrow" w:cs="Arial Narrow"/>
          <w:sz w:val="20"/>
          <w:szCs w:val="20"/>
        </w:rPr>
        <w:t xml:space="preserve"> bez DPH,  </w:t>
      </w:r>
      <w:r w:rsidR="000932B7" w:rsidRPr="002806AD">
        <w:rPr>
          <w:rFonts w:ascii="Arial Narrow" w:hAnsi="Arial Narrow" w:cs="Arial Narrow"/>
          <w:sz w:val="20"/>
          <w:szCs w:val="20"/>
        </w:rPr>
        <w:t>8</w:t>
      </w:r>
      <w:r w:rsidR="002806AD" w:rsidRPr="002806AD">
        <w:rPr>
          <w:rFonts w:ascii="Arial Narrow" w:hAnsi="Arial Narrow" w:cs="Arial Narrow"/>
          <w:sz w:val="20"/>
          <w:szCs w:val="20"/>
        </w:rPr>
        <w:t xml:space="preserve"> </w:t>
      </w:r>
      <w:r w:rsidR="000932B7" w:rsidRPr="002806AD">
        <w:rPr>
          <w:rFonts w:ascii="Arial Narrow" w:hAnsi="Arial Narrow" w:cs="Arial Narrow"/>
          <w:sz w:val="20"/>
          <w:szCs w:val="20"/>
        </w:rPr>
        <w:t>712</w:t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  Kč s</w:t>
      </w:r>
      <w:r w:rsidR="00773454" w:rsidRPr="002806AD">
        <w:rPr>
          <w:rFonts w:ascii="Arial Narrow" w:hAnsi="Arial Narrow" w:cs="Arial Narrow"/>
          <w:sz w:val="20"/>
          <w:szCs w:val="20"/>
        </w:rPr>
        <w:t> </w:t>
      </w:r>
      <w:r w:rsidR="00C07D53" w:rsidRPr="002806AD">
        <w:rPr>
          <w:rFonts w:ascii="Arial Narrow" w:hAnsi="Arial Narrow" w:cs="Arial Narrow"/>
          <w:sz w:val="20"/>
          <w:szCs w:val="20"/>
        </w:rPr>
        <w:t>DPH</w:t>
      </w:r>
    </w:p>
    <w:p w14:paraId="4164BA2A" w14:textId="583F78D7" w:rsidR="00C07D53" w:rsidRPr="002806AD" w:rsidRDefault="00DB0DA6" w:rsidP="00C07D53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lastRenderedPageBreak/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náhradní zdroj: </w:t>
      </w:r>
      <w:r w:rsidR="000932B7" w:rsidRPr="002806AD">
        <w:rPr>
          <w:rFonts w:ascii="Arial Narrow" w:hAnsi="Arial Narrow" w:cs="Arial Narrow"/>
          <w:sz w:val="20"/>
          <w:szCs w:val="20"/>
        </w:rPr>
        <w:t>3 600</w:t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 Kč bez </w:t>
      </w:r>
      <w:proofErr w:type="gramStart"/>
      <w:r w:rsidR="00C07D53" w:rsidRPr="002806AD">
        <w:rPr>
          <w:rFonts w:ascii="Arial Narrow" w:hAnsi="Arial Narrow" w:cs="Arial Narrow"/>
          <w:sz w:val="20"/>
          <w:szCs w:val="20"/>
        </w:rPr>
        <w:t xml:space="preserve">DPH,  </w:t>
      </w:r>
      <w:r w:rsidR="000932B7" w:rsidRPr="002806AD">
        <w:rPr>
          <w:rFonts w:ascii="Arial Narrow" w:hAnsi="Arial Narrow" w:cs="Arial Narrow"/>
          <w:sz w:val="20"/>
          <w:szCs w:val="20"/>
        </w:rPr>
        <w:t>4</w:t>
      </w:r>
      <w:proofErr w:type="gramEnd"/>
      <w:r w:rsidR="000932B7" w:rsidRPr="002806AD">
        <w:rPr>
          <w:rFonts w:ascii="Arial Narrow" w:hAnsi="Arial Narrow" w:cs="Arial Narrow"/>
          <w:sz w:val="20"/>
          <w:szCs w:val="20"/>
        </w:rPr>
        <w:t xml:space="preserve"> 356</w:t>
      </w:r>
      <w:r w:rsidR="00C07D53" w:rsidRPr="002806AD">
        <w:rPr>
          <w:rFonts w:ascii="Arial Narrow" w:hAnsi="Arial Narrow" w:cs="Arial Narrow"/>
          <w:sz w:val="20"/>
          <w:szCs w:val="20"/>
        </w:rPr>
        <w:t xml:space="preserve">  Kč s DPH</w:t>
      </w:r>
    </w:p>
    <w:p w14:paraId="7DE1A46E" w14:textId="40D61076" w:rsidR="00DB0DA6" w:rsidRPr="002806AD" w:rsidRDefault="00DB0DA6" w:rsidP="00836959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iv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</w:r>
      <w:r w:rsidR="00832A37" w:rsidRPr="002806AD">
        <w:rPr>
          <w:rFonts w:ascii="Arial Narrow" w:hAnsi="Arial Narrow" w:cs="Arial Narrow"/>
          <w:sz w:val="20"/>
          <w:szCs w:val="20"/>
        </w:rPr>
        <w:t>l</w:t>
      </w:r>
      <w:r w:rsidR="000F401F" w:rsidRPr="002806AD">
        <w:rPr>
          <w:rFonts w:ascii="Arial Narrow" w:hAnsi="Arial Narrow" w:cs="Arial Narrow"/>
          <w:sz w:val="20"/>
          <w:szCs w:val="20"/>
        </w:rPr>
        <w:t xml:space="preserve">aboratorní mrazící skříň: </w:t>
      </w:r>
      <w:r w:rsidR="001C4C88" w:rsidRPr="002806AD">
        <w:rPr>
          <w:rFonts w:ascii="Arial Narrow" w:hAnsi="Arial Narrow" w:cs="Arial Narrow"/>
          <w:sz w:val="20"/>
          <w:szCs w:val="20"/>
        </w:rPr>
        <w:t xml:space="preserve">22 </w:t>
      </w:r>
      <w:proofErr w:type="gramStart"/>
      <w:r w:rsidR="001C4C88" w:rsidRPr="002806AD">
        <w:rPr>
          <w:rFonts w:ascii="Arial Narrow" w:hAnsi="Arial Narrow" w:cs="Arial Narrow"/>
          <w:sz w:val="20"/>
          <w:szCs w:val="20"/>
        </w:rPr>
        <w:t>000</w:t>
      </w:r>
      <w:r w:rsidR="000F401F" w:rsidRPr="002806AD">
        <w:rPr>
          <w:rFonts w:ascii="Arial Narrow" w:hAnsi="Arial Narrow" w:cs="Arial Narrow"/>
          <w:sz w:val="20"/>
          <w:szCs w:val="20"/>
        </w:rPr>
        <w:t xml:space="preserve">  Kč</w:t>
      </w:r>
      <w:proofErr w:type="gramEnd"/>
      <w:r w:rsidR="000F401F" w:rsidRPr="002806AD">
        <w:rPr>
          <w:rFonts w:ascii="Arial Narrow" w:hAnsi="Arial Narrow" w:cs="Arial Narrow"/>
          <w:sz w:val="20"/>
          <w:szCs w:val="20"/>
        </w:rPr>
        <w:t xml:space="preserve"> bez DPH,  </w:t>
      </w:r>
      <w:r w:rsidR="001C4C88" w:rsidRPr="002806AD">
        <w:rPr>
          <w:rFonts w:ascii="Arial Narrow" w:hAnsi="Arial Narrow" w:cs="Arial Narrow"/>
          <w:sz w:val="20"/>
          <w:szCs w:val="20"/>
        </w:rPr>
        <w:t>26 620</w:t>
      </w:r>
      <w:r w:rsidR="000F401F" w:rsidRPr="002806AD">
        <w:rPr>
          <w:rFonts w:ascii="Arial Narrow" w:hAnsi="Arial Narrow" w:cs="Arial Narrow"/>
          <w:sz w:val="20"/>
          <w:szCs w:val="20"/>
        </w:rPr>
        <w:t xml:space="preserve">  Kč s DPH</w:t>
      </w:r>
    </w:p>
    <w:p w14:paraId="428BB5DC" w14:textId="3813AB35" w:rsidR="00CE22FE" w:rsidRPr="002806AD" w:rsidRDefault="00CE22FE" w:rsidP="00CE22FE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>(v)</w:t>
      </w:r>
      <w:r w:rsidRPr="002806AD">
        <w:rPr>
          <w:rFonts w:ascii="Arial Narrow" w:hAnsi="Arial Narrow" w:cs="Arial Narrow"/>
          <w:sz w:val="20"/>
          <w:szCs w:val="20"/>
        </w:rPr>
        <w:tab/>
      </w:r>
      <w:r w:rsidR="00832A37" w:rsidRPr="002806AD">
        <w:rPr>
          <w:rFonts w:ascii="Arial Narrow" w:hAnsi="Arial Narrow" w:cs="Arial Narrow"/>
          <w:sz w:val="20"/>
          <w:szCs w:val="20"/>
        </w:rPr>
        <w:t>k</w:t>
      </w:r>
      <w:r w:rsidRPr="002806AD">
        <w:rPr>
          <w:rFonts w:ascii="Arial Narrow" w:hAnsi="Arial Narrow" w:cs="Arial Narrow"/>
          <w:sz w:val="20"/>
          <w:szCs w:val="20"/>
        </w:rPr>
        <w:t xml:space="preserve">limatizace: </w:t>
      </w:r>
      <w:r w:rsidR="000932B7" w:rsidRPr="002806AD">
        <w:rPr>
          <w:rFonts w:ascii="Arial Narrow" w:hAnsi="Arial Narrow" w:cs="Arial Narrow"/>
          <w:sz w:val="20"/>
          <w:szCs w:val="20"/>
        </w:rPr>
        <w:t xml:space="preserve">29 </w:t>
      </w:r>
      <w:proofErr w:type="gramStart"/>
      <w:r w:rsidR="000932B7" w:rsidRPr="002806AD">
        <w:rPr>
          <w:rFonts w:ascii="Arial Narrow" w:hAnsi="Arial Narrow" w:cs="Arial Narrow"/>
          <w:sz w:val="20"/>
          <w:szCs w:val="20"/>
        </w:rPr>
        <w:t>000</w:t>
      </w:r>
      <w:r w:rsidRPr="002806AD">
        <w:rPr>
          <w:rFonts w:ascii="Arial Narrow" w:hAnsi="Arial Narrow" w:cs="Arial Narrow"/>
          <w:sz w:val="20"/>
          <w:szCs w:val="20"/>
        </w:rPr>
        <w:t xml:space="preserve">  Kč</w:t>
      </w:r>
      <w:proofErr w:type="gramEnd"/>
      <w:r w:rsidRPr="002806AD">
        <w:rPr>
          <w:rFonts w:ascii="Arial Narrow" w:hAnsi="Arial Narrow" w:cs="Arial Narrow"/>
          <w:sz w:val="20"/>
          <w:szCs w:val="20"/>
        </w:rPr>
        <w:t xml:space="preserve"> bez DPH,  </w:t>
      </w:r>
      <w:r w:rsidR="000932B7" w:rsidRPr="002806AD">
        <w:rPr>
          <w:rFonts w:ascii="Arial Narrow" w:hAnsi="Arial Narrow" w:cs="Arial Narrow"/>
          <w:sz w:val="20"/>
          <w:szCs w:val="20"/>
        </w:rPr>
        <w:t>35 090</w:t>
      </w:r>
      <w:r w:rsidRPr="002806AD">
        <w:rPr>
          <w:rFonts w:ascii="Arial Narrow" w:hAnsi="Arial Narrow" w:cs="Arial Narrow"/>
          <w:sz w:val="20"/>
          <w:szCs w:val="20"/>
        </w:rPr>
        <w:t xml:space="preserve">  Kč s DPH</w:t>
      </w:r>
    </w:p>
    <w:p w14:paraId="3E1680DC" w14:textId="56B07C1D" w:rsidR="00CE22FE" w:rsidRDefault="00CE22FE" w:rsidP="00CE22FE">
      <w:pPr>
        <w:widowControl w:val="0"/>
        <w:spacing w:after="120"/>
        <w:ind w:left="993" w:hanging="426"/>
        <w:rPr>
          <w:rFonts w:ascii="Arial Narrow" w:hAnsi="Arial Narrow" w:cs="Arial Narrow"/>
          <w:sz w:val="20"/>
          <w:szCs w:val="20"/>
        </w:rPr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vi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</w:r>
      <w:r w:rsidR="00832A37" w:rsidRPr="002806AD">
        <w:rPr>
          <w:rFonts w:ascii="Arial Narrow" w:hAnsi="Arial Narrow" w:cs="Arial Narrow"/>
          <w:sz w:val="20"/>
          <w:szCs w:val="20"/>
        </w:rPr>
        <w:t>l</w:t>
      </w:r>
      <w:r w:rsidRPr="002806AD">
        <w:rPr>
          <w:rFonts w:ascii="Arial Narrow" w:hAnsi="Arial Narrow" w:cs="Arial Narrow"/>
          <w:sz w:val="20"/>
          <w:szCs w:val="20"/>
        </w:rPr>
        <w:t>aboratorní stůl: Kč bez</w:t>
      </w:r>
      <w:r w:rsidR="002806AD" w:rsidRPr="002806AD">
        <w:rPr>
          <w:rFonts w:ascii="Arial Narrow" w:hAnsi="Arial Narrow" w:cs="Arial Narrow"/>
          <w:sz w:val="20"/>
          <w:szCs w:val="20"/>
        </w:rPr>
        <w:t xml:space="preserve"> 14 400</w:t>
      </w:r>
      <w:r w:rsidRPr="002806AD">
        <w:rPr>
          <w:rFonts w:ascii="Arial Narrow" w:hAnsi="Arial Narrow" w:cs="Arial Narrow"/>
          <w:sz w:val="20"/>
          <w:szCs w:val="20"/>
        </w:rPr>
        <w:t xml:space="preserve"> </w:t>
      </w:r>
      <w:proofErr w:type="gramStart"/>
      <w:r w:rsidRPr="002806AD">
        <w:rPr>
          <w:rFonts w:ascii="Arial Narrow" w:hAnsi="Arial Narrow" w:cs="Arial Narrow"/>
          <w:sz w:val="20"/>
          <w:szCs w:val="20"/>
        </w:rPr>
        <w:t xml:space="preserve">DPH,  </w:t>
      </w:r>
      <w:r w:rsidR="002806AD" w:rsidRPr="002806AD">
        <w:rPr>
          <w:rFonts w:ascii="Arial Narrow" w:hAnsi="Arial Narrow" w:cs="Arial Narrow"/>
          <w:sz w:val="20"/>
          <w:szCs w:val="20"/>
        </w:rPr>
        <w:t>17</w:t>
      </w:r>
      <w:proofErr w:type="gramEnd"/>
      <w:r w:rsidR="002806AD" w:rsidRPr="002806AD">
        <w:rPr>
          <w:rFonts w:ascii="Arial Narrow" w:hAnsi="Arial Narrow" w:cs="Arial Narrow"/>
          <w:sz w:val="20"/>
          <w:szCs w:val="20"/>
        </w:rPr>
        <w:t xml:space="preserve"> 424</w:t>
      </w:r>
      <w:r w:rsidRPr="002806AD">
        <w:rPr>
          <w:rFonts w:ascii="Arial Narrow" w:hAnsi="Arial Narrow" w:cs="Arial Narrow"/>
          <w:sz w:val="20"/>
          <w:szCs w:val="20"/>
        </w:rPr>
        <w:t xml:space="preserve">  Kč s DPH</w:t>
      </w:r>
    </w:p>
    <w:p w14:paraId="546E1DCD" w14:textId="77777777" w:rsidR="00DB0DA6" w:rsidRDefault="00DB0DA6" w:rsidP="00836959">
      <w:pPr>
        <w:widowControl w:val="0"/>
        <w:spacing w:after="120"/>
        <w:ind w:left="567" w:hanging="426"/>
      </w:pPr>
      <w:r w:rsidRPr="00C07D53">
        <w:rPr>
          <w:rFonts w:ascii="Arial Narrow" w:hAnsi="Arial Narrow" w:cs="Arial Narrow"/>
          <w:sz w:val="20"/>
          <w:szCs w:val="20"/>
        </w:rPr>
        <w:t>1.3</w:t>
      </w:r>
      <w:r w:rsidRPr="00C07D53">
        <w:rPr>
          <w:rFonts w:ascii="Arial Narrow" w:hAnsi="Arial Narrow" w:cs="Arial Narrow"/>
          <w:sz w:val="20"/>
          <w:szCs w:val="20"/>
        </w:rPr>
        <w:tab/>
        <w:t>Ostatní pojmy smlouvou nedefinované budou mít svůj obvyklý jazykový význam</w:t>
      </w:r>
      <w:r>
        <w:rPr>
          <w:rFonts w:ascii="Arial Narrow" w:hAnsi="Arial Narrow" w:cs="Arial Narrow"/>
          <w:sz w:val="20"/>
          <w:szCs w:val="20"/>
        </w:rPr>
        <w:t xml:space="preserve">, pokud z kontextu nelze dovodit jinak. </w:t>
      </w:r>
    </w:p>
    <w:p w14:paraId="1F7A1578" w14:textId="77777777" w:rsidR="00DB0DA6" w:rsidRDefault="00DB0DA6">
      <w:pPr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2</w:t>
      </w:r>
      <w:r>
        <w:rPr>
          <w:rFonts w:ascii="Arial Narrow" w:hAnsi="Arial Narrow" w:cs="Arial Narrow"/>
          <w:b/>
          <w:sz w:val="20"/>
          <w:szCs w:val="20"/>
        </w:rPr>
        <w:tab/>
        <w:t>ZÁKLADNÍ USTANOVENÍ</w:t>
      </w:r>
    </w:p>
    <w:p w14:paraId="299667D3" w14:textId="77777777" w:rsidR="00DB0DA6" w:rsidRDefault="00DB0DA6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Půjčitel přenechává vypůjčiteli předmět výpůjčky a zavazuje se mu umožnit její bezplatné dočasné užívání.</w:t>
      </w:r>
    </w:p>
    <w:p w14:paraId="0A19CB38" w14:textId="77777777" w:rsidR="00DB0DA6" w:rsidRDefault="00DB0DA6">
      <w:pPr>
        <w:spacing w:after="120"/>
        <w:ind w:left="567" w:hanging="567"/>
        <w:jc w:val="both"/>
      </w:pPr>
    </w:p>
    <w:p w14:paraId="1A95D459" w14:textId="77777777" w:rsidR="00DB0DA6" w:rsidRDefault="00DB0DA6">
      <w:pPr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3</w:t>
      </w:r>
      <w:r>
        <w:rPr>
          <w:rFonts w:ascii="Arial Narrow" w:hAnsi="Arial Narrow" w:cs="Arial Narrow"/>
          <w:b/>
          <w:sz w:val="20"/>
          <w:szCs w:val="20"/>
        </w:rPr>
        <w:tab/>
        <w:t>PŘENECHÁNÍ PŘEDMĚTU VÝPŮJČKY</w:t>
      </w:r>
    </w:p>
    <w:p w14:paraId="01002C3C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3.1</w:t>
      </w:r>
      <w:r>
        <w:rPr>
          <w:rFonts w:ascii="Arial Narrow" w:hAnsi="Arial Narrow" w:cs="Arial Narrow"/>
          <w:sz w:val="20"/>
          <w:szCs w:val="20"/>
        </w:rPr>
        <w:tab/>
        <w:t xml:space="preserve">Půjčitel přenechá předmět výpůjčky vypůjčiteli tím, že ji předá vypůjčiteli nejpozději do </w:t>
      </w:r>
      <w:proofErr w:type="gramStart"/>
      <w:r>
        <w:rPr>
          <w:rFonts w:ascii="Arial Narrow" w:hAnsi="Arial Narrow" w:cs="Arial Narrow"/>
          <w:sz w:val="20"/>
          <w:szCs w:val="20"/>
        </w:rPr>
        <w:t>15-ti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pracovních dnů od uzavření smlouvy.</w:t>
      </w:r>
    </w:p>
    <w:p w14:paraId="7EAD9B5C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3.2</w:t>
      </w:r>
      <w:r>
        <w:rPr>
          <w:rFonts w:ascii="Arial Narrow" w:hAnsi="Arial Narrow" w:cs="Arial Narrow"/>
          <w:sz w:val="20"/>
          <w:szCs w:val="20"/>
        </w:rPr>
        <w:tab/>
        <w:t xml:space="preserve">Součástí přenechání předmětu výpůjčky je jeho instalace v sídle vypůjčitele. Přesné místo instalace bude stanoveno pokynem vypůjčitele. </w:t>
      </w:r>
    </w:p>
    <w:p w14:paraId="652E2702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3.3</w:t>
      </w:r>
      <w:r>
        <w:rPr>
          <w:rFonts w:ascii="Arial Narrow" w:hAnsi="Arial Narrow" w:cs="Arial Narrow"/>
          <w:sz w:val="20"/>
          <w:szCs w:val="20"/>
        </w:rPr>
        <w:tab/>
        <w:t>Součástí přenechání předmětu výpůjčky je i zaškolení obsluhy předmětu výpůjčky v počtu minimálně tří pracovníků vypůjčitele.</w:t>
      </w:r>
    </w:p>
    <w:p w14:paraId="369B7695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3.4</w:t>
      </w:r>
      <w:r>
        <w:rPr>
          <w:rFonts w:ascii="Arial Narrow" w:hAnsi="Arial Narrow" w:cs="Arial Narrow"/>
          <w:sz w:val="20"/>
          <w:szCs w:val="20"/>
        </w:rPr>
        <w:tab/>
        <w:t xml:space="preserve">Deset pracovních dní před přenecháním předmětu výpůjčky doručí půjčitel vypůjčiteli elektronicky na e-mail </w:t>
      </w:r>
      <w:hyperlink r:id="rId8">
        <w:r w:rsidRPr="00BB7723">
          <w:rPr>
            <w:rFonts w:ascii="Arial Narrow" w:hAnsi="Arial Narrow" w:cs="Arial Narrow"/>
            <w:color w:val="auto"/>
            <w:sz w:val="20"/>
            <w:szCs w:val="20"/>
            <w:highlight w:val="black"/>
            <w:u w:val="single"/>
          </w:rPr>
          <w:t>stanislav.kubu@upmd.eu</w:t>
        </w:r>
      </w:hyperlink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 a </w:t>
      </w:r>
      <w:hyperlink r:id="rId9">
        <w:r w:rsidRPr="00BB7723">
          <w:rPr>
            <w:rFonts w:ascii="Arial Narrow" w:hAnsi="Arial Narrow" w:cs="Arial Narrow"/>
            <w:color w:val="auto"/>
            <w:sz w:val="20"/>
            <w:szCs w:val="20"/>
            <w:highlight w:val="black"/>
            <w:u w:val="single"/>
          </w:rPr>
          <w:t>ozt@upmd.eu</w:t>
        </w:r>
      </w:hyperlink>
      <w:r>
        <w:rPr>
          <w:rFonts w:ascii="Arial Narrow" w:hAnsi="Arial Narrow" w:cs="Arial Narrow"/>
          <w:sz w:val="20"/>
          <w:szCs w:val="20"/>
        </w:rPr>
        <w:t xml:space="preserve"> následující dokumenty:</w:t>
      </w:r>
    </w:p>
    <w:p w14:paraId="0520F977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(i)</w:t>
      </w:r>
      <w:r w:rsidRPr="002806AD">
        <w:rPr>
          <w:rFonts w:ascii="Arial Narrow" w:hAnsi="Arial Narrow" w:cs="Arial Narrow"/>
          <w:sz w:val="20"/>
          <w:szCs w:val="20"/>
        </w:rPr>
        <w:tab/>
        <w:t>CE předmětu výpůjčky v českém jazyce (v případě překladu CE předmětu výpůjčky z cizího jazyka je vyžadován úředně ověřený překlad);</w:t>
      </w:r>
    </w:p>
    <w:p w14:paraId="5D0EFAB5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</w:r>
      <w:bookmarkStart w:id="1" w:name="_Hlk522274119"/>
      <w:r w:rsidRPr="002806AD">
        <w:rPr>
          <w:rFonts w:ascii="Arial Narrow" w:hAnsi="Arial Narrow" w:cs="Arial Narrow"/>
          <w:sz w:val="20"/>
          <w:szCs w:val="20"/>
        </w:rPr>
        <w:t>Elektrickou referenční revizi s kulatým razítkem dle</w:t>
      </w:r>
      <w:r w:rsidR="0026078C" w:rsidRPr="002806AD">
        <w:rPr>
          <w:rFonts w:ascii="Arial Narrow" w:hAnsi="Arial Narrow" w:cs="Arial Narrow"/>
          <w:sz w:val="20"/>
          <w:szCs w:val="20"/>
        </w:rPr>
        <w:t xml:space="preserve"> ČSN</w:t>
      </w:r>
      <w:r w:rsidRPr="002806AD">
        <w:rPr>
          <w:rFonts w:ascii="Arial Narrow" w:hAnsi="Arial Narrow" w:cs="Arial Narrow"/>
          <w:sz w:val="20"/>
          <w:szCs w:val="20"/>
        </w:rPr>
        <w:t xml:space="preserve"> EN 62353</w:t>
      </w:r>
      <w:bookmarkEnd w:id="1"/>
      <w:r w:rsidRPr="002806AD">
        <w:rPr>
          <w:rFonts w:ascii="Arial Narrow" w:hAnsi="Arial Narrow" w:cs="Arial Narrow"/>
          <w:sz w:val="20"/>
          <w:szCs w:val="20"/>
        </w:rPr>
        <w:t>;</w:t>
      </w:r>
    </w:p>
    <w:p w14:paraId="22B4DF9A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  <w:t xml:space="preserve">Platné potvrzení o provedení </w:t>
      </w:r>
      <w:r w:rsidR="0026078C" w:rsidRPr="002806AD">
        <w:rPr>
          <w:rFonts w:ascii="Arial Narrow" w:hAnsi="Arial Narrow" w:cs="Arial Narrow"/>
          <w:sz w:val="20"/>
          <w:szCs w:val="20"/>
        </w:rPr>
        <w:t>bezpečnostně technické kontroly</w:t>
      </w:r>
      <w:r w:rsidRPr="002806AD">
        <w:rPr>
          <w:rFonts w:ascii="Arial Narrow" w:hAnsi="Arial Narrow" w:cs="Arial Narrow"/>
          <w:sz w:val="20"/>
          <w:szCs w:val="20"/>
        </w:rPr>
        <w:t>;</w:t>
      </w:r>
    </w:p>
    <w:p w14:paraId="0FF2D55D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iv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  <w:t>Platnou validaci či kalibraci předmětu výpůjčky;</w:t>
      </w:r>
    </w:p>
    <w:p w14:paraId="71F01006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(v)</w:t>
      </w:r>
      <w:r w:rsidRPr="002806AD">
        <w:rPr>
          <w:rFonts w:ascii="Arial Narrow" w:hAnsi="Arial Narrow" w:cs="Arial Narrow"/>
          <w:sz w:val="20"/>
          <w:szCs w:val="20"/>
        </w:rPr>
        <w:tab/>
        <w:t>Návod k obsluze a užívání předmětu výpůjčky v českém jazyce;</w:t>
      </w:r>
    </w:p>
    <w:p w14:paraId="21A39BB6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vi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  <w:t>Platný certifikát servisního technika, poskytnutý výrobcem předmětu výpůjčky, že technik je schopen seřizovat tento konkrétní druh předmětu výpůjčky;</w:t>
      </w:r>
    </w:p>
    <w:p w14:paraId="1C994D64" w14:textId="77777777" w:rsidR="00DB0DA6" w:rsidRPr="002806AD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vii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  <w:t>Platný certifikát školitele, poskytnutý výrobcem předmětu výpůjčky, že školitel je schopen zaškolovat uživatele předmětu výpůjčky;</w:t>
      </w:r>
    </w:p>
    <w:p w14:paraId="403AB89D" w14:textId="77777777" w:rsidR="00DB0DA6" w:rsidRDefault="00DB0DA6">
      <w:pPr>
        <w:spacing w:after="120"/>
        <w:ind w:left="993" w:hanging="426"/>
        <w:jc w:val="both"/>
      </w:pPr>
      <w:r w:rsidRPr="002806AD">
        <w:rPr>
          <w:rFonts w:ascii="Arial Narrow" w:hAnsi="Arial Narrow" w:cs="Arial Narrow"/>
          <w:sz w:val="20"/>
          <w:szCs w:val="20"/>
        </w:rPr>
        <w:t>(</w:t>
      </w:r>
      <w:proofErr w:type="spellStart"/>
      <w:r w:rsidRPr="002806AD">
        <w:rPr>
          <w:rFonts w:ascii="Arial Narrow" w:hAnsi="Arial Narrow" w:cs="Arial Narrow"/>
          <w:sz w:val="20"/>
          <w:szCs w:val="20"/>
        </w:rPr>
        <w:t>viii</w:t>
      </w:r>
      <w:proofErr w:type="spellEnd"/>
      <w:r w:rsidRPr="002806AD">
        <w:rPr>
          <w:rFonts w:ascii="Arial Narrow" w:hAnsi="Arial Narrow" w:cs="Arial Narrow"/>
          <w:sz w:val="20"/>
          <w:szCs w:val="20"/>
        </w:rPr>
        <w:t>)</w:t>
      </w:r>
      <w:r w:rsidRPr="002806AD">
        <w:rPr>
          <w:rFonts w:ascii="Arial Narrow" w:hAnsi="Arial Narrow" w:cs="Arial Narrow"/>
          <w:sz w:val="20"/>
          <w:szCs w:val="20"/>
        </w:rPr>
        <w:tab/>
        <w:t>Kopii této smlouvy.</w:t>
      </w:r>
    </w:p>
    <w:p w14:paraId="27C93D3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3.5</w:t>
      </w:r>
      <w:r>
        <w:rPr>
          <w:rFonts w:ascii="Arial Narrow" w:hAnsi="Arial Narrow" w:cs="Arial Narrow"/>
          <w:sz w:val="20"/>
          <w:szCs w:val="20"/>
        </w:rPr>
        <w:tab/>
        <w:t>Deset pracovních dní před přenecháním předmětu výpůjčky doručí půjčitel vypůjčiteli v listinné podobě na oddělení biomedicínských technologií</w:t>
      </w:r>
      <w:r>
        <w:rPr>
          <w:rFonts w:ascii="Arial Narrow" w:hAnsi="Arial Narrow" w:cs="Arial Narrow"/>
          <w:color w:val="FF000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vypůjčitele následující dokumenty:</w:t>
      </w:r>
    </w:p>
    <w:p w14:paraId="6E3E738B" w14:textId="77777777" w:rsidR="00DB0DA6" w:rsidRDefault="00DB0DA6">
      <w:pPr>
        <w:spacing w:after="120"/>
        <w:ind w:left="851" w:hanging="281"/>
        <w:jc w:val="both"/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 xml:space="preserve">Platné potvrzení o provedení </w:t>
      </w:r>
      <w:r w:rsidR="0026078C">
        <w:rPr>
          <w:rFonts w:ascii="Arial Narrow" w:hAnsi="Arial Narrow" w:cs="Arial Narrow"/>
          <w:sz w:val="20"/>
          <w:szCs w:val="20"/>
        </w:rPr>
        <w:t>bezpečnostně technické kontroly</w:t>
      </w:r>
      <w:r>
        <w:rPr>
          <w:rFonts w:ascii="Arial Narrow" w:hAnsi="Arial Narrow" w:cs="Arial Narrow"/>
          <w:sz w:val="20"/>
          <w:szCs w:val="20"/>
        </w:rPr>
        <w:t>.</w:t>
      </w:r>
    </w:p>
    <w:p w14:paraId="6CE39268" w14:textId="77777777" w:rsidR="00DB0DA6" w:rsidRDefault="00DB0DA6">
      <w:pPr>
        <w:spacing w:after="120"/>
        <w:ind w:left="851" w:hanging="281"/>
        <w:jc w:val="both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Platnou validaci či kalibraci předmětu výpůjčky.</w:t>
      </w:r>
    </w:p>
    <w:p w14:paraId="717483CF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3.6</w:t>
      </w:r>
      <w:r>
        <w:rPr>
          <w:rFonts w:ascii="Arial Narrow" w:hAnsi="Arial Narrow" w:cs="Arial Narrow"/>
          <w:sz w:val="20"/>
          <w:szCs w:val="20"/>
        </w:rPr>
        <w:tab/>
        <w:t>O přenechání předmětu výpůjčky smluvní strany podepíší předávací protokol.</w:t>
      </w:r>
    </w:p>
    <w:p w14:paraId="1DF188EC" w14:textId="77777777" w:rsidR="00DB0DA6" w:rsidRDefault="00DB0DA6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3.7</w:t>
      </w:r>
      <w:r>
        <w:rPr>
          <w:rFonts w:ascii="Arial Narrow" w:hAnsi="Arial Narrow" w:cs="Arial Narrow"/>
          <w:sz w:val="20"/>
          <w:szCs w:val="20"/>
        </w:rPr>
        <w:tab/>
        <w:t xml:space="preserve">Půjčitel přenechá vypůjčiteli předmět výpůjčky ve stavu způsobilém k užívání. </w:t>
      </w:r>
    </w:p>
    <w:p w14:paraId="561E8ECA" w14:textId="77777777" w:rsidR="00DB0DA6" w:rsidRDefault="00DB0DA6" w:rsidP="005B688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3.8</w:t>
      </w:r>
      <w:r>
        <w:rPr>
          <w:rFonts w:ascii="Arial Narrow" w:hAnsi="Arial Narrow"/>
        </w:rPr>
        <w:tab/>
      </w:r>
      <w:r w:rsidRPr="00E37E31">
        <w:rPr>
          <w:rFonts w:ascii="Arial Narrow" w:hAnsi="Arial Narrow"/>
        </w:rPr>
        <w:t>Způsobí-li škodu vada</w:t>
      </w:r>
      <w:r>
        <w:rPr>
          <w:rFonts w:ascii="Arial Narrow" w:hAnsi="Arial Narrow"/>
        </w:rPr>
        <w:t xml:space="preserve"> předmětu výpůjčky</w:t>
      </w:r>
      <w:r w:rsidRPr="00E37E31">
        <w:rPr>
          <w:rFonts w:ascii="Arial Narrow" w:hAnsi="Arial Narrow"/>
        </w:rPr>
        <w:t>, kterou půjčitel zatajil, nahradí půjčitel škodu vypůjčiteli z toho vzniklou.</w:t>
      </w:r>
    </w:p>
    <w:p w14:paraId="6D58B90A" w14:textId="77777777" w:rsidR="00DB0DA6" w:rsidRDefault="00DB0DA6" w:rsidP="005B688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3.9</w:t>
      </w:r>
      <w:r>
        <w:rPr>
          <w:rFonts w:ascii="Arial Narrow" w:hAnsi="Arial Narrow"/>
        </w:rPr>
        <w:tab/>
      </w:r>
      <w:r w:rsidRPr="00C56E1B">
        <w:rPr>
          <w:rFonts w:ascii="Arial Narrow" w:hAnsi="Arial Narrow"/>
        </w:rPr>
        <w:t>Půjčitel prohlašuje, že předmět výpůjčky je pojištěn obvyklým způsobem, zejména proti živelním rizikům včetně vo</w:t>
      </w:r>
      <w:r>
        <w:rPr>
          <w:rFonts w:ascii="Arial Narrow" w:hAnsi="Arial Narrow"/>
        </w:rPr>
        <w:t>dovodních škod a proti odcizení a dále, že má ohledně předmětu výpůjčky sjednáno pojištění odpovědnosti za škodu.</w:t>
      </w:r>
    </w:p>
    <w:p w14:paraId="7FBFB6C8" w14:textId="77777777" w:rsidR="00DB0DA6" w:rsidRDefault="00DB0DA6" w:rsidP="005B688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3.10</w:t>
      </w:r>
      <w:r>
        <w:rPr>
          <w:rFonts w:ascii="Arial Narrow" w:hAnsi="Arial Narrow"/>
        </w:rPr>
        <w:tab/>
        <w:t>Smluvní strany se dohodly, že nebezpečí škody na předmětu výpůjčky nese po celou dobu trvání výpůjčky půjčitel, a to i v případě, že škodu způsobí vypůjčitel či jeho zaměstnanec.</w:t>
      </w:r>
    </w:p>
    <w:p w14:paraId="78D40420" w14:textId="77777777" w:rsidR="00DB0DA6" w:rsidRDefault="00DB0DA6">
      <w:pPr>
        <w:spacing w:after="120"/>
        <w:ind w:left="567" w:hanging="567"/>
        <w:jc w:val="both"/>
      </w:pPr>
    </w:p>
    <w:p w14:paraId="78AF27FF" w14:textId="77777777" w:rsidR="00DB0DA6" w:rsidRDefault="00DB0DA6">
      <w:pPr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4</w:t>
      </w:r>
      <w:r>
        <w:rPr>
          <w:rFonts w:ascii="Arial Narrow" w:hAnsi="Arial Narrow" w:cs="Arial Narrow"/>
          <w:b/>
          <w:sz w:val="20"/>
          <w:szCs w:val="20"/>
        </w:rPr>
        <w:tab/>
        <w:t>DOBA TRVÁNÍ VÝPŮJČKY, VRÁCENÍ PŘEDMĚTU VÝPŮJČKY</w:t>
      </w:r>
    </w:p>
    <w:p w14:paraId="729E62E3" w14:textId="13407EFA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4.1</w:t>
      </w:r>
      <w:r>
        <w:rPr>
          <w:rFonts w:ascii="Arial Narrow" w:hAnsi="Arial Narrow" w:cs="Arial Narrow"/>
          <w:sz w:val="20"/>
          <w:szCs w:val="20"/>
        </w:rPr>
        <w:tab/>
        <w:t xml:space="preserve">Výpůjčka předmětu výpůjčky se sjednává na dobu určitou </w:t>
      </w:r>
      <w:r w:rsidR="00C07D53">
        <w:rPr>
          <w:rFonts w:ascii="Arial Narrow" w:hAnsi="Arial Narrow" w:cs="Arial Narrow"/>
          <w:sz w:val="20"/>
          <w:szCs w:val="20"/>
        </w:rPr>
        <w:t xml:space="preserve">5 </w:t>
      </w:r>
      <w:r>
        <w:rPr>
          <w:rFonts w:ascii="Arial Narrow" w:hAnsi="Arial Narrow" w:cs="Arial Narrow"/>
          <w:sz w:val="20"/>
          <w:szCs w:val="20"/>
        </w:rPr>
        <w:t>let</w:t>
      </w:r>
      <w:r w:rsidR="0026078C">
        <w:rPr>
          <w:rFonts w:ascii="Arial Narrow" w:hAnsi="Arial Narrow" w:cs="Arial Narrow"/>
          <w:sz w:val="20"/>
          <w:szCs w:val="20"/>
        </w:rPr>
        <w:t xml:space="preserve"> od nabytí účinnosti smlouvy</w:t>
      </w:r>
      <w:r>
        <w:rPr>
          <w:rFonts w:ascii="Arial Narrow" w:hAnsi="Arial Narrow" w:cs="Arial Narrow"/>
          <w:sz w:val="20"/>
          <w:szCs w:val="20"/>
        </w:rPr>
        <w:t>.</w:t>
      </w:r>
    </w:p>
    <w:p w14:paraId="4144850B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>4.2</w:t>
      </w:r>
      <w:r>
        <w:rPr>
          <w:rFonts w:ascii="Arial Narrow" w:hAnsi="Arial Narrow" w:cs="Arial Narrow"/>
          <w:sz w:val="20"/>
          <w:szCs w:val="20"/>
        </w:rPr>
        <w:tab/>
        <w:t>Vypůjčitel má právo předmět výpůjčky či jeho část půjčiteli předčasně vrátit. Půjčitel tímto prohlašuje, že mu s případným předčasným vrácením předmětu výpůjčky či jeho části nevzniknou žádné potíže, a proto k předčasnému vrácení předmětu výpůjčky či jeho části není vyžadován jeho souhlas.</w:t>
      </w:r>
    </w:p>
    <w:p w14:paraId="7CB0C418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4.3</w:t>
      </w:r>
      <w:r>
        <w:rPr>
          <w:rFonts w:ascii="Arial Narrow" w:hAnsi="Arial Narrow" w:cs="Arial Narrow"/>
          <w:sz w:val="20"/>
          <w:szCs w:val="20"/>
        </w:rPr>
        <w:tab/>
        <w:t>Půjčitel se nemůže domáhat předčasného vrácení předmětu výpůjčky; to neplatí, užije-li vypůjčitel předmět výpůjčky v rozporu se smlouvou.</w:t>
      </w:r>
    </w:p>
    <w:p w14:paraId="245FC967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4.4</w:t>
      </w:r>
      <w:r>
        <w:rPr>
          <w:rFonts w:ascii="Arial Narrow" w:hAnsi="Arial Narrow" w:cs="Arial Narrow"/>
          <w:sz w:val="20"/>
          <w:szCs w:val="20"/>
        </w:rPr>
        <w:tab/>
        <w:t>O vrácení předmětu výpůjčky či jeho části smluvní strany podepíší protokol o vrácení předmětu výpůjčky či jeho části.</w:t>
      </w:r>
    </w:p>
    <w:p w14:paraId="09BE317D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5</w:t>
      </w:r>
      <w:r>
        <w:rPr>
          <w:rFonts w:ascii="Arial Narrow" w:hAnsi="Arial Narrow" w:cs="Arial Narrow"/>
          <w:b/>
          <w:sz w:val="20"/>
          <w:szCs w:val="20"/>
        </w:rPr>
        <w:tab/>
        <w:t>PRÁVA A POVINNOSTI PŮJČITELE</w:t>
      </w:r>
    </w:p>
    <w:p w14:paraId="607D3D4F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5.1</w:t>
      </w:r>
      <w:r>
        <w:rPr>
          <w:rFonts w:ascii="Arial Narrow" w:hAnsi="Arial Narrow" w:cs="Arial Narrow"/>
          <w:sz w:val="20"/>
          <w:szCs w:val="20"/>
        </w:rPr>
        <w:tab/>
        <w:t>V případě, že cena maximálních provozních nákladů bez DPH uvedená v příloze č. 1 této smlouvy bude překročena, půjčitel je povinen takový rozdíl vypůjčiteli uhradit, a to k výzvě vypůjčitele.</w:t>
      </w:r>
    </w:p>
    <w:p w14:paraId="3FA5E2AE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5.2</w:t>
      </w:r>
      <w:r>
        <w:rPr>
          <w:rFonts w:ascii="Arial Narrow" w:hAnsi="Arial Narrow" w:cs="Arial Narrow"/>
          <w:sz w:val="20"/>
          <w:szCs w:val="20"/>
        </w:rPr>
        <w:tab/>
        <w:t>Do překročení ceny maximálních provozních nákladů bez DPH uvedených v příloze č. 1 této smlouvy se nezahrnuje takové překročení, pokud došlo k prokazatelnému navýšení cen surovin, paliv, energií nebo směnného kurzu CZK vůči EUR o více než 10 %, případně při změně celních či daňových sazeb, a to pouze ve výši shodné s tímto navýšením.</w:t>
      </w:r>
    </w:p>
    <w:p w14:paraId="59F60507" w14:textId="77777777" w:rsidR="00DB0DA6" w:rsidRDefault="00DB0DA6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5.3</w:t>
      </w:r>
      <w:r>
        <w:rPr>
          <w:rFonts w:ascii="Arial Narrow" w:hAnsi="Arial Narrow" w:cs="Arial Narrow"/>
          <w:sz w:val="20"/>
          <w:szCs w:val="20"/>
        </w:rPr>
        <w:tab/>
        <w:t>Půjčitel účetně odepisuje pořizovací hodnotu předmětu výpůjčky.</w:t>
      </w:r>
    </w:p>
    <w:p w14:paraId="4E2BB2E3" w14:textId="77777777" w:rsidR="00DB0DA6" w:rsidRDefault="00DB0DA6" w:rsidP="005B6881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/>
        </w:rPr>
        <w:t>5.4</w:t>
      </w:r>
      <w:r>
        <w:rPr>
          <w:rFonts w:ascii="Arial Narrow" w:hAnsi="Arial Narrow"/>
        </w:rPr>
        <w:tab/>
      </w:r>
      <w:r>
        <w:rPr>
          <w:rFonts w:ascii="Arial Narrow" w:hAnsi="Arial Narrow" w:cs="Arial"/>
        </w:rPr>
        <w:t>Půjčitel má povinnost uveřejnit smlouvu v registru smluv podle zákona o registru smluv, a to do 5 dnů ode dne uzavření smlouvy. O této skutečnosti půjčitel vyrozumí vypůjčitele prostřednictvím písemného potvrzení.</w:t>
      </w:r>
    </w:p>
    <w:p w14:paraId="7D7A8408" w14:textId="77777777" w:rsidR="00DB0DA6" w:rsidRDefault="00DB0DA6" w:rsidP="005B688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 případě, že půjčitel výše uvedenou povinnost nesplní a v důsledku toho dojde k neplatnosti smlouvy, nahradí půjčitel vypůjčiteli újmu z toho vzniklou v souladu s čl. 8.1 smlouvy.</w:t>
      </w:r>
    </w:p>
    <w:p w14:paraId="60281161" w14:textId="77777777" w:rsidR="00DB0DA6" w:rsidRDefault="00DB0DA6" w:rsidP="00F9026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Výše uvedenou povinnost půjčitel nemá v případě, kdy je hodnota předmětu výpůjčky dle čl. 1.2 nižší než 50 000,- Kč bez DPH.</w:t>
      </w:r>
    </w:p>
    <w:p w14:paraId="7C2F946B" w14:textId="77777777" w:rsidR="00DB0DA6" w:rsidRDefault="00DB0DA6" w:rsidP="005B688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5.5</w:t>
      </w:r>
      <w:r>
        <w:rPr>
          <w:rFonts w:ascii="Arial Narrow" w:hAnsi="Arial Narrow" w:cs="Arial"/>
          <w:sz w:val="20"/>
          <w:szCs w:val="20"/>
        </w:rPr>
        <w:tab/>
        <w:t xml:space="preserve">Půjčitel má povinnost zaslat kontaktní osobě vypůjčitele před samotným uzavřením smlouvy znění textu této smlouvy ve finální nepodepsané verzi, a to ve strojově čitelném formátu (např. ve formátu doc, </w:t>
      </w:r>
      <w:proofErr w:type="spellStart"/>
      <w:r>
        <w:rPr>
          <w:rFonts w:ascii="Arial Narrow" w:hAnsi="Arial Narrow" w:cs="Arial"/>
          <w:sz w:val="20"/>
          <w:szCs w:val="20"/>
        </w:rPr>
        <w:t>docx</w:t>
      </w:r>
      <w:proofErr w:type="spellEnd"/>
      <w:r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</w:rPr>
        <w:t>pdf</w:t>
      </w:r>
      <w:proofErr w:type="spellEnd"/>
      <w:r>
        <w:rPr>
          <w:rFonts w:ascii="Arial Narrow" w:hAnsi="Arial Narrow" w:cs="Arial"/>
          <w:sz w:val="20"/>
          <w:szCs w:val="20"/>
        </w:rPr>
        <w:t>. apod.).</w:t>
      </w:r>
    </w:p>
    <w:p w14:paraId="485DD970" w14:textId="77777777" w:rsidR="00DB0DA6" w:rsidRDefault="00DB0DA6">
      <w:pPr>
        <w:spacing w:after="120"/>
        <w:ind w:left="567" w:hanging="567"/>
        <w:jc w:val="both"/>
      </w:pPr>
    </w:p>
    <w:p w14:paraId="536B6E3C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6</w:t>
      </w:r>
      <w:r>
        <w:rPr>
          <w:rFonts w:ascii="Arial Narrow" w:hAnsi="Arial Narrow" w:cs="Arial Narrow"/>
          <w:b/>
          <w:sz w:val="20"/>
          <w:szCs w:val="20"/>
        </w:rPr>
        <w:tab/>
        <w:t>PRÁVA A POVINNOSTI VYPŮJČITELE</w:t>
      </w:r>
    </w:p>
    <w:p w14:paraId="5B70D7C0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6.1</w:t>
      </w:r>
      <w:r>
        <w:rPr>
          <w:rFonts w:ascii="Arial Narrow" w:hAnsi="Arial Narrow" w:cs="Arial Narrow"/>
          <w:sz w:val="20"/>
          <w:szCs w:val="20"/>
        </w:rPr>
        <w:tab/>
        <w:t>Vypůjčitel má povinnost používat předmět výpůjčky v souladu s návodem k obsluze a užívání předmětu výpůjčky.</w:t>
      </w:r>
    </w:p>
    <w:p w14:paraId="1311C66E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6.2</w:t>
      </w:r>
      <w:r>
        <w:rPr>
          <w:rFonts w:ascii="Arial Narrow" w:hAnsi="Arial Narrow" w:cs="Arial Narrow"/>
          <w:sz w:val="20"/>
          <w:szCs w:val="20"/>
        </w:rPr>
        <w:tab/>
        <w:t>Za opotřebení předmětu výpůjčky způsobené jeho řádným používáním vypůjčitel neodpovídá.</w:t>
      </w:r>
    </w:p>
    <w:p w14:paraId="2BF63018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6.3</w:t>
      </w:r>
      <w:r>
        <w:rPr>
          <w:rFonts w:ascii="Arial Narrow" w:hAnsi="Arial Narrow" w:cs="Arial Narrow"/>
          <w:sz w:val="20"/>
          <w:szCs w:val="20"/>
        </w:rPr>
        <w:tab/>
        <w:t>Vypůjčitel nemůže přenechat předmět výpůjčky třetí straně k dočasnému bezplatnému užívání.</w:t>
      </w:r>
    </w:p>
    <w:p w14:paraId="1E9FE32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6.4</w:t>
      </w:r>
      <w:r>
        <w:rPr>
          <w:rFonts w:ascii="Arial Narrow" w:hAnsi="Arial Narrow" w:cs="Arial Narrow"/>
          <w:sz w:val="20"/>
          <w:szCs w:val="20"/>
        </w:rPr>
        <w:tab/>
        <w:t>Vypůjčitel má povinnost v rámci předmětu výp</w:t>
      </w:r>
      <w:r w:rsidR="0026078C">
        <w:rPr>
          <w:rFonts w:ascii="Arial Narrow" w:hAnsi="Arial Narrow" w:cs="Arial Narrow"/>
          <w:sz w:val="20"/>
          <w:szCs w:val="20"/>
        </w:rPr>
        <w:t>ůj</w:t>
      </w:r>
      <w:r>
        <w:rPr>
          <w:rFonts w:ascii="Arial Narrow" w:hAnsi="Arial Narrow" w:cs="Arial Narrow"/>
          <w:sz w:val="20"/>
          <w:szCs w:val="20"/>
        </w:rPr>
        <w:t>čky používat pouze takové provozní materiály, které jsou v souladu s návodem k obsluze a užívání předmětu výpůjčky.</w:t>
      </w:r>
    </w:p>
    <w:p w14:paraId="76DA5895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6.5</w:t>
      </w:r>
      <w:r>
        <w:rPr>
          <w:rFonts w:ascii="Arial Narrow" w:hAnsi="Arial Narrow" w:cs="Arial Narrow"/>
          <w:sz w:val="20"/>
          <w:szCs w:val="20"/>
        </w:rPr>
        <w:tab/>
        <w:t>Vypůjčitel má povinnost umožnit půjčiteli na jeho žádost přístup k předmětu výpůjčky za účelem jeho servisu a revizí a ověření stavu předmětu výpůjčky.</w:t>
      </w:r>
    </w:p>
    <w:p w14:paraId="31855147" w14:textId="77777777" w:rsidR="00DB0DA6" w:rsidRDefault="00DB0DA6">
      <w:pPr>
        <w:spacing w:after="120"/>
        <w:jc w:val="both"/>
      </w:pPr>
    </w:p>
    <w:p w14:paraId="628BE217" w14:textId="77777777" w:rsidR="00DB0DA6" w:rsidRDefault="00DB0DA6">
      <w:pPr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7</w:t>
      </w:r>
      <w:r>
        <w:rPr>
          <w:rFonts w:ascii="Arial Narrow" w:hAnsi="Arial Narrow" w:cs="Arial Narrow"/>
          <w:b/>
          <w:sz w:val="20"/>
          <w:szCs w:val="20"/>
        </w:rPr>
        <w:tab/>
      </w:r>
      <w:r w:rsidR="0026078C">
        <w:rPr>
          <w:rFonts w:ascii="Arial Narrow" w:hAnsi="Arial Narrow" w:cs="Arial Narrow"/>
          <w:b/>
          <w:sz w:val="20"/>
          <w:szCs w:val="20"/>
        </w:rPr>
        <w:t>BEZPEČNOSTNĚ TECHNICKÁ KONTROLA</w:t>
      </w:r>
      <w:r>
        <w:rPr>
          <w:rFonts w:ascii="Arial Narrow" w:hAnsi="Arial Narrow" w:cs="Arial Narrow"/>
          <w:b/>
          <w:sz w:val="20"/>
          <w:szCs w:val="20"/>
        </w:rPr>
        <w:t>, REVIZE, VALIDACE</w:t>
      </w:r>
      <w:r w:rsidR="0026078C">
        <w:rPr>
          <w:rFonts w:ascii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sz w:val="20"/>
          <w:szCs w:val="20"/>
        </w:rPr>
        <w:t>A OPRAVY</w:t>
      </w:r>
    </w:p>
    <w:p w14:paraId="2B6D6945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7.1</w:t>
      </w:r>
      <w:r>
        <w:rPr>
          <w:rFonts w:ascii="Arial Narrow" w:hAnsi="Arial Narrow" w:cs="Arial Narrow"/>
          <w:sz w:val="20"/>
          <w:szCs w:val="20"/>
        </w:rPr>
        <w:tab/>
        <w:t xml:space="preserve">Půjčitel v souladu se zákonem o zdravotnických prostředcích bude po dobu výpůjčky bezúplatně provádět </w:t>
      </w:r>
      <w:r w:rsidR="0026078C">
        <w:rPr>
          <w:rFonts w:ascii="Arial Narrow" w:hAnsi="Arial Narrow" w:cs="Arial Narrow"/>
          <w:sz w:val="20"/>
          <w:szCs w:val="20"/>
        </w:rPr>
        <w:t>bezpečnostně technickou kontrolu</w:t>
      </w:r>
      <w:r>
        <w:rPr>
          <w:rFonts w:ascii="Arial Narrow" w:hAnsi="Arial Narrow" w:cs="Arial Narrow"/>
          <w:sz w:val="20"/>
          <w:szCs w:val="20"/>
        </w:rPr>
        <w:t>, revize, validaci a opravy předmětu výpůjčky.</w:t>
      </w:r>
    </w:p>
    <w:p w14:paraId="1F6C388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7.2</w:t>
      </w:r>
      <w:r>
        <w:rPr>
          <w:rFonts w:ascii="Arial Narrow" w:hAnsi="Arial Narrow" w:cs="Arial Narrow"/>
          <w:sz w:val="20"/>
          <w:szCs w:val="20"/>
        </w:rPr>
        <w:tab/>
      </w:r>
      <w:r w:rsidR="0026078C">
        <w:rPr>
          <w:rFonts w:ascii="Arial Narrow" w:hAnsi="Arial Narrow" w:cs="Arial Narrow"/>
          <w:sz w:val="20"/>
          <w:szCs w:val="20"/>
        </w:rPr>
        <w:t xml:space="preserve">Půjčitel </w:t>
      </w:r>
      <w:r>
        <w:rPr>
          <w:rFonts w:ascii="Arial Narrow" w:hAnsi="Arial Narrow" w:cs="Arial Narrow"/>
          <w:sz w:val="20"/>
          <w:szCs w:val="20"/>
        </w:rPr>
        <w:t xml:space="preserve">bude provádět </w:t>
      </w:r>
      <w:r w:rsidR="0026078C">
        <w:rPr>
          <w:rFonts w:ascii="Arial Narrow" w:hAnsi="Arial Narrow" w:cs="Arial Narrow"/>
          <w:sz w:val="20"/>
          <w:szCs w:val="20"/>
        </w:rPr>
        <w:t xml:space="preserve">bezpečnostně technickou kontrolu </w:t>
      </w:r>
      <w:r>
        <w:rPr>
          <w:rFonts w:ascii="Arial Narrow" w:hAnsi="Arial Narrow" w:cs="Arial Narrow"/>
          <w:sz w:val="20"/>
          <w:szCs w:val="20"/>
        </w:rPr>
        <w:t xml:space="preserve">u předmětu výpůjčky v rozsahu a četnosti stanovené výrobcem předmětu výpůjčky. Pokud výrobce nestanoví četnost </w:t>
      </w:r>
      <w:r w:rsidR="0026078C">
        <w:rPr>
          <w:rFonts w:ascii="Arial Narrow" w:hAnsi="Arial Narrow" w:cs="Arial Narrow"/>
          <w:sz w:val="20"/>
          <w:szCs w:val="20"/>
        </w:rPr>
        <w:t xml:space="preserve">bezpečnostně technické kontroly </w:t>
      </w:r>
      <w:r>
        <w:rPr>
          <w:rFonts w:ascii="Arial Narrow" w:hAnsi="Arial Narrow" w:cs="Arial Narrow"/>
          <w:sz w:val="20"/>
          <w:szCs w:val="20"/>
        </w:rPr>
        <w:t xml:space="preserve">u předmětu výpůjčky, které je připojeno ke zdroji elektrické energie, provádí se odborná </w:t>
      </w:r>
      <w:r w:rsidR="0026078C">
        <w:rPr>
          <w:rFonts w:ascii="Arial Narrow" w:hAnsi="Arial Narrow" w:cs="Arial Narrow"/>
          <w:sz w:val="20"/>
          <w:szCs w:val="20"/>
        </w:rPr>
        <w:t xml:space="preserve">bezpečnostně technické kontrola </w:t>
      </w:r>
      <w:r>
        <w:rPr>
          <w:rFonts w:ascii="Arial Narrow" w:hAnsi="Arial Narrow" w:cs="Arial Narrow"/>
          <w:sz w:val="20"/>
          <w:szCs w:val="20"/>
        </w:rPr>
        <w:t xml:space="preserve">minimálně každé dva roky. Půjčitel oznámí termín provedení </w:t>
      </w:r>
      <w:r w:rsidR="0026078C">
        <w:rPr>
          <w:rFonts w:ascii="Arial Narrow" w:hAnsi="Arial Narrow" w:cs="Arial Narrow"/>
          <w:sz w:val="20"/>
          <w:szCs w:val="20"/>
        </w:rPr>
        <w:t xml:space="preserve">bezpečnostně technické kontroly </w:t>
      </w:r>
      <w:r>
        <w:rPr>
          <w:rFonts w:ascii="Arial Narrow" w:hAnsi="Arial Narrow" w:cs="Arial Narrow"/>
          <w:sz w:val="20"/>
          <w:szCs w:val="20"/>
        </w:rPr>
        <w:t>vypůjčiteli minimálně 14 dní před půjčitelem navrhovaným termínem jejího provedení s tím, že konkrétní termín bude stanoven po vzájemné dohodě smluvních stran.</w:t>
      </w:r>
    </w:p>
    <w:p w14:paraId="15C1A9A7" w14:textId="77777777" w:rsidR="00DB0DA6" w:rsidRDefault="00DB0DA6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7.3</w:t>
      </w:r>
      <w:r>
        <w:rPr>
          <w:rFonts w:ascii="Arial Narrow" w:hAnsi="Arial Narrow" w:cs="Arial Narrow"/>
          <w:sz w:val="20"/>
          <w:szCs w:val="20"/>
        </w:rPr>
        <w:tab/>
        <w:t>Půjčitel bude provádět revize u předmětu výpůjčky v rozsahu a četnosti stanovené příslušnými právními předpisy upravujícímu příslušné revize. Půjčitel oznámí termín provedení revize vypůjčiteli minimálně 14 dní před půjčitelem navrhovaným termínem jejího provedení s tím, že konkrétní termín bude stanoven po vzájemné dohodě smluvních stran.</w:t>
      </w:r>
    </w:p>
    <w:p w14:paraId="419622E4" w14:textId="77777777" w:rsidR="00DB0DA6" w:rsidRDefault="00DB0DA6" w:rsidP="008C797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7.4</w:t>
      </w:r>
      <w:r>
        <w:rPr>
          <w:rFonts w:ascii="Arial Narrow" w:hAnsi="Arial Narrow" w:cs="Arial Narrow"/>
          <w:sz w:val="20"/>
          <w:szCs w:val="20"/>
        </w:rPr>
        <w:tab/>
        <w:t>Půjčitel bude provádět revize u předmětu výpůjčky v rozsahu a četnosti stanovené příslušnými právními předpisy upravujícímu příslušné revize. Půjčitel oznámí termín provedení revize vypůjčiteli minimálně 14 dní před půjčitelem navrhovaným termínem jejího provedení s tím, že konkrétní termín bude stanoven po vzájemné dohodě smluvních stran.</w:t>
      </w:r>
    </w:p>
    <w:p w14:paraId="37C559A6" w14:textId="77777777" w:rsidR="00DB0DA6" w:rsidRDefault="00DB0DA6" w:rsidP="002C55FE">
      <w:pPr>
        <w:pStyle w:val="Normln1"/>
        <w:spacing w:after="120" w:line="240" w:lineRule="auto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>7.5</w:t>
      </w:r>
      <w:r>
        <w:rPr>
          <w:rFonts w:ascii="Arial Narrow" w:hAnsi="Arial Narrow" w:cs="Arial Narrow"/>
          <w:sz w:val="20"/>
          <w:szCs w:val="20"/>
        </w:rPr>
        <w:tab/>
        <w:t>Půjčitel</w:t>
      </w:r>
      <w:r w:rsidR="0026078C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bude provádět validace předmětu výpůjčky v rozsahu a četnosti stanovené příslušnými právními předpisy upravujícími validace předmětu výpůjčky. Půjčitel oznámí termín provedení validace předmětu výpůjčky vypůjčiteli minimálně 14 dní před navrhovaným termínem jejího provedení s tím, že konkrétní termíny budou stanoveny po vzájemné dohodě smluvních stran.</w:t>
      </w:r>
    </w:p>
    <w:p w14:paraId="290D0076" w14:textId="77777777" w:rsidR="00DB0DA6" w:rsidRDefault="00DB0DA6" w:rsidP="002C55FE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7.6</w:t>
      </w:r>
      <w:r>
        <w:rPr>
          <w:rFonts w:ascii="Arial Narrow" w:hAnsi="Arial Narrow" w:cs="Arial Narrow"/>
          <w:sz w:val="20"/>
          <w:szCs w:val="20"/>
        </w:rPr>
        <w:tab/>
        <w:t>Půjčitel provede opravu předmětu výpůjčky, tedy poškozený předmět výpůjčky vrátí do původního nebo provozuschopného stavu, přičemž nedojde ke změně technických parametrů nebo určeného účelu předmětu výpůjčky, a to nejpozději do 3 dnů ode dne výzvy vypůjčitele k provedení opravy předmětu výpůjčky. Součástí opravy předmětu výpůjčky je přezkoušení bezpečnosti a funkčnosti předmětu výpůjčky, a to v případě, že provedená oprava předmětu výpůjčky mohla ovlivnit konstrukční nebo funkční prvky předmětu výpůjčky.</w:t>
      </w:r>
    </w:p>
    <w:p w14:paraId="72D76975" w14:textId="77777777" w:rsidR="00DB0DA6" w:rsidRDefault="00DB0DA6" w:rsidP="002C55FE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7.7</w:t>
      </w:r>
      <w:r>
        <w:rPr>
          <w:rFonts w:ascii="Arial Narrow" w:hAnsi="Arial Narrow" w:cs="Arial Narrow"/>
          <w:sz w:val="20"/>
          <w:szCs w:val="20"/>
        </w:rPr>
        <w:tab/>
        <w:t>V případě déle trvající opravy se půjčitel zavazuje přenechat vypůjčiteli náhradní předmět výpůjčky.</w:t>
      </w:r>
    </w:p>
    <w:p w14:paraId="4CF5AF5B" w14:textId="77777777" w:rsidR="00DB0DA6" w:rsidRDefault="00DB0DA6">
      <w:pPr>
        <w:spacing w:after="120"/>
        <w:ind w:left="567" w:hanging="567"/>
        <w:jc w:val="both"/>
      </w:pPr>
    </w:p>
    <w:p w14:paraId="085507A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8</w:t>
      </w:r>
      <w:r>
        <w:rPr>
          <w:rFonts w:ascii="Arial Narrow" w:hAnsi="Arial Narrow" w:cs="Arial Narrow"/>
          <w:b/>
          <w:sz w:val="20"/>
          <w:szCs w:val="20"/>
        </w:rPr>
        <w:tab/>
        <w:t>NÁHRADA ÚJMY</w:t>
      </w:r>
    </w:p>
    <w:p w14:paraId="41138A74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8.1</w:t>
      </w:r>
      <w:r>
        <w:rPr>
          <w:rFonts w:ascii="Arial Narrow" w:hAnsi="Arial Narrow" w:cs="Arial Narrow"/>
          <w:sz w:val="20"/>
          <w:szCs w:val="20"/>
        </w:rPr>
        <w:tab/>
        <w:t>Poruší-li jakákoliv smluvní strana povinnost ze smlouvy, nahradí škodu z toho vzniklou druhé smluvní straně nebo i osobě, jejímuž zájmu mělo splnění ujednané povinnosti zjevně sloužit.</w:t>
      </w:r>
    </w:p>
    <w:p w14:paraId="25B3567D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8.2</w:t>
      </w:r>
      <w:r>
        <w:rPr>
          <w:rFonts w:ascii="Arial Narrow" w:hAnsi="Arial Narrow" w:cs="Arial Narrow"/>
          <w:sz w:val="20"/>
          <w:szCs w:val="20"/>
        </w:rPr>
        <w:tab/>
        <w:t>Rozsah náhrady újmy, kterou bude případně povinen vypůjčitel uhradit, smluvní strany omezují tak, že skutečná škoda se nahrazuje pouze do částky odpovídající 50 % účetní zůstatkové ceny předmětu výpůjčky (hodnota předmětu výpůjčky v Kč bez DPH mínus odpisy), přičemž nelze požadovat náhradu skutečné škody spočívající v uhrazených i neuhrazených sankcích, které je půjčitel povinen hradit třetí osobě. Ušlý zisk se nenahrazuje, a to ani v obvyklé výši ani ve výši skutečně prokázané.</w:t>
      </w:r>
    </w:p>
    <w:p w14:paraId="6C09C4C9" w14:textId="77777777" w:rsidR="00DB0DA6" w:rsidRDefault="00DB0DA6">
      <w:pPr>
        <w:spacing w:after="120"/>
        <w:jc w:val="both"/>
      </w:pPr>
    </w:p>
    <w:p w14:paraId="4DCF48E2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9</w:t>
      </w:r>
      <w:r>
        <w:rPr>
          <w:rFonts w:ascii="Arial Narrow" w:hAnsi="Arial Narrow" w:cs="Arial Narrow"/>
          <w:b/>
          <w:sz w:val="20"/>
          <w:szCs w:val="20"/>
        </w:rPr>
        <w:tab/>
        <w:t>ODSTOUPENÍ OD SMLOUVY</w:t>
      </w:r>
    </w:p>
    <w:p w14:paraId="242BD54E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9.1</w:t>
      </w:r>
      <w:r>
        <w:rPr>
          <w:rFonts w:ascii="Arial Narrow" w:hAnsi="Arial Narrow" w:cs="Arial Narrow"/>
          <w:sz w:val="20"/>
          <w:szCs w:val="20"/>
        </w:rPr>
        <w:tab/>
        <w:t>Vedle důvodů uvedených v občanském zákoníku má půjčitel právo od smlouvy odstoupit z důvodu prohlášení úpadku vypůjčitele, dle zákona č. 182/2006 Sb., insolvenční zákon, v platném znění.</w:t>
      </w:r>
    </w:p>
    <w:p w14:paraId="40A2C496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9.2</w:t>
      </w:r>
      <w:r>
        <w:rPr>
          <w:rFonts w:ascii="Arial Narrow" w:hAnsi="Arial Narrow" w:cs="Arial Narrow"/>
          <w:sz w:val="20"/>
          <w:szCs w:val="20"/>
        </w:rPr>
        <w:tab/>
        <w:t>Odstoupení nabývá účinnosti v okamžiku doručení smluvní straně, jíž je určeno.</w:t>
      </w:r>
    </w:p>
    <w:p w14:paraId="3F5C919F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9.3</w:t>
      </w:r>
      <w:r>
        <w:rPr>
          <w:rFonts w:ascii="Arial Narrow" w:hAnsi="Arial Narrow" w:cs="Arial Narrow"/>
          <w:sz w:val="20"/>
          <w:szCs w:val="20"/>
        </w:rPr>
        <w:tab/>
        <w:t>Smluvní strany mohou od smlouvy odstoupit jen s účinky do budoucna.</w:t>
      </w:r>
    </w:p>
    <w:p w14:paraId="5D4B6683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9.4</w:t>
      </w:r>
      <w:r>
        <w:rPr>
          <w:rFonts w:ascii="Arial Narrow" w:hAnsi="Arial Narrow" w:cs="Arial Narrow"/>
          <w:sz w:val="20"/>
          <w:szCs w:val="20"/>
        </w:rPr>
        <w:tab/>
        <w:t>Odstoupením od smlouvy zanikají v rozsahu jeho účinků práva a povinnosti smluvních stran. Tím nejsou dotčena práva třetích osob nabytá v dobré víře.</w:t>
      </w:r>
    </w:p>
    <w:p w14:paraId="30A8A30E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9.5</w:t>
      </w:r>
      <w:r>
        <w:rPr>
          <w:rFonts w:ascii="Arial Narrow" w:hAnsi="Arial Narrow" w:cs="Arial Narrow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smlouvy. Smluvní strana, která oprávněně odstoupila od smlouvy, má právo požadovat po druhé smluvní straně účelně vynaložené náklady související s vypořádáním ukončené smlouvy, které byla nucena vynaložit.</w:t>
      </w:r>
    </w:p>
    <w:p w14:paraId="50842667" w14:textId="77777777" w:rsidR="00DB0DA6" w:rsidRDefault="00DB0DA6">
      <w:pPr>
        <w:spacing w:after="120"/>
        <w:jc w:val="both"/>
      </w:pPr>
    </w:p>
    <w:p w14:paraId="78C220D8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10</w:t>
      </w:r>
      <w:r>
        <w:rPr>
          <w:rFonts w:ascii="Arial Narrow" w:hAnsi="Arial Narrow" w:cs="Arial Narrow"/>
          <w:b/>
          <w:sz w:val="20"/>
          <w:szCs w:val="20"/>
        </w:rPr>
        <w:tab/>
        <w:t>OSTATNÍ UJEDNÁNÍ</w:t>
      </w:r>
    </w:p>
    <w:p w14:paraId="4A730018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10.1</w:t>
      </w:r>
      <w:r>
        <w:rPr>
          <w:rFonts w:ascii="Arial Narrow" w:hAnsi="Arial Narrow" w:cs="Arial Narrow"/>
          <w:b/>
          <w:sz w:val="20"/>
          <w:szCs w:val="20"/>
        </w:rPr>
        <w:tab/>
        <w:t>Doručování</w:t>
      </w:r>
    </w:p>
    <w:p w14:paraId="38D77BDA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>Nestanoví-li smlouva jinak, musí být veškeré písemnosti, oznámení a/nebo dokumenty podle smlouvy doručeny osobně, s využitím provozovatele poštovních služeb či e-mailem na kontaktní adresu, a to k rukám kontaktní osoby:</w:t>
      </w:r>
    </w:p>
    <w:p w14:paraId="3DB71996" w14:textId="77777777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>Vypůjčitel:</w:t>
      </w:r>
    </w:p>
    <w:p w14:paraId="345D5C98" w14:textId="77777777" w:rsidR="00DB0DA6" w:rsidRDefault="00DB0DA6">
      <w:pPr>
        <w:widowControl w:val="0"/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kontaktní adresa: Podolské nábřeží 157/36, 147 00 Praha 4 </w:t>
      </w:r>
    </w:p>
    <w:p w14:paraId="67122E71" w14:textId="77777777" w:rsidR="004664CD" w:rsidRDefault="004664CD" w:rsidP="004664CD">
      <w:pPr>
        <w:keepNext/>
        <w:widowControl w:val="0"/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  <w:u w:val="single"/>
        </w:rPr>
        <w:t>Kontaktní osoby ve věcech smluvních:</w:t>
      </w:r>
    </w:p>
    <w:p w14:paraId="3F8C948B" w14:textId="77777777" w:rsidR="004664CD" w:rsidRPr="00BB7723" w:rsidRDefault="004664CD" w:rsidP="004664CD">
      <w:pPr>
        <w:keepNext/>
        <w:widowControl w:val="0"/>
        <w:spacing w:after="120"/>
        <w:ind w:left="567"/>
        <w:jc w:val="both"/>
        <w:rPr>
          <w:color w:val="auto"/>
        </w:rPr>
      </w:pP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Ing. Ivo Zachoval, email: </w:t>
      </w:r>
      <w:hyperlink r:id="rId10">
        <w:r w:rsidRPr="00BB7723">
          <w:rPr>
            <w:rFonts w:ascii="Arial Narrow" w:hAnsi="Arial Narrow" w:cs="Arial Narrow"/>
            <w:color w:val="auto"/>
            <w:sz w:val="20"/>
            <w:szCs w:val="20"/>
            <w:highlight w:val="black"/>
            <w:u w:val="single"/>
          </w:rPr>
          <w:t>ivo.zachoval@upmd.eu</w:t>
        </w:r>
      </w:hyperlink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, tel.: 296 511 203</w:t>
      </w:r>
    </w:p>
    <w:p w14:paraId="0F2B7D21" w14:textId="77777777" w:rsidR="004664CD" w:rsidRDefault="004664CD" w:rsidP="004664CD">
      <w:pPr>
        <w:keepNext/>
        <w:widowControl w:val="0"/>
        <w:spacing w:after="120"/>
        <w:ind w:left="567"/>
        <w:jc w:val="both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sz w:val="20"/>
          <w:szCs w:val="20"/>
          <w:u w:val="single"/>
        </w:rPr>
        <w:t>Kontaktní osoby ve věcech technických:</w:t>
      </w:r>
    </w:p>
    <w:p w14:paraId="126C0C4B" w14:textId="77777777" w:rsidR="004664CD" w:rsidRPr="00BB7723" w:rsidRDefault="004664CD" w:rsidP="004664CD">
      <w:pPr>
        <w:pStyle w:val="Prosttext"/>
        <w:keepNext/>
        <w:widowControl w:val="0"/>
        <w:spacing w:after="120"/>
        <w:ind w:left="567"/>
        <w:jc w:val="both"/>
        <w:rPr>
          <w:rFonts w:ascii="Arial Narrow" w:hAnsi="Arial Narrow" w:cs="Arial"/>
          <w:highlight w:val="black"/>
        </w:rPr>
      </w:pPr>
      <w:r w:rsidRPr="00BB7723">
        <w:rPr>
          <w:rFonts w:ascii="Arial Narrow" w:hAnsi="Arial Narrow" w:cs="Arial"/>
          <w:highlight w:val="black"/>
        </w:rPr>
        <w:t xml:space="preserve">MUDr. Stanislav Kubů, email: </w:t>
      </w:r>
      <w:hyperlink r:id="rId11" w:history="1">
        <w:r w:rsidRPr="00BB7723">
          <w:rPr>
            <w:rStyle w:val="Hypertextovodkaz"/>
            <w:rFonts w:ascii="Arial Narrow" w:hAnsi="Arial Narrow"/>
            <w:highlight w:val="black"/>
          </w:rPr>
          <w:t>stanislav.kubu</w:t>
        </w:r>
        <w:r w:rsidRPr="00BB7723">
          <w:rPr>
            <w:rStyle w:val="Hypertextovodkaz"/>
            <w:rFonts w:ascii="Arial Narrow" w:hAnsi="Arial Narrow" w:cs="Arial"/>
            <w:highlight w:val="black"/>
          </w:rPr>
          <w:t>@umpd.eu</w:t>
        </w:r>
      </w:hyperlink>
      <w:r w:rsidRPr="00BB7723">
        <w:rPr>
          <w:rFonts w:ascii="Arial Narrow" w:hAnsi="Arial Narrow" w:cs="Arial"/>
          <w:highlight w:val="black"/>
        </w:rPr>
        <w:t>, tel.: 296 511 504</w:t>
      </w:r>
    </w:p>
    <w:p w14:paraId="562060A7" w14:textId="77777777" w:rsidR="004664CD" w:rsidRDefault="004664CD" w:rsidP="004664CD">
      <w:pPr>
        <w:pStyle w:val="Prosttext"/>
        <w:keepNext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BB7723">
        <w:rPr>
          <w:rFonts w:ascii="Arial Narrow" w:hAnsi="Arial Narrow" w:cs="Arial"/>
          <w:highlight w:val="black"/>
        </w:rPr>
        <w:t xml:space="preserve">Ing. Petr Horák, CSc. email: </w:t>
      </w:r>
      <w:hyperlink r:id="rId12" w:history="1">
        <w:r w:rsidRPr="00BB7723">
          <w:rPr>
            <w:rStyle w:val="Hypertextovodkaz"/>
            <w:rFonts w:ascii="Arial Narrow" w:hAnsi="Arial Narrow" w:cs="Arial"/>
            <w:highlight w:val="black"/>
          </w:rPr>
          <w:t>petr.horak@upmd.eu</w:t>
        </w:r>
      </w:hyperlink>
      <w:r w:rsidRPr="00BB7723">
        <w:rPr>
          <w:rFonts w:ascii="Arial Narrow" w:hAnsi="Arial Narrow" w:cs="Arial"/>
          <w:highlight w:val="black"/>
        </w:rPr>
        <w:t>, tel.: 296 511 560</w:t>
      </w:r>
    </w:p>
    <w:p w14:paraId="3328C47B" w14:textId="77777777" w:rsidR="004664CD" w:rsidRDefault="004664CD" w:rsidP="004664CD">
      <w:pPr>
        <w:keepNext/>
        <w:widowControl w:val="0"/>
        <w:spacing w:after="120"/>
        <w:ind w:left="567"/>
        <w:jc w:val="both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sz w:val="20"/>
          <w:szCs w:val="20"/>
          <w:u w:val="single"/>
        </w:rPr>
        <w:t xml:space="preserve">Kontaktní osoby ve věcech </w:t>
      </w:r>
      <w:r w:rsidRPr="0026078C">
        <w:rPr>
          <w:rFonts w:ascii="Arial Narrow" w:hAnsi="Arial Narrow" w:cs="Arial Narrow"/>
          <w:sz w:val="20"/>
          <w:szCs w:val="20"/>
          <w:u w:val="single"/>
        </w:rPr>
        <w:t>bezpečnostně technické kontroly,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revizí a oprav:</w:t>
      </w:r>
    </w:p>
    <w:p w14:paraId="3E06660B" w14:textId="3D75AD22" w:rsidR="004664CD" w:rsidRDefault="004664CD" w:rsidP="004664CD">
      <w:pPr>
        <w:pStyle w:val="Prosttext"/>
        <w:keepNext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BB7723">
        <w:rPr>
          <w:rFonts w:ascii="Arial Narrow" w:hAnsi="Arial Narrow" w:cs="Arial"/>
          <w:highlight w:val="black"/>
        </w:rPr>
        <w:t xml:space="preserve">Ing. Milan Hřebík, email: </w:t>
      </w:r>
      <w:hyperlink r:id="rId13" w:history="1">
        <w:r w:rsidRPr="00BB7723">
          <w:rPr>
            <w:rStyle w:val="Hypertextovodkaz"/>
            <w:rFonts w:ascii="Arial Narrow" w:hAnsi="Arial Narrow" w:cs="Arial"/>
            <w:highlight w:val="black"/>
          </w:rPr>
          <w:t>ozt@upmd.eu</w:t>
        </w:r>
      </w:hyperlink>
      <w:r w:rsidRPr="00BB7723">
        <w:rPr>
          <w:rFonts w:ascii="Arial Narrow" w:hAnsi="Arial Narrow" w:cs="Arial"/>
          <w:highlight w:val="black"/>
        </w:rPr>
        <w:t>, tel.: 296 511 321</w:t>
      </w:r>
    </w:p>
    <w:p w14:paraId="4C24F0B1" w14:textId="77777777" w:rsidR="004664CD" w:rsidRDefault="004664CD">
      <w:pPr>
        <w:spacing w:after="120"/>
        <w:ind w:left="567"/>
        <w:jc w:val="both"/>
        <w:rPr>
          <w:rFonts w:ascii="Arial Narrow" w:hAnsi="Arial Narrow" w:cs="Arial Narrow"/>
          <w:sz w:val="20"/>
          <w:szCs w:val="20"/>
        </w:rPr>
      </w:pPr>
    </w:p>
    <w:p w14:paraId="6065C910" w14:textId="667FB3E3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>Půjčitel:</w:t>
      </w:r>
    </w:p>
    <w:p w14:paraId="3BDF4B78" w14:textId="7A621460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kontaktní adresa: </w:t>
      </w:r>
      <w:r w:rsidR="00C1526D">
        <w:rPr>
          <w:rFonts w:ascii="Arial Narrow" w:hAnsi="Arial Narrow" w:cs="Arial Narrow"/>
          <w:sz w:val="20"/>
          <w:szCs w:val="20"/>
        </w:rPr>
        <w:t xml:space="preserve">Vodárenská 699, </w:t>
      </w:r>
      <w:proofErr w:type="spellStart"/>
      <w:r w:rsidR="00C1526D">
        <w:rPr>
          <w:rFonts w:ascii="Arial Narrow" w:hAnsi="Arial Narrow" w:cs="Arial Narrow"/>
          <w:sz w:val="20"/>
          <w:szCs w:val="20"/>
        </w:rPr>
        <w:t>Lobeček</w:t>
      </w:r>
      <w:proofErr w:type="spellEnd"/>
      <w:r w:rsidR="00C1526D">
        <w:rPr>
          <w:rFonts w:ascii="Arial Narrow" w:hAnsi="Arial Narrow" w:cs="Arial Narrow"/>
          <w:sz w:val="20"/>
          <w:szCs w:val="20"/>
        </w:rPr>
        <w:t>, 278 01 Kralupy nad Vltavou</w:t>
      </w:r>
    </w:p>
    <w:p w14:paraId="005F2093" w14:textId="6476770F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kontaktní osoba: </w:t>
      </w:r>
      <w:r w:rsidR="00C1526D">
        <w:rPr>
          <w:rFonts w:ascii="Arial Narrow" w:hAnsi="Arial Narrow" w:cs="Arial Narrow"/>
          <w:sz w:val="20"/>
          <w:szCs w:val="20"/>
        </w:rPr>
        <w:t>Dana Bauerová</w:t>
      </w:r>
      <w:r>
        <w:rPr>
          <w:rFonts w:ascii="Arial Narrow" w:hAnsi="Arial Narrow" w:cs="Arial Narrow"/>
          <w:sz w:val="20"/>
          <w:szCs w:val="20"/>
        </w:rPr>
        <w:t xml:space="preserve">, e-mail: </w:t>
      </w:r>
      <w:r w:rsidR="00C1526D" w:rsidRPr="00BB7723">
        <w:rPr>
          <w:rFonts w:ascii="Arial Narrow" w:hAnsi="Arial Narrow" w:cs="Arial Narrow"/>
          <w:sz w:val="20"/>
          <w:szCs w:val="20"/>
          <w:highlight w:val="black"/>
        </w:rPr>
        <w:t>bauerova@lacomed.cz</w:t>
      </w:r>
      <w:r w:rsidRPr="00BB7723">
        <w:rPr>
          <w:rFonts w:ascii="Arial Narrow" w:hAnsi="Arial Narrow" w:cs="Arial Narrow"/>
          <w:sz w:val="20"/>
          <w:szCs w:val="20"/>
          <w:highlight w:val="black"/>
        </w:rPr>
        <w:t xml:space="preserve">, tel.: </w:t>
      </w:r>
      <w:r w:rsidR="00C1526D" w:rsidRPr="00BB7723">
        <w:rPr>
          <w:rFonts w:ascii="Arial Narrow" w:hAnsi="Arial Narrow" w:cs="Arial Narrow"/>
          <w:sz w:val="20"/>
          <w:szCs w:val="20"/>
          <w:highlight w:val="black"/>
        </w:rPr>
        <w:t>602464010</w:t>
      </w:r>
    </w:p>
    <w:p w14:paraId="5C71630B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Smluvní strany mají právo jednostranně měnit, nikoliv však rušit, své kontaktní adresy v rámci území České republiky nebo kontaktní osoby uvedené ve smlouvě. Změny kontaktních adres nebo kontaktních osob jsou účinné vůči druhé smluvní straně v okamžiku doručení příslušné změny takové smluvní straně.</w:t>
      </w:r>
    </w:p>
    <w:p w14:paraId="04F18D52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Zrušení kontaktních adres nebo kontaktních osob mají smluvní strany právo provést pouze dohodou.</w:t>
      </w:r>
    </w:p>
    <w:p w14:paraId="41C72901" w14:textId="77777777" w:rsidR="00DB0DA6" w:rsidRDefault="00DB0DA6" w:rsidP="00836959">
      <w:pPr>
        <w:widowControl w:val="0"/>
        <w:spacing w:after="120"/>
        <w:ind w:left="567" w:hanging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iv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Právní jednání působí vůči nepřítomné osobě od okamžiku, kdy jí projev vůle dojde; zmaří-li vědomě druhá strana dojití, platí, že řádně došlo. V případě neúspěšného doručení lze písemnosti, oznámení a/nebo dokumenty podle smlouvy doručit na adresu sídla smluvních stran.</w:t>
      </w:r>
    </w:p>
    <w:p w14:paraId="107CD745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(v)</w:t>
      </w:r>
      <w:r>
        <w:rPr>
          <w:rFonts w:ascii="Arial Narrow" w:hAnsi="Arial Narrow" w:cs="Arial Narrow"/>
          <w:sz w:val="20"/>
          <w:szCs w:val="20"/>
        </w:rPr>
        <w:tab/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14:paraId="205B259F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vi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Má se za to, že došlá zásilka odeslaná prostřednictvím elektronické pošty (e-mail) došla první pracovní den po odeslání.</w:t>
      </w:r>
    </w:p>
    <w:p w14:paraId="63BEF709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b/>
          <w:sz w:val="20"/>
          <w:szCs w:val="20"/>
        </w:rPr>
        <w:t>10.2</w:t>
      </w:r>
      <w:r>
        <w:rPr>
          <w:rFonts w:ascii="Arial Narrow" w:hAnsi="Arial Narrow" w:cs="Arial Narrow"/>
          <w:b/>
          <w:sz w:val="20"/>
          <w:szCs w:val="20"/>
        </w:rPr>
        <w:tab/>
        <w:t>Jednající osoby smluvních stran</w:t>
      </w:r>
    </w:p>
    <w:p w14:paraId="30180FE7" w14:textId="77777777" w:rsidR="00DB0DA6" w:rsidRDefault="00DB0DA6">
      <w:pPr>
        <w:widowControl w:val="0"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>S výjimkou dále uvedených pověřených osob k jednání za vypůjčitele (dále „</w:t>
      </w:r>
      <w:r>
        <w:rPr>
          <w:rFonts w:ascii="Arial Narrow" w:hAnsi="Arial Narrow" w:cs="Arial Narrow"/>
          <w:b/>
          <w:sz w:val="20"/>
          <w:szCs w:val="20"/>
        </w:rPr>
        <w:t>jednající osoby vypůjčitele</w:t>
      </w:r>
      <w:r>
        <w:rPr>
          <w:rFonts w:ascii="Arial Narrow" w:hAnsi="Arial Narrow" w:cs="Arial Narrow"/>
          <w:sz w:val="20"/>
          <w:szCs w:val="20"/>
        </w:rPr>
        <w:t>“) má právo za vypůjčitele jednat při plnění smlouvy jen jeho statutární orgán ve všech věcech či osoba zmocněná vypůjčitelem v rozsahu svého zmocnění.</w:t>
      </w:r>
    </w:p>
    <w:p w14:paraId="2626DF85" w14:textId="77777777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b/>
          <w:sz w:val="20"/>
          <w:szCs w:val="20"/>
        </w:rPr>
        <w:t>Jednající osoby vypůjčitele:</w:t>
      </w:r>
    </w:p>
    <w:p w14:paraId="42A444F2" w14:textId="77777777" w:rsidR="004664CD" w:rsidRDefault="004664CD" w:rsidP="004664CD">
      <w:pPr>
        <w:keepNext/>
        <w:widowControl w:val="0"/>
        <w:spacing w:after="120"/>
        <w:ind w:left="567"/>
        <w:jc w:val="both"/>
      </w:pP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Ing. Ivo Zachoval, email: </w:t>
      </w:r>
      <w:hyperlink r:id="rId14">
        <w:r w:rsidRPr="00BB7723">
          <w:rPr>
            <w:rFonts w:ascii="Arial Narrow" w:hAnsi="Arial Narrow" w:cs="Arial Narrow"/>
            <w:color w:val="auto"/>
            <w:sz w:val="20"/>
            <w:szCs w:val="20"/>
            <w:highlight w:val="black"/>
            <w:u w:val="single"/>
          </w:rPr>
          <w:t>ivo.zachoval@umpd.eu</w:t>
        </w:r>
      </w:hyperlink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, tel.: 296 511 203,</w:t>
      </w:r>
      <w:r w:rsidRPr="00BB7723">
        <w:rPr>
          <w:rFonts w:ascii="Arial Narrow" w:hAnsi="Arial Narrow" w:cs="Arial Narrow"/>
          <w:color w:val="auto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jedná při plnění smlouvy za kupujícího pouze v následujících věcech: smluvních</w:t>
      </w:r>
    </w:p>
    <w:p w14:paraId="32F5C577" w14:textId="77777777" w:rsidR="004664CD" w:rsidRPr="00850AC2" w:rsidRDefault="004664CD" w:rsidP="004664CD">
      <w:pPr>
        <w:pStyle w:val="Prosttext"/>
        <w:keepNext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BB7723">
        <w:rPr>
          <w:rFonts w:ascii="Arial Narrow" w:hAnsi="Arial Narrow" w:cs="Arial"/>
          <w:highlight w:val="black"/>
        </w:rPr>
        <w:t xml:space="preserve">MUDr. Stanislav Kubů, email: </w:t>
      </w:r>
      <w:hyperlink r:id="rId15" w:history="1">
        <w:r w:rsidRPr="00BB7723">
          <w:rPr>
            <w:rStyle w:val="Hypertextovodkaz"/>
            <w:rFonts w:ascii="Arial Narrow" w:hAnsi="Arial Narrow"/>
            <w:color w:val="auto"/>
            <w:highlight w:val="black"/>
          </w:rPr>
          <w:t>stanislav.kubu</w:t>
        </w:r>
        <w:r w:rsidRPr="00BB7723">
          <w:rPr>
            <w:rStyle w:val="Hypertextovodkaz"/>
            <w:rFonts w:ascii="Arial Narrow" w:hAnsi="Arial Narrow" w:cs="Arial"/>
            <w:color w:val="auto"/>
            <w:highlight w:val="black"/>
          </w:rPr>
          <w:t>@umpd.eu</w:t>
        </w:r>
      </w:hyperlink>
      <w:r w:rsidRPr="00BB7723">
        <w:rPr>
          <w:rFonts w:ascii="Arial Narrow" w:hAnsi="Arial Narrow" w:cs="Arial"/>
          <w:highlight w:val="black"/>
        </w:rPr>
        <w:t>, tel.: 296 511 504</w:t>
      </w:r>
      <w:r w:rsidRPr="003E44D8">
        <w:rPr>
          <w:rFonts w:ascii="Arial Narrow" w:hAnsi="Arial Narrow" w:cs="Arial"/>
        </w:rPr>
        <w:t>, jedná</w:t>
      </w:r>
      <w:r>
        <w:rPr>
          <w:rFonts w:ascii="Arial Narrow" w:hAnsi="Arial Narrow" w:cs="Arial"/>
        </w:rPr>
        <w:t xml:space="preserve"> při plnění smlouvy za vypůjčitele </w:t>
      </w:r>
      <w:r w:rsidRPr="003E44D8">
        <w:rPr>
          <w:rFonts w:ascii="Arial Narrow" w:hAnsi="Arial Narrow" w:cs="Arial"/>
        </w:rPr>
        <w:t xml:space="preserve">pouze v následujících věcech: </w:t>
      </w:r>
      <w:r>
        <w:rPr>
          <w:rFonts w:ascii="Arial Narrow" w:hAnsi="Arial Narrow" w:cs="Arial"/>
        </w:rPr>
        <w:t xml:space="preserve">provozních a zásobovacích </w:t>
      </w:r>
      <w:r w:rsidRPr="003E44D8">
        <w:rPr>
          <w:rFonts w:ascii="Arial Narrow" w:hAnsi="Arial Narrow" w:cs="Arial"/>
        </w:rPr>
        <w:t xml:space="preserve"> </w:t>
      </w:r>
    </w:p>
    <w:p w14:paraId="238662FA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S výjimkou dále uvedených pověřených osob k jednání za půjčitele (dále „</w:t>
      </w:r>
      <w:r>
        <w:rPr>
          <w:rFonts w:ascii="Arial Narrow" w:hAnsi="Arial Narrow" w:cs="Arial Narrow"/>
          <w:b/>
          <w:sz w:val="20"/>
          <w:szCs w:val="20"/>
        </w:rPr>
        <w:t>jednající osoby půjčitele</w:t>
      </w:r>
      <w:r>
        <w:rPr>
          <w:rFonts w:ascii="Arial Narrow" w:hAnsi="Arial Narrow" w:cs="Arial Narrow"/>
          <w:sz w:val="20"/>
          <w:szCs w:val="20"/>
        </w:rPr>
        <w:t xml:space="preserve">“) má právo za půjčitele jednat při plnění smlouvy jen jeho statutární orgán ve všech věcech či osoba zmocněná půjčitelem v rozsahu svého zmocnění. </w:t>
      </w:r>
    </w:p>
    <w:p w14:paraId="758FD3BA" w14:textId="77777777" w:rsidR="00DB0DA6" w:rsidRDefault="00DB0DA6">
      <w:pPr>
        <w:spacing w:after="120"/>
        <w:ind w:left="567"/>
        <w:jc w:val="both"/>
      </w:pPr>
      <w:r>
        <w:rPr>
          <w:rFonts w:ascii="Arial Narrow" w:hAnsi="Arial Narrow" w:cs="Arial Narrow"/>
          <w:b/>
          <w:sz w:val="20"/>
          <w:szCs w:val="20"/>
        </w:rPr>
        <w:t>Jednající osoby půjčitele:</w:t>
      </w:r>
    </w:p>
    <w:p w14:paraId="29BA8EA4" w14:textId="6EA2191C" w:rsidR="00DB0DA6" w:rsidRDefault="00C1526D">
      <w:pPr>
        <w:spacing w:after="120"/>
        <w:ind w:left="567"/>
        <w:jc w:val="both"/>
      </w:pP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Dana Bauerová</w:t>
      </w:r>
      <w:r w:rsidR="00DB0DA6"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, email: </w:t>
      </w: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bauerova@lacomed.cz</w:t>
      </w:r>
      <w:r w:rsidR="00DB0DA6"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, tel.: </w:t>
      </w: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602464010</w:t>
      </w:r>
      <w:r w:rsidR="00DB0DA6">
        <w:rPr>
          <w:rFonts w:ascii="Arial Narrow" w:hAnsi="Arial Narrow" w:cs="Arial Narrow"/>
          <w:sz w:val="20"/>
          <w:szCs w:val="20"/>
        </w:rPr>
        <w:t xml:space="preserve">, jedná při plnění smlouvy za půjčitele pouze v následujících věcech: </w:t>
      </w:r>
      <w:r>
        <w:rPr>
          <w:rFonts w:ascii="Arial Narrow" w:hAnsi="Arial Narrow" w:cs="Arial Narrow"/>
          <w:sz w:val="20"/>
          <w:szCs w:val="20"/>
        </w:rPr>
        <w:t>smluvních</w:t>
      </w:r>
      <w:r w:rsidR="00DB0DA6">
        <w:rPr>
          <w:rFonts w:ascii="Arial Narrow" w:hAnsi="Arial Narrow" w:cs="Arial Narrow"/>
          <w:sz w:val="20"/>
          <w:szCs w:val="20"/>
        </w:rPr>
        <w:t xml:space="preserve">. </w:t>
      </w:r>
    </w:p>
    <w:p w14:paraId="74FEFE05" w14:textId="6542614A" w:rsidR="00DB0DA6" w:rsidRDefault="00C1526D">
      <w:pPr>
        <w:spacing w:after="120"/>
        <w:ind w:left="567"/>
        <w:jc w:val="both"/>
      </w:pP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RNDr. Fabián Čaja</w:t>
      </w:r>
      <w:r w:rsidR="00DB0DA6"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, email: </w:t>
      </w: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caja@lacomed.cz</w:t>
      </w:r>
      <w:r w:rsidR="00DB0DA6"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 xml:space="preserve">, tel.: </w:t>
      </w:r>
      <w:r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724</w:t>
      </w:r>
      <w:r w:rsidR="005D4CBD" w:rsidRPr="00BB7723">
        <w:rPr>
          <w:rFonts w:ascii="Arial Narrow" w:hAnsi="Arial Narrow" w:cs="Arial Narrow"/>
          <w:color w:val="auto"/>
          <w:sz w:val="20"/>
          <w:szCs w:val="20"/>
          <w:highlight w:val="black"/>
        </w:rPr>
        <w:t>117661</w:t>
      </w:r>
      <w:r w:rsidR="00DB0DA6">
        <w:rPr>
          <w:rFonts w:ascii="Arial Narrow" w:hAnsi="Arial Narrow" w:cs="Arial Narrow"/>
          <w:sz w:val="20"/>
          <w:szCs w:val="20"/>
        </w:rPr>
        <w:t xml:space="preserve">, jedná při plnění smlouvy za půjčitele pouze v následujících věcech: </w:t>
      </w:r>
      <w:r w:rsidR="005D4CBD">
        <w:rPr>
          <w:rFonts w:ascii="Arial Narrow" w:hAnsi="Arial Narrow" w:cs="Arial Narrow"/>
          <w:sz w:val="20"/>
          <w:szCs w:val="20"/>
        </w:rPr>
        <w:t>technické a provozní</w:t>
      </w:r>
    </w:p>
    <w:p w14:paraId="7563FADA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14:paraId="179B72E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iv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V případě překročení zmocnění jednajícím není příslušná smluvní strana (zmocnitel) tímto překročením vázána do okamžiku svého výslovného schválení takového překročení.</w:t>
      </w:r>
    </w:p>
    <w:p w14:paraId="419415E8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10.3</w:t>
      </w:r>
      <w:r>
        <w:rPr>
          <w:rFonts w:ascii="Arial Narrow" w:hAnsi="Arial Narrow" w:cs="Arial Narrow"/>
          <w:b/>
          <w:sz w:val="20"/>
          <w:szCs w:val="20"/>
        </w:rPr>
        <w:tab/>
        <w:t>Forma právních jednání</w:t>
      </w:r>
    </w:p>
    <w:p w14:paraId="69194723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 xml:space="preserve">Není-li ve smlouvě výslovně stanoveno jinak, jakákoliv právní jednání podle smlouvy musí mít písemnou formu. </w:t>
      </w:r>
    </w:p>
    <w:p w14:paraId="09CAEC19" w14:textId="77777777" w:rsidR="00DB0DA6" w:rsidRDefault="00DB0DA6">
      <w:pPr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K platnosti právního jednání učiněného v písemné formě se vyžaduje podpis jednajícího. Při právním jednání učiněném elektronickými prostředky je třeba písemnost elektronicky podepsat.</w:t>
      </w:r>
    </w:p>
    <w:p w14:paraId="48D04184" w14:textId="77777777" w:rsidR="0026078C" w:rsidRDefault="00DB0DA6" w:rsidP="0026078C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10.4</w:t>
      </w:r>
      <w:r>
        <w:rPr>
          <w:rFonts w:ascii="Arial Narrow" w:hAnsi="Arial Narrow" w:cs="Arial Narrow"/>
          <w:b/>
          <w:sz w:val="20"/>
          <w:szCs w:val="20"/>
        </w:rPr>
        <w:tab/>
        <w:t>Postoupení pohledávky</w:t>
      </w:r>
    </w:p>
    <w:p w14:paraId="786E34E6" w14:textId="77777777" w:rsidR="0026078C" w:rsidRDefault="00DB0DA6" w:rsidP="0026078C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Půjčitel nesmí postoupit pohledávku nebo její část vyplývající ze smlouvy třetí osobě bez předchozího písemného souhlasu vypůjčitele.</w:t>
      </w:r>
    </w:p>
    <w:p w14:paraId="36F0547D" w14:textId="77777777" w:rsidR="0026078C" w:rsidRDefault="00DB0DA6" w:rsidP="0026078C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10.5</w:t>
      </w:r>
      <w:r>
        <w:rPr>
          <w:rFonts w:ascii="Arial Narrow" w:hAnsi="Arial Narrow" w:cs="Arial Narrow"/>
          <w:b/>
          <w:sz w:val="20"/>
          <w:szCs w:val="20"/>
        </w:rPr>
        <w:tab/>
        <w:t>Započtení nesplatných pohledávek</w:t>
      </w:r>
    </w:p>
    <w:p w14:paraId="3CE61FD8" w14:textId="3E9B445A" w:rsidR="0026078C" w:rsidRDefault="00DB0DA6" w:rsidP="0026078C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Vypůjčitel má právo provést kdykoli zápočet svých i nesplatných pohledávek vůči půjčiteli proti jakýmkoliv pohledávkám půjčitele vůči vypůjčiteli.</w:t>
      </w:r>
    </w:p>
    <w:p w14:paraId="6599FCD2" w14:textId="77777777" w:rsidR="005D4CBD" w:rsidRDefault="005D4CBD" w:rsidP="0026078C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</w:p>
    <w:p w14:paraId="6360728A" w14:textId="77777777" w:rsidR="0026078C" w:rsidRDefault="00DB0DA6" w:rsidP="0026078C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lastRenderedPageBreak/>
        <w:t>10.6</w:t>
      </w:r>
      <w:r>
        <w:rPr>
          <w:rFonts w:ascii="Arial Narrow" w:hAnsi="Arial Narrow" w:cs="Arial Narrow"/>
          <w:b/>
          <w:sz w:val="20"/>
          <w:szCs w:val="20"/>
        </w:rPr>
        <w:tab/>
        <w:t>Povaha smluvních stran</w:t>
      </w:r>
    </w:p>
    <w:p w14:paraId="69C8232B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>Vypůjčitel prohlašuje, že je veřejnoprávní korporací.</w:t>
      </w:r>
    </w:p>
    <w:p w14:paraId="69C5035B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Půjčitel prohlašuje, že je podnikatel, a že tuto smlouvu uzavírá při svém podnikání.</w:t>
      </w:r>
    </w:p>
    <w:p w14:paraId="2307B795" w14:textId="77777777" w:rsidR="005D4CBD" w:rsidRDefault="005D4CBD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</w:p>
    <w:p w14:paraId="03BD133F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10.7</w:t>
      </w:r>
      <w:r>
        <w:rPr>
          <w:rFonts w:ascii="Arial Narrow" w:hAnsi="Arial Narrow" w:cs="Arial Narrow"/>
          <w:b/>
          <w:sz w:val="20"/>
          <w:szCs w:val="20"/>
        </w:rPr>
        <w:tab/>
      </w:r>
      <w:proofErr w:type="spellStart"/>
      <w:r>
        <w:rPr>
          <w:rFonts w:ascii="Arial Narrow" w:hAnsi="Arial Narrow" w:cs="Arial Narrow"/>
          <w:b/>
          <w:sz w:val="20"/>
          <w:szCs w:val="20"/>
        </w:rPr>
        <w:t>Salvatorní</w:t>
      </w:r>
      <w:proofErr w:type="spellEnd"/>
      <w:r>
        <w:rPr>
          <w:rFonts w:ascii="Arial Narrow" w:hAnsi="Arial Narrow" w:cs="Arial Narrow"/>
          <w:b/>
          <w:sz w:val="20"/>
          <w:szCs w:val="20"/>
        </w:rPr>
        <w:t xml:space="preserve"> ustanovení</w:t>
      </w:r>
    </w:p>
    <w:p w14:paraId="34C72FE4" w14:textId="608205AD" w:rsidR="005D4CBD" w:rsidRDefault="005D4CBD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</w:t>
      </w:r>
      <w:r w:rsidR="00DB0DA6">
        <w:rPr>
          <w:rFonts w:ascii="Arial Narrow" w:hAnsi="Arial Narrow" w:cs="Arial Narrow"/>
          <w:sz w:val="20"/>
          <w:szCs w:val="20"/>
        </w:rPr>
        <w:t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14:paraId="3DDF5738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10.8</w:t>
      </w:r>
      <w:r>
        <w:rPr>
          <w:rFonts w:ascii="Arial Narrow" w:hAnsi="Arial Narrow" w:cs="Arial Narrow"/>
          <w:b/>
          <w:sz w:val="20"/>
          <w:szCs w:val="20"/>
        </w:rPr>
        <w:tab/>
        <w:t>Praxe</w:t>
      </w:r>
    </w:p>
    <w:p w14:paraId="39F06E83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Smluvní strany prohlašují, že mezi nimi ke dni uzavření smlouvy neexistuje žádná zavedená praxe.</w:t>
      </w:r>
    </w:p>
    <w:p w14:paraId="5F2600DB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10.9</w:t>
      </w:r>
      <w:r>
        <w:rPr>
          <w:rFonts w:ascii="Arial Narrow" w:hAnsi="Arial Narrow" w:cs="Arial Narrow"/>
          <w:b/>
          <w:sz w:val="20"/>
          <w:szCs w:val="20"/>
        </w:rPr>
        <w:tab/>
        <w:t>Obchodní zvyklosti</w:t>
      </w:r>
    </w:p>
    <w:p w14:paraId="1FD8920A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Dispozitivní ustanovení občanského zákoníku mají přednost před jakoukoliv obchodní zvyklostí.</w:t>
      </w:r>
    </w:p>
    <w:p w14:paraId="40F59336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10.10</w:t>
      </w:r>
      <w:r>
        <w:rPr>
          <w:rFonts w:ascii="Arial Narrow" w:hAnsi="Arial Narrow" w:cs="Arial Narrow"/>
          <w:b/>
          <w:sz w:val="20"/>
          <w:szCs w:val="20"/>
        </w:rPr>
        <w:tab/>
        <w:t>Přílohy</w:t>
      </w:r>
    </w:p>
    <w:p w14:paraId="3580916A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>Nedílnou součástí smlouvy jsou následující přílohy:</w:t>
      </w:r>
    </w:p>
    <w:p w14:paraId="6E570210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  <w:sz w:val="20"/>
          <w:szCs w:val="20"/>
        </w:rPr>
        <w:tab/>
        <w:t xml:space="preserve">příloha č. 1: Specifikace automatického </w:t>
      </w:r>
      <w:r w:rsidR="00345C67" w:rsidRPr="00C07D53">
        <w:rPr>
          <w:rFonts w:ascii="Arial Narrow" w:hAnsi="Arial Narrow" w:cs="Arial Narrow"/>
          <w:sz w:val="20"/>
          <w:szCs w:val="20"/>
        </w:rPr>
        <w:t>Analyzátor pro imunochemickou analýzu</w:t>
      </w:r>
    </w:p>
    <w:p w14:paraId="4E58B585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  <w:sz w:val="20"/>
          <w:szCs w:val="20"/>
        </w:rPr>
        <w:tab/>
        <w:t xml:space="preserve">příloha č. 2: </w:t>
      </w:r>
      <w:r w:rsidR="00832A37" w:rsidRPr="000827C5">
        <w:rPr>
          <w:rFonts w:ascii="Arial Narrow" w:hAnsi="Arial Narrow" w:cs="Arial Narrow"/>
          <w:sz w:val="20"/>
          <w:szCs w:val="20"/>
        </w:rPr>
        <w:t>Seznam poddodavatelů</w:t>
      </w:r>
    </w:p>
    <w:p w14:paraId="487D57D3" w14:textId="77777777" w:rsidR="005D4CBD" w:rsidRDefault="00832A37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  <w:r w:rsidR="00DB0DA6">
        <w:rPr>
          <w:rFonts w:ascii="Arial Narrow" w:hAnsi="Arial Narrow" w:cs="Arial Narrow"/>
          <w:sz w:val="20"/>
          <w:szCs w:val="20"/>
        </w:rPr>
        <w:t>(</w:t>
      </w:r>
      <w:proofErr w:type="spellStart"/>
      <w:r w:rsidR="00DB0DA6">
        <w:rPr>
          <w:rFonts w:ascii="Arial Narrow" w:hAnsi="Arial Narrow" w:cs="Arial Narrow"/>
          <w:sz w:val="20"/>
          <w:szCs w:val="20"/>
        </w:rPr>
        <w:t>ii</w:t>
      </w:r>
      <w:proofErr w:type="spellEnd"/>
      <w:r w:rsidR="00DB0DA6">
        <w:rPr>
          <w:rFonts w:ascii="Arial Narrow" w:hAnsi="Arial Narrow" w:cs="Arial Narrow"/>
          <w:sz w:val="20"/>
          <w:szCs w:val="20"/>
        </w:rPr>
        <w:t>)</w:t>
      </w:r>
      <w:r w:rsidR="00DB0DA6">
        <w:rPr>
          <w:rFonts w:ascii="Arial Narrow" w:hAnsi="Arial Narrow" w:cs="Arial Narrow"/>
          <w:sz w:val="20"/>
          <w:szCs w:val="20"/>
        </w:rPr>
        <w:tab/>
        <w:t>V případě nejednoznačnosti nebo rozporu mají přednost ustanovení smlouvy před ustanoveními přílohy.</w:t>
      </w:r>
    </w:p>
    <w:p w14:paraId="0DD84869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10.11</w:t>
      </w:r>
      <w:r>
        <w:rPr>
          <w:rFonts w:ascii="Arial Narrow" w:hAnsi="Arial Narrow" w:cs="Arial Narrow"/>
          <w:b/>
          <w:sz w:val="20"/>
          <w:szCs w:val="20"/>
        </w:rPr>
        <w:tab/>
        <w:t>Plná informovanost smluvních stran před uzavřením smlouvy</w:t>
      </w:r>
    </w:p>
    <w:p w14:paraId="78BC880E" w14:textId="77777777" w:rsidR="005D4CBD" w:rsidRDefault="005D4CBD" w:rsidP="005D4CBD">
      <w:pPr>
        <w:spacing w:after="12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</w:t>
      </w:r>
      <w:r w:rsidR="00DB0DA6">
        <w:rPr>
          <w:rFonts w:ascii="Arial Narrow" w:hAnsi="Arial Narrow" w:cs="Arial Narrow"/>
          <w:sz w:val="20"/>
          <w:szCs w:val="20"/>
        </w:rPr>
        <w:t>Smluvní strany shodně prohlašují, že si sdělily všechny skutkové a právní okolnosti, o nichž ví nebo musí vědět tak, by se každá ze smluvních stran mohla přesvědčit o možnosti uzavřít platnou smlouvu a aby byl každé ze smluvních stran zřejmý její zájem smlouvu uzavřít.</w:t>
      </w:r>
    </w:p>
    <w:p w14:paraId="370A15E6" w14:textId="77777777" w:rsidR="005D4CBD" w:rsidRDefault="00DB0DA6" w:rsidP="005D4CBD">
      <w:pPr>
        <w:spacing w:after="120"/>
        <w:ind w:left="567" w:hanging="567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10.12</w:t>
      </w:r>
      <w:r>
        <w:rPr>
          <w:rFonts w:ascii="Arial Narrow" w:hAnsi="Arial Narrow" w:cs="Arial Narrow"/>
          <w:b/>
          <w:sz w:val="20"/>
          <w:szCs w:val="20"/>
        </w:rPr>
        <w:tab/>
        <w:t>Volba občanského zákoníku</w:t>
      </w:r>
    </w:p>
    <w:p w14:paraId="31244686" w14:textId="77777777" w:rsidR="005D4CBD" w:rsidRDefault="00DB0DA6" w:rsidP="005D4CBD">
      <w:pPr>
        <w:spacing w:after="120"/>
        <w:ind w:left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14:paraId="77CCD20B" w14:textId="7C661A63" w:rsidR="005D4CBD" w:rsidRDefault="00DB0DA6" w:rsidP="005D4CBD">
      <w:pPr>
        <w:spacing w:after="12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10.13</w:t>
      </w:r>
      <w:r w:rsidR="004664CD">
        <w:rPr>
          <w:rFonts w:ascii="Arial Narrow" w:hAnsi="Arial Narrow" w:cs="Arial Narrow"/>
          <w:b/>
          <w:sz w:val="20"/>
          <w:szCs w:val="20"/>
        </w:rPr>
        <w:t xml:space="preserve">   </w:t>
      </w:r>
      <w:r>
        <w:rPr>
          <w:rFonts w:ascii="Arial Narrow" w:hAnsi="Arial Narrow" w:cs="Arial Narrow"/>
          <w:b/>
          <w:sz w:val="20"/>
          <w:szCs w:val="20"/>
        </w:rPr>
        <w:t>Rozhodování sporů</w:t>
      </w:r>
    </w:p>
    <w:p w14:paraId="6596EF5E" w14:textId="77777777" w:rsidR="005D4CBD" w:rsidRDefault="00DB0DA6" w:rsidP="005D4CBD">
      <w:pPr>
        <w:spacing w:after="120"/>
        <w:ind w:left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14:paraId="734A0374" w14:textId="53ADDC10" w:rsidR="005D4CBD" w:rsidRDefault="00DB0DA6" w:rsidP="005D4CBD">
      <w:pPr>
        <w:spacing w:after="12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10.14</w:t>
      </w:r>
      <w:r w:rsidR="004664CD">
        <w:rPr>
          <w:rFonts w:ascii="Arial Narrow" w:hAnsi="Arial Narrow" w:cs="Arial Narrow"/>
          <w:b/>
          <w:sz w:val="20"/>
          <w:szCs w:val="20"/>
        </w:rPr>
        <w:t xml:space="preserve">   </w:t>
      </w:r>
      <w:r>
        <w:rPr>
          <w:rFonts w:ascii="Arial Narrow" w:hAnsi="Arial Narrow" w:cs="Arial Narrow"/>
          <w:b/>
          <w:sz w:val="20"/>
          <w:szCs w:val="20"/>
        </w:rPr>
        <w:t>Vzdání se práva</w:t>
      </w:r>
    </w:p>
    <w:p w14:paraId="2AE5E072" w14:textId="77777777" w:rsidR="005D4CBD" w:rsidRDefault="00DB0DA6" w:rsidP="004664CD">
      <w:pPr>
        <w:spacing w:after="120"/>
        <w:ind w:left="993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(i)</w:t>
      </w:r>
      <w:r>
        <w:rPr>
          <w:rFonts w:ascii="Arial Narrow" w:hAnsi="Arial Narrow" w:cs="Arial Narrow"/>
          <w:sz w:val="20"/>
          <w:szCs w:val="20"/>
        </w:rPr>
        <w:tab/>
        <w:t xml:space="preserve">Nevykonání nebo prodlení ve výkonu (nebo částečného výkonu) jakéhokoli práva podle smlouvy nebude považováno za vzdání se (nebo částečné vzdání se) takového práva a nebude tedy v budoucnosti bránit výkonu takového práva ani ho jakkoli omezovat. </w:t>
      </w:r>
    </w:p>
    <w:p w14:paraId="00856A5C" w14:textId="77777777" w:rsidR="005D4CBD" w:rsidRDefault="00DB0DA6" w:rsidP="004664CD">
      <w:pPr>
        <w:spacing w:after="120"/>
        <w:ind w:left="993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sz w:val="20"/>
          <w:szCs w:val="20"/>
        </w:rPr>
        <w:t>ii</w:t>
      </w:r>
      <w:proofErr w:type="spellEnd"/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ab/>
        <w:t>Žádné vzdání se práva ohledně porušení smlouvy nemůže být vykládáno jako vzdání se práva ohledně jakéhokoliv následného či navazujícího porušení smlouvy.</w:t>
      </w:r>
    </w:p>
    <w:p w14:paraId="06B43C2E" w14:textId="77777777" w:rsidR="005D4CBD" w:rsidRDefault="00DB0DA6" w:rsidP="005D4CBD">
      <w:pPr>
        <w:spacing w:after="12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10.15</w:t>
      </w:r>
      <w:r>
        <w:rPr>
          <w:rFonts w:ascii="Arial Narrow" w:hAnsi="Arial Narrow" w:cs="Arial Narrow"/>
          <w:b/>
          <w:sz w:val="20"/>
          <w:szCs w:val="20"/>
        </w:rPr>
        <w:tab/>
        <w:t>Převzetí nebezpečí změny okolností</w:t>
      </w:r>
    </w:p>
    <w:p w14:paraId="7F1DE42D" w14:textId="77777777" w:rsidR="005D4CBD" w:rsidRDefault="00DB0DA6" w:rsidP="005D4CBD">
      <w:pPr>
        <w:spacing w:after="120"/>
        <w:ind w:left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Půjčitel na sebe přebírá nebezpečí změny okolností a nevzniká mu tedy právo domáhat se obnovení jednání o smlouvě.</w:t>
      </w:r>
    </w:p>
    <w:p w14:paraId="48541D73" w14:textId="2B351AEC" w:rsidR="005D4CBD" w:rsidRDefault="00DB0DA6" w:rsidP="005D4CBD">
      <w:pPr>
        <w:spacing w:after="12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10.16</w:t>
      </w:r>
      <w:r w:rsidR="005D4CBD">
        <w:rPr>
          <w:rFonts w:ascii="Arial Narrow" w:hAnsi="Arial Narrow" w:cs="Arial Narrow"/>
          <w:b/>
          <w:sz w:val="20"/>
          <w:szCs w:val="20"/>
        </w:rPr>
        <w:t xml:space="preserve">    </w:t>
      </w:r>
      <w:r>
        <w:rPr>
          <w:rFonts w:ascii="Arial Narrow" w:hAnsi="Arial Narrow" w:cs="Arial Narrow"/>
          <w:b/>
          <w:sz w:val="20"/>
          <w:szCs w:val="20"/>
        </w:rPr>
        <w:t>Úplnost smlouvy</w:t>
      </w:r>
    </w:p>
    <w:p w14:paraId="2D5F0B6C" w14:textId="5A96053F" w:rsidR="00DB0DA6" w:rsidRDefault="00DB0DA6" w:rsidP="005D4CBD">
      <w:pPr>
        <w:spacing w:after="120"/>
        <w:ind w:left="567"/>
        <w:jc w:val="both"/>
      </w:pPr>
      <w:r>
        <w:rPr>
          <w:rFonts w:ascii="Arial Narrow" w:hAnsi="Arial Narrow" w:cs="Arial Narrow"/>
          <w:sz w:val="20"/>
          <w:szCs w:val="20"/>
        </w:rPr>
        <w:t>Smlouva obsahuje úplné ujednání o předmětu smlouvy a všech náležitostech, které smluvní strany měly a chtěly ve smlouvě ujednat, a které považují za důležité pro závaznost smlouvy. Žádný projev smluvních stran učiněný při jednání o uzavření této smlouvy nezakládá žádný závazek žádné ze smluvních stran.</w:t>
      </w:r>
    </w:p>
    <w:p w14:paraId="3245FFAF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lastRenderedPageBreak/>
        <w:t>10.17</w:t>
      </w:r>
      <w:r>
        <w:rPr>
          <w:rFonts w:ascii="Arial Narrow" w:hAnsi="Arial Narrow" w:cs="Arial Narrow"/>
          <w:b/>
          <w:sz w:val="20"/>
          <w:szCs w:val="20"/>
        </w:rPr>
        <w:tab/>
        <w:t>Nahrazení předchozích ujednání</w:t>
      </w:r>
    </w:p>
    <w:p w14:paraId="426EA10F" w14:textId="77777777" w:rsidR="00DB0DA6" w:rsidRDefault="00DB0DA6" w:rsidP="00B40357">
      <w:pPr>
        <w:keepNext/>
        <w:spacing w:after="120"/>
        <w:ind w:left="567"/>
      </w:pPr>
      <w:r>
        <w:rPr>
          <w:rFonts w:ascii="Arial Narrow" w:hAnsi="Arial Narrow" w:cs="Arial Narrow"/>
          <w:sz w:val="20"/>
          <w:szCs w:val="20"/>
        </w:rPr>
        <w:t>Smlouva nahrazuje veškerou komunikaci, vyjednávání a dohody (a to bez ohledu na jejich formu) o předmětu smlouvy učiněné mezi smluvními stranami před uzavřením smlouvy.</w:t>
      </w:r>
    </w:p>
    <w:p w14:paraId="2925970A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10.18</w:t>
      </w:r>
      <w:r>
        <w:rPr>
          <w:rFonts w:ascii="Arial Narrow" w:hAnsi="Arial Narrow" w:cs="Arial Narrow"/>
          <w:b/>
          <w:sz w:val="20"/>
          <w:szCs w:val="20"/>
        </w:rPr>
        <w:tab/>
        <w:t>Promlčení práv</w:t>
      </w:r>
    </w:p>
    <w:p w14:paraId="22202543" w14:textId="77777777" w:rsidR="00DB0DA6" w:rsidRDefault="00DB0DA6" w:rsidP="00B40357">
      <w:pPr>
        <w:keepNext/>
        <w:spacing w:after="120"/>
        <w:ind w:left="567"/>
      </w:pPr>
      <w:r>
        <w:rPr>
          <w:rFonts w:ascii="Arial Narrow" w:hAnsi="Arial Narrow" w:cs="Arial Narrow"/>
          <w:sz w:val="20"/>
          <w:szCs w:val="20"/>
        </w:rPr>
        <w:t>Práva smluvních stran vyplývající ze smlouvy či jejího porušení se promlčují ve lhůtě 4 let ode dne, kdy právo mohlo být uplatněno poprvé.</w:t>
      </w:r>
    </w:p>
    <w:p w14:paraId="464251E2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10.19</w:t>
      </w:r>
      <w:r>
        <w:rPr>
          <w:rFonts w:ascii="Arial Narrow" w:hAnsi="Arial Narrow" w:cs="Arial Narrow"/>
          <w:b/>
          <w:sz w:val="20"/>
          <w:szCs w:val="20"/>
        </w:rPr>
        <w:tab/>
        <w:t>Povinnost oznámení zásadních zákonných podmínek pro platnost právních jednání dle smlouvy</w:t>
      </w:r>
    </w:p>
    <w:p w14:paraId="794C1D12" w14:textId="77777777" w:rsidR="00DB0DA6" w:rsidRDefault="00DB0DA6" w:rsidP="00B40357">
      <w:pPr>
        <w:keepNext/>
        <w:spacing w:after="120"/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  <w:bookmarkStart w:id="2" w:name="_gjdgxs" w:colFirst="0" w:colLast="0"/>
      <w:bookmarkEnd w:id="2"/>
    </w:p>
    <w:p w14:paraId="780430CC" w14:textId="77777777" w:rsidR="000827C5" w:rsidRDefault="000827C5" w:rsidP="00B40357">
      <w:pPr>
        <w:keepNext/>
        <w:spacing w:after="120"/>
        <w:ind w:left="567"/>
        <w:rPr>
          <w:rFonts w:ascii="Arial Narrow" w:hAnsi="Arial Narrow" w:cs="Arial Narrow"/>
          <w:b/>
          <w:sz w:val="20"/>
          <w:szCs w:val="20"/>
        </w:rPr>
      </w:pPr>
    </w:p>
    <w:p w14:paraId="53D10CA7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b/>
          <w:sz w:val="20"/>
          <w:szCs w:val="20"/>
        </w:rPr>
        <w:t>11</w:t>
      </w:r>
      <w:r>
        <w:rPr>
          <w:rFonts w:ascii="Arial Narrow" w:hAnsi="Arial Narrow" w:cs="Arial Narrow"/>
          <w:b/>
          <w:sz w:val="20"/>
          <w:szCs w:val="20"/>
        </w:rPr>
        <w:tab/>
        <w:t>ZÁVĚREČNÁ USTANOVENÍ</w:t>
      </w:r>
    </w:p>
    <w:p w14:paraId="15DF36F7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11.1 </w:t>
      </w:r>
      <w:r>
        <w:rPr>
          <w:rFonts w:ascii="Arial Narrow" w:hAnsi="Arial Narrow" w:cs="Arial Narrow"/>
          <w:sz w:val="20"/>
          <w:szCs w:val="20"/>
        </w:rPr>
        <w:tab/>
        <w:t xml:space="preserve">Smlouva nabývá účinnosti dnem jejího </w:t>
      </w:r>
      <w:r w:rsidR="000827C5">
        <w:rPr>
          <w:rFonts w:ascii="Arial Narrow" w:hAnsi="Arial Narrow" w:cs="Arial Narrow"/>
          <w:sz w:val="20"/>
          <w:szCs w:val="20"/>
        </w:rPr>
        <w:t>uveřejnění v registru smluv</w:t>
      </w:r>
      <w:r>
        <w:rPr>
          <w:rFonts w:ascii="Arial Narrow" w:hAnsi="Arial Narrow" w:cs="Arial Narrow"/>
          <w:sz w:val="20"/>
          <w:szCs w:val="20"/>
        </w:rPr>
        <w:t xml:space="preserve">. </w:t>
      </w:r>
    </w:p>
    <w:p w14:paraId="2F4C6278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11.2</w:t>
      </w:r>
      <w:r>
        <w:rPr>
          <w:rFonts w:ascii="Arial Narrow" w:hAnsi="Arial Narrow" w:cs="Arial Narrow"/>
          <w:sz w:val="20"/>
          <w:szCs w:val="20"/>
        </w:rPr>
        <w:tab/>
        <w:t xml:space="preserve">Smlouva může být měněna dohodou smluvních stran pouze v písemné formě; tím není dotčeno právo jednostranně měnit kontaktní adresy v rámci České republiky nebo kontaktní osoby, nebo měnit či rušit jednající osoby. Smlouva může být zrušena pouze v písemné formě. </w:t>
      </w:r>
    </w:p>
    <w:p w14:paraId="206A6D0A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11.3</w:t>
      </w:r>
      <w:r>
        <w:rPr>
          <w:rFonts w:ascii="Arial Narrow" w:hAnsi="Arial Narrow" w:cs="Arial Narrow"/>
          <w:sz w:val="20"/>
          <w:szCs w:val="20"/>
        </w:rPr>
        <w:tab/>
        <w:t xml:space="preserve">Smlouva se vyhotovuje ve čtyřech stejnopisech, přičemž každá ze smluvních stran obdrží dvě vyhotovení. </w:t>
      </w:r>
    </w:p>
    <w:p w14:paraId="2DE5CB23" w14:textId="77777777" w:rsidR="00DB0DA6" w:rsidRDefault="00DB0DA6" w:rsidP="00B40357">
      <w:pPr>
        <w:keepNext/>
        <w:spacing w:after="120"/>
        <w:ind w:left="567" w:hanging="567"/>
      </w:pPr>
      <w:r>
        <w:rPr>
          <w:rFonts w:ascii="Arial Narrow" w:hAnsi="Arial Narrow" w:cs="Arial Narrow"/>
          <w:sz w:val="20"/>
          <w:szCs w:val="20"/>
        </w:rPr>
        <w:t>11.4</w:t>
      </w:r>
      <w:r>
        <w:rPr>
          <w:rFonts w:ascii="Arial Narrow" w:hAnsi="Arial Narrow" w:cs="Arial Narrow"/>
          <w:sz w:val="20"/>
          <w:szCs w:val="20"/>
        </w:rPr>
        <w:tab/>
        <w:t>Půjčitel souhlasí se zveřejněním všech náležitostí smluvního vztahu.</w:t>
      </w:r>
    </w:p>
    <w:p w14:paraId="63AEC186" w14:textId="77777777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11.5</w:t>
      </w:r>
      <w:r>
        <w:rPr>
          <w:rFonts w:ascii="Arial Narrow" w:hAnsi="Arial Narrow" w:cs="Arial Narrow"/>
          <w:sz w:val="20"/>
          <w:szCs w:val="20"/>
        </w:rPr>
        <w:tab/>
        <w:t>Smluvní strany prohlašují, že si smlouvu přečetly, s jejím obsahem souhlasí, zavazují se k plnění a na důkaz vážně a svobodně projevené vůle připojují své podpisy.</w:t>
      </w:r>
    </w:p>
    <w:p w14:paraId="42431A48" w14:textId="77777777" w:rsidR="00DB0DA6" w:rsidRDefault="00DB0DA6" w:rsidP="00B40357">
      <w:pPr>
        <w:keepNext/>
        <w:spacing w:after="120"/>
        <w:ind w:left="567" w:hanging="567"/>
        <w:jc w:val="both"/>
      </w:pPr>
    </w:p>
    <w:p w14:paraId="23540583" w14:textId="77777777" w:rsidR="00DB0DA6" w:rsidRDefault="00DB0DA6" w:rsidP="00B40357">
      <w:pPr>
        <w:keepNext/>
      </w:pPr>
    </w:p>
    <w:p w14:paraId="696445C2" w14:textId="36C9C169" w:rsidR="00DB0DA6" w:rsidRDefault="00DB0DA6" w:rsidP="00B40357">
      <w:pPr>
        <w:keepNext/>
        <w:spacing w:after="120"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Dne </w:t>
      </w:r>
      <w:r w:rsidR="004664CD">
        <w:rPr>
          <w:rFonts w:ascii="Arial Narrow" w:hAnsi="Arial Narrow" w:cs="Arial Narrow"/>
          <w:sz w:val="20"/>
          <w:szCs w:val="20"/>
        </w:rPr>
        <w:t>…………………………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Dne </w:t>
      </w:r>
      <w:r w:rsidR="004664CD">
        <w:rPr>
          <w:rFonts w:ascii="Arial Narrow" w:hAnsi="Arial Narrow" w:cs="Arial Narrow"/>
          <w:sz w:val="20"/>
          <w:szCs w:val="20"/>
        </w:rPr>
        <w:t>………………………………</w:t>
      </w:r>
    </w:p>
    <w:p w14:paraId="46D51525" w14:textId="7C2E433B" w:rsidR="00DB0DA6" w:rsidRDefault="00DB0DA6" w:rsidP="00B40357">
      <w:pPr>
        <w:keepNext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Za </w:t>
      </w:r>
      <w:r w:rsidR="005D4CBD">
        <w:rPr>
          <w:rFonts w:ascii="Arial Narrow" w:hAnsi="Arial Narrow" w:cs="Arial Narrow"/>
          <w:sz w:val="20"/>
          <w:szCs w:val="20"/>
        </w:rPr>
        <w:t>LACOMED, spol. s r.o.</w:t>
      </w:r>
      <w:r>
        <w:rPr>
          <w:rFonts w:ascii="Arial Narrow" w:hAnsi="Arial Narrow" w:cs="Arial Narrow"/>
          <w:sz w:val="20"/>
          <w:szCs w:val="20"/>
        </w:rPr>
        <w:t>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Za Ústav pro péči o matku a dítě:</w:t>
      </w:r>
    </w:p>
    <w:p w14:paraId="7798F4F8" w14:textId="3350F2A9" w:rsidR="00DB0DA6" w:rsidRDefault="00DB0DA6" w:rsidP="00B40357">
      <w:pPr>
        <w:keepNext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Jméno: </w:t>
      </w:r>
      <w:r w:rsidR="005D4CBD">
        <w:rPr>
          <w:rFonts w:ascii="Arial Narrow" w:hAnsi="Arial Narrow" w:cs="Arial Narrow"/>
          <w:sz w:val="20"/>
          <w:szCs w:val="20"/>
        </w:rPr>
        <w:t>Ing. Michael Bauer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Jméno: doc. MUDr. Jaroslav </w:t>
      </w:r>
      <w:proofErr w:type="spellStart"/>
      <w:r>
        <w:rPr>
          <w:rFonts w:ascii="Arial Narrow" w:hAnsi="Arial Narrow" w:cs="Arial Narrow"/>
          <w:sz w:val="20"/>
          <w:szCs w:val="20"/>
        </w:rPr>
        <w:t>Feyereisl</w:t>
      </w:r>
      <w:proofErr w:type="spellEnd"/>
      <w:r>
        <w:rPr>
          <w:rFonts w:ascii="Arial Narrow" w:hAnsi="Arial Narrow" w:cs="Arial Narrow"/>
          <w:sz w:val="20"/>
          <w:szCs w:val="20"/>
        </w:rPr>
        <w:t>, CSc.</w:t>
      </w:r>
    </w:p>
    <w:p w14:paraId="41FAC7B4" w14:textId="22418845" w:rsidR="00DB0DA6" w:rsidRDefault="00DB0DA6" w:rsidP="00B40357">
      <w:pPr>
        <w:keepNext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 xml:space="preserve">Funkce / pracovní zařazení: </w:t>
      </w:r>
      <w:r w:rsidR="005D4CBD">
        <w:rPr>
          <w:rFonts w:ascii="Arial Narrow" w:hAnsi="Arial Narrow" w:cs="Arial Narrow"/>
          <w:sz w:val="20"/>
          <w:szCs w:val="20"/>
        </w:rPr>
        <w:t>jednatel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Funkce / pracovní zařazení: ředitel </w:t>
      </w:r>
    </w:p>
    <w:p w14:paraId="4CCC16BD" w14:textId="5F10C54D" w:rsidR="00DB0DA6" w:rsidRDefault="00DB0DA6" w:rsidP="00B40357">
      <w:pPr>
        <w:keepNext/>
        <w:jc w:val="both"/>
      </w:pPr>
    </w:p>
    <w:p w14:paraId="216E0094" w14:textId="1418ECEF" w:rsidR="00832A37" w:rsidRDefault="00832A37" w:rsidP="00B40357">
      <w:pPr>
        <w:keepNext/>
        <w:jc w:val="both"/>
      </w:pPr>
    </w:p>
    <w:p w14:paraId="1B464506" w14:textId="71D2B37F" w:rsidR="00832A37" w:rsidRDefault="00832A37" w:rsidP="00B40357">
      <w:pPr>
        <w:keepNext/>
        <w:jc w:val="both"/>
      </w:pPr>
    </w:p>
    <w:p w14:paraId="3B3CF171" w14:textId="77777777" w:rsidR="00832A37" w:rsidRDefault="00832A37" w:rsidP="00B40357">
      <w:pPr>
        <w:keepNext/>
        <w:jc w:val="both"/>
      </w:pPr>
    </w:p>
    <w:p w14:paraId="4C911C0A" w14:textId="77777777" w:rsidR="00DB0DA6" w:rsidRDefault="00DB0DA6" w:rsidP="00B40357">
      <w:pPr>
        <w:keepNext/>
        <w:ind w:left="567" w:hanging="567"/>
        <w:jc w:val="both"/>
      </w:pPr>
      <w:r>
        <w:rPr>
          <w:rFonts w:ascii="Arial Narrow" w:hAnsi="Arial Narrow" w:cs="Arial Narrow"/>
          <w:sz w:val="20"/>
          <w:szCs w:val="20"/>
        </w:rPr>
        <w:t>Podpis: ____________________________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Podpis: ____________________________</w:t>
      </w:r>
    </w:p>
    <w:p w14:paraId="75ED7B21" w14:textId="77777777" w:rsidR="00DB0DA6" w:rsidRDefault="00DB0DA6" w:rsidP="00C027CA">
      <w:pPr>
        <w:keepNext/>
        <w:jc w:val="both"/>
      </w:pPr>
      <w:bookmarkStart w:id="3" w:name="_30j0zll" w:colFirst="0" w:colLast="0"/>
      <w:bookmarkEnd w:id="3"/>
    </w:p>
    <w:p w14:paraId="3299967A" w14:textId="77777777" w:rsidR="00DB0DA6" w:rsidRDefault="00DB0DA6" w:rsidP="00C027CA">
      <w:pPr>
        <w:keepNext/>
        <w:jc w:val="both"/>
      </w:pPr>
    </w:p>
    <w:p w14:paraId="492E98F7" w14:textId="77777777" w:rsidR="00DB0DA6" w:rsidRDefault="00DB0DA6" w:rsidP="00C027CA">
      <w:pPr>
        <w:keepNext/>
        <w:jc w:val="both"/>
      </w:pPr>
    </w:p>
    <w:p w14:paraId="1BAF22FC" w14:textId="77777777" w:rsidR="00DB0DA6" w:rsidRDefault="00DB0DA6" w:rsidP="00C027CA">
      <w:pPr>
        <w:keepNext/>
        <w:jc w:val="both"/>
      </w:pPr>
    </w:p>
    <w:p w14:paraId="28DDDC90" w14:textId="77777777" w:rsidR="00DB0DA6" w:rsidRDefault="00DB0DA6" w:rsidP="00C027CA">
      <w:pPr>
        <w:keepNext/>
        <w:jc w:val="both"/>
      </w:pPr>
    </w:p>
    <w:p w14:paraId="626350EF" w14:textId="77777777" w:rsidR="00DB0DA6" w:rsidRDefault="00DB0DA6" w:rsidP="00C027CA">
      <w:pPr>
        <w:keepNext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br w:type="page"/>
      </w:r>
    </w:p>
    <w:p w14:paraId="6D06ED6B" w14:textId="5DC0F31D" w:rsidR="00DB0DA6" w:rsidRDefault="00DB0DA6" w:rsidP="00762644">
      <w:pPr>
        <w:keepNext/>
        <w:ind w:left="284"/>
      </w:pPr>
      <w:r w:rsidRPr="00154899">
        <w:rPr>
          <w:rFonts w:ascii="Arial Narrow" w:hAnsi="Arial Narrow" w:cs="Arial Narrow"/>
          <w:b/>
          <w:sz w:val="22"/>
          <w:szCs w:val="22"/>
        </w:rPr>
        <w:lastRenderedPageBreak/>
        <w:t xml:space="preserve">Příloha č. 1: </w:t>
      </w:r>
      <w:r w:rsidRPr="008454C6">
        <w:rPr>
          <w:rFonts w:ascii="Arial Narrow" w:hAnsi="Arial Narrow" w:cs="Arial Narrow"/>
          <w:b/>
          <w:sz w:val="22"/>
          <w:szCs w:val="22"/>
        </w:rPr>
        <w:t xml:space="preserve">Specifikace </w:t>
      </w:r>
      <w:r w:rsidR="00773454" w:rsidRPr="00C027CA">
        <w:rPr>
          <w:rFonts w:ascii="Arial Narrow" w:hAnsi="Arial Narrow" w:cs="Arial Narrow"/>
          <w:b/>
          <w:sz w:val="22"/>
          <w:szCs w:val="22"/>
        </w:rPr>
        <w:t>a</w:t>
      </w:r>
      <w:r w:rsidR="00345C67" w:rsidRPr="00C027CA">
        <w:rPr>
          <w:rFonts w:ascii="Arial Narrow" w:hAnsi="Arial Narrow" w:cs="Arial Narrow"/>
          <w:b/>
          <w:sz w:val="22"/>
          <w:szCs w:val="22"/>
        </w:rPr>
        <w:t>nalyzátor</w:t>
      </w:r>
      <w:r w:rsidR="00773454" w:rsidRPr="00C027CA">
        <w:rPr>
          <w:rFonts w:ascii="Arial Narrow" w:hAnsi="Arial Narrow" w:cs="Arial Narrow"/>
          <w:b/>
          <w:sz w:val="22"/>
          <w:szCs w:val="22"/>
        </w:rPr>
        <w:t>u</w:t>
      </w:r>
      <w:r w:rsidR="00345C67" w:rsidRPr="00C027CA">
        <w:rPr>
          <w:rFonts w:ascii="Arial Narrow" w:hAnsi="Arial Narrow" w:cs="Arial Narrow"/>
          <w:b/>
          <w:sz w:val="22"/>
          <w:szCs w:val="22"/>
        </w:rPr>
        <w:t xml:space="preserve"> pro imunochemickou analýzu</w:t>
      </w:r>
    </w:p>
    <w:p w14:paraId="3A32E449" w14:textId="77777777" w:rsidR="00762644" w:rsidRPr="007D2135" w:rsidRDefault="00762644" w:rsidP="00762644">
      <w:pPr>
        <w:pStyle w:val="Zkladntext"/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5598"/>
      </w:tblGrid>
      <w:tr w:rsidR="00762644" w14:paraId="1E31A1B9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D6CA0AE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Zařízení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B5D1D15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320FAE">
              <w:rPr>
                <w:rFonts w:ascii="Arial" w:hAnsi="Arial" w:cs="Arial"/>
                <w:b/>
                <w:sz w:val="20"/>
              </w:rPr>
              <w:t xml:space="preserve">KRYPTOR </w:t>
            </w:r>
            <w:proofErr w:type="spellStart"/>
            <w:r w:rsidRPr="00320FAE">
              <w:rPr>
                <w:rFonts w:ascii="Arial" w:hAnsi="Arial" w:cs="Arial"/>
                <w:b/>
                <w:sz w:val="20"/>
              </w:rPr>
              <w:t>compact</w:t>
            </w:r>
            <w:proofErr w:type="spellEnd"/>
            <w:r w:rsidRPr="00320FAE">
              <w:rPr>
                <w:rFonts w:ascii="Arial" w:hAnsi="Arial" w:cs="Arial"/>
                <w:b/>
                <w:sz w:val="20"/>
              </w:rPr>
              <w:t xml:space="preserve"> PLUS</w:t>
            </w:r>
          </w:p>
        </w:tc>
      </w:tr>
      <w:tr w:rsidR="00762644" w14:paraId="12203A6E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115E9AE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Popis zařízení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0B2B03E" w14:textId="30C97C82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sz w:val="20"/>
              </w:rPr>
            </w:pPr>
            <w:r w:rsidRPr="00320FAE">
              <w:rPr>
                <w:rFonts w:ascii="Arial" w:hAnsi="Arial" w:cs="Arial"/>
                <w:sz w:val="20"/>
              </w:rPr>
              <w:t>Plně automatizov</w:t>
            </w:r>
            <w:r w:rsidR="00ED4873" w:rsidRPr="00320FAE">
              <w:rPr>
                <w:rFonts w:ascii="Arial" w:hAnsi="Arial" w:cs="Arial"/>
                <w:sz w:val="20"/>
              </w:rPr>
              <w:t>a</w:t>
            </w:r>
            <w:r w:rsidRPr="00320FAE">
              <w:rPr>
                <w:rFonts w:ascii="Arial" w:hAnsi="Arial" w:cs="Arial"/>
                <w:sz w:val="20"/>
              </w:rPr>
              <w:t>n</w:t>
            </w:r>
            <w:r w:rsidR="00ED4873" w:rsidRPr="00320FAE">
              <w:rPr>
                <w:rFonts w:ascii="Arial" w:hAnsi="Arial" w:cs="Arial"/>
                <w:sz w:val="20"/>
              </w:rPr>
              <w:t>ý</w:t>
            </w:r>
            <w:r w:rsidRPr="00320FAE">
              <w:rPr>
                <w:rFonts w:ascii="Arial" w:hAnsi="Arial" w:cs="Arial"/>
                <w:sz w:val="20"/>
              </w:rPr>
              <w:t xml:space="preserve"> imunitní analyzátor</w:t>
            </w:r>
          </w:p>
        </w:tc>
      </w:tr>
      <w:tr w:rsidR="00762644" w14:paraId="5F12DA76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96E43D5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Výkon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62D3339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sz w:val="20"/>
              </w:rPr>
            </w:pPr>
            <w:r w:rsidRPr="00320FAE">
              <w:rPr>
                <w:rFonts w:ascii="Arial" w:hAnsi="Arial" w:cs="Arial"/>
                <w:sz w:val="20"/>
              </w:rPr>
              <w:t>Do 60 vzorků/hodinu</w:t>
            </w:r>
          </w:p>
        </w:tc>
      </w:tr>
      <w:tr w:rsidR="00762644" w14:paraId="3DFDC72E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153C904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Technologie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6538ABA" w14:textId="77777777" w:rsidR="00762644" w:rsidRPr="00320FAE" w:rsidRDefault="00C821FA" w:rsidP="00BF73F0">
            <w:pPr>
              <w:pStyle w:val="Obsahtabulky"/>
              <w:rPr>
                <w:rFonts w:ascii="Arial" w:hAnsi="Arial" w:cs="Arial"/>
                <w:sz w:val="20"/>
              </w:rPr>
            </w:pPr>
            <w:hyperlink r:id="rId16" w:history="1">
              <w:r w:rsidR="00762644" w:rsidRPr="00320FAE">
                <w:rPr>
                  <w:rStyle w:val="Hypertextovodkaz"/>
                  <w:rFonts w:ascii="Arial" w:hAnsi="Arial" w:cs="Arial"/>
                  <w:color w:val="auto"/>
                  <w:sz w:val="20"/>
                </w:rPr>
                <w:t>TRACE</w:t>
              </w:r>
            </w:hyperlink>
            <w:r w:rsidR="00762644" w:rsidRPr="00320FAE">
              <w:rPr>
                <w:rFonts w:ascii="Arial" w:hAnsi="Arial" w:cs="Arial"/>
                <w:sz w:val="20"/>
              </w:rPr>
              <w:t> (</w:t>
            </w:r>
            <w:proofErr w:type="spellStart"/>
            <w:r w:rsidR="00762644" w:rsidRPr="00320FAE">
              <w:rPr>
                <w:rFonts w:ascii="Arial" w:hAnsi="Arial" w:cs="Arial"/>
                <w:sz w:val="20"/>
              </w:rPr>
              <w:t>time-resolved</w:t>
            </w:r>
            <w:proofErr w:type="spellEnd"/>
            <w:r w:rsidR="00762644" w:rsidRPr="00320F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62644" w:rsidRPr="00320FAE">
              <w:rPr>
                <w:rFonts w:ascii="Arial" w:hAnsi="Arial" w:cs="Arial"/>
                <w:sz w:val="20"/>
              </w:rPr>
              <w:t>amplified</w:t>
            </w:r>
            <w:proofErr w:type="spellEnd"/>
            <w:r w:rsidR="00762644" w:rsidRPr="00320F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62644" w:rsidRPr="00320FAE">
              <w:rPr>
                <w:rFonts w:ascii="Arial" w:hAnsi="Arial" w:cs="Arial"/>
                <w:sz w:val="20"/>
              </w:rPr>
              <w:t>cryptate</w:t>
            </w:r>
            <w:proofErr w:type="spellEnd"/>
            <w:r w:rsidR="00762644" w:rsidRPr="00320F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62644" w:rsidRPr="00320FAE">
              <w:rPr>
                <w:rFonts w:ascii="Arial" w:hAnsi="Arial" w:cs="Arial"/>
                <w:sz w:val="20"/>
              </w:rPr>
              <w:t>emission</w:t>
            </w:r>
            <w:proofErr w:type="spellEnd"/>
            <w:r w:rsidR="00762644" w:rsidRPr="00320FAE">
              <w:rPr>
                <w:rFonts w:ascii="Arial" w:hAnsi="Arial" w:cs="Arial"/>
                <w:sz w:val="20"/>
              </w:rPr>
              <w:t>)</w:t>
            </w:r>
          </w:p>
        </w:tc>
      </w:tr>
      <w:tr w:rsidR="00762644" w14:paraId="289AF5E8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BCEFFBC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Siln"/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Certifikace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F35A8D6" w14:textId="77777777" w:rsidR="00762644" w:rsidRPr="00320FAE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proofErr w:type="spellStart"/>
            <w:r w:rsidRPr="00320FAE">
              <w:rPr>
                <w:rFonts w:ascii="Arial" w:hAnsi="Arial" w:cs="Arial"/>
                <w:sz w:val="20"/>
              </w:rPr>
              <w:t>Fetal</w:t>
            </w:r>
            <w:proofErr w:type="spellEnd"/>
            <w:r w:rsidRPr="00320F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20FAE">
              <w:rPr>
                <w:rFonts w:ascii="Arial" w:hAnsi="Arial" w:cs="Arial"/>
                <w:sz w:val="20"/>
              </w:rPr>
              <w:t>Medical</w:t>
            </w:r>
            <w:proofErr w:type="spellEnd"/>
            <w:r w:rsidRPr="00320F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20FAE">
              <w:rPr>
                <w:rFonts w:ascii="Arial" w:hAnsi="Arial" w:cs="Arial"/>
                <w:sz w:val="20"/>
              </w:rPr>
              <w:t>Foundation</w:t>
            </w:r>
            <w:proofErr w:type="spellEnd"/>
            <w:r w:rsidRPr="00320FAE">
              <w:rPr>
                <w:rFonts w:ascii="Arial" w:hAnsi="Arial" w:cs="Arial"/>
                <w:sz w:val="20"/>
              </w:rPr>
              <w:t xml:space="preserve"> (FMF) pro vyšetření v 1. trimestru</w:t>
            </w:r>
          </w:p>
        </w:tc>
      </w:tr>
      <w:tr w:rsidR="00762644" w14:paraId="558D1BCC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BD888CA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Siln"/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Spektrum metod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D04A07A" w14:textId="77777777" w:rsidR="00762644" w:rsidRPr="00320FAE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320FAE">
              <w:rPr>
                <w:rFonts w:ascii="Arial" w:hAnsi="Arial" w:cs="Arial"/>
                <w:sz w:val="20"/>
              </w:rPr>
              <w:t xml:space="preserve">35 metod vč. PAPP-A, free β-HCG, </w:t>
            </w:r>
            <w:proofErr w:type="spellStart"/>
            <w:r w:rsidRPr="00320FAE">
              <w:rPr>
                <w:rFonts w:ascii="Arial" w:hAnsi="Arial" w:cs="Arial"/>
                <w:sz w:val="20"/>
              </w:rPr>
              <w:t>PlGF</w:t>
            </w:r>
            <w:proofErr w:type="spellEnd"/>
            <w:r w:rsidRPr="00320FAE">
              <w:rPr>
                <w:rFonts w:ascii="Arial" w:hAnsi="Arial" w:cs="Arial"/>
                <w:sz w:val="20"/>
              </w:rPr>
              <w:t xml:space="preserve">, s-Flt-1 – umožňuje odhad rizika Downova a </w:t>
            </w:r>
            <w:proofErr w:type="spellStart"/>
            <w:r w:rsidRPr="00320FAE">
              <w:rPr>
                <w:rFonts w:ascii="Arial" w:hAnsi="Arial" w:cs="Arial"/>
                <w:sz w:val="20"/>
              </w:rPr>
              <w:t>Edwardsova</w:t>
            </w:r>
            <w:proofErr w:type="spellEnd"/>
            <w:r w:rsidRPr="00320FAE">
              <w:rPr>
                <w:rFonts w:ascii="Arial" w:hAnsi="Arial" w:cs="Arial"/>
                <w:sz w:val="20"/>
              </w:rPr>
              <w:t xml:space="preserve"> syndromu</w:t>
            </w:r>
          </w:p>
        </w:tc>
      </w:tr>
      <w:tr w:rsidR="00762644" w14:paraId="38CA2696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17032C9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Rozměry (Š x V x D)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858FC0B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sz w:val="20"/>
              </w:rPr>
            </w:pPr>
            <w:r w:rsidRPr="00320FAE">
              <w:rPr>
                <w:rFonts w:ascii="Arial" w:hAnsi="Arial" w:cs="Arial"/>
                <w:sz w:val="20"/>
              </w:rPr>
              <w:t>73 x 61 x 73 cm</w:t>
            </w:r>
          </w:p>
        </w:tc>
      </w:tr>
      <w:tr w:rsidR="00762644" w14:paraId="2E2C7F2B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E37143F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sz w:val="20"/>
              </w:rPr>
            </w:pPr>
            <w:r w:rsidRPr="00320FAE">
              <w:rPr>
                <w:rStyle w:val="Siln"/>
                <w:rFonts w:ascii="Helvetica Neue" w:hAnsi="Helvetica Neue"/>
                <w:sz w:val="20"/>
              </w:rPr>
              <w:t>Hmotnost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21080DD" w14:textId="77777777" w:rsidR="00762644" w:rsidRPr="00320FAE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sz w:val="20"/>
              </w:rPr>
            </w:pPr>
            <w:r w:rsidRPr="00320FAE">
              <w:rPr>
                <w:rFonts w:ascii="Arial" w:hAnsi="Arial" w:cs="Arial"/>
                <w:sz w:val="20"/>
              </w:rPr>
              <w:t>45 kg</w:t>
            </w:r>
          </w:p>
        </w:tc>
      </w:tr>
      <w:tr w:rsidR="00762644" w14:paraId="334A075C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C176923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Helvetica Neue" w:hAnsi="Helvetica Neue" w:hint="eastAsia"/>
                <w:color w:val="333333"/>
                <w:sz w:val="20"/>
              </w:rPr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Operační mód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9295FB9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color w:val="333333"/>
                <w:sz w:val="20"/>
              </w:rPr>
              <w:t>Volný přístup / Pohotovostní (STAT)</w:t>
            </w:r>
          </w:p>
        </w:tc>
      </w:tr>
      <w:tr w:rsidR="00762644" w14:paraId="6D4FA217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A093561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Detekce signálu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E51A5BB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Až 4 různé vlnové délky</w:t>
            </w:r>
          </w:p>
        </w:tc>
      </w:tr>
      <w:tr w:rsidR="00762644" w14:paraId="2854B104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30A3E2C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Dávkovač vzorků a reagencií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AFFF486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Vytápěná, teflonem potažená ocelová jehla </w:t>
            </w:r>
          </w:p>
        </w:tc>
      </w:tr>
      <w:tr w:rsidR="00762644" w14:paraId="703E82B9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417B55A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Reakční teplota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C9521CD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37–</w:t>
            </w:r>
            <w:proofErr w:type="gramStart"/>
            <w:r w:rsidRPr="00A2064F">
              <w:rPr>
                <w:rFonts w:ascii="Arial" w:hAnsi="Arial" w:cs="Arial"/>
                <w:sz w:val="20"/>
              </w:rPr>
              <w:t>40°C</w:t>
            </w:r>
            <w:proofErr w:type="gramEnd"/>
            <w:r w:rsidRPr="00A2064F">
              <w:rPr>
                <w:rFonts w:ascii="Arial" w:hAnsi="Arial" w:cs="Arial"/>
                <w:sz w:val="20"/>
              </w:rPr>
              <w:t>, monitorována</w:t>
            </w:r>
          </w:p>
        </w:tc>
      </w:tr>
      <w:tr w:rsidR="00762644" w14:paraId="1C3DA5D7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929D776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Reakční povrch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53BA534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Specifická destička pro 96 testů</w:t>
            </w:r>
          </w:p>
        </w:tc>
      </w:tr>
      <w:tr w:rsidR="00762644" w14:paraId="72939BD8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40FFCCE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Kapacita vzorků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4621A30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proofErr w:type="gramStart"/>
            <w:r w:rsidRPr="00A2064F">
              <w:rPr>
                <w:rFonts w:ascii="Arial" w:hAnsi="Arial" w:cs="Arial"/>
                <w:sz w:val="20"/>
              </w:rPr>
              <w:t>9 - 59</w:t>
            </w:r>
            <w:proofErr w:type="gramEnd"/>
            <w:r w:rsidRPr="00A2064F">
              <w:rPr>
                <w:rFonts w:ascii="Arial" w:hAnsi="Arial" w:cs="Arial"/>
                <w:sz w:val="20"/>
              </w:rPr>
              <w:t xml:space="preserve"> minut (v závislosti od typu testu)</w:t>
            </w:r>
          </w:p>
        </w:tc>
      </w:tr>
      <w:tr w:rsidR="00762644" w14:paraId="125C427B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3CEA9C7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Objem vzorků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A53F7F5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proofErr w:type="gramStart"/>
            <w:r w:rsidRPr="00A2064F">
              <w:rPr>
                <w:rFonts w:ascii="Arial" w:hAnsi="Arial" w:cs="Arial"/>
                <w:sz w:val="20"/>
              </w:rPr>
              <w:t>10 - 70</w:t>
            </w:r>
            <w:proofErr w:type="gramEnd"/>
            <w:r w:rsidRPr="00A2064F">
              <w:rPr>
                <w:rFonts w:ascii="Arial" w:hAnsi="Arial" w:cs="Arial"/>
                <w:sz w:val="20"/>
              </w:rPr>
              <w:t> µl (v závislosti od typu testu)</w:t>
            </w:r>
          </w:p>
        </w:tc>
      </w:tr>
      <w:tr w:rsidR="00762644" w14:paraId="2AA8F8EB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86F1F4E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Testovací zkumavky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A10DD22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Primární/sekundární zkumavky: 11–17 mm (v závislosti od typu testu) </w:t>
            </w:r>
          </w:p>
          <w:p w14:paraId="54004D79" w14:textId="77777777" w:rsidR="00762644" w:rsidRPr="00A2064F" w:rsidRDefault="00762644" w:rsidP="00762644">
            <w:pPr>
              <w:pStyle w:val="Obsahtabulky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Dostupný speciální adaptér pro mikrozkumavky</w:t>
            </w:r>
          </w:p>
        </w:tc>
      </w:tr>
      <w:tr w:rsidR="00762644" w14:paraId="34429EBD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F6220AB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Identifikace vzorků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28C1D08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Čtečka čárového kódu anebo manuálně</w:t>
            </w:r>
          </w:p>
        </w:tc>
      </w:tr>
      <w:tr w:rsidR="00762644" w14:paraId="2FB83CC8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AD08289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Kontrola vzorků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C2CC5B8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Monitorování hladiny</w:t>
            </w:r>
            <w:r>
              <w:rPr>
                <w:rFonts w:ascii="Arial" w:hAnsi="Arial" w:cs="Arial"/>
                <w:sz w:val="20"/>
              </w:rPr>
              <w:t xml:space="preserve"> a nedostatku vzorku</w:t>
            </w:r>
          </w:p>
          <w:p w14:paraId="4CA9F8BD" w14:textId="77777777" w:rsidR="00762644" w:rsidRPr="00A2064F" w:rsidRDefault="00762644" w:rsidP="00762644">
            <w:pPr>
              <w:pStyle w:val="Obsahtabulky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Rozpoznání sraženiny</w:t>
            </w:r>
          </w:p>
        </w:tc>
      </w:tr>
      <w:tr w:rsidR="00762644" w14:paraId="5C164D37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A00A17E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Typ vzorky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5403AA3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Sérum anebo plazma (v závislosti od typu testu)</w:t>
            </w:r>
          </w:p>
        </w:tc>
      </w:tr>
      <w:tr w:rsidR="00762644" w14:paraId="1DA068D7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E9D1431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Kalibrační metoda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B1C7424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Individuální kontrola kvality s rozpoznáním čárového kódu</w:t>
            </w:r>
          </w:p>
        </w:tc>
      </w:tr>
      <w:tr w:rsidR="00762644" w14:paraId="47D48235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2DE2B8D4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Reagenční kapacita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DD963BF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12</w:t>
            </w:r>
            <w:r w:rsidRPr="00A206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2064F">
              <w:rPr>
                <w:rFonts w:ascii="Arial" w:hAnsi="Arial" w:cs="Arial"/>
                <w:sz w:val="20"/>
              </w:rPr>
              <w:t>kitů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 chlazeném reagenčním karuselu</w:t>
            </w:r>
          </w:p>
        </w:tc>
      </w:tr>
      <w:tr w:rsidR="00762644" w14:paraId="72A05749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E9413C7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Identifikace reagencií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1C7A20B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Čtečka čárového kódu anebo manuálně</w:t>
            </w:r>
          </w:p>
        </w:tc>
      </w:tr>
      <w:tr w:rsidR="00762644" w14:paraId="0DC625DE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C417CD1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Kontrola reagencií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75E039D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Monitorování hladiny </w:t>
            </w:r>
          </w:p>
          <w:p w14:paraId="7CBD85E2" w14:textId="77777777" w:rsidR="00762644" w:rsidRPr="00A2064F" w:rsidRDefault="00762644" w:rsidP="00762644">
            <w:pPr>
              <w:pStyle w:val="Obsahtabulky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Pravidelná a detailní informace o stavu reagencií</w:t>
            </w:r>
          </w:p>
        </w:tc>
      </w:tr>
      <w:tr w:rsidR="00762644" w14:paraId="64020877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5A76562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Metoda kontroly kvality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1E908C4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Individuální kontrola kvality s rozpoznáním čárového kódu</w:t>
            </w:r>
          </w:p>
        </w:tc>
      </w:tr>
      <w:tr w:rsidR="00762644" w14:paraId="7DC52E9A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D0B9F17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proofErr w:type="spellStart"/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Softvér</w:t>
            </w:r>
            <w:proofErr w:type="spellEnd"/>
            <w:r>
              <w:rPr>
                <w:rStyle w:val="Siln"/>
                <w:rFonts w:ascii="Helvetica Neue" w:hAnsi="Helvetica Neue"/>
                <w:color w:val="222222"/>
                <w:sz w:val="20"/>
              </w:rPr>
              <w:t xml:space="preserve"> pro kontrolu kvality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01E30861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proofErr w:type="spellStart"/>
            <w:r w:rsidRPr="00A2064F">
              <w:rPr>
                <w:rFonts w:ascii="Arial" w:hAnsi="Arial" w:cs="Arial"/>
                <w:sz w:val="20"/>
              </w:rPr>
              <w:t>Levery</w:t>
            </w:r>
            <w:proofErr w:type="spellEnd"/>
            <w:r w:rsidRPr="00A206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2064F">
              <w:rPr>
                <w:rFonts w:ascii="Arial" w:hAnsi="Arial" w:cs="Arial"/>
                <w:sz w:val="20"/>
              </w:rPr>
              <w:t>Jennigs</w:t>
            </w:r>
            <w:proofErr w:type="spellEnd"/>
            <w:r w:rsidRPr="00A2064F">
              <w:rPr>
                <w:rFonts w:ascii="Arial" w:hAnsi="Arial" w:cs="Arial"/>
                <w:sz w:val="20"/>
              </w:rPr>
              <w:t xml:space="preserve"> QC Software</w:t>
            </w:r>
          </w:p>
        </w:tc>
      </w:tr>
      <w:tr w:rsidR="00762644" w14:paraId="5D599E1B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099C116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Komponenty pro kontrolu kvality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75912C33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Samostatné balení reagencií</w:t>
            </w:r>
          </w:p>
        </w:tc>
      </w:tr>
      <w:tr w:rsidR="00762644" w14:paraId="7B0E5273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52135C22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Přímé spojení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BC25486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Obousměrné spojení s LIS systémem</w:t>
            </w:r>
          </w:p>
          <w:p w14:paraId="79318027" w14:textId="77777777" w:rsidR="00762644" w:rsidRPr="00A2064F" w:rsidRDefault="00762644" w:rsidP="00762644">
            <w:pPr>
              <w:pStyle w:val="Obsahtabulky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90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Komunikuje se sof</w:t>
            </w:r>
            <w:r>
              <w:rPr>
                <w:rFonts w:ascii="Arial" w:hAnsi="Arial" w:cs="Arial"/>
                <w:sz w:val="20"/>
              </w:rPr>
              <w:t>twa</w:t>
            </w:r>
            <w:r w:rsidRPr="00A2064F">
              <w:rPr>
                <w:rFonts w:ascii="Arial" w:hAnsi="Arial" w:cs="Arial"/>
                <w:sz w:val="20"/>
              </w:rPr>
              <w:t xml:space="preserve">rem pro výpočet prenatálního rizika </w:t>
            </w:r>
          </w:p>
        </w:tc>
      </w:tr>
      <w:tr w:rsidR="00762644" w14:paraId="38424D62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F7DF066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Siln"/>
                <w:rFonts w:ascii="Helvetica Neue" w:hAnsi="Helvetica Neue" w:hint="eastAsia"/>
                <w:color w:val="222222"/>
                <w:sz w:val="20"/>
              </w:rPr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Servis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4D7C652D" w14:textId="2603487A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Možnost vzdálen</w:t>
            </w:r>
            <w:r w:rsidR="004664CD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 xml:space="preserve"> servisní správy a monitoringu</w:t>
            </w:r>
          </w:p>
        </w:tc>
      </w:tr>
      <w:tr w:rsidR="00762644" w14:paraId="03E7B4E6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29F80DE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Siln"/>
                <w:rFonts w:ascii="Helvetica Neue" w:hAnsi="Helvetica Neue" w:hint="eastAsia"/>
                <w:color w:val="222222"/>
                <w:sz w:val="20"/>
              </w:rPr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Provozní podmínky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C1F9D71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Možnost instalace nástěnné klimatizace s min. dvojnásobkem m3 výměry místnosti k zamezení přehřívání přístroje a provozních výpadků. Zapůjčení laboratorního stolu na míru.</w:t>
            </w:r>
          </w:p>
        </w:tc>
      </w:tr>
      <w:tr w:rsidR="00762644" w14:paraId="383D36BC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B137B8C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Siln"/>
                <w:rFonts w:ascii="Helvetica Neue" w:hAnsi="Helvetica Neue" w:hint="eastAsia"/>
                <w:color w:val="222222"/>
                <w:sz w:val="20"/>
              </w:rPr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Záloha dat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65779933" w14:textId="77777777" w:rsidR="00762644" w:rsidRPr="00A2064F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25"/>
              </w:tabs>
              <w:spacing w:after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Záloha primárních dat (výsledků měření, kontrol i kalibrací)</w:t>
            </w:r>
          </w:p>
        </w:tc>
      </w:tr>
      <w:tr w:rsidR="00762644" w14:paraId="19ADEC25" w14:textId="77777777" w:rsidTr="00BF73F0">
        <w:tc>
          <w:tcPr>
            <w:tcW w:w="3049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1F6991C8" w14:textId="77777777" w:rsidR="00762644" w:rsidRDefault="00762644" w:rsidP="00BF73F0">
            <w:pPr>
              <w:pStyle w:val="Obsahtabulk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>
              <w:rPr>
                <w:rStyle w:val="Siln"/>
                <w:rFonts w:ascii="Helvetica Neue" w:hAnsi="Helvetica Neue"/>
                <w:color w:val="222222"/>
                <w:sz w:val="20"/>
              </w:rPr>
              <w:t>Dostupné jazyky menu</w:t>
            </w:r>
          </w:p>
        </w:tc>
        <w:tc>
          <w:tcPr>
            <w:tcW w:w="5598" w:type="dxa"/>
            <w:tcBorders>
              <w:bottom w:val="none" w:sz="1" w:space="0" w:color="D9D9D9"/>
            </w:tcBorders>
            <w:shd w:val="clear" w:color="auto" w:fill="auto"/>
            <w:vAlign w:val="center"/>
          </w:tcPr>
          <w:p w14:paraId="300A6413" w14:textId="77777777" w:rsidR="00762644" w:rsidRPr="00A2064F" w:rsidRDefault="00762644" w:rsidP="00BF73F0">
            <w:pPr>
              <w:pStyle w:val="Obsahtabulky"/>
              <w:rPr>
                <w:rFonts w:ascii="Arial" w:hAnsi="Arial" w:cs="Arial"/>
                <w:sz w:val="20"/>
              </w:rPr>
            </w:pPr>
            <w:r w:rsidRPr="00A2064F">
              <w:rPr>
                <w:rFonts w:ascii="Arial" w:hAnsi="Arial" w:cs="Arial"/>
                <w:sz w:val="20"/>
              </w:rPr>
              <w:t>Anglicky, Francouzsky, Německy, Italsky, Španělsky, Rusky</w:t>
            </w:r>
          </w:p>
        </w:tc>
      </w:tr>
    </w:tbl>
    <w:p w14:paraId="4049069B" w14:textId="77777777" w:rsidR="00762644" w:rsidRDefault="00762644" w:rsidP="00762644"/>
    <w:p w14:paraId="1AFDB86E" w14:textId="77777777" w:rsidR="00DB0DA6" w:rsidRDefault="00DB0DA6">
      <w:pPr>
        <w:ind w:firstLine="360"/>
        <w:jc w:val="both"/>
      </w:pPr>
    </w:p>
    <w:p w14:paraId="12992034" w14:textId="77777777" w:rsidR="00DB0DA6" w:rsidRDefault="00DB0DA6">
      <w:pPr>
        <w:ind w:firstLine="360"/>
        <w:jc w:val="both"/>
      </w:pPr>
    </w:p>
    <w:p w14:paraId="17752A9F" w14:textId="77777777" w:rsidR="00DB0DA6" w:rsidRDefault="00DB0DA6">
      <w:pPr>
        <w:ind w:firstLine="360"/>
        <w:jc w:val="both"/>
      </w:pPr>
    </w:p>
    <w:p w14:paraId="04F0C8AE" w14:textId="77777777" w:rsidR="00DB0DA6" w:rsidRDefault="00DB0DA6">
      <w:pPr>
        <w:ind w:firstLine="360"/>
        <w:jc w:val="both"/>
      </w:pPr>
    </w:p>
    <w:p w14:paraId="17673868" w14:textId="3242C8CF" w:rsidR="00DB0DA6" w:rsidRDefault="00832A37">
      <w:pPr>
        <w:ind w:firstLine="360"/>
        <w:jc w:val="both"/>
      </w:pPr>
      <w:r>
        <w:br w:type="page"/>
      </w:r>
    </w:p>
    <w:p w14:paraId="2EC7755D" w14:textId="6957EC22" w:rsidR="00832A37" w:rsidRDefault="00832A37" w:rsidP="00832A37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P</w:t>
      </w:r>
      <w:r w:rsidRPr="000827C5">
        <w:rPr>
          <w:rFonts w:ascii="Arial Narrow" w:hAnsi="Arial Narrow" w:cs="Arial Narrow"/>
          <w:b/>
        </w:rPr>
        <w:t xml:space="preserve">říloha č. </w:t>
      </w:r>
      <w:r w:rsidR="00FC3B61">
        <w:rPr>
          <w:rFonts w:ascii="Arial Narrow" w:hAnsi="Arial Narrow" w:cs="Arial Narrow"/>
          <w:b/>
        </w:rPr>
        <w:t>2</w:t>
      </w:r>
      <w:r w:rsidRPr="000827C5">
        <w:rPr>
          <w:rFonts w:ascii="Arial Narrow" w:hAnsi="Arial Narrow" w:cs="Arial Narrow"/>
          <w:b/>
        </w:rPr>
        <w:t>: Seznam poddodavatelů</w:t>
      </w:r>
    </w:p>
    <w:p w14:paraId="3E039EF1" w14:textId="77777777" w:rsidR="000827C5" w:rsidRDefault="000827C5">
      <w:pPr>
        <w:jc w:val="both"/>
      </w:pPr>
    </w:p>
    <w:p w14:paraId="6A2037F4" w14:textId="77777777" w:rsidR="002806AD" w:rsidRPr="00BB7723" w:rsidRDefault="002806AD" w:rsidP="002806AD">
      <w:pPr>
        <w:rPr>
          <w:sz w:val="22"/>
          <w:szCs w:val="22"/>
        </w:rPr>
      </w:pPr>
      <w:r w:rsidRPr="00BB7723">
        <w:rPr>
          <w:rFonts w:ascii="Arial Narrow" w:hAnsi="Arial Narrow" w:cs="Arial Narrow"/>
          <w:sz w:val="22"/>
          <w:szCs w:val="22"/>
        </w:rPr>
        <w:t>Dodavatel bude splnit předmět veřejné zakázky bez poddodavatelů.</w:t>
      </w:r>
    </w:p>
    <w:p w14:paraId="2BF55599" w14:textId="4C59DEDC" w:rsidR="000827C5" w:rsidRPr="000827C5" w:rsidRDefault="000827C5">
      <w:pPr>
        <w:jc w:val="both"/>
        <w:rPr>
          <w:rFonts w:ascii="Arial Narrow" w:hAnsi="Arial Narrow" w:cs="Arial Narrow"/>
          <w:b/>
        </w:rPr>
      </w:pPr>
    </w:p>
    <w:sectPr w:rsidR="000827C5" w:rsidRPr="000827C5" w:rsidSect="0026078C">
      <w:headerReference w:type="default" r:id="rId17"/>
      <w:footerReference w:type="default" r:id="rId18"/>
      <w:pgSz w:w="11906" w:h="16838"/>
      <w:pgMar w:top="284" w:right="1417" w:bottom="1417" w:left="1417" w:header="279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31AE" w14:textId="77777777" w:rsidR="00C821FA" w:rsidRDefault="00C821FA">
      <w:r>
        <w:separator/>
      </w:r>
    </w:p>
  </w:endnote>
  <w:endnote w:type="continuationSeparator" w:id="0">
    <w:p w14:paraId="7A759BB6" w14:textId="77777777" w:rsidR="00C821FA" w:rsidRDefault="00C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C270" w14:textId="77777777" w:rsidR="00DB0DA6" w:rsidRPr="00836959" w:rsidRDefault="00DB0DA6">
    <w:pPr>
      <w:tabs>
        <w:tab w:val="center" w:pos="4536"/>
        <w:tab w:val="right" w:pos="9072"/>
      </w:tabs>
      <w:jc w:val="right"/>
      <w:rPr>
        <w:rFonts w:ascii="Arial Narrow" w:hAnsi="Arial Narrow"/>
        <w:sz w:val="18"/>
        <w:szCs w:val="18"/>
      </w:rPr>
    </w:pPr>
    <w:r w:rsidRPr="00836959">
      <w:rPr>
        <w:rFonts w:ascii="Arial Narrow" w:hAnsi="Arial Narrow" w:cs="Arial Narrow"/>
        <w:sz w:val="18"/>
        <w:szCs w:val="18"/>
      </w:rPr>
      <w:t xml:space="preserve">Strana </w:t>
    </w:r>
    <w:r w:rsidRPr="00836959">
      <w:rPr>
        <w:rFonts w:ascii="Arial Narrow" w:hAnsi="Arial Narrow"/>
        <w:sz w:val="18"/>
        <w:szCs w:val="18"/>
      </w:rPr>
      <w:fldChar w:fldCharType="begin"/>
    </w:r>
    <w:r w:rsidRPr="00836959">
      <w:rPr>
        <w:rFonts w:ascii="Arial Narrow" w:hAnsi="Arial Narrow"/>
        <w:sz w:val="18"/>
        <w:szCs w:val="18"/>
      </w:rPr>
      <w:instrText>PAGE</w:instrText>
    </w:r>
    <w:r w:rsidRPr="00836959">
      <w:rPr>
        <w:rFonts w:ascii="Arial Narrow" w:hAnsi="Arial Narrow"/>
        <w:sz w:val="18"/>
        <w:szCs w:val="18"/>
      </w:rPr>
      <w:fldChar w:fldCharType="separate"/>
    </w:r>
    <w:r w:rsidR="003C3B2E">
      <w:rPr>
        <w:rFonts w:ascii="Arial Narrow" w:hAnsi="Arial Narrow"/>
        <w:noProof/>
        <w:sz w:val="18"/>
        <w:szCs w:val="18"/>
      </w:rPr>
      <w:t>1</w:t>
    </w:r>
    <w:r w:rsidRPr="00836959">
      <w:rPr>
        <w:rFonts w:ascii="Arial Narrow" w:hAnsi="Arial Narrow"/>
        <w:sz w:val="18"/>
        <w:szCs w:val="18"/>
      </w:rPr>
      <w:fldChar w:fldCharType="end"/>
    </w:r>
    <w:r w:rsidRPr="00836959">
      <w:rPr>
        <w:rFonts w:ascii="Arial Narrow" w:hAnsi="Arial Narrow" w:cs="Arial Narrow"/>
        <w:sz w:val="18"/>
        <w:szCs w:val="18"/>
      </w:rPr>
      <w:t xml:space="preserve"> (celkem </w:t>
    </w:r>
    <w:r w:rsidRPr="00836959">
      <w:rPr>
        <w:rFonts w:ascii="Arial Narrow" w:hAnsi="Arial Narrow"/>
        <w:sz w:val="18"/>
        <w:szCs w:val="18"/>
      </w:rPr>
      <w:fldChar w:fldCharType="begin"/>
    </w:r>
    <w:r w:rsidRPr="00836959">
      <w:rPr>
        <w:rFonts w:ascii="Arial Narrow" w:hAnsi="Arial Narrow"/>
        <w:sz w:val="18"/>
        <w:szCs w:val="18"/>
      </w:rPr>
      <w:instrText>NUMPAGES</w:instrText>
    </w:r>
    <w:r w:rsidRPr="00836959">
      <w:rPr>
        <w:rFonts w:ascii="Arial Narrow" w:hAnsi="Arial Narrow"/>
        <w:sz w:val="18"/>
        <w:szCs w:val="18"/>
      </w:rPr>
      <w:fldChar w:fldCharType="separate"/>
    </w:r>
    <w:r w:rsidR="003C3B2E">
      <w:rPr>
        <w:rFonts w:ascii="Arial Narrow" w:hAnsi="Arial Narrow"/>
        <w:noProof/>
        <w:sz w:val="18"/>
        <w:szCs w:val="18"/>
      </w:rPr>
      <w:t>9</w:t>
    </w:r>
    <w:r w:rsidRPr="00836959">
      <w:rPr>
        <w:rFonts w:ascii="Arial Narrow" w:hAnsi="Arial Narrow"/>
        <w:sz w:val="18"/>
        <w:szCs w:val="18"/>
      </w:rPr>
      <w:fldChar w:fldCharType="end"/>
    </w:r>
    <w:r w:rsidRPr="00836959">
      <w:rPr>
        <w:rFonts w:ascii="Arial Narrow" w:hAnsi="Arial Narrow" w:cs="Arial Narro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953A" w14:textId="77777777" w:rsidR="00C821FA" w:rsidRDefault="00C821FA">
      <w:r>
        <w:separator/>
      </w:r>
    </w:p>
  </w:footnote>
  <w:footnote w:type="continuationSeparator" w:id="0">
    <w:p w14:paraId="6DD3B6EF" w14:textId="77777777" w:rsidR="00C821FA" w:rsidRDefault="00C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178F" w14:textId="1CFC15CC" w:rsidR="00DB0DA6" w:rsidRDefault="004664CD" w:rsidP="004664CD">
    <w:pPr>
      <w:tabs>
        <w:tab w:val="center" w:pos="4536"/>
        <w:tab w:val="right" w:pos="9072"/>
      </w:tabs>
      <w:spacing w:before="708"/>
      <w:jc w:val="right"/>
    </w:pPr>
    <w:r>
      <w:t>číslo smlouvy vypůjčitele: 0353/2018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97D2737"/>
    <w:multiLevelType w:val="multilevel"/>
    <w:tmpl w:val="FA0EA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6C59F5"/>
    <w:multiLevelType w:val="hybridMultilevel"/>
    <w:tmpl w:val="42A87CD4"/>
    <w:lvl w:ilvl="0" w:tplc="2C8A3656">
      <w:start w:val="1"/>
      <w:numFmt w:val="bullet"/>
      <w:pStyle w:val="Bod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23B96">
      <w:start w:val="1"/>
      <w:numFmt w:val="decimal"/>
      <w:lvlText w:val="(%3)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A59"/>
    <w:multiLevelType w:val="hybridMultilevel"/>
    <w:tmpl w:val="2BCE0B6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D94339"/>
    <w:multiLevelType w:val="multilevel"/>
    <w:tmpl w:val="60E8F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A6E78BF"/>
    <w:multiLevelType w:val="multilevel"/>
    <w:tmpl w:val="3580F232"/>
    <w:lvl w:ilvl="0">
      <w:start w:val="1"/>
      <w:numFmt w:val="lowerRoman"/>
      <w:lvlText w:val="%1."/>
      <w:lvlJc w:val="righ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" w15:restartNumberingAfterBreak="0">
    <w:nsid w:val="4DED36FB"/>
    <w:multiLevelType w:val="multilevel"/>
    <w:tmpl w:val="DC1235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54627EB7"/>
    <w:multiLevelType w:val="multilevel"/>
    <w:tmpl w:val="01B012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60E49E4"/>
    <w:multiLevelType w:val="multilevel"/>
    <w:tmpl w:val="EEE694F0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40"/>
    <w:rsid w:val="0001704E"/>
    <w:rsid w:val="00027323"/>
    <w:rsid w:val="00034563"/>
    <w:rsid w:val="000827C5"/>
    <w:rsid w:val="000932B7"/>
    <w:rsid w:val="000E30E5"/>
    <w:rsid w:val="000E5467"/>
    <w:rsid w:val="000F401F"/>
    <w:rsid w:val="00137219"/>
    <w:rsid w:val="00154899"/>
    <w:rsid w:val="001C4C88"/>
    <w:rsid w:val="00236EA0"/>
    <w:rsid w:val="00241F55"/>
    <w:rsid w:val="0026078C"/>
    <w:rsid w:val="00261AB4"/>
    <w:rsid w:val="002628EE"/>
    <w:rsid w:val="002806AD"/>
    <w:rsid w:val="002B3C07"/>
    <w:rsid w:val="002C55FE"/>
    <w:rsid w:val="003031DE"/>
    <w:rsid w:val="00320FAE"/>
    <w:rsid w:val="00345C67"/>
    <w:rsid w:val="003528DD"/>
    <w:rsid w:val="00357E42"/>
    <w:rsid w:val="0038269F"/>
    <w:rsid w:val="00387299"/>
    <w:rsid w:val="003C3B2E"/>
    <w:rsid w:val="0043050D"/>
    <w:rsid w:val="0043219E"/>
    <w:rsid w:val="004664CD"/>
    <w:rsid w:val="00492732"/>
    <w:rsid w:val="004975B4"/>
    <w:rsid w:val="004E4D1E"/>
    <w:rsid w:val="00511C34"/>
    <w:rsid w:val="00532B89"/>
    <w:rsid w:val="00535D33"/>
    <w:rsid w:val="00577E10"/>
    <w:rsid w:val="005A64F2"/>
    <w:rsid w:val="005B20FA"/>
    <w:rsid w:val="005B2701"/>
    <w:rsid w:val="005B6881"/>
    <w:rsid w:val="005C0A3E"/>
    <w:rsid w:val="005D4CBD"/>
    <w:rsid w:val="00632640"/>
    <w:rsid w:val="00642A0A"/>
    <w:rsid w:val="00654C9A"/>
    <w:rsid w:val="00672AA1"/>
    <w:rsid w:val="006B1F7F"/>
    <w:rsid w:val="006D7D8F"/>
    <w:rsid w:val="006E49C3"/>
    <w:rsid w:val="00744C75"/>
    <w:rsid w:val="00762644"/>
    <w:rsid w:val="00773454"/>
    <w:rsid w:val="007A0D5F"/>
    <w:rsid w:val="00813E42"/>
    <w:rsid w:val="00832A37"/>
    <w:rsid w:val="00836959"/>
    <w:rsid w:val="00840AB9"/>
    <w:rsid w:val="008454C6"/>
    <w:rsid w:val="0088730B"/>
    <w:rsid w:val="008C7976"/>
    <w:rsid w:val="008F03A6"/>
    <w:rsid w:val="00991413"/>
    <w:rsid w:val="009E55D1"/>
    <w:rsid w:val="009F59B8"/>
    <w:rsid w:val="00A11E23"/>
    <w:rsid w:val="00AC10C3"/>
    <w:rsid w:val="00AD36FD"/>
    <w:rsid w:val="00B40357"/>
    <w:rsid w:val="00BA0C62"/>
    <w:rsid w:val="00BB7723"/>
    <w:rsid w:val="00C027CA"/>
    <w:rsid w:val="00C07D53"/>
    <w:rsid w:val="00C1526D"/>
    <w:rsid w:val="00C2595D"/>
    <w:rsid w:val="00C344D3"/>
    <w:rsid w:val="00C56E1B"/>
    <w:rsid w:val="00C821FA"/>
    <w:rsid w:val="00CE22FE"/>
    <w:rsid w:val="00CE239F"/>
    <w:rsid w:val="00DB0DA6"/>
    <w:rsid w:val="00DB40C5"/>
    <w:rsid w:val="00DF3105"/>
    <w:rsid w:val="00E37E31"/>
    <w:rsid w:val="00E86ABC"/>
    <w:rsid w:val="00ED4873"/>
    <w:rsid w:val="00ED7919"/>
    <w:rsid w:val="00F274C3"/>
    <w:rsid w:val="00F6015E"/>
    <w:rsid w:val="00F802FD"/>
    <w:rsid w:val="00F9026F"/>
    <w:rsid w:val="00F9335B"/>
    <w:rsid w:val="00FA5165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36A50"/>
  <w15:docId w15:val="{B792834E-CA50-40DD-BC3B-53F7AF5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E10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10"/>
    <w:pPr>
      <w:keepNext/>
      <w:keepLines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77E10"/>
    <w:pPr>
      <w:keepNext/>
      <w:keepLines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77E10"/>
    <w:pPr>
      <w:keepNext/>
      <w:keepLines/>
      <w:spacing w:before="240" w:after="60"/>
      <w:ind w:left="720" w:hanging="432"/>
      <w:outlineLvl w:val="2"/>
    </w:pPr>
    <w:rPr>
      <w:rFonts w:ascii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77E10"/>
    <w:pPr>
      <w:keepNext/>
      <w:keepLines/>
      <w:spacing w:before="240" w:after="60"/>
      <w:ind w:left="864" w:hanging="14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77E10"/>
    <w:pPr>
      <w:keepNext/>
      <w:keepLines/>
      <w:spacing w:before="240" w:after="60"/>
      <w:ind w:left="1008" w:hanging="432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77E10"/>
    <w:pPr>
      <w:keepNext/>
      <w:keepLines/>
      <w:spacing w:before="240" w:after="60"/>
      <w:ind w:left="1152" w:hanging="43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91F1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91F1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791F1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791F1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91F18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791F18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577E10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577E10"/>
    <w:pPr>
      <w:keepNext/>
      <w:keepLines/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NzevChar">
    <w:name w:val="Název Char"/>
    <w:link w:val="Nzev"/>
    <w:uiPriority w:val="10"/>
    <w:rsid w:val="00791F1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77E10"/>
    <w:pPr>
      <w:keepNext/>
      <w:keepLines/>
      <w:spacing w:after="60"/>
      <w:jc w:val="center"/>
    </w:pPr>
    <w:rPr>
      <w:rFonts w:ascii="Arial" w:hAnsi="Arial" w:cs="Arial"/>
      <w:i/>
      <w:color w:val="666666"/>
    </w:rPr>
  </w:style>
  <w:style w:type="character" w:customStyle="1" w:styleId="PodnadpisChar">
    <w:name w:val="Podnadpis Char"/>
    <w:link w:val="Podnadpis"/>
    <w:uiPriority w:val="11"/>
    <w:rsid w:val="00791F18"/>
    <w:rPr>
      <w:rFonts w:ascii="Cambria" w:eastAsia="Times New Roman" w:hAnsi="Cambria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6D7D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7D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D7D8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7D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D7D8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D7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D7D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4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44C75"/>
    <w:rPr>
      <w:rFonts w:cs="Times New Roman"/>
    </w:rPr>
  </w:style>
  <w:style w:type="paragraph" w:styleId="Zpat">
    <w:name w:val="footer"/>
    <w:basedOn w:val="Normln"/>
    <w:link w:val="ZpatChar"/>
    <w:uiPriority w:val="99"/>
    <w:rsid w:val="00744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44C75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5B6881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5B6881"/>
    <w:rPr>
      <w:rFonts w:ascii="Courier New" w:hAnsi="Courier New" w:cs="Courier New"/>
      <w:color w:val="auto"/>
      <w:sz w:val="20"/>
      <w:szCs w:val="20"/>
    </w:rPr>
  </w:style>
  <w:style w:type="paragraph" w:customStyle="1" w:styleId="2nadpis">
    <w:name w:val="2 nadpis"/>
    <w:basedOn w:val="Normln"/>
    <w:link w:val="2nadpisChar"/>
    <w:uiPriority w:val="99"/>
    <w:rsid w:val="005B6881"/>
    <w:pPr>
      <w:spacing w:after="120"/>
      <w:ind w:left="900" w:hanging="54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2nadpisChar">
    <w:name w:val="2 nadpis Char"/>
    <w:link w:val="2nadpis"/>
    <w:uiPriority w:val="99"/>
    <w:locked/>
    <w:rsid w:val="005B6881"/>
    <w:rPr>
      <w:rFonts w:ascii="Arial" w:hAnsi="Arial" w:cs="Arial"/>
      <w:color w:val="auto"/>
      <w:sz w:val="20"/>
      <w:szCs w:val="20"/>
    </w:rPr>
  </w:style>
  <w:style w:type="paragraph" w:customStyle="1" w:styleId="Normln1">
    <w:name w:val="Normální1"/>
    <w:rsid w:val="005B20F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Bod">
    <w:name w:val="Bod"/>
    <w:basedOn w:val="Normln"/>
    <w:uiPriority w:val="99"/>
    <w:rsid w:val="008454C6"/>
    <w:pPr>
      <w:numPr>
        <w:numId w:val="4"/>
      </w:numPr>
      <w:tabs>
        <w:tab w:val="clear" w:pos="786"/>
        <w:tab w:val="num" w:pos="720"/>
      </w:tabs>
      <w:ind w:left="720"/>
      <w:jc w:val="both"/>
    </w:pPr>
    <w:rPr>
      <w:rFonts w:ascii="Arial" w:hAnsi="Arial"/>
      <w:color w:val="auto"/>
      <w:sz w:val="20"/>
    </w:rPr>
  </w:style>
  <w:style w:type="character" w:styleId="Siln">
    <w:name w:val="Strong"/>
    <w:qFormat/>
    <w:locked/>
    <w:rsid w:val="00762644"/>
    <w:rPr>
      <w:b/>
      <w:bCs/>
    </w:rPr>
  </w:style>
  <w:style w:type="character" w:styleId="Hypertextovodkaz">
    <w:name w:val="Hyperlink"/>
    <w:rsid w:val="00762644"/>
    <w:rPr>
      <w:color w:val="000080"/>
      <w:u w:val="single"/>
    </w:rPr>
  </w:style>
  <w:style w:type="paragraph" w:styleId="Zkladntext">
    <w:name w:val="Body Text"/>
    <w:basedOn w:val="Normln"/>
    <w:link w:val="ZkladntextChar"/>
    <w:rsid w:val="00762644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auto"/>
      <w:kern w:val="1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6264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762644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kubu@upmd.eu" TargetMode="External"/><Relationship Id="rId13" Type="http://schemas.openxmlformats.org/officeDocument/2006/relationships/hyperlink" Target="mailto:ozt@upmd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horak@upmd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rahms-instruments.com/b&#183;r&#183;a&#183;h&#183;m&#183;s-kryptor-intro/trace-technolog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kubu@umpd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nislav.kubu@umpd.eu" TargetMode="External"/><Relationship Id="rId10" Type="http://schemas.openxmlformats.org/officeDocument/2006/relationships/hyperlink" Target="mailto:ivo.zachoval@upmd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zt@upmd.eu" TargetMode="External"/><Relationship Id="rId14" Type="http://schemas.openxmlformats.org/officeDocument/2006/relationships/hyperlink" Target="mailto:ivo.zachoval@ump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E74B-27CD-407C-A1DD-AC61BFB1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ivo.zachoval</dc:creator>
  <cp:keywords/>
  <dc:description/>
  <cp:lastModifiedBy>Lenka Helclova</cp:lastModifiedBy>
  <cp:revision>3</cp:revision>
  <cp:lastPrinted>2018-12-04T11:54:00Z</cp:lastPrinted>
  <dcterms:created xsi:type="dcterms:W3CDTF">2018-12-04T11:56:00Z</dcterms:created>
  <dcterms:modified xsi:type="dcterms:W3CDTF">2019-01-03T11:18:00Z</dcterms:modified>
</cp:coreProperties>
</file>