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501"/>
      </w:tblGrid>
      <w:tr w:rsidR="00421F58">
        <w:trPr>
          <w:trHeight w:hRule="exact" w:val="1070"/>
        </w:trPr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F58" w:rsidRDefault="00F65FE8">
            <w:pPr>
              <w:pStyle w:val="Jin0"/>
              <w:framePr w:w="4622" w:h="2122" w:wrap="none" w:hAnchor="page" w:x="1088" w:y="9409"/>
              <w:shd w:val="clear" w:color="auto" w:fill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Projektant</w:t>
            </w:r>
          </w:p>
        </w:tc>
      </w:tr>
      <w:tr w:rsidR="00421F58">
        <w:trPr>
          <w:trHeight w:hRule="exact" w:val="1051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F58" w:rsidRDefault="00F65FE8">
            <w:pPr>
              <w:pStyle w:val="Jin0"/>
              <w:framePr w:w="4622" w:h="2122" w:wrap="none" w:hAnchor="page" w:x="1088" w:y="9409"/>
              <w:shd w:val="clear" w:color="auto" w:fill="auto"/>
              <w:spacing w:before="8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a podpis:</w:t>
            </w:r>
          </w:p>
        </w:tc>
        <w:tc>
          <w:tcPr>
            <w:tcW w:w="25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F58" w:rsidRDefault="00F65FE8">
            <w:pPr>
              <w:pStyle w:val="Jin0"/>
              <w:framePr w:w="4622" w:h="2122" w:wrap="none" w:hAnchor="page" w:x="1088" w:y="9409"/>
              <w:shd w:val="clear" w:color="auto" w:fill="auto"/>
              <w:spacing w:before="820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</w:t>
            </w:r>
          </w:p>
        </w:tc>
      </w:tr>
    </w:tbl>
    <w:p w:rsidR="00421F58" w:rsidRDefault="00421F58">
      <w:pPr>
        <w:framePr w:w="4622" w:h="2122" w:wrap="none" w:hAnchor="page" w:x="1088" w:y="9409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2938"/>
      </w:tblGrid>
      <w:tr w:rsidR="00421F58">
        <w:trPr>
          <w:trHeight w:hRule="exact" w:val="1070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F58" w:rsidRDefault="006D7E51">
            <w:pPr>
              <w:pStyle w:val="Jin0"/>
              <w:framePr w:w="4925" w:h="2122" w:wrap="none" w:hAnchor="page" w:x="6100" w:y="9414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Zpracovatel</w:t>
            </w:r>
          </w:p>
        </w:tc>
      </w:tr>
      <w:tr w:rsidR="00421F58">
        <w:trPr>
          <w:trHeight w:hRule="exact" w:val="1051"/>
        </w:trPr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F58" w:rsidRDefault="00F65FE8">
            <w:pPr>
              <w:pStyle w:val="Jin0"/>
              <w:framePr w:w="4925" w:h="2122" w:wrap="none" w:hAnchor="page" w:x="6100" w:y="9414"/>
              <w:shd w:val="clear" w:color="auto" w:fill="auto"/>
              <w:spacing w:before="8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a podpis:</w:t>
            </w:r>
          </w:p>
        </w:tc>
        <w:tc>
          <w:tcPr>
            <w:tcW w:w="29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F58" w:rsidRDefault="00F65FE8">
            <w:pPr>
              <w:pStyle w:val="Jin0"/>
              <w:framePr w:w="4925" w:h="2122" w:wrap="none" w:hAnchor="page" w:x="6100" w:y="9414"/>
              <w:shd w:val="clear" w:color="auto" w:fill="auto"/>
              <w:spacing w:before="820"/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</w:t>
            </w:r>
          </w:p>
        </w:tc>
      </w:tr>
    </w:tbl>
    <w:p w:rsidR="00421F58" w:rsidRDefault="00421F58">
      <w:pPr>
        <w:framePr w:w="4925" w:h="2122" w:wrap="none" w:hAnchor="page" w:x="6100" w:y="9414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525"/>
      </w:tblGrid>
      <w:tr w:rsidR="00421F58">
        <w:trPr>
          <w:trHeight w:hRule="exact" w:val="1070"/>
        </w:trPr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F58" w:rsidRDefault="00F65FE8">
            <w:pPr>
              <w:pStyle w:val="Jin0"/>
              <w:framePr w:w="4622" w:h="2117" w:wrap="none" w:hAnchor="page" w:x="1093" w:y="11723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Objednavatel</w:t>
            </w:r>
          </w:p>
        </w:tc>
      </w:tr>
      <w:tr w:rsidR="00421F58">
        <w:trPr>
          <w:trHeight w:hRule="exact" w:val="1046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F58" w:rsidRDefault="00F65FE8">
            <w:pPr>
              <w:pStyle w:val="Jin0"/>
              <w:framePr w:w="4622" w:h="2117" w:wrap="none" w:hAnchor="page" w:x="1093" w:y="11723"/>
              <w:shd w:val="clear" w:color="auto" w:fill="auto"/>
              <w:spacing w:before="8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a podpis:</w:t>
            </w:r>
          </w:p>
        </w:tc>
        <w:tc>
          <w:tcPr>
            <w:tcW w:w="2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F58" w:rsidRDefault="00F65FE8">
            <w:pPr>
              <w:pStyle w:val="Jin0"/>
              <w:framePr w:w="4622" w:h="2117" w:wrap="none" w:hAnchor="page" w:x="1093" w:y="11723"/>
              <w:shd w:val="clear" w:color="auto" w:fill="auto"/>
              <w:spacing w:before="820"/>
              <w:ind w:firstLine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</w:t>
            </w:r>
          </w:p>
        </w:tc>
      </w:tr>
    </w:tbl>
    <w:p w:rsidR="00421F58" w:rsidRDefault="00421F58">
      <w:pPr>
        <w:framePr w:w="4622" w:h="2117" w:wrap="none" w:hAnchor="page" w:x="1093" w:y="11723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933"/>
      </w:tblGrid>
      <w:tr w:rsidR="00421F58">
        <w:trPr>
          <w:trHeight w:hRule="exact" w:val="1056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F58" w:rsidRDefault="00F65FE8">
            <w:pPr>
              <w:pStyle w:val="Jin0"/>
              <w:framePr w:w="4925" w:h="2117" w:wrap="none" w:hAnchor="page" w:x="6100" w:y="1172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Zhotovitel</w:t>
            </w:r>
          </w:p>
        </w:tc>
      </w:tr>
      <w:tr w:rsidR="00421F58">
        <w:trPr>
          <w:trHeight w:hRule="exact" w:val="1061"/>
        </w:trPr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F58" w:rsidRDefault="00F65FE8">
            <w:pPr>
              <w:pStyle w:val="Jin0"/>
              <w:framePr w:w="4925" w:h="2117" w:wrap="none" w:hAnchor="page" w:x="6100" w:y="11727"/>
              <w:shd w:val="clear" w:color="auto" w:fill="auto"/>
              <w:spacing w:before="8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a podpis:</w:t>
            </w:r>
          </w:p>
        </w:tc>
        <w:tc>
          <w:tcPr>
            <w:tcW w:w="29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F58" w:rsidRDefault="00F65FE8">
            <w:pPr>
              <w:pStyle w:val="Jin0"/>
              <w:framePr w:w="4925" w:h="2117" w:wrap="none" w:hAnchor="page" w:x="6100" w:y="11727"/>
              <w:shd w:val="clear" w:color="auto" w:fill="auto"/>
              <w:spacing w:before="840"/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</w:t>
            </w:r>
          </w:p>
        </w:tc>
      </w:tr>
    </w:tbl>
    <w:p w:rsidR="00421F58" w:rsidRDefault="00421F58">
      <w:pPr>
        <w:framePr w:w="4925" w:h="2117" w:wrap="none" w:hAnchor="page" w:x="6100" w:y="11727"/>
        <w:spacing w:line="1" w:lineRule="exact"/>
      </w:pPr>
    </w:p>
    <w:p w:rsidR="00421F58" w:rsidRDefault="00F65FE8">
      <w:pPr>
        <w:pStyle w:val="Zkladntext30"/>
        <w:framePr w:w="10001" w:h="7128" w:wrap="none" w:hAnchor="page" w:x="1050" w:y="1"/>
        <w:shd w:val="clear" w:color="auto" w:fill="auto"/>
        <w:ind w:left="3120"/>
        <w:jc w:val="left"/>
      </w:pPr>
      <w:r>
        <w:t>SOUHRNNÝ LIST STAVBY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tabs>
          <w:tab w:val="left" w:pos="1394"/>
        </w:tabs>
        <w:rPr>
          <w:sz w:val="17"/>
          <w:szCs w:val="17"/>
        </w:rPr>
      </w:pPr>
      <w:r>
        <w:rPr>
          <w:sz w:val="17"/>
          <w:szCs w:val="17"/>
        </w:rPr>
        <w:t>Kód:</w:t>
      </w:r>
      <w:r>
        <w:rPr>
          <w:sz w:val="17"/>
          <w:szCs w:val="17"/>
        </w:rPr>
        <w:tab/>
        <w:t>28112018c</w:t>
      </w:r>
    </w:p>
    <w:p w:rsidR="00421F58" w:rsidRDefault="00F65FE8">
      <w:pPr>
        <w:pStyle w:val="Zkladntext20"/>
        <w:framePr w:w="10001" w:h="7128" w:wrap="none" w:hAnchor="page" w:x="1050" w:y="1"/>
        <w:shd w:val="clear" w:color="auto" w:fill="auto"/>
        <w:tabs>
          <w:tab w:val="left" w:pos="1334"/>
          <w:tab w:val="center" w:pos="2930"/>
          <w:tab w:val="center" w:pos="4769"/>
          <w:tab w:val="center" w:pos="5107"/>
        </w:tabs>
      </w:pPr>
      <w:r>
        <w:t>Stavba:</w:t>
      </w:r>
      <w:r>
        <w:tab/>
        <w:t>Kulturn</w:t>
      </w:r>
      <w:r w:rsidR="006D7E51">
        <w:t xml:space="preserve">é </w:t>
      </w:r>
      <w:r>
        <w:tab/>
        <w:t>dědičstvo Javorníkov</w:t>
      </w:r>
      <w:r w:rsidR="006D7E51">
        <w:t xml:space="preserve"> </w:t>
      </w:r>
      <w:r>
        <w:t>a</w:t>
      </w:r>
      <w:r w:rsidR="006D7E51">
        <w:t xml:space="preserve"> </w:t>
      </w:r>
      <w:r>
        <w:tab/>
        <w:t>Beskýd-Stodola z Lidečka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tabs>
          <w:tab w:val="left" w:pos="1349"/>
          <w:tab w:val="left" w:pos="6622"/>
          <w:tab w:val="left" w:pos="8556"/>
        </w:tabs>
        <w:rPr>
          <w:sz w:val="17"/>
          <w:szCs w:val="17"/>
        </w:rPr>
      </w:pPr>
      <w:r>
        <w:rPr>
          <w:sz w:val="17"/>
          <w:szCs w:val="17"/>
        </w:rPr>
        <w:t>JKSO:</w:t>
      </w:r>
      <w:r>
        <w:rPr>
          <w:sz w:val="17"/>
          <w:szCs w:val="17"/>
        </w:rPr>
        <w:tab/>
        <w:t>802</w:t>
      </w:r>
      <w:r>
        <w:rPr>
          <w:sz w:val="17"/>
          <w:szCs w:val="17"/>
        </w:rPr>
        <w:tab/>
      </w:r>
      <w:r w:rsidR="006D7E51">
        <w:rPr>
          <w:sz w:val="17"/>
          <w:szCs w:val="17"/>
        </w:rPr>
        <w:t xml:space="preserve"> </w:t>
      </w:r>
      <w:r>
        <w:rPr>
          <w:sz w:val="17"/>
          <w:szCs w:val="17"/>
        </w:rPr>
        <w:t>CC-CZ:</w:t>
      </w:r>
      <w:r>
        <w:rPr>
          <w:sz w:val="17"/>
          <w:szCs w:val="17"/>
        </w:rPr>
        <w:tab/>
        <w:t>1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tabs>
          <w:tab w:val="left" w:pos="1354"/>
          <w:tab w:val="center" w:pos="3991"/>
          <w:tab w:val="center" w:pos="4572"/>
          <w:tab w:val="left" w:pos="6626"/>
          <w:tab w:val="left" w:pos="8561"/>
        </w:tabs>
        <w:rPr>
          <w:sz w:val="17"/>
          <w:szCs w:val="17"/>
        </w:rPr>
      </w:pPr>
      <w:r>
        <w:rPr>
          <w:sz w:val="17"/>
          <w:szCs w:val="17"/>
        </w:rPr>
        <w:t>Místo:</w:t>
      </w:r>
      <w:r>
        <w:rPr>
          <w:sz w:val="17"/>
          <w:szCs w:val="17"/>
        </w:rPr>
        <w:tab/>
        <w:t>Valašské muzeum v přírodě</w:t>
      </w:r>
      <w:r>
        <w:rPr>
          <w:sz w:val="17"/>
          <w:szCs w:val="17"/>
        </w:rPr>
        <w:tab/>
        <w:t>Rožnov pod</w:t>
      </w:r>
      <w:r>
        <w:rPr>
          <w:sz w:val="17"/>
          <w:szCs w:val="17"/>
        </w:rPr>
        <w:tab/>
        <w:t>Radhoštěm</w:t>
      </w:r>
      <w:r>
        <w:rPr>
          <w:sz w:val="17"/>
          <w:szCs w:val="17"/>
        </w:rPr>
        <w:tab/>
      </w:r>
      <w:r w:rsidR="006D7E51">
        <w:rPr>
          <w:sz w:val="17"/>
          <w:szCs w:val="17"/>
        </w:rPr>
        <w:t xml:space="preserve"> </w:t>
      </w:r>
      <w:r>
        <w:rPr>
          <w:sz w:val="17"/>
          <w:szCs w:val="17"/>
        </w:rPr>
        <w:t>Datum:</w:t>
      </w:r>
      <w:r>
        <w:rPr>
          <w:sz w:val="17"/>
          <w:szCs w:val="17"/>
        </w:rPr>
        <w:tab/>
        <w:t>29.11.2018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tabs>
          <w:tab w:val="left" w:pos="1349"/>
          <w:tab w:val="left" w:pos="6622"/>
          <w:tab w:val="left" w:pos="8556"/>
        </w:tabs>
        <w:spacing w:after="200"/>
        <w:rPr>
          <w:sz w:val="17"/>
          <w:szCs w:val="17"/>
        </w:rPr>
      </w:pPr>
      <w:r>
        <w:rPr>
          <w:sz w:val="17"/>
          <w:szCs w:val="17"/>
        </w:rPr>
        <w:t>CZ-CPV:</w:t>
      </w:r>
      <w:r>
        <w:rPr>
          <w:sz w:val="17"/>
          <w:szCs w:val="17"/>
        </w:rPr>
        <w:tab/>
        <w:t>50000000-5</w:t>
      </w:r>
      <w:r>
        <w:rPr>
          <w:sz w:val="17"/>
          <w:szCs w:val="17"/>
        </w:rPr>
        <w:tab/>
      </w:r>
      <w:r w:rsidR="006D7E51">
        <w:rPr>
          <w:sz w:val="17"/>
          <w:szCs w:val="17"/>
        </w:rPr>
        <w:t xml:space="preserve"> </w:t>
      </w:r>
      <w:r>
        <w:rPr>
          <w:sz w:val="17"/>
          <w:szCs w:val="17"/>
        </w:rPr>
        <w:t>CZ-CPA:</w:t>
      </w:r>
      <w:r>
        <w:rPr>
          <w:sz w:val="17"/>
          <w:szCs w:val="17"/>
        </w:rPr>
        <w:tab/>
        <w:t>41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tabs>
          <w:tab w:val="left" w:pos="6622"/>
          <w:tab w:val="right" w:pos="8170"/>
        </w:tabs>
        <w:rPr>
          <w:sz w:val="17"/>
          <w:szCs w:val="17"/>
        </w:rPr>
      </w:pPr>
      <w:r>
        <w:rPr>
          <w:sz w:val="17"/>
          <w:szCs w:val="17"/>
        </w:rPr>
        <w:t>Objednatel:</w:t>
      </w:r>
      <w:r>
        <w:rPr>
          <w:sz w:val="17"/>
          <w:szCs w:val="17"/>
        </w:rPr>
        <w:tab/>
      </w:r>
      <w:r w:rsidR="006D7E51">
        <w:rPr>
          <w:sz w:val="17"/>
          <w:szCs w:val="17"/>
        </w:rPr>
        <w:t xml:space="preserve"> </w:t>
      </w:r>
      <w:r>
        <w:rPr>
          <w:sz w:val="17"/>
          <w:szCs w:val="17"/>
        </w:rPr>
        <w:t>IČ:</w:t>
      </w:r>
      <w:r>
        <w:rPr>
          <w:sz w:val="17"/>
          <w:szCs w:val="17"/>
        </w:rPr>
        <w:tab/>
      </w:r>
      <w:r w:rsidR="006D7E51">
        <w:rPr>
          <w:sz w:val="17"/>
          <w:szCs w:val="17"/>
        </w:rPr>
        <w:t xml:space="preserve">    </w:t>
      </w:r>
      <w:r>
        <w:rPr>
          <w:sz w:val="17"/>
          <w:szCs w:val="17"/>
        </w:rPr>
        <w:t>00098604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tabs>
          <w:tab w:val="left" w:pos="6685"/>
          <w:tab w:val="right" w:pos="8410"/>
        </w:tabs>
        <w:ind w:firstLine="260"/>
        <w:jc w:val="both"/>
        <w:rPr>
          <w:sz w:val="17"/>
          <w:szCs w:val="17"/>
        </w:rPr>
      </w:pPr>
      <w:r>
        <w:rPr>
          <w:sz w:val="17"/>
          <w:szCs w:val="17"/>
        </w:rPr>
        <w:t>VMP Rožnov pod Radhoštěm</w:t>
      </w:r>
      <w:r>
        <w:rPr>
          <w:sz w:val="17"/>
          <w:szCs w:val="17"/>
        </w:rPr>
        <w:tab/>
      </w:r>
      <w:r w:rsidR="006D7E51">
        <w:rPr>
          <w:sz w:val="17"/>
          <w:szCs w:val="17"/>
        </w:rPr>
        <w:t xml:space="preserve">DIČ:         </w:t>
      </w:r>
      <w:r>
        <w:rPr>
          <w:sz w:val="17"/>
          <w:szCs w:val="17"/>
        </w:rPr>
        <w:t>CZ00098604</w:t>
      </w:r>
    </w:p>
    <w:p w:rsidR="00421F58" w:rsidRDefault="00F65FE8">
      <w:pPr>
        <w:pStyle w:val="Zkladntext40"/>
        <w:framePr w:w="10001" w:h="7128" w:wrap="none" w:hAnchor="page" w:x="1050" w:y="1"/>
        <w:shd w:val="clear" w:color="auto" w:fill="auto"/>
        <w:ind w:firstLine="260"/>
        <w:jc w:val="left"/>
      </w:pPr>
      <w:r>
        <w:t>Palackého 147,75661 Rožnov pod Radhoštěm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tabs>
          <w:tab w:val="left" w:pos="6619"/>
          <w:tab w:val="right" w:pos="8165"/>
        </w:tabs>
        <w:rPr>
          <w:sz w:val="15"/>
          <w:szCs w:val="15"/>
        </w:rPr>
      </w:pPr>
      <w:r>
        <w:rPr>
          <w:sz w:val="17"/>
          <w:szCs w:val="17"/>
        </w:rPr>
        <w:t>Zhotovitel:</w:t>
      </w:r>
      <w:r>
        <w:rPr>
          <w:sz w:val="17"/>
          <w:szCs w:val="17"/>
        </w:rPr>
        <w:tab/>
      </w:r>
      <w:r w:rsidR="006D7E51">
        <w:rPr>
          <w:sz w:val="17"/>
          <w:szCs w:val="17"/>
        </w:rPr>
        <w:t xml:space="preserve"> IČ:            </w:t>
      </w:r>
      <w:r>
        <w:rPr>
          <w:sz w:val="15"/>
          <w:szCs w:val="15"/>
        </w:rPr>
        <w:t>27816788</w:t>
      </w:r>
    </w:p>
    <w:p w:rsidR="00421F58" w:rsidRDefault="00F65FE8">
      <w:pPr>
        <w:pStyle w:val="Zkladntext40"/>
        <w:framePr w:w="10001" w:h="7128" w:wrap="none" w:hAnchor="page" w:x="1050" w:y="1"/>
        <w:shd w:val="clear" w:color="auto" w:fill="auto"/>
        <w:tabs>
          <w:tab w:val="left" w:pos="6682"/>
          <w:tab w:val="right" w:pos="8406"/>
        </w:tabs>
        <w:ind w:firstLine="260"/>
        <w:jc w:val="both"/>
      </w:pPr>
      <w:r>
        <w:t>JURÁŇ s.r.o.</w:t>
      </w:r>
      <w:r>
        <w:tab/>
        <w:t>DIČ:</w:t>
      </w:r>
      <w:r>
        <w:tab/>
        <w:t>CZ27816788</w:t>
      </w:r>
    </w:p>
    <w:p w:rsidR="00421F58" w:rsidRDefault="00F65FE8">
      <w:pPr>
        <w:pStyle w:val="Zkladntext40"/>
        <w:framePr w:w="10001" w:h="7128" w:wrap="none" w:hAnchor="page" w:x="1050" w:y="1"/>
        <w:shd w:val="clear" w:color="auto" w:fill="auto"/>
        <w:spacing w:line="204" w:lineRule="auto"/>
        <w:ind w:firstLine="260"/>
        <w:jc w:val="left"/>
      </w:pPr>
      <w:r>
        <w:t>Ústi 200,75501 Vsetín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tabs>
          <w:tab w:val="left" w:pos="6617"/>
        </w:tabs>
        <w:rPr>
          <w:sz w:val="17"/>
          <w:szCs w:val="17"/>
        </w:rPr>
      </w:pPr>
      <w:r>
        <w:rPr>
          <w:sz w:val="17"/>
          <w:szCs w:val="17"/>
        </w:rPr>
        <w:t>Projektant:</w:t>
      </w:r>
      <w:r>
        <w:rPr>
          <w:sz w:val="17"/>
          <w:szCs w:val="17"/>
        </w:rPr>
        <w:tab/>
      </w:r>
      <w:r w:rsidR="006D7E51">
        <w:rPr>
          <w:sz w:val="17"/>
          <w:szCs w:val="17"/>
        </w:rPr>
        <w:t xml:space="preserve"> </w:t>
      </w:r>
      <w:r>
        <w:rPr>
          <w:sz w:val="17"/>
          <w:szCs w:val="17"/>
        </w:rPr>
        <w:t>IČ:</w:t>
      </w:r>
    </w:p>
    <w:p w:rsidR="00421F58" w:rsidRDefault="006D7E51">
      <w:pPr>
        <w:pStyle w:val="Zkladntext1"/>
        <w:framePr w:w="10001" w:h="7128" w:wrap="none" w:hAnchor="page" w:x="1050" w:y="1"/>
        <w:shd w:val="clear" w:color="auto" w:fill="auto"/>
        <w:tabs>
          <w:tab w:val="left" w:pos="6675"/>
        </w:tabs>
        <w:spacing w:line="223" w:lineRule="auto"/>
        <w:ind w:firstLine="260"/>
        <w:rPr>
          <w:sz w:val="17"/>
          <w:szCs w:val="17"/>
        </w:rPr>
      </w:pPr>
      <w:r>
        <w:rPr>
          <w:sz w:val="17"/>
          <w:szCs w:val="17"/>
        </w:rPr>
        <w:t>I</w:t>
      </w:r>
      <w:r w:rsidR="00F65FE8">
        <w:rPr>
          <w:sz w:val="17"/>
          <w:szCs w:val="17"/>
        </w:rPr>
        <w:t>n</w:t>
      </w:r>
      <w:r>
        <w:rPr>
          <w:sz w:val="17"/>
          <w:szCs w:val="17"/>
        </w:rPr>
        <w:t>g</w:t>
      </w:r>
      <w:r w:rsidR="00F65FE8">
        <w:rPr>
          <w:sz w:val="17"/>
          <w:szCs w:val="17"/>
        </w:rPr>
        <w:t>.arch.Taťána Tzoumasová</w:t>
      </w:r>
      <w:r w:rsidR="00F65FE8">
        <w:rPr>
          <w:sz w:val="17"/>
          <w:szCs w:val="17"/>
        </w:rPr>
        <w:tab/>
        <w:t>DIC:</w:t>
      </w:r>
    </w:p>
    <w:p w:rsidR="00421F58" w:rsidRDefault="00F65FE8">
      <w:pPr>
        <w:pStyle w:val="Zkladntext40"/>
        <w:framePr w:w="10001" w:h="7128" w:wrap="none" w:hAnchor="page" w:x="1050" w:y="1"/>
        <w:shd w:val="clear" w:color="auto" w:fill="auto"/>
        <w:spacing w:line="192" w:lineRule="auto"/>
        <w:ind w:firstLine="260"/>
        <w:jc w:val="both"/>
      </w:pPr>
      <w:r>
        <w:t>Cholina 161,78322 Čholina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tabs>
          <w:tab w:val="left" w:pos="6679"/>
          <w:tab w:val="left" w:pos="8575"/>
        </w:tabs>
        <w:rPr>
          <w:sz w:val="17"/>
          <w:szCs w:val="17"/>
        </w:rPr>
      </w:pPr>
      <w:r>
        <w:rPr>
          <w:sz w:val="17"/>
          <w:szCs w:val="17"/>
        </w:rPr>
        <w:t xml:space="preserve">Zpracovatel: </w:t>
      </w:r>
      <w:r>
        <w:rPr>
          <w:sz w:val="15"/>
          <w:szCs w:val="15"/>
        </w:rPr>
        <w:t>Milan Juráň</w:t>
      </w:r>
      <w:r>
        <w:rPr>
          <w:sz w:val="15"/>
          <w:szCs w:val="15"/>
        </w:rPr>
        <w:tab/>
      </w:r>
      <w:r>
        <w:rPr>
          <w:sz w:val="17"/>
          <w:szCs w:val="17"/>
        </w:rPr>
        <w:t>IČ:</w:t>
      </w:r>
      <w:r w:rsidR="006D7E51">
        <w:rPr>
          <w:sz w:val="17"/>
          <w:szCs w:val="17"/>
        </w:rPr>
        <w:t xml:space="preserve">               </w:t>
      </w:r>
      <w:r>
        <w:rPr>
          <w:sz w:val="17"/>
          <w:szCs w:val="17"/>
        </w:rPr>
        <w:t>27816788</w:t>
      </w:r>
    </w:p>
    <w:p w:rsidR="00421F58" w:rsidRDefault="006D7E51" w:rsidP="006D7E51">
      <w:pPr>
        <w:pStyle w:val="Zkladntext1"/>
        <w:framePr w:w="10001" w:h="7128" w:wrap="none" w:hAnchor="page" w:x="1050" w:y="1"/>
        <w:shd w:val="clear" w:color="auto" w:fill="auto"/>
        <w:tabs>
          <w:tab w:val="left" w:pos="1898"/>
          <w:tab w:val="left" w:pos="6663"/>
        </w:tabs>
        <w:spacing w:after="120"/>
        <w:ind w:right="4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</w:t>
      </w:r>
      <w:r w:rsidR="00F65FE8">
        <w:rPr>
          <w:sz w:val="17"/>
          <w:szCs w:val="17"/>
        </w:rPr>
        <w:t>DIČ:</w:t>
      </w:r>
      <w:r w:rsidR="00F65FE8">
        <w:rPr>
          <w:sz w:val="17"/>
          <w:szCs w:val="17"/>
        </w:rPr>
        <w:tab/>
        <w:t>CZ27816788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spacing w:after="480"/>
        <w:rPr>
          <w:sz w:val="17"/>
          <w:szCs w:val="17"/>
        </w:rPr>
      </w:pPr>
      <w:r>
        <w:rPr>
          <w:sz w:val="17"/>
          <w:szCs w:val="17"/>
        </w:rPr>
        <w:t>Poznámka:</w:t>
      </w:r>
    </w:p>
    <w:p w:rsidR="00421F58" w:rsidRDefault="00F65FE8">
      <w:pPr>
        <w:pStyle w:val="Zkladntext1"/>
        <w:framePr w:w="10001" w:h="7128" w:wrap="none" w:hAnchor="page" w:x="1050" w:y="1"/>
        <w:pBdr>
          <w:top w:val="single" w:sz="4" w:space="0" w:color="auto"/>
        </w:pBdr>
        <w:shd w:val="clear" w:color="auto" w:fill="auto"/>
        <w:tabs>
          <w:tab w:val="left" w:pos="8940"/>
        </w:tabs>
        <w:jc w:val="both"/>
      </w:pPr>
      <w:r>
        <w:t>Náklady z rozpočtů</w:t>
      </w:r>
      <w:r>
        <w:tab/>
        <w:t>133 032,61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tabs>
          <w:tab w:val="left" w:pos="9480"/>
        </w:tabs>
        <w:spacing w:after="200"/>
        <w:jc w:val="both"/>
      </w:pPr>
      <w:r>
        <w:t>Ostatní náklady ze souhrnného listu</w:t>
      </w:r>
      <w:r>
        <w:tab/>
        <w:t>0,00</w:t>
      </w:r>
    </w:p>
    <w:p w:rsidR="00421F58" w:rsidRDefault="00F65FE8">
      <w:pPr>
        <w:pStyle w:val="Zkladntext1"/>
        <w:framePr w:w="10001" w:h="7128" w:wrap="none" w:hAnchor="page" w:x="1050" w:y="1"/>
        <w:shd w:val="clear" w:color="auto" w:fill="auto"/>
        <w:tabs>
          <w:tab w:val="left" w:pos="8854"/>
        </w:tabs>
        <w:spacing w:after="200"/>
        <w:jc w:val="both"/>
      </w:pPr>
      <w:r>
        <w:rPr>
          <w:u w:val="single"/>
        </w:rPr>
        <w:t>Cena bez DPH</w:t>
      </w:r>
      <w:r>
        <w:rPr>
          <w:u w:val="single"/>
        </w:rPr>
        <w:tab/>
      </w:r>
      <w:r w:rsidR="006D7E51">
        <w:rPr>
          <w:u w:val="single"/>
        </w:rPr>
        <w:t xml:space="preserve">  </w:t>
      </w:r>
      <w:r>
        <w:rPr>
          <w:u w:val="single"/>
        </w:rPr>
        <w:t>133 032,61</w:t>
      </w:r>
    </w:p>
    <w:p w:rsidR="00421F58" w:rsidRDefault="00F65FE8">
      <w:pPr>
        <w:pStyle w:val="Zkladntext40"/>
        <w:framePr w:w="10001" w:h="7128" w:wrap="none" w:hAnchor="page" w:x="1050" w:y="1"/>
        <w:shd w:val="clear" w:color="auto" w:fill="auto"/>
        <w:tabs>
          <w:tab w:val="left" w:pos="1870"/>
          <w:tab w:val="left" w:pos="3197"/>
          <w:tab w:val="left" w:pos="4738"/>
          <w:tab w:val="left" w:pos="9134"/>
        </w:tabs>
        <w:jc w:val="both"/>
      </w:pPr>
      <w:r>
        <w:t>DPH základní</w:t>
      </w:r>
      <w:r>
        <w:tab/>
        <w:t>21,00%</w:t>
      </w:r>
      <w:r>
        <w:tab/>
        <w:t>ze</w:t>
      </w:r>
      <w:r>
        <w:tab/>
        <w:t>133 032,61</w:t>
      </w:r>
      <w:r>
        <w:tab/>
        <w:t>27 936,85</w:t>
      </w:r>
    </w:p>
    <w:p w:rsidR="00421F58" w:rsidRDefault="006D7E51" w:rsidP="006D7E51">
      <w:pPr>
        <w:pStyle w:val="Zkladntext40"/>
        <w:framePr w:w="10001" w:h="7128" w:wrap="none" w:hAnchor="page" w:x="1050" w:y="1"/>
        <w:shd w:val="clear" w:color="auto" w:fill="auto"/>
        <w:tabs>
          <w:tab w:val="left" w:pos="1943"/>
          <w:tab w:val="left" w:pos="3263"/>
          <w:tab w:val="left" w:pos="5282"/>
          <w:tab w:val="left" w:pos="9594"/>
        </w:tabs>
        <w:spacing w:after="200"/>
        <w:jc w:val="left"/>
      </w:pPr>
      <w:r>
        <w:t xml:space="preserve">       Snížená                       </w:t>
      </w:r>
      <w:r w:rsidR="00F65FE8">
        <w:t>15,00%</w:t>
      </w:r>
      <w:r>
        <w:t xml:space="preserve">                   ze                                         </w:t>
      </w:r>
      <w:r w:rsidR="00F65FE8">
        <w:t>0,00</w:t>
      </w:r>
      <w:r>
        <w:t xml:space="preserve">                                                                                         </w:t>
      </w:r>
      <w:r w:rsidR="00F65FE8">
        <w:t>0,00</w:t>
      </w:r>
    </w:p>
    <w:p w:rsidR="00421F58" w:rsidRDefault="00F65FE8">
      <w:pPr>
        <w:pStyle w:val="Zkladntext20"/>
        <w:framePr w:w="10001" w:h="7128" w:wrap="none" w:hAnchor="page" w:x="1050" w:y="1"/>
        <w:shd w:val="clear" w:color="auto" w:fill="auto"/>
        <w:tabs>
          <w:tab w:val="left" w:pos="3204"/>
          <w:tab w:val="left" w:pos="8647"/>
        </w:tabs>
        <w:spacing w:after="0"/>
      </w:pPr>
      <w:r>
        <w:t>Cena s DPH</w:t>
      </w:r>
      <w:r>
        <w:tab/>
        <w:t xml:space="preserve">v </w:t>
      </w:r>
      <w:r w:rsidR="006D7E51">
        <w:t xml:space="preserve">         </w:t>
      </w:r>
      <w:r>
        <w:t>CZK</w:t>
      </w:r>
      <w:r>
        <w:tab/>
      </w:r>
      <w:r w:rsidR="006D7E51">
        <w:t xml:space="preserve">  </w:t>
      </w:r>
      <w:r>
        <w:t>160 969,46</w:t>
      </w:r>
    </w:p>
    <w:p w:rsidR="00421F58" w:rsidRDefault="00F65FE8">
      <w:pPr>
        <w:pStyle w:val="Zkladntext40"/>
        <w:framePr w:w="946" w:h="274" w:wrap="none" w:hAnchor="page" w:x="5420" w:y="15551"/>
        <w:shd w:val="clear" w:color="auto" w:fill="auto"/>
      </w:pPr>
      <w:r>
        <w:t>Strana 1 z 2</w:t>
      </w: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line="360" w:lineRule="exact"/>
      </w:pPr>
    </w:p>
    <w:p w:rsidR="00421F58" w:rsidRDefault="00421F58">
      <w:pPr>
        <w:spacing w:after="702" w:line="1" w:lineRule="exact"/>
      </w:pPr>
    </w:p>
    <w:p w:rsidR="00421F58" w:rsidRDefault="00421F58">
      <w:pPr>
        <w:spacing w:line="1" w:lineRule="exact"/>
      </w:pPr>
    </w:p>
    <w:sectPr w:rsidR="00421F58">
      <w:type w:val="continuous"/>
      <w:pgSz w:w="11900" w:h="16840"/>
      <w:pgMar w:top="655" w:right="850" w:bottom="162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77" w:rsidRDefault="004F0777">
      <w:r>
        <w:separator/>
      </w:r>
    </w:p>
  </w:endnote>
  <w:endnote w:type="continuationSeparator" w:id="0">
    <w:p w:rsidR="004F0777" w:rsidRDefault="004F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77" w:rsidRDefault="004F0777"/>
  </w:footnote>
  <w:footnote w:type="continuationSeparator" w:id="0">
    <w:p w:rsidR="004F0777" w:rsidRDefault="004F0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21F58"/>
    <w:rsid w:val="00421F58"/>
    <w:rsid w:val="004F0777"/>
    <w:rsid w:val="006D7E51"/>
    <w:rsid w:val="00C2369B"/>
    <w:rsid w:val="00F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  <w:jc w:val="center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rebuchet MS" w:eastAsia="Trebuchet MS" w:hAnsi="Trebuchet MS" w:cs="Trebuchet MS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  <w:jc w:val="center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rebuchet MS" w:eastAsia="Trebuchet MS" w:hAnsi="Trebuchet MS" w:cs="Trebuchet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Spokova</dc:creator>
  <cp:lastModifiedBy>Spokova</cp:lastModifiedBy>
  <cp:revision>2</cp:revision>
  <dcterms:created xsi:type="dcterms:W3CDTF">2019-01-03T12:34:00Z</dcterms:created>
  <dcterms:modified xsi:type="dcterms:W3CDTF">2019-01-03T12:34:00Z</dcterms:modified>
</cp:coreProperties>
</file>