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A406DF"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A406DF">
        <w:rPr>
          <w:rFonts w:ascii="Century Gothic" w:hAnsi="Century Gothic" w:cs="Arial"/>
          <w:b/>
          <w:bCs/>
          <w:sz w:val="28"/>
        </w:rPr>
        <w:t xml:space="preserve">č. </w:t>
      </w:r>
      <w:r w:rsidR="006229C1" w:rsidRPr="00A406DF">
        <w:rPr>
          <w:rFonts w:ascii="Century Gothic" w:hAnsi="Century Gothic" w:cs="Arial"/>
          <w:b/>
          <w:bCs/>
          <w:sz w:val="28"/>
        </w:rPr>
        <w:t>1</w:t>
      </w:r>
      <w:r w:rsidR="00A406DF" w:rsidRPr="00A406DF">
        <w:rPr>
          <w:rFonts w:ascii="Century Gothic" w:hAnsi="Century Gothic" w:cs="Arial"/>
          <w:b/>
          <w:bCs/>
          <w:sz w:val="28"/>
        </w:rPr>
        <w:t>16</w:t>
      </w:r>
      <w:r w:rsidR="00B8573F" w:rsidRPr="00A406DF">
        <w:rPr>
          <w:rFonts w:ascii="Century Gothic" w:hAnsi="Century Gothic" w:cs="Arial"/>
          <w:b/>
          <w:bCs/>
          <w:sz w:val="28"/>
        </w:rPr>
        <w:t>/201</w:t>
      </w:r>
      <w:r w:rsidR="00A878E3" w:rsidRPr="00A406DF">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3F1DD2">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3F1DD2" w:rsidRPr="0031123C" w:rsidRDefault="003F1DD2" w:rsidP="003F1DD2">
      <w:pPr>
        <w:tabs>
          <w:tab w:val="left" w:pos="360"/>
          <w:tab w:val="left" w:pos="540"/>
          <w:tab w:val="left" w:pos="720"/>
          <w:tab w:val="left" w:pos="900"/>
        </w:tabs>
        <w:jc w:val="both"/>
        <w:rPr>
          <w:rFonts w:ascii="Century Gothic" w:hAnsi="Century Gothic" w:cs="Arial"/>
          <w:sz w:val="22"/>
        </w:rPr>
      </w:pPr>
    </w:p>
    <w:p w:rsidR="003F1DD2"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A406DF"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A406DF"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A406DF" w:rsidRDefault="00A406DF" w:rsidP="00827D8B">
      <w:pPr>
        <w:pStyle w:val="Nadpis5"/>
        <w:rPr>
          <w:color w:val="auto"/>
        </w:rPr>
      </w:pPr>
      <w:r w:rsidRPr="00A406DF">
        <w:rPr>
          <w:color w:val="auto"/>
        </w:rPr>
        <w:t>ADÉLKA a.s.</w:t>
      </w:r>
    </w:p>
    <w:p w:rsidR="00827D8B" w:rsidRPr="00A406DF"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A406DF">
        <w:rPr>
          <w:rFonts w:ascii="Century Gothic" w:hAnsi="Century Gothic" w:cs="Arial"/>
          <w:bCs/>
          <w:sz w:val="22"/>
          <w:szCs w:val="22"/>
        </w:rPr>
        <w:t>Sídlo:</w:t>
      </w:r>
      <w:r w:rsidRPr="00A406DF">
        <w:rPr>
          <w:rFonts w:ascii="Century Gothic" w:hAnsi="Century Gothic" w:cs="Arial"/>
          <w:bCs/>
          <w:sz w:val="22"/>
          <w:szCs w:val="22"/>
        </w:rPr>
        <w:tab/>
      </w:r>
      <w:r w:rsidRPr="00A406DF">
        <w:rPr>
          <w:rFonts w:ascii="Century Gothic" w:hAnsi="Century Gothic" w:cs="Arial"/>
          <w:bCs/>
          <w:sz w:val="22"/>
          <w:szCs w:val="22"/>
        </w:rPr>
        <w:tab/>
      </w:r>
      <w:r w:rsidR="002877E5" w:rsidRPr="00A406DF">
        <w:rPr>
          <w:rFonts w:ascii="Century Gothic" w:hAnsi="Century Gothic" w:cs="Arial"/>
          <w:bCs/>
          <w:sz w:val="22"/>
          <w:szCs w:val="22"/>
        </w:rPr>
        <w:tab/>
      </w:r>
      <w:r w:rsidR="00A406DF" w:rsidRPr="00A406DF">
        <w:rPr>
          <w:rFonts w:ascii="Century Gothic" w:hAnsi="Century Gothic" w:cs="Arial"/>
          <w:bCs/>
          <w:sz w:val="22"/>
          <w:szCs w:val="22"/>
        </w:rPr>
        <w:t>U Pekárny 849, 393 01 Pelhřimov</w:t>
      </w:r>
    </w:p>
    <w:p w:rsidR="00827D8B" w:rsidRPr="00A406DF" w:rsidRDefault="00827D8B" w:rsidP="00827D8B">
      <w:pPr>
        <w:tabs>
          <w:tab w:val="left" w:pos="360"/>
          <w:tab w:val="left" w:pos="540"/>
          <w:tab w:val="left" w:pos="720"/>
          <w:tab w:val="left" w:pos="900"/>
          <w:tab w:val="left" w:pos="2160"/>
        </w:tabs>
        <w:rPr>
          <w:rFonts w:ascii="Century Gothic" w:hAnsi="Century Gothic" w:cs="Arial"/>
          <w:sz w:val="22"/>
          <w:szCs w:val="22"/>
        </w:rPr>
      </w:pPr>
      <w:r w:rsidRPr="00A406DF">
        <w:rPr>
          <w:rFonts w:ascii="Century Gothic" w:hAnsi="Century Gothic" w:cs="Arial"/>
          <w:sz w:val="22"/>
          <w:szCs w:val="22"/>
        </w:rPr>
        <w:t>IČ</w:t>
      </w:r>
      <w:r w:rsidR="000721CD" w:rsidRPr="00A406DF">
        <w:rPr>
          <w:rFonts w:ascii="Century Gothic" w:hAnsi="Century Gothic" w:cs="Arial"/>
          <w:sz w:val="22"/>
          <w:szCs w:val="22"/>
        </w:rPr>
        <w:t>O</w:t>
      </w:r>
      <w:r w:rsidRPr="00A406DF">
        <w:rPr>
          <w:rFonts w:ascii="Century Gothic" w:hAnsi="Century Gothic" w:cs="Arial"/>
          <w:sz w:val="22"/>
          <w:szCs w:val="22"/>
        </w:rPr>
        <w:t>:</w:t>
      </w:r>
      <w:r w:rsidRPr="00A406DF">
        <w:rPr>
          <w:rFonts w:ascii="Century Gothic" w:hAnsi="Century Gothic" w:cs="Arial"/>
          <w:sz w:val="22"/>
          <w:szCs w:val="22"/>
        </w:rPr>
        <w:tab/>
      </w:r>
      <w:r w:rsidRPr="00A406DF">
        <w:rPr>
          <w:rFonts w:ascii="Century Gothic" w:hAnsi="Century Gothic" w:cs="Arial"/>
          <w:sz w:val="22"/>
          <w:szCs w:val="22"/>
        </w:rPr>
        <w:tab/>
      </w:r>
      <w:r w:rsidRPr="00A406DF">
        <w:rPr>
          <w:rFonts w:ascii="Century Gothic" w:hAnsi="Century Gothic" w:cs="Arial"/>
          <w:sz w:val="22"/>
          <w:szCs w:val="22"/>
        </w:rPr>
        <w:tab/>
      </w:r>
      <w:r w:rsidRPr="00A406DF">
        <w:rPr>
          <w:rFonts w:ascii="Century Gothic" w:hAnsi="Century Gothic" w:cs="Arial"/>
          <w:sz w:val="22"/>
          <w:szCs w:val="22"/>
        </w:rPr>
        <w:tab/>
      </w:r>
      <w:r w:rsidR="00A406DF" w:rsidRPr="00A406DF">
        <w:rPr>
          <w:rFonts w:ascii="Century Gothic" w:hAnsi="Century Gothic" w:cs="Arial"/>
          <w:sz w:val="22"/>
          <w:szCs w:val="22"/>
        </w:rPr>
        <w:t>251 56 063</w:t>
      </w:r>
    </w:p>
    <w:p w:rsidR="00112415" w:rsidRPr="00A406DF" w:rsidRDefault="00276114" w:rsidP="00827D8B">
      <w:pPr>
        <w:tabs>
          <w:tab w:val="left" w:pos="360"/>
          <w:tab w:val="left" w:pos="540"/>
          <w:tab w:val="left" w:pos="720"/>
          <w:tab w:val="left" w:pos="900"/>
          <w:tab w:val="left" w:pos="2160"/>
        </w:tabs>
        <w:rPr>
          <w:rFonts w:ascii="Century Gothic" w:hAnsi="Century Gothic" w:cs="Arial"/>
          <w:sz w:val="22"/>
          <w:szCs w:val="22"/>
        </w:rPr>
      </w:pPr>
      <w:r w:rsidRPr="00A406DF">
        <w:rPr>
          <w:rFonts w:ascii="Century Gothic" w:hAnsi="Century Gothic" w:cs="Arial"/>
          <w:sz w:val="22"/>
          <w:szCs w:val="22"/>
        </w:rPr>
        <w:t>Plátce DPH:</w:t>
      </w:r>
      <w:r w:rsidRPr="00A406DF">
        <w:rPr>
          <w:rFonts w:ascii="Century Gothic" w:hAnsi="Century Gothic" w:cs="Arial"/>
          <w:sz w:val="22"/>
          <w:szCs w:val="22"/>
        </w:rPr>
        <w:tab/>
        <w:t xml:space="preserve">ANO </w:t>
      </w:r>
    </w:p>
    <w:p w:rsidR="00827D8B" w:rsidRPr="00A406DF" w:rsidRDefault="00827D8B" w:rsidP="00827D8B">
      <w:pPr>
        <w:tabs>
          <w:tab w:val="left" w:pos="360"/>
          <w:tab w:val="left" w:pos="540"/>
          <w:tab w:val="left" w:pos="720"/>
          <w:tab w:val="left" w:pos="900"/>
          <w:tab w:val="left" w:pos="2160"/>
        </w:tabs>
        <w:rPr>
          <w:rFonts w:ascii="Century Gothic" w:hAnsi="Century Gothic" w:cs="Arial"/>
          <w:sz w:val="22"/>
          <w:szCs w:val="22"/>
        </w:rPr>
      </w:pPr>
      <w:r w:rsidRPr="00A406DF">
        <w:rPr>
          <w:rFonts w:ascii="Century Gothic" w:hAnsi="Century Gothic" w:cs="Arial"/>
          <w:sz w:val="22"/>
          <w:szCs w:val="22"/>
        </w:rPr>
        <w:t>DIČ:</w:t>
      </w:r>
      <w:r w:rsidRPr="00A406DF">
        <w:rPr>
          <w:rFonts w:ascii="Century Gothic" w:hAnsi="Century Gothic" w:cs="Arial"/>
          <w:sz w:val="22"/>
          <w:szCs w:val="22"/>
        </w:rPr>
        <w:tab/>
      </w:r>
      <w:r w:rsidRPr="00A406DF">
        <w:rPr>
          <w:rFonts w:ascii="Century Gothic" w:hAnsi="Century Gothic" w:cs="Arial"/>
          <w:sz w:val="22"/>
          <w:szCs w:val="22"/>
        </w:rPr>
        <w:tab/>
      </w:r>
      <w:r w:rsidRPr="00A406DF">
        <w:rPr>
          <w:rFonts w:ascii="Century Gothic" w:hAnsi="Century Gothic" w:cs="Arial"/>
          <w:sz w:val="22"/>
          <w:szCs w:val="22"/>
        </w:rPr>
        <w:tab/>
      </w:r>
      <w:r w:rsidRPr="00A406DF">
        <w:rPr>
          <w:rFonts w:ascii="Century Gothic" w:hAnsi="Century Gothic" w:cs="Arial"/>
          <w:sz w:val="22"/>
          <w:szCs w:val="22"/>
        </w:rPr>
        <w:tab/>
        <w:t>CZ</w:t>
      </w:r>
      <w:r w:rsidR="00A406DF" w:rsidRPr="00A406DF">
        <w:rPr>
          <w:rFonts w:ascii="Century Gothic" w:hAnsi="Century Gothic" w:cs="Arial"/>
          <w:sz w:val="22"/>
          <w:szCs w:val="22"/>
        </w:rPr>
        <w:t>25156063</w:t>
      </w:r>
    </w:p>
    <w:p w:rsidR="00C9037D" w:rsidRPr="00A406DF" w:rsidRDefault="00C9037D"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Jednající:</w:t>
      </w:r>
      <w:r w:rsidR="00276114" w:rsidRPr="00A406DF">
        <w:rPr>
          <w:rFonts w:ascii="Century Gothic" w:hAnsi="Century Gothic" w:cs="Arial"/>
          <w:sz w:val="22"/>
        </w:rPr>
        <w:tab/>
      </w:r>
      <w:r w:rsidR="00A406DF" w:rsidRPr="00A406DF">
        <w:rPr>
          <w:rFonts w:ascii="Century Gothic" w:hAnsi="Century Gothic" w:cs="Arial"/>
          <w:sz w:val="22"/>
        </w:rPr>
        <w:t xml:space="preserve">Ing. Roman </w:t>
      </w:r>
      <w:proofErr w:type="spellStart"/>
      <w:r w:rsidR="00A406DF" w:rsidRPr="00A406DF">
        <w:rPr>
          <w:rFonts w:ascii="Century Gothic" w:hAnsi="Century Gothic" w:cs="Arial"/>
          <w:sz w:val="22"/>
        </w:rPr>
        <w:t>Teisler</w:t>
      </w:r>
      <w:proofErr w:type="spellEnd"/>
      <w:r w:rsidR="00A406DF" w:rsidRPr="00A406DF">
        <w:rPr>
          <w:rFonts w:ascii="Century Gothic" w:hAnsi="Century Gothic" w:cs="Arial"/>
          <w:sz w:val="22"/>
        </w:rPr>
        <w:t>, generální ředitel</w:t>
      </w:r>
    </w:p>
    <w:p w:rsidR="00A6718C" w:rsidRPr="00A406DF" w:rsidRDefault="000721CD"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Adresa</w:t>
      </w:r>
      <w:r w:rsidR="00A6718C" w:rsidRPr="00A406DF">
        <w:rPr>
          <w:rFonts w:ascii="Century Gothic" w:hAnsi="Century Gothic" w:cs="Arial"/>
          <w:sz w:val="22"/>
        </w:rPr>
        <w:t xml:space="preserve"> + identifikační číslo </w:t>
      </w:r>
      <w:r w:rsidRPr="00A406DF">
        <w:rPr>
          <w:rFonts w:ascii="Century Gothic" w:hAnsi="Century Gothic" w:cs="Arial"/>
          <w:sz w:val="22"/>
        </w:rPr>
        <w:t>provozovny</w:t>
      </w:r>
      <w:r w:rsidR="007B7F29" w:rsidRPr="00A406DF">
        <w:rPr>
          <w:rFonts w:ascii="Century Gothic" w:hAnsi="Century Gothic" w:cs="Arial"/>
          <w:sz w:val="22"/>
        </w:rPr>
        <w:t>(en)</w:t>
      </w:r>
      <w:r w:rsidR="007139FE" w:rsidRPr="00A406DF">
        <w:rPr>
          <w:rFonts w:ascii="Century Gothic" w:hAnsi="Century Gothic" w:cs="Arial"/>
          <w:sz w:val="22"/>
        </w:rPr>
        <w:t xml:space="preserve">: </w:t>
      </w:r>
    </w:p>
    <w:p w:rsidR="00A406DF" w:rsidRPr="00A406DF" w:rsidRDefault="00A6718C"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00A406DF" w:rsidRPr="00A406DF">
        <w:rPr>
          <w:rFonts w:ascii="Century Gothic" w:hAnsi="Century Gothic" w:cs="Arial"/>
          <w:sz w:val="22"/>
        </w:rPr>
        <w:t>U Pekárny 849, 393 01 Pelhřimov – 1000603733</w:t>
      </w:r>
    </w:p>
    <w:p w:rsidR="00827D8B" w:rsidRDefault="00A406DF"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t>Prodejna 502, Pražská 1417, 393 01 Pelhřimov – 1000603784</w:t>
      </w:r>
    </w:p>
    <w:p w:rsidR="00A406DF" w:rsidRPr="00A406DF" w:rsidRDefault="00A406DF"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t>Prodejna 511, Pražská 2460, 393 01 Pelhřimov – 1009473832</w:t>
      </w:r>
    </w:p>
    <w:p w:rsidR="00A406DF" w:rsidRPr="00A406DF" w:rsidRDefault="00A406DF" w:rsidP="00827D8B">
      <w:pPr>
        <w:tabs>
          <w:tab w:val="left" w:pos="360"/>
          <w:tab w:val="left" w:pos="540"/>
          <w:tab w:val="left" w:pos="720"/>
          <w:tab w:val="left" w:pos="900"/>
          <w:tab w:val="left" w:pos="2160"/>
        </w:tabs>
        <w:rPr>
          <w:rFonts w:ascii="Century Gothic" w:hAnsi="Century Gothic" w:cs="Arial"/>
          <w:sz w:val="22"/>
        </w:rPr>
      </w:pP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t>Prodejna 522, Matějkova 2491, 393 01 Pelhřimov - 1009132130</w:t>
      </w:r>
    </w:p>
    <w:p w:rsidR="00827D8B" w:rsidRPr="00A406DF"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A406DF">
        <w:rPr>
          <w:rFonts w:ascii="Century Gothic" w:hAnsi="Century Gothic" w:cs="Arial"/>
          <w:sz w:val="22"/>
        </w:rPr>
        <w:t>Koresp</w:t>
      </w:r>
      <w:proofErr w:type="spellEnd"/>
      <w:r w:rsidRPr="00A406DF">
        <w:rPr>
          <w:rFonts w:ascii="Century Gothic" w:hAnsi="Century Gothic" w:cs="Arial"/>
          <w:sz w:val="22"/>
        </w:rPr>
        <w:t>. adresa:</w:t>
      </w:r>
      <w:r w:rsidRPr="00A406DF">
        <w:rPr>
          <w:rFonts w:ascii="Century Gothic" w:hAnsi="Century Gothic" w:cs="Arial"/>
          <w:sz w:val="22"/>
        </w:rPr>
        <w:tab/>
      </w:r>
      <w:r w:rsidR="00A406DF" w:rsidRPr="00A406DF">
        <w:rPr>
          <w:rFonts w:ascii="Century Gothic" w:hAnsi="Century Gothic" w:cs="Arial"/>
          <w:sz w:val="22"/>
        </w:rPr>
        <w:t>U Pekárny 849, 393 01 Pelhřimov</w:t>
      </w:r>
    </w:p>
    <w:p w:rsidR="00827D8B" w:rsidRPr="00A406DF" w:rsidRDefault="00827D8B" w:rsidP="00827D8B">
      <w:pPr>
        <w:tabs>
          <w:tab w:val="left" w:pos="360"/>
          <w:tab w:val="left" w:pos="540"/>
          <w:tab w:val="left" w:pos="720"/>
          <w:tab w:val="left" w:pos="900"/>
        </w:tabs>
        <w:jc w:val="both"/>
        <w:rPr>
          <w:rFonts w:ascii="Century Gothic" w:hAnsi="Century Gothic" w:cs="Arial"/>
          <w:sz w:val="22"/>
        </w:rPr>
      </w:pPr>
      <w:r w:rsidRPr="00A406DF">
        <w:rPr>
          <w:rFonts w:ascii="Century Gothic" w:hAnsi="Century Gothic" w:cs="Arial"/>
          <w:sz w:val="22"/>
        </w:rPr>
        <w:t>Kontaktní osoba:</w:t>
      </w:r>
      <w:r w:rsidRPr="00A406DF">
        <w:rPr>
          <w:rFonts w:ascii="Century Gothic" w:hAnsi="Century Gothic" w:cs="Arial"/>
          <w:sz w:val="22"/>
        </w:rPr>
        <w:tab/>
      </w:r>
    </w:p>
    <w:p w:rsidR="00276114" w:rsidRPr="00A406DF" w:rsidRDefault="00827D8B" w:rsidP="00827D8B">
      <w:pPr>
        <w:tabs>
          <w:tab w:val="left" w:pos="360"/>
          <w:tab w:val="left" w:pos="540"/>
          <w:tab w:val="left" w:pos="720"/>
          <w:tab w:val="left" w:pos="900"/>
        </w:tabs>
        <w:jc w:val="both"/>
        <w:rPr>
          <w:rFonts w:ascii="Century Gothic" w:hAnsi="Century Gothic" w:cs="Arial"/>
          <w:sz w:val="22"/>
        </w:rPr>
      </w:pPr>
      <w:r w:rsidRPr="00A406DF">
        <w:rPr>
          <w:rFonts w:ascii="Century Gothic" w:hAnsi="Century Gothic" w:cs="Arial"/>
          <w:sz w:val="22"/>
        </w:rPr>
        <w:t>Telefon</w:t>
      </w:r>
      <w:r w:rsidR="005E6D02" w:rsidRPr="00A406DF">
        <w:rPr>
          <w:rFonts w:ascii="Century Gothic" w:hAnsi="Century Gothic" w:cs="Arial"/>
          <w:sz w:val="22"/>
        </w:rPr>
        <w:t xml:space="preserve">: </w:t>
      </w:r>
      <w:r w:rsidR="005E6D02" w:rsidRPr="00A406DF">
        <w:rPr>
          <w:rFonts w:ascii="Century Gothic" w:hAnsi="Century Gothic" w:cs="Arial"/>
          <w:sz w:val="22"/>
        </w:rPr>
        <w:tab/>
      </w:r>
      <w:r w:rsidR="005E6D02" w:rsidRPr="00A406DF">
        <w:rPr>
          <w:rFonts w:ascii="Century Gothic" w:hAnsi="Century Gothic" w:cs="Arial"/>
          <w:sz w:val="22"/>
        </w:rPr>
        <w:tab/>
      </w:r>
      <w:r w:rsidR="005E6D02" w:rsidRPr="00A406DF">
        <w:rPr>
          <w:rFonts w:ascii="Century Gothic" w:hAnsi="Century Gothic" w:cs="Arial"/>
          <w:sz w:val="22"/>
        </w:rPr>
        <w:tab/>
      </w:r>
      <w:r w:rsidR="00A406DF" w:rsidRPr="00A406DF">
        <w:rPr>
          <w:rFonts w:ascii="Century Gothic" w:hAnsi="Century Gothic" w:cs="Arial"/>
          <w:sz w:val="22"/>
        </w:rPr>
        <w:t>565 323 546</w:t>
      </w:r>
    </w:p>
    <w:p w:rsidR="003F1DD2" w:rsidRDefault="005E6D02" w:rsidP="00827D8B">
      <w:pPr>
        <w:tabs>
          <w:tab w:val="left" w:pos="360"/>
          <w:tab w:val="left" w:pos="540"/>
          <w:tab w:val="left" w:pos="720"/>
          <w:tab w:val="left" w:pos="900"/>
        </w:tabs>
        <w:jc w:val="both"/>
        <w:rPr>
          <w:rFonts w:ascii="Century Gothic" w:hAnsi="Century Gothic" w:cs="Arial"/>
          <w:sz w:val="22"/>
        </w:rPr>
      </w:pPr>
      <w:r w:rsidRPr="00A406DF">
        <w:rPr>
          <w:rFonts w:ascii="Century Gothic" w:hAnsi="Century Gothic" w:cs="Arial"/>
          <w:sz w:val="22"/>
        </w:rPr>
        <w:t>E</w:t>
      </w:r>
      <w:r w:rsidR="00827D8B" w:rsidRPr="00A406DF">
        <w:rPr>
          <w:rFonts w:ascii="Century Gothic" w:hAnsi="Century Gothic" w:cs="Arial"/>
          <w:sz w:val="22"/>
        </w:rPr>
        <w:t>-mail:</w:t>
      </w:r>
      <w:r w:rsidR="00827D8B"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r w:rsidRPr="00A406DF">
        <w:rPr>
          <w:rFonts w:ascii="Century Gothic" w:hAnsi="Century Gothic" w:cs="Arial"/>
          <w:sz w:val="22"/>
        </w:rPr>
        <w:tab/>
      </w:r>
    </w:p>
    <w:p w:rsidR="001F1599" w:rsidRPr="00A406DF" w:rsidRDefault="00827D8B" w:rsidP="00827D8B">
      <w:pPr>
        <w:tabs>
          <w:tab w:val="left" w:pos="360"/>
          <w:tab w:val="left" w:pos="540"/>
          <w:tab w:val="left" w:pos="720"/>
          <w:tab w:val="left" w:pos="900"/>
        </w:tabs>
        <w:jc w:val="both"/>
        <w:rPr>
          <w:rFonts w:ascii="Century Gothic" w:hAnsi="Century Gothic" w:cs="Arial"/>
          <w:sz w:val="22"/>
        </w:rPr>
      </w:pPr>
      <w:r w:rsidRPr="00A406DF">
        <w:rPr>
          <w:rFonts w:ascii="Century Gothic" w:hAnsi="Century Gothic" w:cs="Arial"/>
          <w:sz w:val="22"/>
        </w:rPr>
        <w:t xml:space="preserve">Číslo účtu:                </w:t>
      </w:r>
    </w:p>
    <w:p w:rsidR="00C968AE" w:rsidRPr="007B41CA" w:rsidRDefault="00FD604B" w:rsidP="00FD604B">
      <w:pPr>
        <w:tabs>
          <w:tab w:val="left" w:pos="360"/>
          <w:tab w:val="left" w:pos="540"/>
          <w:tab w:val="left" w:pos="720"/>
          <w:tab w:val="left" w:pos="900"/>
        </w:tabs>
        <w:jc w:val="both"/>
        <w:rPr>
          <w:rFonts w:ascii="Century Gothic" w:hAnsi="Century Gothic" w:cs="Arial"/>
          <w:sz w:val="22"/>
        </w:rPr>
      </w:pPr>
      <w:r w:rsidRPr="00A406DF">
        <w:rPr>
          <w:rFonts w:ascii="Century Gothic" w:hAnsi="Century Gothic" w:cs="Arial"/>
          <w:sz w:val="22"/>
        </w:rPr>
        <w:t>(dále jen „původce</w:t>
      </w:r>
      <w:r w:rsidRPr="00BA5B7C">
        <w:rPr>
          <w:rFonts w:ascii="Century Gothic" w:hAnsi="Century Gothic" w:cs="Arial"/>
          <w:sz w:val="22"/>
        </w:rPr>
        <w:t>“)</w:t>
      </w: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A406DF">
        <w:rPr>
          <w:rFonts w:ascii="Century Gothic" w:hAnsi="Century Gothic" w:cs="Arial"/>
          <w:sz w:val="22"/>
        </w:rPr>
        <w:t xml:space="preserve">na </w:t>
      </w:r>
      <w:r w:rsidR="00A406DF" w:rsidRPr="00A406DF">
        <w:rPr>
          <w:rFonts w:ascii="Century Gothic" w:hAnsi="Century Gothic" w:cs="Arial"/>
          <w:b/>
          <w:sz w:val="22"/>
        </w:rPr>
        <w:t>30</w:t>
      </w:r>
      <w:r w:rsidRPr="00A406DF">
        <w:rPr>
          <w:rFonts w:ascii="Century Gothic" w:hAnsi="Century Gothic" w:cs="Arial"/>
          <w:b/>
          <w:color w:val="FF0000"/>
          <w:sz w:val="22"/>
        </w:rPr>
        <w:t xml:space="preserve"> </w:t>
      </w:r>
      <w:r w:rsidRPr="00A406DF">
        <w:rPr>
          <w:rFonts w:ascii="Century Gothic" w:hAnsi="Century Gothic" w:cs="Arial"/>
          <w:b/>
          <w:sz w:val="22"/>
        </w:rPr>
        <w:t>dn</w:t>
      </w:r>
      <w:r w:rsidR="00A406DF">
        <w:rPr>
          <w:rFonts w:ascii="Century Gothic" w:hAnsi="Century Gothic" w:cs="Arial"/>
          <w:b/>
          <w:sz w:val="22"/>
        </w:rPr>
        <w:t>ů</w:t>
      </w:r>
      <w:r w:rsidRPr="00A406DF">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Pr="00A406DF" w:rsidRDefault="00140EBA" w:rsidP="00140EBA">
      <w:pPr>
        <w:tabs>
          <w:tab w:val="left" w:pos="360"/>
          <w:tab w:val="left" w:pos="540"/>
          <w:tab w:val="left" w:pos="720"/>
          <w:tab w:val="left" w:pos="900"/>
        </w:tabs>
        <w:jc w:val="center"/>
        <w:rPr>
          <w:rFonts w:ascii="Century Gothic" w:hAnsi="Century Gothic" w:cs="Arial"/>
          <w:b/>
          <w:bCs/>
          <w:sz w:val="22"/>
        </w:rPr>
      </w:pPr>
      <w:r w:rsidRPr="00A406DF">
        <w:rPr>
          <w:rFonts w:ascii="Century Gothic" w:hAnsi="Century Gothic" w:cs="Arial"/>
          <w:b/>
          <w:bCs/>
          <w:sz w:val="22"/>
        </w:rPr>
        <w:t>Článek 6</w:t>
      </w:r>
    </w:p>
    <w:p w:rsidR="00140EBA" w:rsidRPr="00A406DF" w:rsidRDefault="00140EBA" w:rsidP="00140EBA">
      <w:pPr>
        <w:tabs>
          <w:tab w:val="left" w:pos="360"/>
          <w:tab w:val="left" w:pos="540"/>
          <w:tab w:val="left" w:pos="720"/>
          <w:tab w:val="left" w:pos="900"/>
        </w:tabs>
        <w:jc w:val="center"/>
        <w:rPr>
          <w:rFonts w:ascii="Century Gothic" w:hAnsi="Century Gothic" w:cs="Arial"/>
          <w:b/>
          <w:bCs/>
          <w:sz w:val="22"/>
        </w:rPr>
      </w:pPr>
      <w:r w:rsidRPr="00A406DF">
        <w:rPr>
          <w:rFonts w:ascii="Century Gothic" w:hAnsi="Century Gothic" w:cs="Arial"/>
          <w:b/>
          <w:bCs/>
          <w:sz w:val="22"/>
        </w:rPr>
        <w:t>Trvání smlouvy</w:t>
      </w:r>
    </w:p>
    <w:p w:rsidR="00E26567" w:rsidRPr="00A406DF" w:rsidRDefault="00E26567" w:rsidP="00140EBA">
      <w:pPr>
        <w:tabs>
          <w:tab w:val="left" w:pos="360"/>
          <w:tab w:val="left" w:pos="540"/>
          <w:tab w:val="left" w:pos="720"/>
          <w:tab w:val="left" w:pos="900"/>
        </w:tabs>
        <w:jc w:val="center"/>
        <w:rPr>
          <w:rFonts w:ascii="Century Gothic" w:hAnsi="Century Gothic" w:cs="Arial"/>
          <w:sz w:val="22"/>
        </w:rPr>
      </w:pPr>
    </w:p>
    <w:p w:rsidR="00140EBA" w:rsidRPr="00A406DF" w:rsidRDefault="00140EBA" w:rsidP="00140EBA">
      <w:pPr>
        <w:pStyle w:val="Zkladntext"/>
        <w:tabs>
          <w:tab w:val="left" w:pos="360"/>
          <w:tab w:val="left" w:pos="540"/>
          <w:tab w:val="left" w:pos="720"/>
          <w:tab w:val="left" w:pos="900"/>
        </w:tabs>
        <w:rPr>
          <w:rFonts w:ascii="Century Gothic" w:hAnsi="Century Gothic"/>
          <w:b/>
        </w:rPr>
      </w:pPr>
      <w:r w:rsidRPr="00A406DF">
        <w:rPr>
          <w:rFonts w:ascii="Century Gothic" w:hAnsi="Century Gothic"/>
        </w:rPr>
        <w:t>1)</w:t>
      </w:r>
      <w:r w:rsidRPr="00A406DF">
        <w:rPr>
          <w:rFonts w:ascii="Century Gothic" w:hAnsi="Century Gothic"/>
        </w:rPr>
        <w:tab/>
        <w:t xml:space="preserve">Tato smlouva je uzavřena </w:t>
      </w:r>
      <w:r w:rsidRPr="00A406DF">
        <w:rPr>
          <w:rFonts w:ascii="Century Gothic" w:hAnsi="Century Gothic"/>
          <w:b/>
        </w:rPr>
        <w:t>na dobu určitou, a to od 1.</w:t>
      </w:r>
      <w:r w:rsidR="00CD257C" w:rsidRPr="00A406DF">
        <w:rPr>
          <w:rFonts w:ascii="Century Gothic" w:hAnsi="Century Gothic"/>
          <w:b/>
        </w:rPr>
        <w:t>1</w:t>
      </w:r>
      <w:r w:rsidRPr="00A406DF">
        <w:rPr>
          <w:rFonts w:ascii="Century Gothic" w:hAnsi="Century Gothic"/>
          <w:b/>
        </w:rPr>
        <w:t>.201</w:t>
      </w:r>
      <w:r w:rsidR="006229C1" w:rsidRPr="00A406DF">
        <w:rPr>
          <w:rFonts w:ascii="Century Gothic" w:hAnsi="Century Gothic"/>
          <w:b/>
        </w:rPr>
        <w:t>9</w:t>
      </w:r>
      <w:r w:rsidRPr="00A406DF">
        <w:rPr>
          <w:rFonts w:ascii="Century Gothic" w:hAnsi="Century Gothic"/>
          <w:b/>
        </w:rPr>
        <w:t xml:space="preserve"> do 31.12.20</w:t>
      </w:r>
      <w:r w:rsidR="006229C1" w:rsidRPr="00A406DF">
        <w:rPr>
          <w:rFonts w:ascii="Century Gothic" w:hAnsi="Century Gothic"/>
          <w:b/>
        </w:rPr>
        <w:t>20</w:t>
      </w:r>
      <w:r w:rsidRPr="00A406DF">
        <w:rPr>
          <w:rFonts w:ascii="Century Gothic" w:hAnsi="Century Gothic"/>
          <w:b/>
        </w:rPr>
        <w:t xml:space="preserve">. </w:t>
      </w:r>
    </w:p>
    <w:p w:rsidR="00140EBA" w:rsidRPr="00A406DF" w:rsidRDefault="00140EBA" w:rsidP="00140EBA">
      <w:pPr>
        <w:ind w:left="360" w:hanging="360"/>
        <w:jc w:val="both"/>
        <w:rPr>
          <w:rFonts w:ascii="Century Gothic" w:hAnsi="Century Gothic" w:cs="Arial"/>
          <w:sz w:val="22"/>
        </w:rPr>
      </w:pPr>
      <w:r w:rsidRPr="00A406DF">
        <w:rPr>
          <w:rFonts w:ascii="Century Gothic" w:hAnsi="Century Gothic" w:cs="Arial"/>
          <w:sz w:val="22"/>
        </w:rPr>
        <w:t>2)</w:t>
      </w:r>
      <w:r w:rsidRPr="00A406DF">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A406DF">
        <w:rPr>
          <w:rFonts w:ascii="Century Gothic" w:hAnsi="Century Gothic" w:cs="Arial"/>
          <w:sz w:val="22"/>
        </w:rPr>
        <w:t>3)</w:t>
      </w:r>
      <w:r w:rsidRPr="00A406DF">
        <w:rPr>
          <w:rFonts w:ascii="Century Gothic" w:hAnsi="Century Gothic" w:cs="Arial"/>
          <w:sz w:val="22"/>
        </w:rPr>
        <w:tab/>
        <w:t xml:space="preserve">Kterákoliv ze smluvních stran je oprávněna smlouvu písemně vypovědět, a to i bez udání důvodu. Výpovědní lhůta činí </w:t>
      </w:r>
      <w:r w:rsidRPr="00A406DF">
        <w:rPr>
          <w:rFonts w:ascii="Century Gothic" w:hAnsi="Century Gothic" w:cs="Arial"/>
          <w:b/>
          <w:bCs/>
          <w:sz w:val="22"/>
        </w:rPr>
        <w:t xml:space="preserve">1 měsíc, </w:t>
      </w:r>
      <w:r w:rsidRPr="00A406DF">
        <w:rPr>
          <w:rFonts w:ascii="Century Gothic" w:hAnsi="Century Gothic" w:cs="Arial"/>
          <w:sz w:val="22"/>
        </w:rPr>
        <w:t>začíná běžet první den následujícího měsíce po dni, kdy byla výpověď</w:t>
      </w:r>
      <w:r>
        <w:rPr>
          <w:rFonts w:ascii="Century Gothic" w:hAnsi="Century Gothic" w:cs="Arial"/>
          <w:sz w:val="22"/>
        </w:rPr>
        <w:t xml:space="preserve">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A406DF" w:rsidRDefault="00140EBA" w:rsidP="00140EBA">
      <w:pPr>
        <w:rPr>
          <w:rFonts w:ascii="Century Gothic" w:hAnsi="Century Gothic"/>
          <w:sz w:val="22"/>
          <w:szCs w:val="22"/>
        </w:rPr>
      </w:pPr>
      <w:r w:rsidRPr="00A406DF">
        <w:rPr>
          <w:rFonts w:ascii="Century Gothic" w:hAnsi="Century Gothic"/>
          <w:sz w:val="22"/>
          <w:szCs w:val="22"/>
        </w:rPr>
        <w:t xml:space="preserve">       Pelhřimově          </w:t>
      </w:r>
      <w:r w:rsidR="00251576" w:rsidRPr="00A406DF">
        <w:rPr>
          <w:rFonts w:ascii="Century Gothic" w:hAnsi="Century Gothic"/>
          <w:sz w:val="22"/>
          <w:szCs w:val="22"/>
        </w:rPr>
        <w:t xml:space="preserve">   </w:t>
      </w:r>
      <w:r w:rsidRPr="00A406DF">
        <w:rPr>
          <w:rFonts w:ascii="Century Gothic" w:hAnsi="Century Gothic"/>
          <w:sz w:val="22"/>
          <w:szCs w:val="22"/>
        </w:rPr>
        <w:t xml:space="preserve">   </w:t>
      </w:r>
      <w:r w:rsidR="00E57BD8" w:rsidRPr="00A406DF">
        <w:rPr>
          <w:rFonts w:ascii="Century Gothic" w:hAnsi="Century Gothic"/>
          <w:sz w:val="22"/>
          <w:szCs w:val="22"/>
        </w:rPr>
        <w:t>2</w:t>
      </w:r>
      <w:r w:rsidR="00251576" w:rsidRPr="00A406DF">
        <w:rPr>
          <w:rFonts w:ascii="Century Gothic" w:hAnsi="Century Gothic"/>
          <w:sz w:val="22"/>
          <w:szCs w:val="22"/>
        </w:rPr>
        <w:t>7</w:t>
      </w:r>
      <w:r w:rsidRPr="00A406DF">
        <w:rPr>
          <w:rFonts w:ascii="Century Gothic" w:hAnsi="Century Gothic"/>
          <w:sz w:val="22"/>
          <w:szCs w:val="22"/>
        </w:rPr>
        <w:t>.</w:t>
      </w:r>
      <w:r w:rsidR="00E57BD8" w:rsidRPr="00A406DF">
        <w:rPr>
          <w:rFonts w:ascii="Century Gothic" w:hAnsi="Century Gothic"/>
          <w:sz w:val="22"/>
          <w:szCs w:val="22"/>
        </w:rPr>
        <w:t>11</w:t>
      </w:r>
      <w:r w:rsidRPr="00A406DF">
        <w:rPr>
          <w:rFonts w:ascii="Century Gothic" w:hAnsi="Century Gothic"/>
          <w:sz w:val="22"/>
          <w:szCs w:val="22"/>
        </w:rPr>
        <w:t>.201</w:t>
      </w:r>
      <w:r w:rsidR="00E57BD8" w:rsidRPr="00A406DF">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C97F88" w:rsidTr="003F1DD2">
        <w:tc>
          <w:tcPr>
            <w:tcW w:w="2409"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C97F88" w:rsidRDefault="00A406DF">
            <w:pPr>
              <w:pStyle w:val="Odstavecseseznamem"/>
              <w:tabs>
                <w:tab w:val="left" w:pos="360"/>
                <w:tab w:val="left" w:pos="540"/>
                <w:tab w:val="left" w:pos="720"/>
                <w:tab w:val="left" w:pos="900"/>
              </w:tabs>
              <w:ind w:left="0"/>
              <w:rPr>
                <w:rFonts w:ascii="Century Gothic" w:hAnsi="Century Gothic" w:cs="Arial"/>
                <w:sz w:val="20"/>
                <w:szCs w:val="20"/>
                <w:lang w:eastAsia="en-US"/>
              </w:rPr>
            </w:pPr>
            <w:r w:rsidRPr="00C97F88">
              <w:rPr>
                <w:rFonts w:ascii="Century Gothic" w:eastAsia="Calibri" w:hAnsi="Century Gothic" w:cs="Arial"/>
                <w:sz w:val="20"/>
                <w:szCs w:val="20"/>
                <w:lang w:eastAsia="en-US"/>
              </w:rPr>
              <w:t>pátek</w:t>
            </w:r>
          </w:p>
        </w:tc>
      </w:tr>
      <w:tr w:rsidR="00C97F88" w:rsidRPr="00C97F88" w:rsidTr="003F1DD2">
        <w:tc>
          <w:tcPr>
            <w:tcW w:w="2409"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eastAsia="Calibri" w:hAnsi="Century Gothic" w:cs="Arial"/>
                <w:sz w:val="20"/>
                <w:szCs w:val="20"/>
                <w:lang w:eastAsia="en-US"/>
              </w:rPr>
            </w:pPr>
          </w:p>
        </w:tc>
        <w:tc>
          <w:tcPr>
            <w:tcW w:w="2523"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r w:rsidRPr="00C97F88">
              <w:rPr>
                <w:rFonts w:ascii="Century Gothic" w:eastAsia="Calibri" w:hAnsi="Century Gothic" w:cs="Arial"/>
                <w:sz w:val="20"/>
                <w:szCs w:val="20"/>
                <w:lang w:eastAsia="en-US"/>
              </w:rPr>
              <w:t>pátek</w:t>
            </w:r>
          </w:p>
        </w:tc>
      </w:tr>
      <w:tr w:rsidR="00C97F88" w:rsidRPr="00C97F88" w:rsidTr="003F1DD2">
        <w:tc>
          <w:tcPr>
            <w:tcW w:w="2409"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523"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r w:rsidRPr="00C97F88">
              <w:rPr>
                <w:rFonts w:ascii="Century Gothic" w:eastAsia="Calibri" w:hAnsi="Century Gothic" w:cs="Arial"/>
                <w:sz w:val="20"/>
                <w:szCs w:val="20"/>
                <w:lang w:eastAsia="en-US"/>
              </w:rPr>
              <w:t>pondělí</w:t>
            </w:r>
          </w:p>
        </w:tc>
      </w:tr>
      <w:tr w:rsidR="009318CF" w:rsidRPr="00C97F88" w:rsidTr="003F1DD2">
        <w:tc>
          <w:tcPr>
            <w:tcW w:w="2409"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r w:rsidRPr="00C97F88">
              <w:rPr>
                <w:rFonts w:ascii="Century Gothic" w:hAnsi="Century Gothic" w:cs="Arial"/>
                <w:sz w:val="20"/>
                <w:szCs w:val="20"/>
                <w:lang w:eastAsia="en-US"/>
              </w:rPr>
              <w:t>-----------</w:t>
            </w:r>
          </w:p>
        </w:tc>
      </w:tr>
      <w:tr w:rsidR="00C97F88" w:rsidRPr="00C97F88" w:rsidTr="003F1DD2">
        <w:tc>
          <w:tcPr>
            <w:tcW w:w="2409"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523" w:type="dxa"/>
            <w:tcBorders>
              <w:top w:val="single" w:sz="4" w:space="0" w:color="auto"/>
              <w:left w:val="single" w:sz="4" w:space="0" w:color="auto"/>
              <w:bottom w:val="single" w:sz="4" w:space="0" w:color="auto"/>
              <w:right w:val="single" w:sz="4" w:space="0" w:color="auto"/>
            </w:tcBorders>
          </w:tcPr>
          <w:p w:rsidR="00C97F88" w:rsidRPr="00C97F88" w:rsidRDefault="00C97F88" w:rsidP="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97F88" w:rsidRPr="00C97F88" w:rsidRDefault="00C97F88">
            <w:pPr>
              <w:pStyle w:val="Odstavecseseznamem"/>
              <w:tabs>
                <w:tab w:val="left" w:pos="360"/>
                <w:tab w:val="left" w:pos="540"/>
                <w:tab w:val="left" w:pos="720"/>
                <w:tab w:val="left" w:pos="900"/>
              </w:tabs>
              <w:ind w:left="0"/>
              <w:rPr>
                <w:rFonts w:ascii="Century Gothic" w:hAnsi="Century Gothic" w:cs="Arial"/>
                <w:sz w:val="20"/>
                <w:szCs w:val="20"/>
                <w:lang w:eastAsia="en-US"/>
              </w:rPr>
            </w:pPr>
            <w:r w:rsidRPr="00C97F88">
              <w:rPr>
                <w:rFonts w:ascii="Century Gothic" w:hAnsi="Century Gothic" w:cs="Arial"/>
                <w:sz w:val="20"/>
                <w:szCs w:val="20"/>
                <w:lang w:eastAsia="en-US"/>
              </w:rPr>
              <w:t>-----------</w:t>
            </w:r>
          </w:p>
        </w:tc>
      </w:tr>
    </w:tbl>
    <w:p w:rsidR="009318CF" w:rsidRPr="00C97F88"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Pr="00C97F88"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C97F88"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C97F88">
        <w:rPr>
          <w:rFonts w:ascii="Century Gothic" w:hAnsi="Century Gothic" w:cs="Arial"/>
          <w:sz w:val="22"/>
          <w:szCs w:val="22"/>
        </w:rPr>
        <w:t>- Všechny smluvní ceny jsou uvedeny bez DPH.</w:t>
      </w:r>
    </w:p>
    <w:p w:rsidR="009318CF" w:rsidRPr="00C97F88"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C97F88">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C97F88">
        <w:rPr>
          <w:rFonts w:ascii="Century Gothic" w:hAnsi="Century Gothic" w:cs="Arial"/>
          <w:b/>
          <w:sz w:val="22"/>
          <w:szCs w:val="22"/>
        </w:rPr>
        <w:t xml:space="preserve">1x </w:t>
      </w:r>
      <w:r w:rsidR="00C97F88">
        <w:rPr>
          <w:rFonts w:ascii="Century Gothic" w:hAnsi="Century Gothic" w:cs="Arial"/>
          <w:b/>
          <w:sz w:val="22"/>
          <w:szCs w:val="22"/>
        </w:rPr>
        <w:t>za měsíc</w:t>
      </w:r>
      <w:r w:rsidRPr="00C97F88">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C97F88">
        <w:rPr>
          <w:rFonts w:ascii="Century Gothic" w:hAnsi="Century Gothic" w:cs="Arial"/>
          <w:sz w:val="22"/>
          <w:szCs w:val="22"/>
        </w:rPr>
        <w:t>- Úhrady za všechny ostatní provedené služby vyplývající z přílohy č. 1 hradí původce na základě</w:t>
      </w:r>
      <w:r>
        <w:rPr>
          <w:rFonts w:ascii="Century Gothic" w:hAnsi="Century Gothic" w:cs="Arial"/>
          <w:sz w:val="22"/>
          <w:szCs w:val="22"/>
        </w:rPr>
        <w:t xml:space="preserve">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Tr="003252EA">
        <w:tc>
          <w:tcPr>
            <w:tcW w:w="6804"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color w:val="000000"/>
                <w:sz w:val="22"/>
                <w:szCs w:val="22"/>
                <w:lang w:eastAsia="en-US"/>
              </w:rPr>
              <w:t xml:space="preserve">Smluvní cena </w:t>
            </w:r>
          </w:p>
        </w:tc>
      </w:tr>
      <w:tr w:rsidR="00430773" w:rsidRPr="00C97F88" w:rsidTr="003252EA">
        <w:tc>
          <w:tcPr>
            <w:tcW w:w="6804" w:type="dxa"/>
            <w:tcBorders>
              <w:top w:val="single" w:sz="4" w:space="0" w:color="auto"/>
              <w:left w:val="single" w:sz="4" w:space="0" w:color="auto"/>
              <w:bottom w:val="single" w:sz="4" w:space="0" w:color="auto"/>
              <w:right w:val="single" w:sz="4" w:space="0" w:color="auto"/>
            </w:tcBorders>
          </w:tcPr>
          <w:p w:rsidR="00430773" w:rsidRPr="00C97F88"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C97F88">
              <w:rPr>
                <w:rFonts w:ascii="Century Gothic" w:eastAsia="Calibri" w:hAnsi="Century Gothic" w:cs="Arial"/>
                <w:sz w:val="22"/>
                <w:szCs w:val="22"/>
                <w:lang w:eastAsia="en-US"/>
              </w:rPr>
              <w:t>Popelnice 110-120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C97F88"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C97F88">
              <w:rPr>
                <w:rFonts w:ascii="Century Gothic" w:eastAsia="Calibri" w:hAnsi="Century Gothic" w:cs="Arial"/>
                <w:sz w:val="22"/>
                <w:szCs w:val="22"/>
                <w:lang w:eastAsia="en-US"/>
              </w:rPr>
              <w:t xml:space="preserve">   </w:t>
            </w:r>
          </w:p>
        </w:tc>
      </w:tr>
    </w:tbl>
    <w:p w:rsidR="009318CF" w:rsidRPr="005B79DB" w:rsidRDefault="009318CF" w:rsidP="009318CF">
      <w:pPr>
        <w:tabs>
          <w:tab w:val="left" w:pos="360"/>
          <w:tab w:val="left" w:pos="540"/>
          <w:tab w:val="left" w:pos="720"/>
          <w:tab w:val="left" w:pos="900"/>
        </w:tabs>
        <w:jc w:val="center"/>
        <w:rPr>
          <w:rFonts w:ascii="Century Gothic" w:hAnsi="Century Gothic" w:cs="Arial"/>
          <w:color w:val="FF0000"/>
          <w:sz w:val="22"/>
          <w:szCs w:val="22"/>
          <w:u w:val="single"/>
        </w:rPr>
      </w:pPr>
    </w:p>
    <w:p w:rsidR="009318CF" w:rsidRPr="005B79DB"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5B79DB">
        <w:rPr>
          <w:rFonts w:ascii="Century Gothic" w:hAnsi="Century Gothic" w:cs="Arial"/>
          <w:b/>
          <w:sz w:val="22"/>
          <w:szCs w:val="22"/>
          <w:u w:val="single"/>
        </w:rPr>
        <w:t>Svozy</w:t>
      </w:r>
      <w:r w:rsidR="00EA4936" w:rsidRPr="005B79DB">
        <w:rPr>
          <w:rFonts w:ascii="Century Gothic" w:hAnsi="Century Gothic" w:cs="Arial"/>
          <w:b/>
          <w:sz w:val="22"/>
          <w:szCs w:val="22"/>
          <w:u w:val="single"/>
        </w:rPr>
        <w:t xml:space="preserve">, </w:t>
      </w:r>
      <w:r w:rsidRPr="005B79DB">
        <w:rPr>
          <w:rFonts w:ascii="Century Gothic" w:hAnsi="Century Gothic" w:cs="Arial"/>
          <w:b/>
          <w:sz w:val="22"/>
          <w:szCs w:val="22"/>
          <w:u w:val="single"/>
        </w:rPr>
        <w:t xml:space="preserve">doprava </w:t>
      </w:r>
      <w:r w:rsidR="00EA4936" w:rsidRPr="005B79DB">
        <w:rPr>
          <w:rFonts w:ascii="Century Gothic" w:hAnsi="Century Gothic" w:cs="Arial"/>
          <w:b/>
          <w:sz w:val="22"/>
          <w:szCs w:val="22"/>
          <w:u w:val="single"/>
        </w:rPr>
        <w:t xml:space="preserve">a ohlášení </w:t>
      </w:r>
      <w:r w:rsidRPr="005B79DB">
        <w:rPr>
          <w:rFonts w:ascii="Century Gothic" w:hAnsi="Century Gothic" w:cs="Arial"/>
          <w:b/>
          <w:sz w:val="22"/>
          <w:szCs w:val="22"/>
          <w:u w:val="single"/>
        </w:rPr>
        <w:t>odpadů:</w:t>
      </w:r>
    </w:p>
    <w:p w:rsidR="009318CF" w:rsidRPr="005B79DB" w:rsidRDefault="009318CF" w:rsidP="009318CF">
      <w:pPr>
        <w:pStyle w:val="Odstavecseseznamem"/>
        <w:tabs>
          <w:tab w:val="left" w:pos="360"/>
          <w:tab w:val="left" w:pos="540"/>
          <w:tab w:val="left" w:pos="720"/>
          <w:tab w:val="left" w:pos="900"/>
        </w:tabs>
        <w:jc w:val="both"/>
        <w:rPr>
          <w:rFonts w:ascii="Century Gothic" w:hAnsi="Century Gothic" w:cs="Arial"/>
          <w:color w:val="FF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9318CF" w:rsidRPr="005B79DB"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color w:val="FF0000"/>
                <w:lang w:eastAsia="en-US"/>
              </w:rPr>
            </w:pPr>
            <w:r w:rsidRPr="005B79DB">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b/>
                <w:color w:val="FF0000"/>
                <w:lang w:eastAsia="en-US"/>
              </w:rPr>
            </w:pPr>
            <w:r w:rsidRPr="005B79DB">
              <w:rPr>
                <w:rFonts w:ascii="Century Gothic" w:eastAsia="Calibri" w:hAnsi="Century Gothic" w:cs="Arial"/>
                <w:b/>
                <w:sz w:val="22"/>
                <w:szCs w:val="22"/>
                <w:lang w:eastAsia="en-US"/>
              </w:rPr>
              <w:t>Smluvní cena</w:t>
            </w:r>
          </w:p>
        </w:tc>
      </w:tr>
      <w:tr w:rsidR="009318CF" w:rsidRPr="00C97F88" w:rsidTr="003F1DD2">
        <w:tc>
          <w:tcPr>
            <w:tcW w:w="6946" w:type="dxa"/>
            <w:tcBorders>
              <w:top w:val="single" w:sz="4" w:space="0" w:color="auto"/>
              <w:left w:val="single" w:sz="4" w:space="0" w:color="auto"/>
              <w:bottom w:val="single" w:sz="4" w:space="0" w:color="auto"/>
              <w:right w:val="single" w:sz="4" w:space="0" w:color="auto"/>
            </w:tcBorders>
            <w:hideMark/>
          </w:tcPr>
          <w:p w:rsidR="009318CF" w:rsidRPr="00C97F88"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C97F88">
              <w:rPr>
                <w:rFonts w:ascii="Century Gothic" w:eastAsia="Calibri" w:hAnsi="Century Gothic" w:cs="Arial"/>
                <w:sz w:val="22"/>
                <w:szCs w:val="22"/>
                <w:lang w:eastAsia="en-US"/>
              </w:rPr>
              <w:t xml:space="preserve">Vývoz </w:t>
            </w:r>
            <w:r w:rsidR="009318CF" w:rsidRPr="00C97F88">
              <w:rPr>
                <w:rFonts w:ascii="Century Gothic" w:eastAsia="Calibri" w:hAnsi="Century Gothic" w:cs="Arial"/>
                <w:sz w:val="22"/>
                <w:szCs w:val="22"/>
                <w:lang w:eastAsia="en-US"/>
              </w:rPr>
              <w:t xml:space="preserve">nádoby na tříděné odpady </w:t>
            </w:r>
            <w:proofErr w:type="spellStart"/>
            <w:proofErr w:type="gramStart"/>
            <w:r w:rsidRPr="00C97F88">
              <w:rPr>
                <w:rFonts w:ascii="Century Gothic" w:eastAsia="Calibri" w:hAnsi="Century Gothic" w:cs="Arial"/>
                <w:sz w:val="22"/>
                <w:szCs w:val="22"/>
                <w:lang w:eastAsia="en-US"/>
              </w:rPr>
              <w:t>vč.odstranění</w:t>
            </w:r>
            <w:proofErr w:type="spellEnd"/>
            <w:proofErr w:type="gramEnd"/>
            <w:r w:rsidRPr="00C97F88">
              <w:rPr>
                <w:rFonts w:ascii="Century Gothic" w:eastAsia="Calibri" w:hAnsi="Century Gothic" w:cs="Arial"/>
                <w:sz w:val="22"/>
                <w:szCs w:val="22"/>
                <w:lang w:eastAsia="en-US"/>
              </w:rPr>
              <w:t xml:space="preserve"> – dalšího zpracování (</w:t>
            </w:r>
            <w:proofErr w:type="spellStart"/>
            <w:r w:rsidRPr="00C97F88">
              <w:rPr>
                <w:rFonts w:ascii="Century Gothic" w:eastAsia="Calibri" w:hAnsi="Century Gothic" w:cs="Arial"/>
                <w:sz w:val="22"/>
                <w:szCs w:val="22"/>
                <w:lang w:eastAsia="en-US"/>
              </w:rPr>
              <w:t>papír,sklo,plasty,nápojový</w:t>
            </w:r>
            <w:proofErr w:type="spellEnd"/>
            <w:r w:rsidRPr="00C97F88">
              <w:rPr>
                <w:rFonts w:ascii="Century Gothic" w:eastAsia="Calibri" w:hAnsi="Century Gothic" w:cs="Arial"/>
                <w:sz w:val="22"/>
                <w:szCs w:val="22"/>
                <w:lang w:eastAsia="en-US"/>
              </w:rPr>
              <w:t xml:space="preserve"> </w:t>
            </w:r>
            <w:proofErr w:type="spellStart"/>
            <w:r w:rsidRPr="00C97F88">
              <w:rPr>
                <w:rFonts w:ascii="Century Gothic" w:eastAsia="Calibri" w:hAnsi="Century Gothic" w:cs="Arial"/>
                <w:sz w:val="22"/>
                <w:szCs w:val="22"/>
                <w:lang w:eastAsia="en-US"/>
              </w:rPr>
              <w:t>karton,bioodpady</w:t>
            </w:r>
            <w:proofErr w:type="spellEnd"/>
            <w:r w:rsidRPr="00C97F88">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9318CF" w:rsidRPr="00C97F88" w:rsidTr="003F1DD2">
        <w:tc>
          <w:tcPr>
            <w:tcW w:w="6946" w:type="dxa"/>
            <w:tcBorders>
              <w:top w:val="single" w:sz="4" w:space="0" w:color="auto"/>
              <w:left w:val="single" w:sz="4" w:space="0" w:color="auto"/>
              <w:bottom w:val="single" w:sz="4" w:space="0" w:color="auto"/>
              <w:right w:val="single" w:sz="4" w:space="0" w:color="auto"/>
            </w:tcBorders>
            <w:hideMark/>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C97F88">
              <w:rPr>
                <w:rFonts w:ascii="Century Gothic" w:eastAsia="Calibri" w:hAnsi="Century Gothic" w:cs="Arial"/>
                <w:sz w:val="22"/>
                <w:szCs w:val="22"/>
                <w:lang w:eastAsia="en-US"/>
              </w:rPr>
              <w:t xml:space="preserve">Přeprava velkoobjemového kontejneru </w:t>
            </w: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9318CF" w:rsidRPr="00C97F88" w:rsidTr="003F1DD2">
        <w:tc>
          <w:tcPr>
            <w:tcW w:w="6946" w:type="dxa"/>
            <w:tcBorders>
              <w:top w:val="single" w:sz="4" w:space="0" w:color="auto"/>
              <w:left w:val="single" w:sz="4" w:space="0" w:color="auto"/>
              <w:bottom w:val="single" w:sz="4" w:space="0" w:color="auto"/>
              <w:right w:val="single" w:sz="4" w:space="0" w:color="auto"/>
            </w:tcBorders>
            <w:hideMark/>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C97F88">
              <w:rPr>
                <w:rFonts w:ascii="Century Gothic" w:eastAsia="Calibri" w:hAnsi="Century Gothic" w:cs="Arial"/>
                <w:sz w:val="22"/>
                <w:szCs w:val="22"/>
                <w:lang w:eastAsia="en-US"/>
              </w:rPr>
              <w:t xml:space="preserve">Manipulace </w:t>
            </w: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9318CF" w:rsidRPr="00C97F88" w:rsidTr="003F1DD2">
        <w:tc>
          <w:tcPr>
            <w:tcW w:w="6946" w:type="dxa"/>
            <w:tcBorders>
              <w:top w:val="single" w:sz="4" w:space="0" w:color="auto"/>
              <w:left w:val="single" w:sz="4" w:space="0" w:color="auto"/>
              <w:bottom w:val="single" w:sz="4" w:space="0" w:color="auto"/>
              <w:right w:val="single" w:sz="4" w:space="0" w:color="auto"/>
            </w:tcBorders>
            <w:hideMark/>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C97F88">
              <w:rPr>
                <w:rFonts w:ascii="Century Gothic" w:eastAsia="Calibri" w:hAnsi="Century Gothic" w:cs="Arial"/>
                <w:sz w:val="22"/>
                <w:szCs w:val="22"/>
                <w:lang w:eastAsia="en-US"/>
              </w:rPr>
              <w:t>Přeprava nebezpečných odpadů - osobní automobil</w:t>
            </w:r>
          </w:p>
        </w:tc>
        <w:tc>
          <w:tcPr>
            <w:tcW w:w="2693" w:type="dxa"/>
            <w:tcBorders>
              <w:top w:val="single" w:sz="4" w:space="0" w:color="auto"/>
              <w:left w:val="single" w:sz="4" w:space="0" w:color="auto"/>
              <w:bottom w:val="single" w:sz="4" w:space="0" w:color="auto"/>
              <w:right w:val="single" w:sz="4" w:space="0" w:color="auto"/>
            </w:tcBorders>
          </w:tcPr>
          <w:p w:rsidR="009318CF" w:rsidRPr="00C97F8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3252EA" w:rsidRPr="00C97F88" w:rsidTr="003252EA">
        <w:tc>
          <w:tcPr>
            <w:tcW w:w="6946" w:type="dxa"/>
            <w:tcBorders>
              <w:top w:val="single" w:sz="4" w:space="0" w:color="auto"/>
              <w:left w:val="single" w:sz="4" w:space="0" w:color="auto"/>
              <w:bottom w:val="single" w:sz="4" w:space="0" w:color="auto"/>
              <w:right w:val="single" w:sz="4" w:space="0" w:color="auto"/>
            </w:tcBorders>
          </w:tcPr>
          <w:p w:rsidR="003252EA" w:rsidRPr="00C97F88"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r w:rsidRPr="00C97F88">
              <w:rPr>
                <w:rFonts w:ascii="Century Gothic" w:eastAsia="Calibri" w:hAnsi="Century Gothic" w:cs="Arial"/>
                <w:sz w:val="22"/>
                <w:szCs w:val="22"/>
                <w:lang w:eastAsia="en-US"/>
              </w:rPr>
              <w:t>Přeprava nebezpečných odpadů – nosič kontejnerů</w:t>
            </w:r>
          </w:p>
        </w:tc>
        <w:tc>
          <w:tcPr>
            <w:tcW w:w="2693" w:type="dxa"/>
            <w:tcBorders>
              <w:top w:val="single" w:sz="4" w:space="0" w:color="auto"/>
              <w:left w:val="single" w:sz="4" w:space="0" w:color="auto"/>
              <w:bottom w:val="single" w:sz="4" w:space="0" w:color="auto"/>
              <w:right w:val="single" w:sz="4" w:space="0" w:color="auto"/>
            </w:tcBorders>
          </w:tcPr>
          <w:p w:rsidR="003252EA" w:rsidRPr="00C97F88" w:rsidRDefault="003252EA" w:rsidP="003252EA">
            <w:pPr>
              <w:pStyle w:val="Odstavecseseznamem"/>
              <w:tabs>
                <w:tab w:val="left" w:pos="360"/>
                <w:tab w:val="left" w:pos="540"/>
                <w:tab w:val="left" w:pos="720"/>
                <w:tab w:val="left" w:pos="900"/>
              </w:tabs>
              <w:ind w:left="0"/>
              <w:jc w:val="both"/>
              <w:rPr>
                <w:rFonts w:ascii="Century Gothic" w:hAnsi="Century Gothic" w:cs="Arial"/>
                <w:lang w:eastAsia="en-US"/>
              </w:rPr>
            </w:pPr>
          </w:p>
        </w:tc>
      </w:tr>
      <w:tr w:rsidR="003252EA" w:rsidRPr="00C97F88" w:rsidTr="003252EA">
        <w:tc>
          <w:tcPr>
            <w:tcW w:w="6946" w:type="dxa"/>
            <w:tcBorders>
              <w:top w:val="single" w:sz="4" w:space="0" w:color="auto"/>
              <w:left w:val="single" w:sz="4" w:space="0" w:color="auto"/>
              <w:bottom w:val="single" w:sz="4" w:space="0" w:color="auto"/>
              <w:right w:val="single" w:sz="4" w:space="0" w:color="auto"/>
            </w:tcBorders>
          </w:tcPr>
          <w:p w:rsidR="003252EA" w:rsidRPr="00C97F88"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r w:rsidRPr="00C97F88">
              <w:rPr>
                <w:rFonts w:ascii="Century Gothic" w:eastAsia="Calibri" w:hAnsi="Century Gothic" w:cs="Arial"/>
                <w:sz w:val="22"/>
                <w:szCs w:val="22"/>
                <w:lang w:eastAsia="en-US"/>
              </w:rPr>
              <w:t>Ohlášení přepravy nebezpečných odpadů do SEPNO *</w:t>
            </w:r>
          </w:p>
        </w:tc>
        <w:tc>
          <w:tcPr>
            <w:tcW w:w="2693" w:type="dxa"/>
            <w:tcBorders>
              <w:top w:val="single" w:sz="4" w:space="0" w:color="auto"/>
              <w:left w:val="single" w:sz="4" w:space="0" w:color="auto"/>
              <w:bottom w:val="single" w:sz="4" w:space="0" w:color="auto"/>
              <w:right w:val="single" w:sz="4" w:space="0" w:color="auto"/>
            </w:tcBorders>
          </w:tcPr>
          <w:p w:rsidR="003252EA" w:rsidRPr="00C97F88"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tc>
      </w:tr>
    </w:tbl>
    <w:p w:rsidR="003252EA" w:rsidRPr="00C97F88" w:rsidRDefault="008952DA" w:rsidP="00C97F88">
      <w:pPr>
        <w:tabs>
          <w:tab w:val="left" w:pos="360"/>
          <w:tab w:val="left" w:pos="540"/>
          <w:tab w:val="left" w:pos="720"/>
          <w:tab w:val="left" w:pos="900"/>
        </w:tabs>
        <w:ind w:left="360"/>
        <w:jc w:val="both"/>
        <w:rPr>
          <w:rFonts w:ascii="Century Gothic" w:hAnsi="Century Gothic" w:cs="Arial"/>
          <w:sz w:val="22"/>
          <w:szCs w:val="22"/>
        </w:rPr>
      </w:pPr>
      <w:r w:rsidRPr="00C97F88">
        <w:rPr>
          <w:rFonts w:ascii="Century Gothic" w:hAnsi="Century Gothic" w:cs="Arial"/>
          <w:sz w:val="22"/>
          <w:szCs w:val="22"/>
        </w:rPr>
        <w:t xml:space="preserve">* V případě zajištění přepravy </w:t>
      </w:r>
      <w:proofErr w:type="gramStart"/>
      <w:r w:rsidRPr="00C97F88">
        <w:rPr>
          <w:rFonts w:ascii="Century Gothic" w:hAnsi="Century Gothic" w:cs="Arial"/>
          <w:sz w:val="22"/>
          <w:szCs w:val="22"/>
        </w:rPr>
        <w:t>neb.odpadů</w:t>
      </w:r>
      <w:proofErr w:type="gramEnd"/>
      <w:r w:rsidRPr="00C97F88">
        <w:rPr>
          <w:rFonts w:ascii="Century Gothic" w:hAnsi="Century Gothic" w:cs="Arial"/>
          <w:sz w:val="22"/>
          <w:szCs w:val="22"/>
        </w:rPr>
        <w:t xml:space="preserve"> opr</w:t>
      </w:r>
      <w:r w:rsidR="00C97F88">
        <w:rPr>
          <w:rFonts w:ascii="Century Gothic" w:hAnsi="Century Gothic" w:cs="Arial"/>
          <w:sz w:val="22"/>
          <w:szCs w:val="22"/>
        </w:rPr>
        <w:t>ávněnou osobou je služba zdarma</w:t>
      </w:r>
    </w:p>
    <w:p w:rsidR="003252EA" w:rsidRDefault="003252EA" w:rsidP="009318CF">
      <w:pPr>
        <w:tabs>
          <w:tab w:val="left" w:pos="360"/>
          <w:tab w:val="left" w:pos="540"/>
          <w:tab w:val="left" w:pos="720"/>
          <w:tab w:val="left" w:pos="900"/>
        </w:tabs>
        <w:jc w:val="both"/>
        <w:rPr>
          <w:rFonts w:ascii="Century Gothic" w:hAnsi="Century Gothic" w:cs="Arial"/>
          <w:color w:val="FF0000"/>
          <w:sz w:val="22"/>
          <w:szCs w:val="22"/>
        </w:rPr>
      </w:pPr>
    </w:p>
    <w:p w:rsidR="008952DA" w:rsidRPr="00C97F88"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C97F88"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C97F88">
        <w:rPr>
          <w:rFonts w:ascii="Century Gothic" w:hAnsi="Century Gothic" w:cs="Arial"/>
          <w:b/>
          <w:sz w:val="22"/>
          <w:szCs w:val="22"/>
          <w:u w:val="single"/>
        </w:rPr>
        <w:t>Pronájmy nádob:</w:t>
      </w:r>
    </w:p>
    <w:p w:rsidR="00002F27" w:rsidRPr="00C97F88"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002F27" w:rsidRPr="00C97F88"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C97F88"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C97F88">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C97F88"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C97F88">
              <w:rPr>
                <w:rFonts w:ascii="Century Gothic" w:eastAsia="Calibri" w:hAnsi="Century Gothic" w:cs="Arial"/>
                <w:b/>
                <w:sz w:val="22"/>
                <w:szCs w:val="22"/>
                <w:lang w:eastAsia="en-US"/>
              </w:rPr>
              <w:t>Smluvní cena</w:t>
            </w:r>
          </w:p>
        </w:tc>
      </w:tr>
      <w:tr w:rsidR="00BE4626" w:rsidRPr="00C97F88"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C97F88"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C97F88">
              <w:rPr>
                <w:rFonts w:ascii="Century Gothic" w:eastAsia="Calibri" w:hAnsi="Century Gothic" w:cs="Arial"/>
                <w:sz w:val="22"/>
                <w:szCs w:val="22"/>
                <w:lang w:eastAsia="en-US"/>
              </w:rPr>
              <w:t>Pronájem nádoby na</w:t>
            </w:r>
            <w:r w:rsidR="004660E5" w:rsidRPr="00C97F88">
              <w:rPr>
                <w:rFonts w:ascii="Century Gothic" w:eastAsia="Calibri" w:hAnsi="Century Gothic" w:cs="Arial"/>
                <w:sz w:val="22"/>
                <w:szCs w:val="22"/>
                <w:lang w:eastAsia="en-US"/>
              </w:rPr>
              <w:t xml:space="preserve"> </w:t>
            </w:r>
            <w:r w:rsidRPr="00C97F88">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C97F88"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r w:rsidR="00002F27" w:rsidRPr="00C97F88" w:rsidTr="003F1DD2">
        <w:trPr>
          <w:trHeight w:val="413"/>
        </w:trPr>
        <w:tc>
          <w:tcPr>
            <w:tcW w:w="6929" w:type="dxa"/>
            <w:tcBorders>
              <w:top w:val="single" w:sz="4" w:space="0" w:color="auto"/>
              <w:left w:val="single" w:sz="4" w:space="0" w:color="auto"/>
              <w:bottom w:val="single" w:sz="4" w:space="0" w:color="auto"/>
              <w:right w:val="single" w:sz="4" w:space="0" w:color="auto"/>
            </w:tcBorders>
            <w:hideMark/>
          </w:tcPr>
          <w:p w:rsidR="00002F27" w:rsidRPr="00C97F88" w:rsidRDefault="00002F27" w:rsidP="00002F27">
            <w:pPr>
              <w:pStyle w:val="Odstavecseseznamem"/>
              <w:tabs>
                <w:tab w:val="left" w:pos="360"/>
                <w:tab w:val="left" w:pos="540"/>
                <w:tab w:val="left" w:pos="720"/>
                <w:tab w:val="left" w:pos="900"/>
              </w:tabs>
              <w:ind w:left="0"/>
              <w:jc w:val="both"/>
              <w:rPr>
                <w:rFonts w:ascii="Century Gothic" w:hAnsi="Century Gothic" w:cs="Arial"/>
                <w:lang w:eastAsia="en-US"/>
              </w:rPr>
            </w:pPr>
            <w:r w:rsidRPr="00C97F88">
              <w:rPr>
                <w:rFonts w:ascii="Century Gothic" w:eastAsia="Calibri" w:hAnsi="Century Gothic" w:cs="Arial"/>
                <w:sz w:val="22"/>
                <w:szCs w:val="22"/>
                <w:lang w:eastAsia="en-US"/>
              </w:rPr>
              <w:t>Velkoobjemový kontejner objem 3 000 -12 000 l (nad 30 dnů)</w:t>
            </w:r>
          </w:p>
        </w:tc>
        <w:tc>
          <w:tcPr>
            <w:tcW w:w="2509" w:type="dxa"/>
            <w:tcBorders>
              <w:top w:val="single" w:sz="4" w:space="0" w:color="auto"/>
              <w:left w:val="single" w:sz="4" w:space="0" w:color="auto"/>
              <w:bottom w:val="single" w:sz="4" w:space="0" w:color="auto"/>
              <w:right w:val="single" w:sz="4" w:space="0" w:color="auto"/>
            </w:tcBorders>
          </w:tcPr>
          <w:p w:rsidR="00002F27" w:rsidRPr="00C97F88" w:rsidRDefault="00002F27" w:rsidP="00002F27">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9318CF" w:rsidRPr="00C97F88"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C97F88"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Pr="00C97F8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C97F8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C97F8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A0395" w:rsidRPr="00C97F88"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C97F88">
        <w:rPr>
          <w:rFonts w:ascii="Century Gothic" w:hAnsi="Century Gothic" w:cs="Arial"/>
          <w:b/>
          <w:sz w:val="22"/>
          <w:szCs w:val="22"/>
          <w:u w:val="single"/>
        </w:rPr>
        <w:t>Odstranění odpadů:</w:t>
      </w:r>
    </w:p>
    <w:p w:rsidR="002410D3" w:rsidRPr="00C97F88"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E640DA" w:rsidRPr="00C97F88"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b/>
              </w:rPr>
            </w:pPr>
            <w:r w:rsidRPr="00C97F88">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b/>
                <w:sz w:val="18"/>
                <w:szCs w:val="18"/>
              </w:rPr>
            </w:pPr>
            <w:r w:rsidRPr="00C97F88">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center"/>
              <w:rPr>
                <w:rFonts w:ascii="Century Gothic" w:hAnsi="Century Gothic"/>
                <w:b/>
              </w:rPr>
            </w:pPr>
          </w:p>
          <w:p w:rsidR="00E640DA" w:rsidRPr="00C97F88" w:rsidRDefault="00E640DA" w:rsidP="00E640DA">
            <w:pPr>
              <w:tabs>
                <w:tab w:val="left" w:pos="1080"/>
                <w:tab w:val="left" w:pos="8460"/>
              </w:tabs>
              <w:jc w:val="center"/>
              <w:rPr>
                <w:rFonts w:ascii="Century Gothic" w:hAnsi="Century Gothic"/>
                <w:b/>
              </w:rPr>
            </w:pPr>
            <w:r w:rsidRPr="00C97F88">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b/>
              </w:rPr>
            </w:pPr>
            <w:r w:rsidRPr="00C97F88">
              <w:rPr>
                <w:rFonts w:ascii="Century Gothic" w:hAnsi="Century Gothic"/>
                <w:b/>
                <w:sz w:val="22"/>
                <w:szCs w:val="22"/>
              </w:rPr>
              <w:t xml:space="preserve">Smluvní cena </w:t>
            </w:r>
          </w:p>
          <w:p w:rsidR="00E640DA" w:rsidRPr="00C97F88" w:rsidRDefault="00E640DA" w:rsidP="00E640DA">
            <w:pPr>
              <w:tabs>
                <w:tab w:val="left" w:pos="1080"/>
                <w:tab w:val="left" w:pos="8460"/>
              </w:tabs>
              <w:jc w:val="center"/>
              <w:rPr>
                <w:rFonts w:ascii="Century Gothic" w:hAnsi="Century Gothic"/>
                <w:b/>
              </w:rPr>
            </w:pPr>
            <w:r w:rsidRPr="00C97F88">
              <w:rPr>
                <w:rFonts w:ascii="Century Gothic" w:hAnsi="Century Gothic"/>
                <w:b/>
                <w:sz w:val="22"/>
                <w:szCs w:val="22"/>
              </w:rPr>
              <w:t>za 1 tunu</w:t>
            </w:r>
          </w:p>
        </w:tc>
      </w:tr>
      <w:tr w:rsidR="00E640DA" w:rsidRPr="00C97F88"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bookmarkStart w:id="0" w:name="_GoBack"/>
            <w:bookmarkEnd w:id="0"/>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Plastové obaly</w:t>
            </w:r>
            <w:r w:rsidR="00E57BD8" w:rsidRPr="00C97F88">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1644DF" w:rsidRPr="00E640DA" w:rsidTr="00E640DA">
        <w:tc>
          <w:tcPr>
            <w:tcW w:w="1217" w:type="dxa"/>
            <w:tcBorders>
              <w:top w:val="single" w:sz="4" w:space="0" w:color="auto"/>
              <w:left w:val="single" w:sz="4" w:space="0" w:color="auto"/>
              <w:bottom w:val="single" w:sz="4" w:space="0" w:color="auto"/>
              <w:right w:val="single" w:sz="4" w:space="0" w:color="auto"/>
            </w:tcBorders>
          </w:tcPr>
          <w:p w:rsidR="001644DF" w:rsidRPr="00C97F88" w:rsidRDefault="001644DF" w:rsidP="00E640DA">
            <w:pPr>
              <w:tabs>
                <w:tab w:val="left" w:pos="1080"/>
                <w:tab w:val="left" w:pos="8460"/>
              </w:tabs>
              <w:jc w:val="center"/>
              <w:rPr>
                <w:rFonts w:ascii="Century Gothic" w:hAnsi="Century Gothic"/>
              </w:rPr>
            </w:pPr>
            <w:r w:rsidRPr="00C97F88">
              <w:rPr>
                <w:rFonts w:ascii="Century Gothic" w:hAnsi="Century Gothic"/>
                <w:sz w:val="22"/>
                <w:szCs w:val="22"/>
              </w:rPr>
              <w:t>15</w:t>
            </w:r>
            <w:r w:rsidR="00EF73C0" w:rsidRPr="00C97F88">
              <w:rPr>
                <w:rFonts w:ascii="Century Gothic" w:hAnsi="Century Gothic"/>
                <w:sz w:val="22"/>
                <w:szCs w:val="22"/>
              </w:rPr>
              <w:t xml:space="preserve"> </w:t>
            </w:r>
            <w:r w:rsidRPr="00C97F88">
              <w:rPr>
                <w:rFonts w:ascii="Century Gothic" w:hAnsi="Century Gothic"/>
                <w:sz w:val="22"/>
                <w:szCs w:val="22"/>
              </w:rPr>
              <w:t>01 02</w:t>
            </w:r>
          </w:p>
        </w:tc>
        <w:tc>
          <w:tcPr>
            <w:tcW w:w="992" w:type="dxa"/>
            <w:tcBorders>
              <w:top w:val="single" w:sz="4" w:space="0" w:color="auto"/>
              <w:left w:val="single" w:sz="4" w:space="0" w:color="auto"/>
              <w:bottom w:val="single" w:sz="4" w:space="0" w:color="auto"/>
              <w:right w:val="single" w:sz="4" w:space="0" w:color="auto"/>
            </w:tcBorders>
          </w:tcPr>
          <w:p w:rsidR="001644DF" w:rsidRPr="00C97F88" w:rsidRDefault="001644DF"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C97F88" w:rsidRDefault="001644DF" w:rsidP="001644DF">
            <w:pPr>
              <w:tabs>
                <w:tab w:val="left" w:pos="1080"/>
                <w:tab w:val="left" w:pos="8460"/>
              </w:tabs>
              <w:rPr>
                <w:rFonts w:ascii="Century Gothic" w:hAnsi="Century Gothic"/>
              </w:rPr>
            </w:pPr>
            <w:r w:rsidRPr="00C97F88">
              <w:rPr>
                <w:rFonts w:ascii="Century Gothic" w:hAnsi="Century Gothic"/>
                <w:sz w:val="22"/>
                <w:szCs w:val="22"/>
              </w:rPr>
              <w:t xml:space="preserve">Plastové obaly – nevyužitelné k dalšímu </w:t>
            </w:r>
            <w:proofErr w:type="spellStart"/>
            <w:r w:rsidRPr="00C97F88">
              <w:rPr>
                <w:rFonts w:ascii="Century Gothic" w:hAnsi="Century Gothic"/>
                <w:sz w:val="22"/>
                <w:szCs w:val="22"/>
              </w:rPr>
              <w:t>zprac</w:t>
            </w:r>
            <w:proofErr w:type="spellEnd"/>
            <w:r w:rsidRPr="00C97F88">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C97F88" w:rsidRDefault="001644DF" w:rsidP="00E640DA">
            <w:pPr>
              <w:tabs>
                <w:tab w:val="left" w:pos="1080"/>
                <w:tab w:val="left" w:pos="8460"/>
              </w:tabs>
              <w:jc w:val="right"/>
              <w:rPr>
                <w:rFonts w:ascii="Century Gothic" w:hAnsi="Century Gothic"/>
              </w:rPr>
            </w:pPr>
          </w:p>
        </w:tc>
      </w:tr>
      <w:tr w:rsidR="00C97F88"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C97F88" w:rsidRPr="00C97F88" w:rsidRDefault="00C97F88" w:rsidP="00E640DA">
            <w:pPr>
              <w:tabs>
                <w:tab w:val="left" w:pos="1080"/>
                <w:tab w:val="left" w:pos="8460"/>
              </w:tabs>
              <w:jc w:val="center"/>
              <w:rPr>
                <w:rFonts w:ascii="Century Gothic" w:hAnsi="Century Gothic"/>
              </w:rPr>
            </w:pPr>
            <w:r w:rsidRPr="00C97F88">
              <w:rPr>
                <w:rFonts w:ascii="Century Gothic" w:hAnsi="Century Gothic"/>
                <w:sz w:val="22"/>
                <w:szCs w:val="22"/>
              </w:rPr>
              <w:t>15 01 05</w:t>
            </w:r>
          </w:p>
        </w:tc>
        <w:tc>
          <w:tcPr>
            <w:tcW w:w="992" w:type="dxa"/>
            <w:tcBorders>
              <w:top w:val="single" w:sz="4" w:space="0" w:color="auto"/>
              <w:left w:val="single" w:sz="4" w:space="0" w:color="auto"/>
              <w:bottom w:val="single" w:sz="4" w:space="0" w:color="auto"/>
              <w:right w:val="single" w:sz="4" w:space="0" w:color="auto"/>
            </w:tcBorders>
            <w:hideMark/>
          </w:tcPr>
          <w:p w:rsidR="00C97F88" w:rsidRPr="00C97F88" w:rsidRDefault="00C97F88"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C97F88" w:rsidRPr="00C97F88" w:rsidRDefault="00C97F88" w:rsidP="00E640DA">
            <w:pPr>
              <w:tabs>
                <w:tab w:val="left" w:pos="1080"/>
                <w:tab w:val="left" w:pos="8460"/>
              </w:tabs>
              <w:rPr>
                <w:rFonts w:ascii="Century Gothic" w:hAnsi="Century Gothic"/>
              </w:rPr>
            </w:pPr>
            <w:r w:rsidRPr="00C97F88">
              <w:rPr>
                <w:rFonts w:ascii="Century Gothic" w:hAnsi="Century Gothic"/>
                <w:sz w:val="22"/>
                <w:szCs w:val="22"/>
              </w:rPr>
              <w:t>Kompozitní obaly</w:t>
            </w:r>
          </w:p>
        </w:tc>
        <w:tc>
          <w:tcPr>
            <w:tcW w:w="1672" w:type="dxa"/>
            <w:tcBorders>
              <w:top w:val="single" w:sz="4" w:space="0" w:color="auto"/>
              <w:left w:val="single" w:sz="4" w:space="0" w:color="auto"/>
              <w:bottom w:val="single" w:sz="4" w:space="0" w:color="auto"/>
              <w:right w:val="single" w:sz="4" w:space="0" w:color="auto"/>
            </w:tcBorders>
          </w:tcPr>
          <w:p w:rsidR="00C97F88" w:rsidRPr="00C97F88" w:rsidRDefault="00C97F88"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15 01 06</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Směsné obaly</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15 01 07</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Skleněné obaly</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E640DA">
        <w:tc>
          <w:tcPr>
            <w:tcW w:w="1217"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center"/>
              <w:rPr>
                <w:rFonts w:ascii="Century Gothic" w:hAnsi="Century Gothic"/>
              </w:rPr>
            </w:pPr>
          </w:p>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15 01 10</w:t>
            </w:r>
          </w:p>
        </w:tc>
        <w:tc>
          <w:tcPr>
            <w:tcW w:w="99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center"/>
              <w:rPr>
                <w:rFonts w:ascii="Century Gothic" w:hAnsi="Century Gothic"/>
              </w:rPr>
            </w:pPr>
          </w:p>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Obaly obsahující zbytky nebezpečných látek nebo obaly těmito látkami znečištěné</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16 01 07</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Olejové filtry</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C97F88"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17 02 02</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Sklo</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C97F88"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17 02 03</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Plasty</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17 06 04</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Izolační materiál</w:t>
            </w:r>
            <w:r w:rsidR="00C97F88">
              <w:rPr>
                <w:rFonts w:ascii="Century Gothic" w:hAnsi="Century Gothic"/>
                <w:sz w:val="22"/>
                <w:szCs w:val="22"/>
              </w:rPr>
              <w:t xml:space="preserve">y neuvedené pod čísly   </w:t>
            </w:r>
            <w:r w:rsidRPr="00C97F88">
              <w:rPr>
                <w:rFonts w:ascii="Century Gothic" w:hAnsi="Century Gothic"/>
                <w:sz w:val="22"/>
                <w:szCs w:val="22"/>
              </w:rPr>
              <w:t xml:space="preserve">  17 06 01 a 17 06 03</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17 06 05</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Stavební materiály obsahující azbest</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20 03 01</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Směsný komunální odpad</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r w:rsidR="00E640DA" w:rsidRPr="00E640DA" w:rsidTr="003F1DD2">
        <w:tc>
          <w:tcPr>
            <w:tcW w:w="1217"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jc w:val="center"/>
              <w:rPr>
                <w:rFonts w:ascii="Century Gothic" w:hAnsi="Century Gothic"/>
              </w:rPr>
            </w:pPr>
            <w:r w:rsidRPr="00C97F8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C97F88" w:rsidRDefault="00E640DA" w:rsidP="00E640DA">
            <w:pPr>
              <w:tabs>
                <w:tab w:val="left" w:pos="1080"/>
                <w:tab w:val="left" w:pos="8460"/>
              </w:tabs>
              <w:rPr>
                <w:rFonts w:ascii="Century Gothic" w:hAnsi="Century Gothic"/>
              </w:rPr>
            </w:pPr>
            <w:r w:rsidRPr="00C97F88">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C97F88" w:rsidRDefault="00E640DA" w:rsidP="00E640DA">
            <w:pPr>
              <w:tabs>
                <w:tab w:val="left" w:pos="1080"/>
                <w:tab w:val="left" w:pos="8460"/>
              </w:tabs>
              <w:jc w:val="right"/>
              <w:rPr>
                <w:rFonts w:ascii="Century Gothic" w:hAnsi="Century Gothic"/>
              </w:rPr>
            </w:pPr>
          </w:p>
        </w:tc>
      </w:tr>
    </w:tbl>
    <w:p w:rsidR="00D472EA" w:rsidRPr="00E640DA" w:rsidRDefault="00D472EA" w:rsidP="00FD604B">
      <w:pPr>
        <w:rPr>
          <w:color w:val="FF0000"/>
        </w:rPr>
      </w:pPr>
    </w:p>
    <w:p w:rsidR="00DA7F46" w:rsidRPr="0093468E" w:rsidRDefault="00DA7F46" w:rsidP="00FD604B">
      <w:pPr>
        <w:rPr>
          <w:color w:val="FF0000"/>
        </w:rPr>
      </w:pPr>
    </w:p>
    <w:sectPr w:rsidR="00DA7F46" w:rsidRPr="0093468E"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35AF3"/>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1576"/>
    <w:rsid w:val="00256F9A"/>
    <w:rsid w:val="002662FF"/>
    <w:rsid w:val="00276114"/>
    <w:rsid w:val="00277C02"/>
    <w:rsid w:val="00286643"/>
    <w:rsid w:val="002877E5"/>
    <w:rsid w:val="0029249A"/>
    <w:rsid w:val="00297AC2"/>
    <w:rsid w:val="002A0395"/>
    <w:rsid w:val="00307AB1"/>
    <w:rsid w:val="00310499"/>
    <w:rsid w:val="0031123C"/>
    <w:rsid w:val="003252EA"/>
    <w:rsid w:val="0033178E"/>
    <w:rsid w:val="00356D2A"/>
    <w:rsid w:val="003B704F"/>
    <w:rsid w:val="003C410C"/>
    <w:rsid w:val="003F1DD2"/>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91634"/>
    <w:rsid w:val="006E1667"/>
    <w:rsid w:val="007139FE"/>
    <w:rsid w:val="0071631F"/>
    <w:rsid w:val="007525C1"/>
    <w:rsid w:val="0075511F"/>
    <w:rsid w:val="007844E6"/>
    <w:rsid w:val="00794AB8"/>
    <w:rsid w:val="007B0CBF"/>
    <w:rsid w:val="007B41CA"/>
    <w:rsid w:val="007B7F29"/>
    <w:rsid w:val="007C527F"/>
    <w:rsid w:val="007E23F1"/>
    <w:rsid w:val="007F62C0"/>
    <w:rsid w:val="00803E09"/>
    <w:rsid w:val="00813FA4"/>
    <w:rsid w:val="00827D8B"/>
    <w:rsid w:val="008952DA"/>
    <w:rsid w:val="008B02F9"/>
    <w:rsid w:val="008B2455"/>
    <w:rsid w:val="008E28A0"/>
    <w:rsid w:val="008F62D3"/>
    <w:rsid w:val="00913112"/>
    <w:rsid w:val="00924986"/>
    <w:rsid w:val="00931592"/>
    <w:rsid w:val="009318CF"/>
    <w:rsid w:val="0093468E"/>
    <w:rsid w:val="0095759D"/>
    <w:rsid w:val="00957A0D"/>
    <w:rsid w:val="00963780"/>
    <w:rsid w:val="009647AB"/>
    <w:rsid w:val="0097420F"/>
    <w:rsid w:val="009D3F57"/>
    <w:rsid w:val="00A27B4F"/>
    <w:rsid w:val="00A406DF"/>
    <w:rsid w:val="00A56DEC"/>
    <w:rsid w:val="00A6718C"/>
    <w:rsid w:val="00A70AFC"/>
    <w:rsid w:val="00A878E3"/>
    <w:rsid w:val="00AD0A9D"/>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77C76"/>
    <w:rsid w:val="00C8034A"/>
    <w:rsid w:val="00C86D7C"/>
    <w:rsid w:val="00C9037D"/>
    <w:rsid w:val="00C968AE"/>
    <w:rsid w:val="00C97F88"/>
    <w:rsid w:val="00CC55CD"/>
    <w:rsid w:val="00CD257C"/>
    <w:rsid w:val="00CD4080"/>
    <w:rsid w:val="00D06ED3"/>
    <w:rsid w:val="00D21337"/>
    <w:rsid w:val="00D472EA"/>
    <w:rsid w:val="00D55DD6"/>
    <w:rsid w:val="00D60C98"/>
    <w:rsid w:val="00D61196"/>
    <w:rsid w:val="00D71E1E"/>
    <w:rsid w:val="00DA7F46"/>
    <w:rsid w:val="00DE35E2"/>
    <w:rsid w:val="00E26567"/>
    <w:rsid w:val="00E400AB"/>
    <w:rsid w:val="00E45503"/>
    <w:rsid w:val="00E564F1"/>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57EE"/>
  <w15:docId w15:val="{23DEF567-CE60-4BEB-819F-A2C4289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A67B-560B-4BD2-93CC-6280F775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12075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2019-01-03T10:11:00Z</cp:lastPrinted>
  <dcterms:created xsi:type="dcterms:W3CDTF">2019-01-03T10:12:00Z</dcterms:created>
  <dcterms:modified xsi:type="dcterms:W3CDTF">2019-01-03T10:12:00Z</dcterms:modified>
</cp:coreProperties>
</file>