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247775" cy="419100"/>
            <wp:effectExtent l="0" t="0" r="9525" b="0"/>
            <wp:docPr id="1" name="Obrázek 1" descr="logo-zl-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241651964402760206Obrázek 1" descr="logo-zl-PNG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proofErr w:type="spellStart"/>
      <w:r>
        <w:t>Kenast</w:t>
      </w:r>
      <w:proofErr w:type="spellEnd"/>
      <w:r>
        <w:t>, s.r.o.</w:t>
      </w:r>
    </w:p>
    <w:p w:rsidR="00A4022E" w:rsidRDefault="00A4022E" w:rsidP="00A4022E">
      <w:pPr>
        <w:spacing w:before="100" w:beforeAutospacing="1" w:after="100" w:afterAutospacing="1"/>
      </w:pPr>
      <w:r>
        <w:t>Lucie Filipová</w:t>
      </w:r>
    </w:p>
    <w:p w:rsidR="00A4022E" w:rsidRDefault="00A4022E" w:rsidP="00A4022E">
      <w:pPr>
        <w:spacing w:before="100" w:beforeAutospacing="1" w:after="100" w:afterAutospacing="1"/>
      </w:pPr>
      <w:r>
        <w:t>J. A. Komenského 1258</w:t>
      </w:r>
    </w:p>
    <w:p w:rsidR="00A4022E" w:rsidRDefault="00A4022E" w:rsidP="00A4022E">
      <w:pPr>
        <w:spacing w:before="100" w:beforeAutospacing="1" w:after="100" w:afterAutospacing="1"/>
      </w:pPr>
      <w:r>
        <w:t>289 11 Pečky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proofErr w:type="gramStart"/>
      <w:r>
        <w:t>Č.j.</w:t>
      </w:r>
      <w:proofErr w:type="gramEnd"/>
      <w:r>
        <w:t xml:space="preserve">: SLS682/18 – </w:t>
      </w:r>
      <w:proofErr w:type="spellStart"/>
      <w:r>
        <w:t>obj</w:t>
      </w:r>
      <w:proofErr w:type="spellEnd"/>
      <w:r>
        <w:t>. č. 108</w:t>
      </w:r>
    </w:p>
    <w:p w:rsidR="00A4022E" w:rsidRDefault="00A4022E" w:rsidP="00A4022E">
      <w:pPr>
        <w:spacing w:before="100" w:beforeAutospacing="1" w:after="100" w:afterAutospacing="1"/>
      </w:pPr>
      <w:r>
        <w:t>V Praze dne 21. 12. 2018</w:t>
      </w:r>
      <w:bookmarkStart w:id="0" w:name="_GoBack"/>
      <w:bookmarkEnd w:id="0"/>
    </w:p>
    <w:p w:rsidR="00A4022E" w:rsidRDefault="00A4022E" w:rsidP="00A4022E">
      <w:pPr>
        <w:spacing w:before="100" w:beforeAutospacing="1" w:after="100" w:afterAutospacing="1"/>
      </w:pPr>
      <w:r>
        <w:t>Vyřizuje: Zemanová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Objednávka vybavení odborné učebny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Dobrý den,</w:t>
      </w:r>
    </w:p>
    <w:p w:rsidR="00A4022E" w:rsidRDefault="00A4022E" w:rsidP="00A4022E">
      <w:pPr>
        <w:spacing w:before="100" w:beforeAutospacing="1" w:after="100" w:afterAutospacing="1"/>
      </w:pPr>
      <w:r>
        <w:t xml:space="preserve">na základě  Vaší předběžné dohody s paní ředitelkou Ing. Janou </w:t>
      </w:r>
      <w:proofErr w:type="spellStart"/>
      <w:r>
        <w:t>Dušejovskou</w:t>
      </w:r>
      <w:proofErr w:type="spellEnd"/>
      <w:r>
        <w:t xml:space="preserve"> u Vás objednáváme následující vybavení odborné učebny: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pStyle w:val="gmail-m7241651964402760206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Nábytek do odborné učebny                             </w:t>
      </w:r>
      <w:r>
        <w:t xml:space="preserve">         </w:t>
      </w:r>
      <w:r>
        <w:t>      43 519,-    Kč bez DPH</w:t>
      </w:r>
    </w:p>
    <w:p w:rsidR="00A4022E" w:rsidRDefault="00A4022E" w:rsidP="00A4022E">
      <w:pPr>
        <w:pStyle w:val="gmail-m7241651964402760206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Tabule Triptych                                                               27 746,-    Kč bez DPH</w:t>
      </w:r>
    </w:p>
    <w:p w:rsidR="00A4022E" w:rsidRDefault="00A4022E" w:rsidP="00A4022E">
      <w:pPr>
        <w:pStyle w:val="gmail-m7241651964402760206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Projektor Epson                                                         </w:t>
      </w:r>
      <w:r>
        <w:t xml:space="preserve">   </w:t>
      </w:r>
      <w:r>
        <w:t>   33 057,80 Kč bez DPH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Vzhledem k naší zákonné povinnosti uveřejňovat smlouvy a objednávky v Registru smluv dle zákona č. 340/2015 Vás žádáme o krátké potvrzení</w:t>
      </w:r>
    </w:p>
    <w:p w:rsidR="00A4022E" w:rsidRDefault="00A4022E" w:rsidP="00A4022E">
      <w:pPr>
        <w:spacing w:before="100" w:beforeAutospacing="1" w:after="100" w:afterAutospacing="1"/>
      </w:pPr>
      <w:r>
        <w:lastRenderedPageBreak/>
        <w:t>této objednávky jako odpověď na náš e-mail. Objednávku a její potvrzení  v Registru smluv zveřejní naše strana.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S pozdravem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t> </w:t>
      </w:r>
    </w:p>
    <w:p w:rsidR="00A4022E" w:rsidRDefault="00A4022E" w:rsidP="00A4022E">
      <w:pPr>
        <w:spacing w:before="100" w:beforeAutospacing="1" w:after="100" w:afterAutospacing="1"/>
      </w:pPr>
      <w:r>
        <w:rPr>
          <w:b/>
          <w:bCs/>
          <w:i/>
          <w:iCs/>
          <w:color w:val="1F497D"/>
        </w:rPr>
        <w:t>Daniela Zemanová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</w:rPr>
        <w:t>sekretářka a personalistka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</w:rPr>
        <w:t>SOŠ logistických služeb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</w:rPr>
        <w:t>Učňovská 1/100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</w:rPr>
        <w:t>190 00  Praha 9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</w:rPr>
        <w:t>tel. 266 106 279</w:t>
      </w:r>
    </w:p>
    <w:p w:rsidR="00A4022E" w:rsidRDefault="00A4022E" w:rsidP="00A4022E">
      <w:pPr>
        <w:spacing w:before="100" w:beforeAutospacing="1" w:after="100" w:afterAutospacing="1"/>
      </w:pPr>
      <w:r>
        <w:rPr>
          <w:i/>
          <w:iCs/>
          <w:color w:val="1F497D"/>
          <w:sz w:val="20"/>
          <w:szCs w:val="20"/>
          <w:u w:val="single"/>
        </w:rPr>
        <w:t xml:space="preserve">e-mail: </w:t>
      </w:r>
      <w:hyperlink r:id="rId7" w:tgtFrame="_blank" w:history="1">
        <w:r>
          <w:rPr>
            <w:rStyle w:val="Hypertextovodkaz"/>
            <w:i/>
            <w:iCs/>
            <w:sz w:val="20"/>
            <w:szCs w:val="20"/>
          </w:rPr>
          <w:t>zemanova@sosls.cz</w:t>
        </w:r>
      </w:hyperlink>
    </w:p>
    <w:p w:rsidR="00A4022E" w:rsidRPr="00A4022E" w:rsidRDefault="00A4022E" w:rsidP="00A4022E">
      <w:pPr>
        <w:spacing w:before="100" w:beforeAutospacing="1" w:after="100" w:afterAutospacing="1"/>
      </w:pPr>
      <w:r>
        <w:t> </w:t>
      </w:r>
      <w:r>
        <w:rPr>
          <w:b/>
          <w:bCs/>
          <w:sz w:val="18"/>
          <w:szCs w:val="18"/>
        </w:rPr>
        <w:t>Mgr. Lucie Filipová</w:t>
      </w:r>
      <w:r>
        <w:rPr>
          <w:b/>
          <w:bCs/>
          <w:sz w:val="18"/>
          <w:szCs w:val="18"/>
          <w:u w:val="single"/>
        </w:rPr>
        <w:br/>
      </w:r>
      <w:r>
        <w:rPr>
          <w:sz w:val="18"/>
          <w:szCs w:val="18"/>
        </w:rPr>
        <w:t>obchodní zástupce</w:t>
      </w:r>
    </w:p>
    <w:p w:rsidR="00A4022E" w:rsidRDefault="00A4022E" w:rsidP="00A4022E">
      <w:pPr>
        <w:pStyle w:val="Normlnweb"/>
        <w:rPr>
          <w:sz w:val="19"/>
          <w:szCs w:val="19"/>
        </w:rPr>
      </w:pPr>
      <w:r>
        <w:rPr>
          <w:sz w:val="18"/>
          <w:szCs w:val="18"/>
        </w:rPr>
        <w:t>mobil: 731 472 406</w:t>
      </w:r>
      <w:r>
        <w:rPr>
          <w:sz w:val="18"/>
          <w:szCs w:val="18"/>
          <w:u w:val="single"/>
        </w:rPr>
        <w:br/>
      </w:r>
      <w:r>
        <w:rPr>
          <w:sz w:val="18"/>
          <w:szCs w:val="18"/>
        </w:rPr>
        <w:t>email: </w:t>
      </w:r>
      <w:hyperlink r:id="rId8" w:tgtFrame="_blank" w:history="1">
        <w:r>
          <w:rPr>
            <w:rStyle w:val="Hypertextovodkaz"/>
            <w:color w:val="1155CC"/>
            <w:sz w:val="18"/>
            <w:szCs w:val="18"/>
          </w:rPr>
          <w:t>praha@kenast.cz</w:t>
        </w:r>
      </w:hyperlink>
    </w:p>
    <w:p w:rsidR="00A4022E" w:rsidRDefault="00A4022E" w:rsidP="00A4022E">
      <w:pPr>
        <w:pStyle w:val="Normlnweb"/>
        <w:rPr>
          <w:sz w:val="19"/>
          <w:szCs w:val="19"/>
        </w:rPr>
      </w:pPr>
      <w:r>
        <w:rPr>
          <w:b/>
          <w:bCs/>
          <w:sz w:val="18"/>
          <w:szCs w:val="18"/>
        </w:rPr>
        <w:t>KENAST s.r.o.</w:t>
      </w:r>
      <w:r>
        <w:rPr>
          <w:b/>
          <w:bCs/>
          <w:sz w:val="18"/>
          <w:szCs w:val="18"/>
          <w:u w:val="single"/>
        </w:rPr>
        <w:br/>
      </w:r>
      <w:r>
        <w:rPr>
          <w:sz w:val="18"/>
          <w:szCs w:val="18"/>
        </w:rPr>
        <w:t>sídlo: </w:t>
      </w:r>
      <w:hyperlink r:id="rId9" w:tgtFrame="_blank" w:history="1">
        <w:r>
          <w:rPr>
            <w:rStyle w:val="Hypertextovodkaz"/>
            <w:color w:val="1155CC"/>
            <w:sz w:val="18"/>
            <w:szCs w:val="18"/>
          </w:rPr>
          <w:t>J. A. Komenského 258, 289 11 Pečky</w:t>
        </w:r>
      </w:hyperlink>
      <w:r>
        <w:rPr>
          <w:sz w:val="18"/>
          <w:szCs w:val="18"/>
        </w:rPr>
        <w:br/>
        <w:t>kancelář </w:t>
      </w:r>
      <w:hyperlink r:id="rId10" w:tgtFrame="_blank" w:history="1">
        <w:r>
          <w:rPr>
            <w:rStyle w:val="Hypertextovodkaz"/>
            <w:color w:val="1155CC"/>
            <w:sz w:val="18"/>
            <w:szCs w:val="18"/>
          </w:rPr>
          <w:t>Praha – Holešovice: Dělnická 54</w:t>
        </w:r>
      </w:hyperlink>
      <w:r>
        <w:rPr>
          <w:sz w:val="18"/>
          <w:szCs w:val="18"/>
        </w:rPr>
        <w:br/>
        <w:t>Tel.: 800 401 301, 321 786 686</w:t>
      </w:r>
      <w:r>
        <w:rPr>
          <w:sz w:val="18"/>
          <w:szCs w:val="18"/>
        </w:rPr>
        <w:br/>
      </w:r>
      <w:hyperlink r:id="rId11" w:tgtFrame="_blank" w:history="1">
        <w:r>
          <w:rPr>
            <w:rStyle w:val="Hypertextovodkaz"/>
            <w:color w:val="1155CC"/>
            <w:sz w:val="18"/>
            <w:szCs w:val="18"/>
          </w:rPr>
          <w:t>www.kenast.cz</w:t>
        </w:r>
      </w:hyperlink>
      <w:r>
        <w:rPr>
          <w:sz w:val="19"/>
          <w:szCs w:val="19"/>
        </w:rPr>
        <w:br/>
      </w:r>
      <w:hyperlink r:id="rId12" w:tgtFrame="_blank" w:history="1">
        <w:r>
          <w:rPr>
            <w:rStyle w:val="Hypertextovodkaz"/>
            <w:color w:val="1155CC"/>
            <w:sz w:val="18"/>
            <w:szCs w:val="18"/>
          </w:rPr>
          <w:t>www.proskolyakancelare.cz</w:t>
        </w:r>
      </w:hyperlink>
    </w:p>
    <w:p w:rsidR="00643EA4" w:rsidRDefault="00643EA4"/>
    <w:p w:rsidR="00A4022E" w:rsidRDefault="00A4022E"/>
    <w:p w:rsidR="00A4022E" w:rsidRDefault="00A4022E" w:rsidP="00A4022E">
      <w:r>
        <w:t>Dobrý den, paní Zemanová.</w:t>
      </w:r>
    </w:p>
    <w:p w:rsidR="00A4022E" w:rsidRDefault="00A4022E" w:rsidP="00A4022E"/>
    <w:p w:rsidR="00A4022E" w:rsidRDefault="00A4022E" w:rsidP="00A4022E">
      <w:r>
        <w:t>Potvrzuji přijetí Vaší objednávky.</w:t>
      </w:r>
    </w:p>
    <w:p w:rsidR="00A4022E" w:rsidRDefault="00A4022E" w:rsidP="00A4022E"/>
    <w:p w:rsidR="00A4022E" w:rsidRDefault="00A4022E" w:rsidP="00A4022E">
      <w:r>
        <w:t>Lucie Filipová</w:t>
      </w:r>
    </w:p>
    <w:p w:rsidR="00A4022E" w:rsidRDefault="00A4022E" w:rsidP="00A4022E"/>
    <w:p w:rsidR="00A4022E" w:rsidRDefault="00A4022E" w:rsidP="00A4022E">
      <w:r>
        <w:t>pá 21. 12. 2018 v 10:</w:t>
      </w:r>
      <w:r>
        <w:t xml:space="preserve">57 </w:t>
      </w:r>
    </w:p>
    <w:p w:rsidR="00A4022E" w:rsidRDefault="00A4022E"/>
    <w:sectPr w:rsidR="00A4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E"/>
    <w:rsid w:val="00643EA4"/>
    <w:rsid w:val="00A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2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02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22E"/>
    <w:pPr>
      <w:spacing w:before="100" w:beforeAutospacing="1" w:after="100" w:afterAutospacing="1"/>
    </w:pPr>
  </w:style>
  <w:style w:type="paragraph" w:customStyle="1" w:styleId="gmail-m7241651964402760206msolistparagraph">
    <w:name w:val="gmail-m_7241651964402760206msolistparagraph"/>
    <w:basedOn w:val="Normln"/>
    <w:uiPriority w:val="99"/>
    <w:semiHidden/>
    <w:rsid w:val="00A4022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22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2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022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22E"/>
    <w:pPr>
      <w:spacing w:before="100" w:beforeAutospacing="1" w:after="100" w:afterAutospacing="1"/>
    </w:pPr>
  </w:style>
  <w:style w:type="paragraph" w:customStyle="1" w:styleId="gmail-m7241651964402760206msolistparagraph">
    <w:name w:val="gmail-m_7241651964402760206msolistparagraph"/>
    <w:basedOn w:val="Normln"/>
    <w:uiPriority w:val="99"/>
    <w:semiHidden/>
    <w:rsid w:val="00A4022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22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nek@kena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anova@sosls.cz" TargetMode="External"/><Relationship Id="rId12" Type="http://schemas.openxmlformats.org/officeDocument/2006/relationships/hyperlink" Target="http://www.proskolyakancelar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80d6def874cff311" TargetMode="External"/><Relationship Id="rId11" Type="http://schemas.openxmlformats.org/officeDocument/2006/relationships/hyperlink" Target="http://www.kenast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Praha+%E2%80%93+Hole%C5%A1ovice:+D%C4%9Blnick%C3%A1+5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J.+A.+Komensk%C3%A9ho+258,+289+11+Pe%C4%8Dky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Zemanová</dc:creator>
  <cp:lastModifiedBy>Daniela Zemanová</cp:lastModifiedBy>
  <cp:revision>1</cp:revision>
  <dcterms:created xsi:type="dcterms:W3CDTF">2019-01-02T07:44:00Z</dcterms:created>
  <dcterms:modified xsi:type="dcterms:W3CDTF">2019-01-02T07:46:00Z</dcterms:modified>
</cp:coreProperties>
</file>