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108" w:tblpY="1"/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6696"/>
      </w:tblGrid>
      <w:tr w:rsidR="002B401E" w:rsidRPr="002B401E" w:rsidTr="003B6C88">
        <w:tc>
          <w:tcPr>
            <w:tcW w:w="2376" w:type="dxa"/>
            <w:shd w:val="pct5" w:color="auto" w:fill="FFFFFF"/>
            <w:vAlign w:val="center"/>
          </w:tcPr>
          <w:p w:rsidR="00FD32F7" w:rsidRPr="002B401E" w:rsidRDefault="00FD32F7" w:rsidP="0042715E">
            <w:pPr>
              <w:pStyle w:val="Nadpis5"/>
              <w:spacing w:before="60" w:after="60"/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  <w:r w:rsidRPr="002B401E">
              <w:rPr>
                <w:rStyle w:val="platne1"/>
                <w:bCs/>
                <w:sz w:val="18"/>
                <w:szCs w:val="18"/>
              </w:rPr>
              <w:t>Pojistitel:</w:t>
            </w:r>
          </w:p>
        </w:tc>
        <w:tc>
          <w:tcPr>
            <w:tcW w:w="6696" w:type="dxa"/>
            <w:vAlign w:val="center"/>
          </w:tcPr>
          <w:p w:rsidR="003B6C88" w:rsidRDefault="003B6C88" w:rsidP="003B6C88">
            <w:pPr>
              <w:spacing w:before="120" w:after="120"/>
            </w:pPr>
            <w:r>
              <w:rPr>
                <w:b/>
              </w:rPr>
              <w:t>Colonnade Insurance S.A.</w:t>
            </w:r>
            <w:r>
              <w:t xml:space="preserve">, se sídlem </w:t>
            </w:r>
            <w:r w:rsidR="00F65120">
              <w:t xml:space="preserve">L-2350 </w:t>
            </w:r>
            <w:r>
              <w:t xml:space="preserve">Lucemburk, </w:t>
            </w:r>
            <w:r w:rsidR="002C27B2">
              <w:t>rue Jean Piret 1</w:t>
            </w:r>
            <w:r>
              <w:t xml:space="preserve">, Lucemburské velkovévodství, zapsaná v lucemburském Registre de Commerce et des Sociétés, registrační číslo B61605, jednající prostřednictvím </w:t>
            </w:r>
          </w:p>
          <w:p w:rsidR="003B6C88" w:rsidRDefault="003B6C88" w:rsidP="003B6C88">
            <w:r>
              <w:rPr>
                <w:b/>
              </w:rPr>
              <w:t>Colonnade Insurance S.A</w:t>
            </w:r>
            <w:r>
              <w:t xml:space="preserve">., organizační složka, se sídlem Na Pankráci 1683/127, 140 00 Praha 4, Česká republika, identifikační číslo 044 85 297, zapsané v obchodním rejstříku vedeném Městským soudem v Praze, oddíl A, vložka 77229. </w:t>
            </w:r>
          </w:p>
          <w:p w:rsidR="00FD32F7" w:rsidRPr="002B401E" w:rsidRDefault="00FD32F7" w:rsidP="00FC2C8A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p w:rsidR="0096475E" w:rsidRPr="002B401E" w:rsidRDefault="0096475E" w:rsidP="0096475E">
      <w:pPr>
        <w:rPr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662"/>
      </w:tblGrid>
      <w:tr w:rsidR="002B401E" w:rsidRPr="002B401E" w:rsidTr="003B6C88">
        <w:tc>
          <w:tcPr>
            <w:tcW w:w="2410" w:type="dxa"/>
            <w:shd w:val="pct5" w:color="auto" w:fill="FFFFFF"/>
          </w:tcPr>
          <w:p w:rsidR="00FD32F7" w:rsidRPr="002B401E" w:rsidRDefault="003B6C88" w:rsidP="0042715E">
            <w:pPr>
              <w:pStyle w:val="Nadpis5"/>
              <w:spacing w:before="60" w:after="60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platne1"/>
                <w:bCs/>
                <w:sz w:val="18"/>
                <w:szCs w:val="18"/>
              </w:rPr>
              <w:t>Korespondenční adresa:</w:t>
            </w:r>
            <w:r w:rsidR="00FD32F7" w:rsidRPr="002B401E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6662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78"/>
            </w:tblGrid>
            <w:tr w:rsidR="003B6C88" w:rsidTr="004B73F9">
              <w:tc>
                <w:tcPr>
                  <w:tcW w:w="6378" w:type="dxa"/>
                  <w:hideMark/>
                </w:tcPr>
                <w:p w:rsidR="003B6C88" w:rsidRDefault="004B73F9" w:rsidP="004B73F9">
                  <w:pPr>
                    <w:spacing w:before="60" w:after="60"/>
                    <w:ind w:left="-73"/>
                  </w:pPr>
                  <w:r w:rsidRPr="004B73F9">
                    <w:rPr>
                      <w:sz w:val="18"/>
                      <w:szCs w:val="18"/>
                    </w:rPr>
                    <w:t>Na Pankráci 1683/127, 140 00 Praha 4, Česká republika</w:t>
                  </w:r>
                </w:p>
              </w:tc>
            </w:tr>
          </w:tbl>
          <w:p w:rsidR="00FD32F7" w:rsidRPr="002B401E" w:rsidRDefault="00FD32F7" w:rsidP="0042715E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2B401E" w:rsidRPr="002B401E" w:rsidTr="003B6C88">
        <w:tc>
          <w:tcPr>
            <w:tcW w:w="2410" w:type="dxa"/>
            <w:shd w:val="pct5" w:color="auto" w:fill="FFFFFF"/>
          </w:tcPr>
          <w:p w:rsidR="00FD32F7" w:rsidRPr="002B401E" w:rsidRDefault="00FD32F7" w:rsidP="0042715E">
            <w:pPr>
              <w:pStyle w:val="Nadpis5"/>
              <w:spacing w:before="60" w:after="60"/>
              <w:jc w:val="left"/>
              <w:rPr>
                <w:b w:val="0"/>
                <w:sz w:val="18"/>
                <w:szCs w:val="18"/>
              </w:rPr>
            </w:pPr>
            <w:r w:rsidRPr="002B401E">
              <w:rPr>
                <w:rStyle w:val="platne1"/>
                <w:bCs/>
                <w:sz w:val="18"/>
                <w:szCs w:val="18"/>
              </w:rPr>
              <w:t>Zastupující:</w:t>
            </w:r>
          </w:p>
        </w:tc>
        <w:tc>
          <w:tcPr>
            <w:tcW w:w="6662" w:type="dxa"/>
          </w:tcPr>
          <w:p w:rsidR="00FD32F7" w:rsidRPr="002B401E" w:rsidRDefault="00C84376" w:rsidP="004177FE">
            <w:pPr>
              <w:spacing w:before="60" w:after="60"/>
              <w:rPr>
                <w:sz w:val="18"/>
                <w:szCs w:val="18"/>
              </w:rPr>
            </w:pPr>
            <w:bookmarkStart w:id="1" w:name="UWRESP_NAME"/>
            <w:r w:rsidRPr="002B401E">
              <w:rPr>
                <w:sz w:val="18"/>
                <w:szCs w:val="18"/>
              </w:rPr>
              <w:t>I</w:t>
            </w:r>
            <w:bookmarkEnd w:id="1"/>
          </w:p>
        </w:tc>
      </w:tr>
    </w:tbl>
    <w:p w:rsidR="0096475E" w:rsidRPr="002B401E" w:rsidRDefault="0096475E" w:rsidP="0096475E">
      <w:pPr>
        <w:shd w:val="pct5" w:color="auto" w:fill="auto"/>
        <w:spacing w:before="120" w:after="120" w:line="360" w:lineRule="auto"/>
        <w:jc w:val="center"/>
        <w:rPr>
          <w:b/>
          <w:sz w:val="18"/>
          <w:szCs w:val="18"/>
        </w:rPr>
      </w:pPr>
      <w:r w:rsidRPr="002B401E">
        <w:rPr>
          <w:b/>
          <w:sz w:val="18"/>
          <w:szCs w:val="18"/>
        </w:rPr>
        <w:t>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662"/>
      </w:tblGrid>
      <w:tr w:rsidR="002B401E" w:rsidRPr="002B401E" w:rsidTr="000C0E9D">
        <w:tc>
          <w:tcPr>
            <w:tcW w:w="2410" w:type="dxa"/>
            <w:shd w:val="pct5" w:color="auto" w:fill="FFFFFF"/>
            <w:vAlign w:val="center"/>
          </w:tcPr>
          <w:p w:rsidR="00FD32F7" w:rsidRPr="002B401E" w:rsidRDefault="00FD32F7" w:rsidP="0042715E">
            <w:pPr>
              <w:pStyle w:val="Nadpis5"/>
              <w:spacing w:before="60" w:after="60"/>
              <w:jc w:val="left"/>
              <w:rPr>
                <w:sz w:val="18"/>
                <w:szCs w:val="18"/>
              </w:rPr>
            </w:pPr>
            <w:r w:rsidRPr="002B401E">
              <w:rPr>
                <w:rStyle w:val="platne1"/>
                <w:bCs/>
                <w:sz w:val="18"/>
                <w:szCs w:val="18"/>
              </w:rPr>
              <w:t>Pojistník/pojištěný:</w:t>
            </w:r>
          </w:p>
        </w:tc>
        <w:tc>
          <w:tcPr>
            <w:tcW w:w="6662" w:type="dxa"/>
          </w:tcPr>
          <w:p w:rsidR="00FD32F7" w:rsidRPr="002B401E" w:rsidRDefault="00C84376" w:rsidP="00176613">
            <w:pPr>
              <w:spacing w:before="60" w:after="60"/>
              <w:rPr>
                <w:b/>
                <w:sz w:val="18"/>
                <w:szCs w:val="18"/>
              </w:rPr>
            </w:pPr>
            <w:bookmarkStart w:id="2" w:name="CLIENT_NAME"/>
            <w:r w:rsidRPr="002B401E">
              <w:rPr>
                <w:b/>
              </w:rPr>
              <w:t>Thermal Pasohlávky a.s.</w:t>
            </w:r>
            <w:bookmarkEnd w:id="2"/>
            <w:r w:rsidR="00FD32F7" w:rsidRPr="002B401E">
              <w:rPr>
                <w:b/>
                <w:sz w:val="18"/>
                <w:szCs w:val="18"/>
              </w:rPr>
              <w:t xml:space="preserve">, </w:t>
            </w:r>
            <w:bookmarkStart w:id="3" w:name="CLIENT_REGISTER"/>
            <w:r w:rsidRPr="002B401E">
              <w:rPr>
                <w:sz w:val="18"/>
                <w:szCs w:val="18"/>
              </w:rPr>
              <w:t>zapsána v obchodním rejstříku vedeném Krajským soudem v Brně, oddíl B, vložka 4822</w:t>
            </w:r>
            <w:bookmarkEnd w:id="3"/>
            <w:r w:rsidR="00FB6DA9" w:rsidRPr="002B401E">
              <w:rPr>
                <w:sz w:val="18"/>
                <w:szCs w:val="18"/>
              </w:rPr>
              <w:t xml:space="preserve">, </w:t>
            </w:r>
            <w:r w:rsidR="00FD32F7" w:rsidRPr="002B401E">
              <w:rPr>
                <w:sz w:val="18"/>
                <w:szCs w:val="18"/>
              </w:rPr>
              <w:t>IČ:</w:t>
            </w:r>
            <w:r w:rsidR="00FB6DA9" w:rsidRPr="002B401E">
              <w:rPr>
                <w:sz w:val="18"/>
                <w:szCs w:val="18"/>
              </w:rPr>
              <w:t xml:space="preserve"> </w:t>
            </w:r>
            <w:r w:rsidR="00FD32F7" w:rsidRPr="002B401E">
              <w:rPr>
                <w:sz w:val="18"/>
                <w:szCs w:val="18"/>
              </w:rPr>
              <w:t xml:space="preserve"> </w:t>
            </w:r>
            <w:bookmarkStart w:id="4" w:name="CLIENT_ID"/>
            <w:r w:rsidRPr="002B401E">
              <w:rPr>
                <w:sz w:val="18"/>
                <w:szCs w:val="18"/>
              </w:rPr>
              <w:t>277 14 608</w:t>
            </w:r>
            <w:bookmarkEnd w:id="4"/>
          </w:p>
        </w:tc>
      </w:tr>
    </w:tbl>
    <w:p w:rsidR="0096475E" w:rsidRPr="002B401E" w:rsidRDefault="0096475E" w:rsidP="0096475E">
      <w:pPr>
        <w:rPr>
          <w:sz w:val="18"/>
          <w:szCs w:val="18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662"/>
      </w:tblGrid>
      <w:tr w:rsidR="000C0E9D" w:rsidRPr="002B401E" w:rsidTr="000C0E9D">
        <w:tc>
          <w:tcPr>
            <w:tcW w:w="2410" w:type="dxa"/>
            <w:shd w:val="pct5" w:color="auto" w:fill="FFFFFF"/>
            <w:vAlign w:val="center"/>
          </w:tcPr>
          <w:p w:rsidR="000C0E9D" w:rsidRPr="002B401E" w:rsidRDefault="000C0E9D" w:rsidP="000C0E9D">
            <w:pPr>
              <w:pStyle w:val="Nadpis5"/>
              <w:spacing w:before="60" w:after="60"/>
              <w:jc w:val="left"/>
              <w:rPr>
                <w:rStyle w:val="platne1"/>
                <w:bCs/>
                <w:sz w:val="18"/>
                <w:szCs w:val="18"/>
              </w:rPr>
            </w:pPr>
            <w:r w:rsidRPr="002B401E">
              <w:rPr>
                <w:rStyle w:val="platne1"/>
                <w:bCs/>
                <w:sz w:val="18"/>
                <w:szCs w:val="18"/>
              </w:rPr>
              <w:t>Se sídlem:</w:t>
            </w:r>
          </w:p>
        </w:tc>
        <w:tc>
          <w:tcPr>
            <w:tcW w:w="6662" w:type="dxa"/>
            <w:vAlign w:val="center"/>
          </w:tcPr>
          <w:p w:rsidR="000C0E9D" w:rsidRPr="00EF090E" w:rsidRDefault="000C0E9D" w:rsidP="000C0E9D">
            <w:pPr>
              <w:pStyle w:val="Textkomen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Č.p. </w:t>
            </w:r>
            <w:r w:rsidRPr="00EF090E">
              <w:rPr>
                <w:sz w:val="18"/>
                <w:szCs w:val="18"/>
              </w:rPr>
              <w:t>1, 69122 Pasohlávky</w:t>
            </w:r>
          </w:p>
        </w:tc>
      </w:tr>
      <w:tr w:rsidR="000C0E9D" w:rsidRPr="002B401E" w:rsidTr="000C0E9D">
        <w:trPr>
          <w:trHeight w:val="80"/>
        </w:trPr>
        <w:tc>
          <w:tcPr>
            <w:tcW w:w="2410" w:type="dxa"/>
            <w:shd w:val="pct5" w:color="auto" w:fill="FFFFFF"/>
            <w:vAlign w:val="center"/>
          </w:tcPr>
          <w:p w:rsidR="000C0E9D" w:rsidRPr="002B401E" w:rsidRDefault="000C0E9D" w:rsidP="000C0E9D">
            <w:pPr>
              <w:pStyle w:val="Nadpis5"/>
              <w:spacing w:before="60" w:after="60"/>
              <w:jc w:val="left"/>
              <w:rPr>
                <w:rStyle w:val="platne1"/>
                <w:bCs/>
                <w:sz w:val="18"/>
                <w:szCs w:val="18"/>
              </w:rPr>
            </w:pPr>
            <w:r w:rsidRPr="002B401E">
              <w:rPr>
                <w:rStyle w:val="platne1"/>
                <w:bCs/>
                <w:sz w:val="18"/>
                <w:szCs w:val="18"/>
              </w:rPr>
              <w:t>Jednající:</w:t>
            </w:r>
          </w:p>
        </w:tc>
        <w:tc>
          <w:tcPr>
            <w:tcW w:w="6662" w:type="dxa"/>
            <w:vAlign w:val="center"/>
          </w:tcPr>
          <w:p w:rsidR="000C0E9D" w:rsidRPr="00EF090E" w:rsidRDefault="000C0E9D" w:rsidP="000C0E9D">
            <w:pPr>
              <w:pStyle w:val="Textkomente"/>
              <w:rPr>
                <w:sz w:val="18"/>
                <w:szCs w:val="18"/>
              </w:rPr>
            </w:pPr>
          </w:p>
        </w:tc>
      </w:tr>
      <w:tr w:rsidR="000C0E9D" w:rsidRPr="002B401E" w:rsidTr="000C0E9D">
        <w:tc>
          <w:tcPr>
            <w:tcW w:w="2410" w:type="dxa"/>
            <w:shd w:val="pct5" w:color="auto" w:fill="FFFFFF"/>
            <w:vAlign w:val="center"/>
          </w:tcPr>
          <w:p w:rsidR="000C0E9D" w:rsidRPr="002B401E" w:rsidRDefault="000C0E9D" w:rsidP="000C0E9D">
            <w:pPr>
              <w:pStyle w:val="Nadpis5"/>
              <w:spacing w:before="60" w:after="60"/>
              <w:jc w:val="left"/>
              <w:rPr>
                <w:rStyle w:val="platne1"/>
                <w:bCs/>
                <w:sz w:val="18"/>
                <w:szCs w:val="18"/>
              </w:rPr>
            </w:pPr>
            <w:r w:rsidRPr="002B401E">
              <w:rPr>
                <w:rStyle w:val="platne1"/>
                <w:bCs/>
                <w:sz w:val="18"/>
                <w:szCs w:val="18"/>
              </w:rPr>
              <w:t>Adresa pro doručování:</w:t>
            </w:r>
          </w:p>
        </w:tc>
        <w:tc>
          <w:tcPr>
            <w:tcW w:w="6662" w:type="dxa"/>
            <w:vAlign w:val="center"/>
          </w:tcPr>
          <w:p w:rsidR="000C0E9D" w:rsidRPr="00EF090E" w:rsidRDefault="000C0E9D" w:rsidP="000C0E9D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Č.p. 1</w:t>
            </w:r>
            <w:r w:rsidRPr="00EF090E">
              <w:rPr>
                <w:sz w:val="18"/>
                <w:szCs w:val="18"/>
              </w:rPr>
              <w:t>, 69122 Pasohlávky</w:t>
            </w:r>
          </w:p>
        </w:tc>
      </w:tr>
    </w:tbl>
    <w:p w:rsidR="0096475E" w:rsidRPr="002B401E" w:rsidRDefault="0096475E" w:rsidP="0096475E">
      <w:pPr>
        <w:shd w:val="pct5" w:color="auto" w:fill="auto"/>
        <w:spacing w:before="120" w:after="120" w:line="360" w:lineRule="auto"/>
        <w:jc w:val="center"/>
        <w:rPr>
          <w:b/>
          <w:sz w:val="18"/>
          <w:szCs w:val="18"/>
        </w:rPr>
      </w:pPr>
      <w:r w:rsidRPr="002B401E">
        <w:rPr>
          <w:b/>
          <w:sz w:val="18"/>
          <w:szCs w:val="18"/>
        </w:rPr>
        <w:t>uzavírají prostřednictvím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2B401E" w:rsidRPr="002B401E" w:rsidTr="000C0E9D">
        <w:trPr>
          <w:trHeight w:val="254"/>
        </w:trPr>
        <w:tc>
          <w:tcPr>
            <w:tcW w:w="2410" w:type="dxa"/>
            <w:shd w:val="pct5" w:color="auto" w:fill="auto"/>
          </w:tcPr>
          <w:p w:rsidR="0096475E" w:rsidRPr="002B401E" w:rsidRDefault="0096475E" w:rsidP="0096475E">
            <w:pPr>
              <w:pStyle w:val="Nadpis7"/>
              <w:spacing w:before="60" w:after="60"/>
              <w:ind w:left="112" w:right="0"/>
              <w:rPr>
                <w:color w:val="auto"/>
                <w:sz w:val="18"/>
                <w:szCs w:val="18"/>
              </w:rPr>
            </w:pPr>
            <w:r w:rsidRPr="002B401E">
              <w:rPr>
                <w:color w:val="auto"/>
                <w:sz w:val="18"/>
                <w:szCs w:val="18"/>
              </w:rPr>
              <w:t>Zplnomocněného makléře:</w:t>
            </w:r>
          </w:p>
        </w:tc>
        <w:tc>
          <w:tcPr>
            <w:tcW w:w="6662" w:type="dxa"/>
          </w:tcPr>
          <w:p w:rsidR="0096475E" w:rsidRPr="002B401E" w:rsidRDefault="00C84376" w:rsidP="00176613">
            <w:pPr>
              <w:spacing w:before="60" w:after="60"/>
              <w:ind w:left="112" w:right="111"/>
              <w:rPr>
                <w:b/>
                <w:sz w:val="18"/>
                <w:szCs w:val="18"/>
              </w:rPr>
            </w:pPr>
            <w:bookmarkStart w:id="5" w:name="BROKER_NAME"/>
            <w:r w:rsidRPr="002B401E">
              <w:rPr>
                <w:b/>
                <w:sz w:val="18"/>
                <w:szCs w:val="18"/>
              </w:rPr>
              <w:t>INSIA a.s.</w:t>
            </w:r>
            <w:bookmarkEnd w:id="5"/>
            <w:r w:rsidR="003203FE" w:rsidRPr="002B401E">
              <w:rPr>
                <w:b/>
                <w:sz w:val="18"/>
                <w:szCs w:val="18"/>
              </w:rPr>
              <w:t>,</w:t>
            </w:r>
            <w:r w:rsidR="003F1204" w:rsidRPr="002B401E">
              <w:rPr>
                <w:b/>
                <w:sz w:val="18"/>
                <w:szCs w:val="18"/>
              </w:rPr>
              <w:t xml:space="preserve">  </w:t>
            </w:r>
            <w:bookmarkStart w:id="6" w:name="BROKER_REGISTER"/>
            <w:r w:rsidRPr="002B401E">
              <w:rPr>
                <w:sz w:val="18"/>
                <w:szCs w:val="18"/>
              </w:rPr>
              <w:t>zapsána v obchodním rejstříku vedeném Městským soudem v Praze, oddíl B, vložka 14419</w:t>
            </w:r>
            <w:bookmarkEnd w:id="6"/>
            <w:r w:rsidR="00FB6DA9" w:rsidRPr="002B401E">
              <w:rPr>
                <w:sz w:val="18"/>
                <w:szCs w:val="18"/>
              </w:rPr>
              <w:t xml:space="preserve">, </w:t>
            </w:r>
            <w:r w:rsidR="003F1204" w:rsidRPr="002B401E">
              <w:rPr>
                <w:sz w:val="18"/>
                <w:szCs w:val="18"/>
              </w:rPr>
              <w:t xml:space="preserve">IČ: </w:t>
            </w:r>
            <w:bookmarkStart w:id="7" w:name="BROKER_ID"/>
            <w:r w:rsidRPr="002B401E">
              <w:rPr>
                <w:sz w:val="18"/>
                <w:szCs w:val="18"/>
              </w:rPr>
              <w:t>480 34 479</w:t>
            </w:r>
            <w:bookmarkEnd w:id="7"/>
          </w:p>
        </w:tc>
      </w:tr>
      <w:tr w:rsidR="002B401E" w:rsidRPr="002B401E" w:rsidTr="000C0E9D">
        <w:trPr>
          <w:trHeight w:val="405"/>
        </w:trPr>
        <w:tc>
          <w:tcPr>
            <w:tcW w:w="2410" w:type="dxa"/>
            <w:shd w:val="pct5" w:color="auto" w:fill="auto"/>
          </w:tcPr>
          <w:p w:rsidR="0096475E" w:rsidRPr="002B401E" w:rsidRDefault="0096475E" w:rsidP="0096475E">
            <w:pPr>
              <w:pStyle w:val="Nadpis7"/>
              <w:spacing w:before="60" w:after="60"/>
              <w:ind w:left="112" w:right="0"/>
              <w:rPr>
                <w:color w:val="auto"/>
                <w:sz w:val="18"/>
                <w:szCs w:val="18"/>
              </w:rPr>
            </w:pPr>
            <w:r w:rsidRPr="002B401E">
              <w:rPr>
                <w:color w:val="auto"/>
                <w:sz w:val="18"/>
                <w:szCs w:val="18"/>
              </w:rPr>
              <w:t>Se sídlem:</w:t>
            </w:r>
          </w:p>
        </w:tc>
        <w:tc>
          <w:tcPr>
            <w:tcW w:w="6662" w:type="dxa"/>
          </w:tcPr>
          <w:p w:rsidR="0096475E" w:rsidRPr="000C0E9D" w:rsidRDefault="00EC6B95" w:rsidP="00C84376">
            <w:pPr>
              <w:tabs>
                <w:tab w:val="left" w:pos="112"/>
              </w:tabs>
              <w:spacing w:before="60" w:after="60"/>
              <w:jc w:val="left"/>
              <w:rPr>
                <w:bCs/>
                <w:sz w:val="18"/>
                <w:szCs w:val="18"/>
              </w:rPr>
            </w:pPr>
            <w:r w:rsidRPr="002B401E">
              <w:rPr>
                <w:bCs/>
                <w:sz w:val="18"/>
                <w:szCs w:val="18"/>
              </w:rPr>
              <w:t xml:space="preserve"> </w:t>
            </w:r>
            <w:bookmarkStart w:id="8" w:name="BROKER_COMP_FULLADDRESS"/>
            <w:r w:rsidR="000C0E9D">
              <w:rPr>
                <w:bCs/>
                <w:sz w:val="18"/>
                <w:szCs w:val="18"/>
              </w:rPr>
              <w:t xml:space="preserve"> </w:t>
            </w:r>
            <w:r w:rsidRPr="000C0E9D">
              <w:rPr>
                <w:rStyle w:val="platne"/>
                <w:sz w:val="18"/>
                <w:szCs w:val="18"/>
              </w:rPr>
              <w:t>Vinohradská 2828/151, 130 00 Praha 3</w:t>
            </w:r>
            <w:bookmarkEnd w:id="8"/>
          </w:p>
        </w:tc>
      </w:tr>
    </w:tbl>
    <w:p w:rsidR="008A7051" w:rsidRPr="002B401E" w:rsidRDefault="008A7051" w:rsidP="003F1204">
      <w:pPr>
        <w:pStyle w:val="Nadpis1"/>
        <w:spacing w:before="600"/>
        <w:rPr>
          <w:color w:val="auto"/>
          <w:sz w:val="28"/>
        </w:rPr>
      </w:pPr>
      <w:r w:rsidRPr="002B401E">
        <w:rPr>
          <w:color w:val="auto"/>
          <w:sz w:val="28"/>
        </w:rPr>
        <w:t xml:space="preserve">Dodatek č. 1 k pojistné smlouvě č. </w:t>
      </w:r>
      <w:bookmarkStart w:id="9" w:name="POLICY_NO"/>
      <w:r w:rsidR="00C84376" w:rsidRPr="002B401E">
        <w:rPr>
          <w:color w:val="auto"/>
          <w:sz w:val="28"/>
        </w:rPr>
        <w:t>2303 0658 18</w:t>
      </w:r>
      <w:bookmarkEnd w:id="9"/>
    </w:p>
    <w:p w:rsidR="008A7051" w:rsidRPr="002B401E" w:rsidRDefault="008A7051" w:rsidP="008A7051">
      <w:pPr>
        <w:tabs>
          <w:tab w:val="left" w:pos="-1560"/>
        </w:tabs>
        <w:ind w:right="-114"/>
        <w:rPr>
          <w:rFonts w:cs="Arial"/>
          <w:sz w:val="18"/>
          <w:szCs w:val="18"/>
        </w:rPr>
      </w:pPr>
      <w:r w:rsidRPr="002B401E">
        <w:rPr>
          <w:rFonts w:cs="Arial"/>
          <w:sz w:val="18"/>
          <w:szCs w:val="18"/>
        </w:rPr>
        <w:t xml:space="preserve">Smluvní strany se dohodly na tomto Dodatku č. 1 (dále jen </w:t>
      </w:r>
      <w:r w:rsidRPr="002B401E">
        <w:rPr>
          <w:rFonts w:cs="Arial"/>
          <w:b/>
          <w:sz w:val="18"/>
          <w:szCs w:val="18"/>
        </w:rPr>
        <w:t>"</w:t>
      </w:r>
      <w:r w:rsidRPr="002B401E">
        <w:rPr>
          <w:rFonts w:cs="Arial"/>
          <w:sz w:val="18"/>
          <w:szCs w:val="18"/>
        </w:rPr>
        <w:t>Dodatek</w:t>
      </w:r>
      <w:r w:rsidRPr="002B401E">
        <w:rPr>
          <w:rFonts w:cs="Arial"/>
          <w:b/>
          <w:sz w:val="18"/>
          <w:szCs w:val="18"/>
        </w:rPr>
        <w:t>"</w:t>
      </w:r>
      <w:r w:rsidRPr="002B401E">
        <w:rPr>
          <w:rFonts w:cs="Arial"/>
          <w:sz w:val="18"/>
          <w:szCs w:val="18"/>
        </w:rPr>
        <w:t>), kterým se doplňuje pojis</w:t>
      </w:r>
      <w:r w:rsidR="00CD77A8" w:rsidRPr="002B401E">
        <w:rPr>
          <w:rFonts w:cs="Arial"/>
          <w:sz w:val="18"/>
          <w:szCs w:val="18"/>
        </w:rPr>
        <w:t xml:space="preserve">tná smlouva č. </w:t>
      </w:r>
      <w:bookmarkStart w:id="10" w:name="POLICY_NO1"/>
      <w:r w:rsidR="00C84376" w:rsidRPr="002B401E">
        <w:rPr>
          <w:rFonts w:cs="Arial"/>
          <w:sz w:val="18"/>
          <w:szCs w:val="18"/>
        </w:rPr>
        <w:t>2303 0658 18</w:t>
      </w:r>
      <w:bookmarkEnd w:id="10"/>
      <w:r w:rsidR="00FB6DA9" w:rsidRPr="002B401E">
        <w:rPr>
          <w:rFonts w:cs="Arial"/>
          <w:sz w:val="18"/>
          <w:szCs w:val="18"/>
        </w:rPr>
        <w:t xml:space="preserve"> </w:t>
      </w:r>
      <w:r w:rsidRPr="002B401E">
        <w:rPr>
          <w:rFonts w:cs="Arial"/>
          <w:sz w:val="18"/>
          <w:szCs w:val="18"/>
        </w:rPr>
        <w:t>(dále jen "Pojistná smlouva"), takto:</w:t>
      </w:r>
    </w:p>
    <w:p w:rsidR="001A2E80" w:rsidRPr="002B401E" w:rsidRDefault="001A2E80" w:rsidP="008A7051">
      <w:pPr>
        <w:tabs>
          <w:tab w:val="left" w:pos="-1560"/>
        </w:tabs>
        <w:ind w:right="-114"/>
        <w:rPr>
          <w:rFonts w:cs="Arial"/>
          <w:sz w:val="18"/>
          <w:szCs w:val="18"/>
        </w:rPr>
      </w:pPr>
    </w:p>
    <w:p w:rsidR="008A7051" w:rsidRPr="002B401E" w:rsidRDefault="008A7051" w:rsidP="008A7051">
      <w:pPr>
        <w:tabs>
          <w:tab w:val="left" w:pos="-1560"/>
        </w:tabs>
        <w:ind w:right="-114"/>
        <w:rPr>
          <w:sz w:val="18"/>
          <w:szCs w:val="18"/>
        </w:rPr>
      </w:pPr>
    </w:p>
    <w:p w:rsidR="008A7051" w:rsidRPr="002B401E" w:rsidRDefault="00DF64D7" w:rsidP="001A2E80">
      <w:pPr>
        <w:pStyle w:val="Zkladntext"/>
        <w:spacing w:before="240"/>
        <w:ind w:right="-51"/>
        <w:jc w:val="center"/>
        <w:rPr>
          <w:b/>
          <w:sz w:val="18"/>
          <w:szCs w:val="18"/>
        </w:rPr>
      </w:pPr>
      <w:r w:rsidRPr="002B401E">
        <w:rPr>
          <w:b/>
          <w:sz w:val="18"/>
          <w:szCs w:val="18"/>
        </w:rPr>
        <w:t>I</w:t>
      </w:r>
      <w:r w:rsidR="008A7051" w:rsidRPr="002B401E">
        <w:rPr>
          <w:b/>
          <w:sz w:val="18"/>
          <w:szCs w:val="18"/>
        </w:rPr>
        <w:t>.</w:t>
      </w:r>
    </w:p>
    <w:p w:rsidR="008A7051" w:rsidRPr="002B401E" w:rsidRDefault="008A7051" w:rsidP="008A7051">
      <w:pPr>
        <w:tabs>
          <w:tab w:val="left" w:pos="-1560"/>
        </w:tabs>
        <w:ind w:right="-114"/>
        <w:rPr>
          <w:sz w:val="18"/>
          <w:szCs w:val="18"/>
        </w:rPr>
      </w:pPr>
    </w:p>
    <w:p w:rsidR="0080764B" w:rsidRPr="00207377" w:rsidRDefault="0080764B" w:rsidP="0080764B">
      <w:pPr>
        <w:autoSpaceDE w:val="0"/>
        <w:autoSpaceDN w:val="0"/>
        <w:adjustRightInd w:val="0"/>
        <w:spacing w:before="100" w:after="100"/>
        <w:rPr>
          <w:rFonts w:cs="Arial"/>
          <w:sz w:val="18"/>
          <w:szCs w:val="18"/>
        </w:rPr>
      </w:pPr>
      <w:r w:rsidRPr="00207377">
        <w:rPr>
          <w:rFonts w:cs="Arial"/>
          <w:sz w:val="18"/>
          <w:szCs w:val="18"/>
        </w:rPr>
        <w:t>S účinností od</w:t>
      </w:r>
      <w:r>
        <w:rPr>
          <w:rFonts w:cs="Arial"/>
          <w:sz w:val="18"/>
          <w:szCs w:val="18"/>
        </w:rPr>
        <w:t xml:space="preserve"> 1. 1. 2019</w:t>
      </w:r>
      <w:r w:rsidRPr="00207377">
        <w:rPr>
          <w:rFonts w:cs="Arial"/>
          <w:sz w:val="18"/>
          <w:szCs w:val="18"/>
        </w:rPr>
        <w:t xml:space="preserve"> se </w:t>
      </w:r>
      <w:r w:rsidRPr="00207377">
        <w:rPr>
          <w:rFonts w:cs="Arial"/>
          <w:b/>
          <w:iCs/>
          <w:sz w:val="18"/>
          <w:szCs w:val="18"/>
        </w:rPr>
        <w:t xml:space="preserve">Limit pojistného plnění </w:t>
      </w:r>
      <w:r w:rsidRPr="00207377">
        <w:rPr>
          <w:rFonts w:cs="Arial"/>
          <w:iCs/>
          <w:sz w:val="18"/>
          <w:szCs w:val="18"/>
        </w:rPr>
        <w:t>navyšuje na</w:t>
      </w:r>
      <w:r w:rsidRPr="00207377">
        <w:rPr>
          <w:rFonts w:cs="Arial"/>
          <w:i/>
          <w:iCs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10</w:t>
      </w:r>
      <w:r w:rsidRPr="00207377">
        <w:rPr>
          <w:rFonts w:cs="Arial"/>
          <w:sz w:val="18"/>
          <w:szCs w:val="18"/>
        </w:rPr>
        <w:t>0 000 000,- Kč - dle odstavce níže.</w:t>
      </w:r>
    </w:p>
    <w:tbl>
      <w:tblPr>
        <w:tblW w:w="0" w:type="auto"/>
        <w:tblInd w:w="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80764B" w:rsidRPr="00207377" w:rsidTr="008473E7">
        <w:trPr>
          <w:trHeight w:val="254"/>
        </w:trPr>
        <w:tc>
          <w:tcPr>
            <w:tcW w:w="3261" w:type="dxa"/>
            <w:shd w:val="pct5" w:color="auto" w:fill="auto"/>
          </w:tcPr>
          <w:p w:rsidR="0080764B" w:rsidRPr="00207377" w:rsidRDefault="0080764B" w:rsidP="008473E7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highlight w:val="yellow"/>
                <w:lang w:eastAsia="en-US"/>
              </w:rPr>
            </w:pPr>
            <w:r w:rsidRPr="00207377">
              <w:rPr>
                <w:b/>
                <w:snapToGrid w:val="0"/>
                <w:sz w:val="18"/>
                <w:szCs w:val="18"/>
                <w:lang w:eastAsia="en-US"/>
              </w:rPr>
              <w:t xml:space="preserve">Limit pojistného plnění </w:t>
            </w:r>
          </w:p>
        </w:tc>
        <w:tc>
          <w:tcPr>
            <w:tcW w:w="5811" w:type="dxa"/>
          </w:tcPr>
          <w:p w:rsidR="0080764B" w:rsidRPr="00EF090E" w:rsidRDefault="0080764B" w:rsidP="008473E7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0 000 000,- Kč v souvislosti s každým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samostatným nárokem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, s výjimkou následujících případů, kdy se tento limit vztahuje na všechny pojistné události z tohoto pojištění:</w:t>
            </w:r>
          </w:p>
          <w:p w:rsidR="0080764B" w:rsidRPr="00EF090E" w:rsidRDefault="0080764B" w:rsidP="0080764B">
            <w:pPr>
              <w:pStyle w:val="Odstavecseseznamem"/>
              <w:widowControl w:val="0"/>
              <w:numPr>
                <w:ilvl w:val="0"/>
                <w:numId w:val="47"/>
              </w:numPr>
              <w:spacing w:before="40" w:after="40"/>
              <w:ind w:left="253" w:right="111" w:hanging="14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pojistné události včetně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samostatného nároku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oznámené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pojistiteli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v průběhu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lhůty pro zjištění a oznámení nároků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;</w:t>
            </w:r>
          </w:p>
          <w:p w:rsidR="0080764B" w:rsidRPr="00EF090E" w:rsidRDefault="0080764B" w:rsidP="0080764B">
            <w:pPr>
              <w:pStyle w:val="Odstavecseseznamem"/>
              <w:widowControl w:val="0"/>
              <w:numPr>
                <w:ilvl w:val="0"/>
                <w:numId w:val="47"/>
              </w:numPr>
              <w:spacing w:before="40" w:after="40"/>
              <w:ind w:left="253" w:right="111" w:hanging="14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pojistné události vyplývající ze všech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nároků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vznesených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společností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nebo jejím jménem;</w:t>
            </w:r>
          </w:p>
          <w:p w:rsidR="0080764B" w:rsidRPr="00733C47" w:rsidRDefault="0080764B" w:rsidP="008473E7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highlight w:val="yellow"/>
                <w:lang w:eastAsia="en-US"/>
              </w:rPr>
            </w:pPr>
            <w:r w:rsidRPr="00733C47">
              <w:rPr>
                <w:snapToGrid w:val="0"/>
                <w:sz w:val="18"/>
                <w:szCs w:val="18"/>
                <w:lang w:eastAsia="en-US"/>
              </w:rPr>
              <w:t>-</w:t>
            </w:r>
            <w:r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733C47">
              <w:rPr>
                <w:snapToGrid w:val="0"/>
                <w:sz w:val="18"/>
                <w:szCs w:val="18"/>
                <w:lang w:eastAsia="en-US"/>
              </w:rPr>
              <w:t xml:space="preserve">pojistné události vyplývající z či související s úpadkem </w:t>
            </w:r>
            <w:r w:rsidRPr="00733C47">
              <w:rPr>
                <w:b/>
                <w:snapToGrid w:val="0"/>
                <w:sz w:val="18"/>
                <w:szCs w:val="18"/>
                <w:lang w:eastAsia="en-US"/>
              </w:rPr>
              <w:t>společnosti</w:t>
            </w:r>
            <w:r>
              <w:rPr>
                <w:b/>
                <w:snapToGrid w:val="0"/>
                <w:sz w:val="18"/>
                <w:szCs w:val="18"/>
                <w:lang w:eastAsia="en-US"/>
              </w:rPr>
              <w:br/>
              <w:t xml:space="preserve"> </w:t>
            </w:r>
            <w:r w:rsidRPr="00733C47">
              <w:rPr>
                <w:snapToGrid w:val="0"/>
                <w:sz w:val="18"/>
                <w:szCs w:val="18"/>
                <w:lang w:eastAsia="en-US"/>
              </w:rPr>
              <w:t xml:space="preserve"> nebo mající za následek či jinak přispívající k úpadku </w:t>
            </w:r>
            <w:r w:rsidRPr="00733C47">
              <w:rPr>
                <w:b/>
                <w:snapToGrid w:val="0"/>
                <w:sz w:val="18"/>
                <w:szCs w:val="18"/>
                <w:lang w:eastAsia="en-US"/>
              </w:rPr>
              <w:t>společnosti</w:t>
            </w:r>
          </w:p>
        </w:tc>
      </w:tr>
    </w:tbl>
    <w:p w:rsidR="0080764B" w:rsidRDefault="0080764B" w:rsidP="008A7051">
      <w:pPr>
        <w:pStyle w:val="Zkladntext"/>
        <w:spacing w:after="0"/>
        <w:ind w:right="-51"/>
        <w:jc w:val="left"/>
        <w:rPr>
          <w:sz w:val="18"/>
          <w:szCs w:val="18"/>
        </w:rPr>
      </w:pPr>
    </w:p>
    <w:p w:rsidR="0080764B" w:rsidRDefault="0080764B" w:rsidP="008A7051">
      <w:pPr>
        <w:pStyle w:val="Zkladntext"/>
        <w:spacing w:after="0"/>
        <w:ind w:right="-51"/>
        <w:jc w:val="left"/>
        <w:rPr>
          <w:sz w:val="18"/>
          <w:szCs w:val="18"/>
        </w:rPr>
      </w:pPr>
    </w:p>
    <w:p w:rsidR="005A62C9" w:rsidRDefault="005A62C9" w:rsidP="00A56C76">
      <w:pPr>
        <w:tabs>
          <w:tab w:val="left" w:pos="-1560"/>
        </w:tabs>
        <w:ind w:right="-114"/>
        <w:jc w:val="center"/>
        <w:rPr>
          <w:b/>
          <w:sz w:val="18"/>
          <w:szCs w:val="18"/>
        </w:rPr>
      </w:pPr>
    </w:p>
    <w:p w:rsidR="005A62C9" w:rsidRDefault="005A62C9" w:rsidP="00A56C76">
      <w:pPr>
        <w:tabs>
          <w:tab w:val="left" w:pos="-1560"/>
        </w:tabs>
        <w:ind w:right="-114"/>
        <w:jc w:val="center"/>
        <w:rPr>
          <w:b/>
          <w:sz w:val="18"/>
          <w:szCs w:val="18"/>
        </w:rPr>
      </w:pPr>
    </w:p>
    <w:p w:rsidR="00A56C76" w:rsidRDefault="00A56C76" w:rsidP="00A56C76">
      <w:pPr>
        <w:tabs>
          <w:tab w:val="left" w:pos="-1560"/>
        </w:tabs>
        <w:ind w:right="-114"/>
        <w:jc w:val="center"/>
        <w:rPr>
          <w:b/>
          <w:sz w:val="18"/>
          <w:szCs w:val="18"/>
        </w:rPr>
      </w:pPr>
      <w:r w:rsidRPr="002B401E">
        <w:rPr>
          <w:b/>
          <w:sz w:val="18"/>
          <w:szCs w:val="18"/>
        </w:rPr>
        <w:lastRenderedPageBreak/>
        <w:t>I</w:t>
      </w:r>
      <w:r>
        <w:rPr>
          <w:b/>
          <w:sz w:val="18"/>
          <w:szCs w:val="18"/>
        </w:rPr>
        <w:t>I.</w:t>
      </w:r>
    </w:p>
    <w:p w:rsidR="005A62C9" w:rsidRPr="002B401E" w:rsidRDefault="005A62C9" w:rsidP="00A56C76">
      <w:pPr>
        <w:tabs>
          <w:tab w:val="left" w:pos="-1560"/>
        </w:tabs>
        <w:ind w:right="-114"/>
        <w:jc w:val="center"/>
        <w:rPr>
          <w:b/>
          <w:sz w:val="18"/>
          <w:szCs w:val="18"/>
        </w:rPr>
      </w:pPr>
    </w:p>
    <w:p w:rsidR="00A56C76" w:rsidRPr="002B401E" w:rsidRDefault="00A56C76" w:rsidP="00A56C76">
      <w:pPr>
        <w:pStyle w:val="Nadpis2"/>
        <w:keepNext w:val="0"/>
        <w:spacing w:before="60" w:after="0"/>
        <w:ind w:right="-113"/>
        <w:jc w:val="both"/>
        <w:rPr>
          <w:b w:val="0"/>
          <w:caps w:val="0"/>
          <w:color w:val="auto"/>
          <w:sz w:val="18"/>
          <w:szCs w:val="18"/>
        </w:rPr>
      </w:pPr>
      <w:r>
        <w:rPr>
          <w:b w:val="0"/>
          <w:caps w:val="0"/>
          <w:color w:val="auto"/>
          <w:sz w:val="18"/>
          <w:szCs w:val="18"/>
        </w:rPr>
        <w:t>S účinností od 1. 1. 2019</w:t>
      </w:r>
      <w:r w:rsidRPr="002B401E">
        <w:rPr>
          <w:b w:val="0"/>
          <w:caps w:val="0"/>
          <w:color w:val="auto"/>
          <w:sz w:val="18"/>
          <w:szCs w:val="18"/>
        </w:rPr>
        <w:t xml:space="preserve"> dochází ke změně </w:t>
      </w:r>
      <w:r>
        <w:rPr>
          <w:b w:val="0"/>
          <w:caps w:val="0"/>
          <w:color w:val="auto"/>
          <w:sz w:val="18"/>
          <w:szCs w:val="18"/>
        </w:rPr>
        <w:t>výše</w:t>
      </w:r>
      <w:r w:rsidRPr="002B401E">
        <w:rPr>
          <w:b w:val="0"/>
          <w:caps w:val="0"/>
          <w:color w:val="auto"/>
          <w:sz w:val="18"/>
          <w:szCs w:val="18"/>
        </w:rPr>
        <w:t xml:space="preserve"> pojistného takto:</w:t>
      </w:r>
    </w:p>
    <w:p w:rsidR="00A56C76" w:rsidRPr="002B401E" w:rsidRDefault="00A56C76" w:rsidP="00A56C76">
      <w:pPr>
        <w:pStyle w:val="Zkladntext"/>
        <w:spacing w:after="0"/>
        <w:ind w:right="-51"/>
        <w:rPr>
          <w:b/>
          <w:sz w:val="18"/>
          <w:szCs w:val="1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124"/>
      </w:tblGrid>
      <w:tr w:rsidR="00A56C76" w:rsidRPr="002B401E" w:rsidTr="00A56C76"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FFFFFF"/>
          </w:tcPr>
          <w:p w:rsidR="00A56C76" w:rsidRPr="002B401E" w:rsidRDefault="00A56C76" w:rsidP="00DF5FC9">
            <w:pPr>
              <w:pStyle w:val="Nadpis5"/>
              <w:spacing w:before="60" w:after="60"/>
              <w:jc w:val="left"/>
              <w:rPr>
                <w:sz w:val="18"/>
                <w:szCs w:val="18"/>
              </w:rPr>
            </w:pPr>
            <w:r w:rsidRPr="002B401E">
              <w:rPr>
                <w:sz w:val="18"/>
                <w:szCs w:val="18"/>
              </w:rPr>
              <w:t>Pojistné</w:t>
            </w:r>
          </w:p>
        </w:tc>
        <w:tc>
          <w:tcPr>
            <w:tcW w:w="61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56C76" w:rsidRPr="000C0E9D" w:rsidRDefault="00A56C76" w:rsidP="00DF5FC9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B57419">
              <w:rPr>
                <w:b/>
                <w:sz w:val="18"/>
                <w:szCs w:val="18"/>
              </w:rPr>
              <w:t>xxxxxx</w:t>
            </w:r>
            <w:r w:rsidRPr="000C0E9D">
              <w:rPr>
                <w:b/>
                <w:sz w:val="18"/>
                <w:szCs w:val="18"/>
              </w:rPr>
              <w:t xml:space="preserve"> Kč</w:t>
            </w:r>
          </w:p>
        </w:tc>
      </w:tr>
      <w:tr w:rsidR="00A56C76" w:rsidRPr="002B401E" w:rsidTr="00A56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30" w:type="dxa"/>
            <w:right w:w="30" w:type="dxa"/>
          </w:tblCellMar>
        </w:tblPrEx>
        <w:trPr>
          <w:cantSplit/>
          <w:trHeight w:val="455"/>
        </w:trPr>
        <w:tc>
          <w:tcPr>
            <w:tcW w:w="2977" w:type="dxa"/>
            <w:shd w:val="pct5" w:color="auto" w:fill="auto"/>
          </w:tcPr>
          <w:p w:rsidR="00A56C76" w:rsidRPr="002B401E" w:rsidRDefault="00A56C76" w:rsidP="00DF5FC9">
            <w:pPr>
              <w:tabs>
                <w:tab w:val="left" w:pos="851"/>
              </w:tabs>
              <w:spacing w:before="40" w:after="40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2B401E">
              <w:rPr>
                <w:b/>
                <w:snapToGrid w:val="0"/>
                <w:sz w:val="18"/>
                <w:szCs w:val="18"/>
                <w:lang w:eastAsia="en-US"/>
              </w:rPr>
              <w:t>Splatnost pojistného</w:t>
            </w:r>
          </w:p>
          <w:p w:rsidR="00A56C76" w:rsidRPr="002B401E" w:rsidRDefault="00A56C76" w:rsidP="00DF5FC9">
            <w:pPr>
              <w:tabs>
                <w:tab w:val="left" w:pos="851"/>
              </w:tabs>
              <w:spacing w:before="40" w:after="40"/>
              <w:rPr>
                <w:b/>
                <w:snapToGrid w:val="0"/>
                <w:lang w:eastAsia="en-US"/>
              </w:rPr>
            </w:pPr>
          </w:p>
        </w:tc>
        <w:tc>
          <w:tcPr>
            <w:tcW w:w="6124" w:type="dxa"/>
          </w:tcPr>
          <w:p w:rsidR="00A56C76" w:rsidRPr="002B401E" w:rsidRDefault="00A56C76" w:rsidP="00A56C76">
            <w:pPr>
              <w:spacing w:before="40"/>
              <w:ind w:left="142"/>
              <w:rPr>
                <w:snapToGrid w:val="0"/>
                <w:lang w:eastAsia="en-US"/>
              </w:rPr>
            </w:pPr>
            <w:r w:rsidRPr="002B401E">
              <w:rPr>
                <w:sz w:val="18"/>
                <w:szCs w:val="18"/>
              </w:rPr>
              <w:t>Pojistné je splatné na účet zp</w:t>
            </w:r>
            <w:r>
              <w:rPr>
                <w:sz w:val="18"/>
                <w:szCs w:val="18"/>
              </w:rPr>
              <w:t>lnomocněného makléře v termínu splatnosti do 23.01.2019.</w:t>
            </w:r>
          </w:p>
        </w:tc>
      </w:tr>
    </w:tbl>
    <w:p w:rsidR="00A56C76" w:rsidRDefault="00A56C76" w:rsidP="00A56C76">
      <w:pPr>
        <w:jc w:val="left"/>
      </w:pPr>
    </w:p>
    <w:p w:rsidR="00A56C76" w:rsidRPr="002B401E" w:rsidRDefault="00A56C76" w:rsidP="00A56C76">
      <w:pPr>
        <w:jc w:val="left"/>
        <w:rPr>
          <w:b/>
          <w:sz w:val="18"/>
          <w:szCs w:val="18"/>
        </w:rPr>
      </w:pPr>
      <w:r w:rsidRPr="002B401E">
        <w:t>Pojistné se sjednává jako jednorázové a pojištění se v případě prodlení s jeho placením nepřerušuje</w:t>
      </w:r>
    </w:p>
    <w:p w:rsidR="00A56C76" w:rsidRPr="002B401E" w:rsidRDefault="00A56C76" w:rsidP="00A56C76">
      <w:pPr>
        <w:jc w:val="left"/>
        <w:rPr>
          <w:b/>
          <w:sz w:val="18"/>
          <w:szCs w:val="18"/>
        </w:rPr>
      </w:pPr>
    </w:p>
    <w:p w:rsidR="0080764B" w:rsidRDefault="0080764B" w:rsidP="008A7051">
      <w:pPr>
        <w:pStyle w:val="Zkladntext"/>
        <w:spacing w:after="0"/>
        <w:ind w:right="-51"/>
        <w:jc w:val="left"/>
        <w:rPr>
          <w:sz w:val="18"/>
          <w:szCs w:val="18"/>
        </w:rPr>
      </w:pPr>
    </w:p>
    <w:p w:rsidR="0080764B" w:rsidRDefault="0080764B" w:rsidP="0080764B">
      <w:pPr>
        <w:pStyle w:val="Zkladntext"/>
        <w:spacing w:after="0"/>
        <w:ind w:right="-51"/>
        <w:jc w:val="center"/>
        <w:rPr>
          <w:b/>
          <w:sz w:val="18"/>
          <w:szCs w:val="18"/>
        </w:rPr>
      </w:pPr>
      <w:r w:rsidRPr="0080764B">
        <w:rPr>
          <w:b/>
          <w:sz w:val="18"/>
          <w:szCs w:val="18"/>
        </w:rPr>
        <w:t>III.</w:t>
      </w:r>
    </w:p>
    <w:p w:rsidR="00A56C76" w:rsidRDefault="00A56C76" w:rsidP="0080764B">
      <w:pPr>
        <w:pStyle w:val="Zkladntext"/>
        <w:spacing w:after="0"/>
        <w:ind w:right="-51"/>
        <w:jc w:val="center"/>
        <w:rPr>
          <w:b/>
          <w:sz w:val="18"/>
          <w:szCs w:val="18"/>
        </w:rPr>
      </w:pPr>
    </w:p>
    <w:p w:rsidR="00A56C76" w:rsidRPr="00A56C76" w:rsidRDefault="00A56C76" w:rsidP="00A56C76">
      <w:pPr>
        <w:pStyle w:val="Zkladntext"/>
        <w:spacing w:after="0"/>
        <w:ind w:right="-51"/>
        <w:jc w:val="left"/>
        <w:rPr>
          <w:sz w:val="18"/>
          <w:szCs w:val="18"/>
        </w:rPr>
      </w:pPr>
      <w:r w:rsidRPr="00A56C76">
        <w:rPr>
          <w:sz w:val="18"/>
          <w:szCs w:val="18"/>
        </w:rPr>
        <w:t xml:space="preserve">Pro vyloučení pochybností se ujednává, že na </w:t>
      </w:r>
      <w:r w:rsidRPr="00A56C76">
        <w:rPr>
          <w:b/>
          <w:sz w:val="18"/>
          <w:szCs w:val="18"/>
        </w:rPr>
        <w:t>Porušení povinností</w:t>
      </w:r>
      <w:r>
        <w:rPr>
          <w:sz w:val="18"/>
          <w:szCs w:val="18"/>
        </w:rPr>
        <w:t xml:space="preserve"> známá před datem 01.01.2019 se vztahuje limit 50.000.000,- Kč </w:t>
      </w:r>
    </w:p>
    <w:p w:rsidR="00A56C76" w:rsidRPr="0080764B" w:rsidRDefault="00A56C76" w:rsidP="0080764B">
      <w:pPr>
        <w:pStyle w:val="Zkladntext"/>
        <w:spacing w:after="0"/>
        <w:ind w:right="-51"/>
        <w:jc w:val="center"/>
        <w:rPr>
          <w:b/>
          <w:sz w:val="18"/>
          <w:szCs w:val="18"/>
        </w:rPr>
      </w:pPr>
    </w:p>
    <w:p w:rsidR="00A56C76" w:rsidRDefault="00A56C76" w:rsidP="00A56C76">
      <w:pPr>
        <w:pStyle w:val="Zkladntext"/>
        <w:spacing w:before="240"/>
        <w:ind w:right="-5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IV</w:t>
      </w:r>
      <w:r w:rsidRPr="002B401E">
        <w:rPr>
          <w:b/>
          <w:sz w:val="18"/>
          <w:szCs w:val="18"/>
        </w:rPr>
        <w:t>.</w:t>
      </w:r>
    </w:p>
    <w:p w:rsidR="0080764B" w:rsidRDefault="0080764B" w:rsidP="008A7051">
      <w:pPr>
        <w:pStyle w:val="Zkladntext"/>
        <w:spacing w:after="0"/>
        <w:ind w:right="-51"/>
        <w:jc w:val="left"/>
        <w:rPr>
          <w:sz w:val="18"/>
          <w:szCs w:val="18"/>
        </w:rPr>
      </w:pPr>
    </w:p>
    <w:p w:rsidR="0080764B" w:rsidRDefault="0080764B" w:rsidP="008A7051">
      <w:pPr>
        <w:pStyle w:val="Zkladntext"/>
        <w:spacing w:after="0"/>
        <w:ind w:right="-51"/>
        <w:jc w:val="left"/>
        <w:rPr>
          <w:sz w:val="18"/>
          <w:szCs w:val="18"/>
        </w:rPr>
      </w:pPr>
    </w:p>
    <w:p w:rsidR="008A7051" w:rsidRPr="002B401E" w:rsidRDefault="008A7051" w:rsidP="008A7051">
      <w:pPr>
        <w:pStyle w:val="Zkladntext"/>
        <w:spacing w:after="0"/>
        <w:ind w:right="-51"/>
        <w:jc w:val="left"/>
        <w:rPr>
          <w:sz w:val="18"/>
          <w:szCs w:val="18"/>
        </w:rPr>
      </w:pPr>
      <w:r w:rsidRPr="002B401E">
        <w:rPr>
          <w:sz w:val="18"/>
          <w:szCs w:val="18"/>
        </w:rPr>
        <w:t>Ostatní ujednání Pojistné smlouvy</w:t>
      </w:r>
      <w:r w:rsidRPr="002B401E">
        <w:rPr>
          <w:b/>
          <w:sz w:val="18"/>
          <w:szCs w:val="18"/>
        </w:rPr>
        <w:t xml:space="preserve"> </w:t>
      </w:r>
      <w:r w:rsidRPr="002B401E">
        <w:rPr>
          <w:sz w:val="18"/>
          <w:szCs w:val="18"/>
        </w:rPr>
        <w:t>se nemění a zůstávají v platnosti.</w:t>
      </w:r>
    </w:p>
    <w:p w:rsidR="008A7051" w:rsidRPr="002B401E" w:rsidRDefault="008A7051" w:rsidP="008A7051">
      <w:pPr>
        <w:pStyle w:val="Zkladntext"/>
        <w:spacing w:after="0"/>
        <w:ind w:right="-51"/>
        <w:jc w:val="left"/>
        <w:rPr>
          <w:sz w:val="18"/>
          <w:szCs w:val="18"/>
        </w:rPr>
      </w:pPr>
    </w:p>
    <w:p w:rsidR="008A7051" w:rsidRDefault="0080764B" w:rsidP="008A7051">
      <w:pPr>
        <w:pStyle w:val="Zkladntext"/>
        <w:spacing w:before="240"/>
        <w:ind w:right="-51"/>
        <w:jc w:val="center"/>
        <w:rPr>
          <w:b/>
          <w:sz w:val="18"/>
          <w:szCs w:val="18"/>
        </w:rPr>
      </w:pPr>
      <w:bookmarkStart w:id="11" w:name="OLE_LINK536"/>
      <w:bookmarkStart w:id="12" w:name="OLE_LINK537"/>
      <w:r>
        <w:rPr>
          <w:b/>
          <w:sz w:val="18"/>
          <w:szCs w:val="18"/>
        </w:rPr>
        <w:t>V</w:t>
      </w:r>
      <w:r w:rsidR="008A7051" w:rsidRPr="002B401E">
        <w:rPr>
          <w:b/>
          <w:sz w:val="18"/>
          <w:szCs w:val="18"/>
        </w:rPr>
        <w:t>.</w:t>
      </w:r>
    </w:p>
    <w:bookmarkEnd w:id="11"/>
    <w:bookmarkEnd w:id="12"/>
    <w:p w:rsidR="000C0E9D" w:rsidRPr="002B401E" w:rsidRDefault="000C0E9D" w:rsidP="008A7051">
      <w:pPr>
        <w:pStyle w:val="Zkladntext"/>
        <w:spacing w:before="240"/>
        <w:ind w:right="-51"/>
        <w:jc w:val="center"/>
        <w:rPr>
          <w:b/>
          <w:sz w:val="18"/>
          <w:szCs w:val="18"/>
        </w:rPr>
      </w:pPr>
    </w:p>
    <w:p w:rsidR="008A7051" w:rsidRPr="002B401E" w:rsidRDefault="008A7051" w:rsidP="008A7051">
      <w:pPr>
        <w:ind w:right="-51"/>
        <w:rPr>
          <w:sz w:val="18"/>
          <w:szCs w:val="18"/>
        </w:rPr>
      </w:pPr>
      <w:r w:rsidRPr="002B401E">
        <w:rPr>
          <w:sz w:val="18"/>
          <w:szCs w:val="18"/>
        </w:rPr>
        <w:t>Tento Dodatek</w:t>
      </w:r>
      <w:r w:rsidRPr="002B401E">
        <w:rPr>
          <w:b/>
          <w:sz w:val="18"/>
          <w:szCs w:val="18"/>
        </w:rPr>
        <w:t xml:space="preserve"> </w:t>
      </w:r>
      <w:r w:rsidRPr="002B401E">
        <w:rPr>
          <w:sz w:val="18"/>
          <w:szCs w:val="18"/>
        </w:rPr>
        <w:t xml:space="preserve">nabývá platnosti dnem podpisu oprávněných zástupců smluvních stran. Dodatek je vyhotoven ve 2 originálech: jeden pro </w:t>
      </w:r>
      <w:r w:rsidRPr="002B401E">
        <w:rPr>
          <w:b/>
          <w:iCs/>
          <w:sz w:val="18"/>
          <w:szCs w:val="18"/>
        </w:rPr>
        <w:t>Pojistníka</w:t>
      </w:r>
      <w:r w:rsidRPr="002B401E">
        <w:rPr>
          <w:b/>
          <w:sz w:val="18"/>
          <w:szCs w:val="18"/>
        </w:rPr>
        <w:t>,</w:t>
      </w:r>
      <w:r w:rsidRPr="002B401E">
        <w:rPr>
          <w:sz w:val="18"/>
          <w:szCs w:val="18"/>
        </w:rPr>
        <w:t xml:space="preserve"> jeden pro </w:t>
      </w:r>
      <w:r w:rsidRPr="002B401E">
        <w:rPr>
          <w:b/>
          <w:iCs/>
          <w:sz w:val="18"/>
          <w:szCs w:val="18"/>
        </w:rPr>
        <w:t>Pojistitele</w:t>
      </w:r>
      <w:r w:rsidRPr="002B401E">
        <w:rPr>
          <w:i/>
          <w:sz w:val="18"/>
          <w:szCs w:val="18"/>
        </w:rPr>
        <w:t xml:space="preserve">, </w:t>
      </w:r>
      <w:r w:rsidRPr="002B401E">
        <w:rPr>
          <w:sz w:val="18"/>
          <w:szCs w:val="18"/>
        </w:rPr>
        <w:t xml:space="preserve"> každý s platností originálu.</w:t>
      </w:r>
    </w:p>
    <w:p w:rsidR="008A7051" w:rsidRPr="002B401E" w:rsidRDefault="008A7051" w:rsidP="008A7051">
      <w:pPr>
        <w:tabs>
          <w:tab w:val="left" w:pos="-1560"/>
        </w:tabs>
        <w:ind w:right="-114"/>
        <w:rPr>
          <w:sz w:val="18"/>
          <w:szCs w:val="18"/>
          <w:highlight w:val="yellow"/>
        </w:rPr>
      </w:pPr>
    </w:p>
    <w:p w:rsidR="008A7051" w:rsidRPr="002B401E" w:rsidRDefault="008A7051" w:rsidP="008A7051">
      <w:pPr>
        <w:tabs>
          <w:tab w:val="left" w:pos="-1560"/>
        </w:tabs>
        <w:ind w:right="-114"/>
        <w:rPr>
          <w:sz w:val="18"/>
          <w:szCs w:val="18"/>
          <w:highlight w:val="yellow"/>
        </w:rPr>
      </w:pPr>
    </w:p>
    <w:p w:rsidR="005E3FED" w:rsidRDefault="005E3FED">
      <w:pPr>
        <w:pStyle w:val="Zkladntext"/>
        <w:rPr>
          <w:sz w:val="18"/>
          <w:szCs w:val="18"/>
          <w:highlight w:val="yellow"/>
        </w:rPr>
      </w:pPr>
    </w:p>
    <w:p w:rsidR="000C0E9D" w:rsidRDefault="000C0E9D">
      <w:pPr>
        <w:pStyle w:val="Zkladntext"/>
        <w:rPr>
          <w:sz w:val="18"/>
          <w:szCs w:val="18"/>
          <w:highlight w:val="yellow"/>
        </w:rPr>
      </w:pPr>
    </w:p>
    <w:p w:rsidR="000C0E9D" w:rsidRPr="002B401E" w:rsidRDefault="000C0E9D">
      <w:pPr>
        <w:pStyle w:val="Zkladntext"/>
        <w:rPr>
          <w:sz w:val="18"/>
          <w:szCs w:val="18"/>
          <w:highlight w:val="yellow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1384"/>
        <w:gridCol w:w="4820"/>
        <w:gridCol w:w="236"/>
        <w:gridCol w:w="2774"/>
        <w:gridCol w:w="108"/>
      </w:tblGrid>
      <w:tr w:rsidR="002B401E" w:rsidRPr="002B401E" w:rsidTr="00A56C76">
        <w:trPr>
          <w:trHeight w:val="607"/>
        </w:trPr>
        <w:tc>
          <w:tcPr>
            <w:tcW w:w="6204" w:type="dxa"/>
            <w:gridSpan w:val="2"/>
          </w:tcPr>
          <w:p w:rsidR="00D54D4A" w:rsidRPr="002B401E" w:rsidRDefault="00D54D4A">
            <w:pPr>
              <w:spacing w:before="120" w:after="120"/>
              <w:rPr>
                <w:sz w:val="18"/>
                <w:szCs w:val="18"/>
              </w:rPr>
            </w:pPr>
            <w:r w:rsidRPr="002B401E">
              <w:rPr>
                <w:sz w:val="18"/>
                <w:szCs w:val="18"/>
              </w:rPr>
              <w:t>Pojistník:</w:t>
            </w:r>
          </w:p>
        </w:tc>
        <w:tc>
          <w:tcPr>
            <w:tcW w:w="3118" w:type="dxa"/>
            <w:gridSpan w:val="3"/>
          </w:tcPr>
          <w:p w:rsidR="00D54D4A" w:rsidRPr="002B401E" w:rsidRDefault="00D54D4A">
            <w:pPr>
              <w:spacing w:before="120" w:after="120"/>
              <w:rPr>
                <w:sz w:val="18"/>
                <w:szCs w:val="18"/>
              </w:rPr>
            </w:pPr>
            <w:r w:rsidRPr="002B401E">
              <w:rPr>
                <w:sz w:val="18"/>
                <w:szCs w:val="18"/>
              </w:rPr>
              <w:t>Pojistitel:</w:t>
            </w:r>
          </w:p>
        </w:tc>
      </w:tr>
      <w:tr w:rsidR="002B401E" w:rsidRPr="002B401E" w:rsidTr="00A56C76">
        <w:trPr>
          <w:trHeight w:val="870"/>
        </w:trPr>
        <w:tc>
          <w:tcPr>
            <w:tcW w:w="6204" w:type="dxa"/>
            <w:gridSpan w:val="2"/>
          </w:tcPr>
          <w:p w:rsidR="00D54D4A" w:rsidRPr="002B401E" w:rsidRDefault="00D54D4A" w:rsidP="00C84376">
            <w:pPr>
              <w:spacing w:before="120" w:after="120"/>
              <w:rPr>
                <w:sz w:val="18"/>
                <w:szCs w:val="18"/>
              </w:rPr>
            </w:pPr>
            <w:r w:rsidRPr="002B401E">
              <w:rPr>
                <w:sz w:val="18"/>
                <w:szCs w:val="18"/>
              </w:rPr>
              <w:t>V</w:t>
            </w:r>
            <w:r w:rsidR="006337C7" w:rsidRPr="002B401E">
              <w:rPr>
                <w:sz w:val="18"/>
                <w:szCs w:val="18"/>
              </w:rPr>
              <w:t xml:space="preserve"> </w:t>
            </w:r>
            <w:r w:rsidR="00A42078" w:rsidRPr="002B401E">
              <w:rPr>
                <w:sz w:val="18"/>
                <w:szCs w:val="18"/>
              </w:rPr>
              <w:t> </w:t>
            </w:r>
            <w:bookmarkStart w:id="13" w:name="CLIENT_COMP_CITY"/>
            <w:r w:rsidR="00C84376" w:rsidRPr="002B401E">
              <w:rPr>
                <w:sz w:val="18"/>
                <w:szCs w:val="18"/>
              </w:rPr>
              <w:t>Pasohlávk</w:t>
            </w:r>
            <w:bookmarkEnd w:id="13"/>
            <w:r w:rsidR="000C0E9D">
              <w:rPr>
                <w:sz w:val="18"/>
                <w:szCs w:val="18"/>
              </w:rPr>
              <w:t>ách</w:t>
            </w:r>
            <w:r w:rsidR="006337C7" w:rsidRPr="002B401E">
              <w:rPr>
                <w:sz w:val="18"/>
                <w:szCs w:val="18"/>
              </w:rPr>
              <w:t xml:space="preserve"> dne</w:t>
            </w:r>
          </w:p>
        </w:tc>
        <w:tc>
          <w:tcPr>
            <w:tcW w:w="3118" w:type="dxa"/>
            <w:gridSpan w:val="3"/>
          </w:tcPr>
          <w:p w:rsidR="00D54D4A" w:rsidRPr="002B401E" w:rsidRDefault="00D54D4A" w:rsidP="005025F1">
            <w:pPr>
              <w:spacing w:before="120" w:after="120"/>
              <w:rPr>
                <w:sz w:val="18"/>
                <w:szCs w:val="18"/>
              </w:rPr>
            </w:pPr>
            <w:r w:rsidRPr="002B401E">
              <w:rPr>
                <w:sz w:val="18"/>
                <w:szCs w:val="18"/>
              </w:rPr>
              <w:t xml:space="preserve">V </w:t>
            </w:r>
            <w:r w:rsidR="007023FB" w:rsidRPr="002B401E">
              <w:rPr>
                <w:sz w:val="18"/>
                <w:szCs w:val="18"/>
              </w:rPr>
              <w:t xml:space="preserve">Praze </w:t>
            </w:r>
            <w:r w:rsidRPr="002B401E">
              <w:rPr>
                <w:sz w:val="18"/>
                <w:szCs w:val="18"/>
              </w:rPr>
              <w:t>dne</w:t>
            </w:r>
            <w:r w:rsidR="00EF546F" w:rsidRPr="002B401E">
              <w:rPr>
                <w:sz w:val="18"/>
                <w:szCs w:val="18"/>
              </w:rPr>
              <w:t xml:space="preserve"> </w:t>
            </w:r>
            <w:r w:rsidR="00D950FB" w:rsidRPr="002B401E">
              <w:rPr>
                <w:sz w:val="18"/>
                <w:szCs w:val="18"/>
              </w:rPr>
              <w:t xml:space="preserve"> </w:t>
            </w:r>
          </w:p>
        </w:tc>
      </w:tr>
      <w:tr w:rsidR="002B401E" w:rsidRPr="002B401E" w:rsidTr="00A56C76">
        <w:trPr>
          <w:gridAfter w:val="1"/>
          <w:wAfter w:w="108" w:type="dxa"/>
          <w:trHeight w:val="690"/>
        </w:trPr>
        <w:tc>
          <w:tcPr>
            <w:tcW w:w="1384" w:type="dxa"/>
          </w:tcPr>
          <w:p w:rsidR="00D54D4A" w:rsidRPr="002B401E" w:rsidRDefault="00D54D4A">
            <w:pPr>
              <w:spacing w:before="360" w:after="240"/>
              <w:rPr>
                <w:sz w:val="18"/>
                <w:szCs w:val="18"/>
              </w:rPr>
            </w:pPr>
            <w:r w:rsidRPr="002B401E">
              <w:rPr>
                <w:sz w:val="18"/>
                <w:szCs w:val="18"/>
              </w:rPr>
              <w:t>Podpis:</w:t>
            </w:r>
          </w:p>
        </w:tc>
        <w:tc>
          <w:tcPr>
            <w:tcW w:w="4820" w:type="dxa"/>
          </w:tcPr>
          <w:p w:rsidR="00D54D4A" w:rsidRPr="002B401E" w:rsidRDefault="00D54D4A" w:rsidP="00AB6CC7">
            <w:pPr>
              <w:spacing w:before="360" w:after="240"/>
              <w:ind w:left="175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D54D4A" w:rsidRPr="002B401E" w:rsidRDefault="00D54D4A">
            <w:pPr>
              <w:spacing w:before="360" w:after="240"/>
              <w:rPr>
                <w:sz w:val="18"/>
                <w:szCs w:val="18"/>
              </w:rPr>
            </w:pPr>
          </w:p>
        </w:tc>
        <w:tc>
          <w:tcPr>
            <w:tcW w:w="2774" w:type="dxa"/>
          </w:tcPr>
          <w:p w:rsidR="00D54D4A" w:rsidRPr="002B401E" w:rsidRDefault="00D54D4A">
            <w:pPr>
              <w:spacing w:before="360" w:after="240"/>
              <w:rPr>
                <w:sz w:val="18"/>
                <w:szCs w:val="18"/>
              </w:rPr>
            </w:pPr>
          </w:p>
        </w:tc>
      </w:tr>
      <w:tr w:rsidR="00D54D4A" w:rsidRPr="002B401E" w:rsidTr="00A56C76">
        <w:trPr>
          <w:gridAfter w:val="1"/>
          <w:wAfter w:w="108" w:type="dxa"/>
        </w:trPr>
        <w:tc>
          <w:tcPr>
            <w:tcW w:w="1384" w:type="dxa"/>
          </w:tcPr>
          <w:p w:rsidR="00D54D4A" w:rsidRPr="002B401E" w:rsidRDefault="00D54D4A" w:rsidP="00AB6CC7">
            <w:pPr>
              <w:spacing w:before="60" w:after="60"/>
              <w:ind w:right="-250"/>
              <w:rPr>
                <w:sz w:val="18"/>
                <w:szCs w:val="18"/>
              </w:rPr>
            </w:pPr>
            <w:r w:rsidRPr="002B401E">
              <w:rPr>
                <w:sz w:val="18"/>
                <w:szCs w:val="18"/>
              </w:rPr>
              <w:t>Jméno</w:t>
            </w:r>
            <w:r w:rsidR="00AB6CC7" w:rsidRPr="002B401E">
              <w:rPr>
                <w:sz w:val="18"/>
                <w:szCs w:val="18"/>
              </w:rPr>
              <w:t xml:space="preserve"> / funkce: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FC2C8A" w:rsidRPr="002B401E" w:rsidRDefault="00FC2C8A" w:rsidP="004177FE">
            <w:pPr>
              <w:spacing w:before="60" w:after="60"/>
              <w:ind w:left="175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D54D4A" w:rsidRPr="002B401E" w:rsidRDefault="00D54D4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4" w:space="0" w:color="auto"/>
            </w:tcBorders>
          </w:tcPr>
          <w:p w:rsidR="00CB6AA0" w:rsidRPr="002B401E" w:rsidRDefault="00CB6AA0" w:rsidP="009C1B39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54D4A" w:rsidRPr="002B401E" w:rsidRDefault="00D54D4A" w:rsidP="004D3229"/>
    <w:p w:rsidR="008036E9" w:rsidRPr="002B401E" w:rsidRDefault="008036E9" w:rsidP="004D3229"/>
    <w:p w:rsidR="008036E9" w:rsidRPr="002B401E" w:rsidRDefault="008036E9" w:rsidP="004D3229"/>
    <w:sectPr w:rsidR="008036E9" w:rsidRPr="002B401E" w:rsidSect="00B70AFB">
      <w:footerReference w:type="default" r:id="rId8"/>
      <w:headerReference w:type="first" r:id="rId9"/>
      <w:pgSz w:w="11907" w:h="16840" w:code="9"/>
      <w:pgMar w:top="1985" w:right="1417" w:bottom="1560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8FA" w:rsidRDefault="00FE28FA">
      <w:r>
        <w:separator/>
      </w:r>
    </w:p>
  </w:endnote>
  <w:endnote w:type="continuationSeparator" w:id="0">
    <w:p w:rsidR="00FE28FA" w:rsidRDefault="00FE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Free 3 of 9 Extend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73D" w:rsidRPr="002B401E" w:rsidRDefault="002B401E" w:rsidP="00FD32F7">
    <w:pPr>
      <w:pStyle w:val="Nadpis"/>
      <w:tabs>
        <w:tab w:val="right" w:pos="9072"/>
      </w:tabs>
      <w:jc w:val="left"/>
      <w:rPr>
        <w:rFonts w:ascii="Arial" w:hAnsi="Arial" w:cs="Arial"/>
        <w:sz w:val="18"/>
        <w:szCs w:val="18"/>
        <w:lang w:val="cs-CZ"/>
      </w:rPr>
    </w:pPr>
    <w:r w:rsidRPr="002B401E">
      <w:rPr>
        <w:rFonts w:ascii="Arial" w:hAnsi="Arial" w:cs="Arial"/>
        <w:sz w:val="18"/>
        <w:szCs w:val="18"/>
        <w:lang w:val="cs-CZ"/>
      </w:rPr>
      <w:t xml:space="preserve">Colonnade Insurance S.A. organizační složka               </w:t>
    </w:r>
    <w:r w:rsidR="00A8373D" w:rsidRPr="002B401E">
      <w:rPr>
        <w:rFonts w:ascii="Arial" w:hAnsi="Arial" w:cs="Arial"/>
        <w:sz w:val="18"/>
        <w:szCs w:val="18"/>
        <w:lang w:val="cs-CZ"/>
      </w:rPr>
      <w:tab/>
      <w:t xml:space="preserve">   Pojistná smlouva  č. </w:t>
    </w:r>
    <w:bookmarkStart w:id="14" w:name="POLICY_NO2"/>
    <w:r w:rsidR="00C84376" w:rsidRPr="002B401E">
      <w:rPr>
        <w:rFonts w:ascii="Arial" w:hAnsi="Arial" w:cs="Arial"/>
        <w:sz w:val="18"/>
        <w:szCs w:val="18"/>
      </w:rPr>
      <w:t>2303 0658 18</w:t>
    </w:r>
    <w:bookmarkEnd w:id="14"/>
  </w:p>
  <w:p w:rsidR="002B401E" w:rsidRPr="002B401E" w:rsidRDefault="002B401E" w:rsidP="00FD32F7">
    <w:pPr>
      <w:pStyle w:val="Zpat"/>
      <w:rPr>
        <w:rFonts w:cs="Arial"/>
        <w:szCs w:val="16"/>
      </w:rPr>
    </w:pPr>
    <w:r w:rsidRPr="002B401E">
      <w:rPr>
        <w:rFonts w:cs="Arial"/>
        <w:szCs w:val="16"/>
      </w:rPr>
      <w:t xml:space="preserve">Korespondenční adresa: </w:t>
    </w:r>
    <w:r w:rsidR="004B73F9" w:rsidRPr="004B73F9">
      <w:rPr>
        <w:rFonts w:cs="Arial"/>
        <w:szCs w:val="16"/>
      </w:rPr>
      <w:t>Na Pankráci 1683/127,</w:t>
    </w:r>
    <w:r w:rsidR="004B73F9">
      <w:rPr>
        <w:rFonts w:cs="Arial"/>
        <w:szCs w:val="16"/>
      </w:rPr>
      <w:t xml:space="preserve"> 140 00 Praha 4</w:t>
    </w:r>
  </w:p>
  <w:p w:rsidR="00A8373D" w:rsidRPr="002B401E" w:rsidRDefault="00A8373D" w:rsidP="00FD32F7">
    <w:pPr>
      <w:pStyle w:val="Zpat"/>
      <w:rPr>
        <w:rStyle w:val="slostrnky"/>
        <w:sz w:val="18"/>
        <w:szCs w:val="18"/>
      </w:rPr>
    </w:pPr>
    <w:r w:rsidRPr="002B401E">
      <w:rPr>
        <w:rFonts w:cs="Arial"/>
        <w:szCs w:val="16"/>
      </w:rPr>
      <w:t xml:space="preserve">tel.: +420 234 108 311, </w:t>
    </w:r>
    <w:r w:rsidRPr="002B401E">
      <w:rPr>
        <w:rFonts w:cs="Arial"/>
        <w:bCs/>
        <w:szCs w:val="16"/>
      </w:rPr>
      <w:t>fax: +420 234</w:t>
    </w:r>
    <w:r w:rsidRPr="002B401E">
      <w:rPr>
        <w:rFonts w:cs="Arial"/>
        <w:szCs w:val="16"/>
      </w:rPr>
      <w:t xml:space="preserve"> 108</w:t>
    </w:r>
    <w:r w:rsidR="002B401E" w:rsidRPr="002B401E">
      <w:rPr>
        <w:rFonts w:cs="Arial"/>
        <w:szCs w:val="16"/>
      </w:rPr>
      <w:t> </w:t>
    </w:r>
    <w:r w:rsidRPr="002B401E">
      <w:rPr>
        <w:rFonts w:cs="Arial"/>
        <w:szCs w:val="16"/>
      </w:rPr>
      <w:t>384</w:t>
    </w:r>
    <w:r w:rsidRPr="002B401E">
      <w:rPr>
        <w:rFonts w:cs="Arial"/>
        <w:szCs w:val="16"/>
      </w:rPr>
      <w:tab/>
    </w:r>
    <w:r w:rsidR="002B401E" w:rsidRPr="002B401E">
      <w:rPr>
        <w:rFonts w:cs="Arial"/>
        <w:szCs w:val="16"/>
      </w:rPr>
      <w:tab/>
    </w:r>
    <w:r w:rsidRPr="002B401E">
      <w:rPr>
        <w:sz w:val="18"/>
        <w:szCs w:val="18"/>
      </w:rPr>
      <w:t xml:space="preserve">strana </w:t>
    </w:r>
    <w:r w:rsidR="00193448" w:rsidRPr="002B401E">
      <w:rPr>
        <w:rStyle w:val="slostrnky"/>
        <w:sz w:val="18"/>
        <w:szCs w:val="18"/>
      </w:rPr>
      <w:fldChar w:fldCharType="begin"/>
    </w:r>
    <w:r w:rsidRPr="002B401E">
      <w:rPr>
        <w:rStyle w:val="slostrnky"/>
        <w:sz w:val="18"/>
        <w:szCs w:val="18"/>
      </w:rPr>
      <w:instrText xml:space="preserve"> PAGE </w:instrText>
    </w:r>
    <w:r w:rsidR="00193448" w:rsidRPr="002B401E">
      <w:rPr>
        <w:rStyle w:val="slostrnky"/>
        <w:sz w:val="18"/>
        <w:szCs w:val="18"/>
      </w:rPr>
      <w:fldChar w:fldCharType="separate"/>
    </w:r>
    <w:r w:rsidR="001F3D78">
      <w:rPr>
        <w:rStyle w:val="slostrnky"/>
        <w:noProof/>
        <w:sz w:val="18"/>
        <w:szCs w:val="18"/>
      </w:rPr>
      <w:t>2</w:t>
    </w:r>
    <w:r w:rsidR="00193448" w:rsidRPr="002B401E">
      <w:rPr>
        <w:rStyle w:val="slostrnky"/>
        <w:sz w:val="18"/>
        <w:szCs w:val="18"/>
      </w:rPr>
      <w:fldChar w:fldCharType="end"/>
    </w:r>
    <w:r w:rsidRPr="002B401E">
      <w:rPr>
        <w:rStyle w:val="slostrnky"/>
        <w:sz w:val="18"/>
        <w:szCs w:val="18"/>
      </w:rPr>
      <w:t>/</w:t>
    </w:r>
    <w:r w:rsidR="00193448" w:rsidRPr="002B401E">
      <w:rPr>
        <w:rStyle w:val="Hypertextovodkaz"/>
        <w:rFonts w:cs="Arial"/>
        <w:color w:val="auto"/>
        <w:sz w:val="18"/>
        <w:szCs w:val="18"/>
        <w:u w:val="none"/>
      </w:rPr>
      <w:fldChar w:fldCharType="begin"/>
    </w:r>
    <w:r w:rsidRPr="002B401E">
      <w:rPr>
        <w:rStyle w:val="Hypertextovodkaz"/>
        <w:rFonts w:cs="Arial"/>
        <w:color w:val="auto"/>
        <w:sz w:val="18"/>
        <w:szCs w:val="18"/>
        <w:u w:val="none"/>
      </w:rPr>
      <w:instrText xml:space="preserve"> NUMPAGES </w:instrText>
    </w:r>
    <w:r w:rsidR="00193448" w:rsidRPr="002B401E">
      <w:rPr>
        <w:rStyle w:val="Hypertextovodkaz"/>
        <w:rFonts w:cs="Arial"/>
        <w:color w:val="auto"/>
        <w:sz w:val="18"/>
        <w:szCs w:val="18"/>
        <w:u w:val="none"/>
      </w:rPr>
      <w:fldChar w:fldCharType="separate"/>
    </w:r>
    <w:r w:rsidR="001F3D78">
      <w:rPr>
        <w:rStyle w:val="Hypertextovodkaz"/>
        <w:rFonts w:cs="Arial"/>
        <w:noProof/>
        <w:color w:val="auto"/>
        <w:sz w:val="18"/>
        <w:szCs w:val="18"/>
        <w:u w:val="none"/>
      </w:rPr>
      <w:t>2</w:t>
    </w:r>
    <w:r w:rsidR="00193448" w:rsidRPr="002B401E">
      <w:rPr>
        <w:rStyle w:val="Hypertextovodkaz"/>
        <w:rFonts w:cs="Arial"/>
        <w:color w:val="auto"/>
        <w:sz w:val="18"/>
        <w:szCs w:val="18"/>
        <w:u w:val="none"/>
      </w:rPr>
      <w:fldChar w:fldCharType="end"/>
    </w:r>
  </w:p>
  <w:p w:rsidR="00A8373D" w:rsidRPr="002B401E" w:rsidRDefault="00A8373D" w:rsidP="00FB6DA9">
    <w:pPr>
      <w:pStyle w:val="Nadpis"/>
      <w:jc w:val="left"/>
      <w:rPr>
        <w:rStyle w:val="slostrnky"/>
        <w:rFonts w:cs="Arial"/>
        <w:sz w:val="18"/>
        <w:szCs w:val="18"/>
      </w:rPr>
    </w:pPr>
    <w:r w:rsidRPr="002B401E">
      <w:rPr>
        <w:rFonts w:ascii="Arial" w:hAnsi="Arial" w:cs="Arial"/>
        <w:sz w:val="16"/>
        <w:szCs w:val="16"/>
        <w:lang w:val="en-US"/>
      </w:rPr>
      <w:t xml:space="preserve">e-mail: </w:t>
    </w:r>
    <w:r w:rsidR="002B401E" w:rsidRPr="002B401E">
      <w:rPr>
        <w:rFonts w:ascii="Arial" w:hAnsi="Arial" w:cs="Arial"/>
        <w:sz w:val="16"/>
        <w:szCs w:val="16"/>
        <w:lang w:val="en-US"/>
      </w:rPr>
      <w:t>info@colonnade.cz</w:t>
    </w:r>
    <w:r w:rsidRPr="002B401E">
      <w:rPr>
        <w:rFonts w:ascii="Arial" w:hAnsi="Arial" w:cs="Arial"/>
        <w:sz w:val="16"/>
        <w:szCs w:val="16"/>
        <w:lang w:val="en-US"/>
      </w:rPr>
      <w:t xml:space="preserve"> , web: www.</w:t>
    </w:r>
    <w:r w:rsidR="002B401E" w:rsidRPr="004B73F9">
      <w:rPr>
        <w:rFonts w:ascii="Arial" w:hAnsi="Arial" w:cs="Arial"/>
        <w:sz w:val="16"/>
        <w:szCs w:val="16"/>
        <w:lang w:val="en-US"/>
      </w:rPr>
      <w:t>colonnade.</w:t>
    </w:r>
    <w:r w:rsidRPr="004B73F9">
      <w:rPr>
        <w:rStyle w:val="Hypertextovodkaz"/>
        <w:rFonts w:ascii="Arial" w:hAnsi="Arial" w:cs="Arial"/>
        <w:color w:val="auto"/>
        <w:sz w:val="16"/>
        <w:szCs w:val="16"/>
        <w:u w:val="none"/>
        <w:lang w:val="en-US"/>
      </w:rPr>
      <w:t>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8FA" w:rsidRDefault="00FE28FA">
      <w:r>
        <w:separator/>
      </w:r>
    </w:p>
  </w:footnote>
  <w:footnote w:type="continuationSeparator" w:id="0">
    <w:p w:rsidR="00FE28FA" w:rsidRDefault="00FE2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8D" w:rsidRPr="00AB078D" w:rsidRDefault="00AB078D" w:rsidP="000C0E9D">
    <w:pPr>
      <w:pStyle w:val="Zhlav"/>
      <w:rPr>
        <w:rFonts w:ascii="Free 3 of 9 Extended" w:hAnsi="Free 3 of 9 Extended"/>
        <w:sz w:val="40"/>
        <w:szCs w:val="40"/>
      </w:rPr>
    </w:pPr>
    <w:bookmarkStart w:id="15" w:name="DOCUMENTID"/>
    <w:r>
      <w:rPr>
        <w:rFonts w:ascii="Free 3 of 9 Extended" w:hAnsi="Free 3 of 9 Extended"/>
        <w:sz w:val="40"/>
        <w:szCs w:val="40"/>
      </w:rPr>
      <w:t>*13899DE5815495*</w:t>
    </w:r>
    <w:bookmarkEnd w:id="1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845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1">
    <w:nsid w:val="02D54B69"/>
    <w:multiLevelType w:val="singleLevel"/>
    <w:tmpl w:val="7E109BA8"/>
    <w:lvl w:ilvl="0">
      <w:start w:val="1"/>
      <w:numFmt w:val="lowerLetter"/>
      <w:lvlText w:val="%1)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2">
    <w:nsid w:val="044577A1"/>
    <w:multiLevelType w:val="hybridMultilevel"/>
    <w:tmpl w:val="396AE1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5A6B2F"/>
    <w:multiLevelType w:val="hybridMultilevel"/>
    <w:tmpl w:val="674C29CC"/>
    <w:lvl w:ilvl="0" w:tplc="D75ECC42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95E23"/>
    <w:multiLevelType w:val="hybridMultilevel"/>
    <w:tmpl w:val="7C44C972"/>
    <w:lvl w:ilvl="0" w:tplc="D75ECC42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B40EF7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6">
    <w:nsid w:val="15EC42E9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7">
    <w:nsid w:val="16311320"/>
    <w:multiLevelType w:val="multilevel"/>
    <w:tmpl w:val="9EA6AC2E"/>
    <w:lvl w:ilvl="0">
      <w:start w:val="1"/>
      <w:numFmt w:val="decimal"/>
      <w:lvlText w:val="%1.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8">
    <w:nsid w:val="17DF6CB0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9">
    <w:nsid w:val="1A8050D8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10">
    <w:nsid w:val="1A991BFF"/>
    <w:multiLevelType w:val="multilevel"/>
    <w:tmpl w:val="300A3B9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1B471D42"/>
    <w:multiLevelType w:val="hybridMultilevel"/>
    <w:tmpl w:val="682A77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100A4E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27F187F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4">
    <w:nsid w:val="247600BD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5">
    <w:nsid w:val="249B17DD"/>
    <w:multiLevelType w:val="hybridMultilevel"/>
    <w:tmpl w:val="70503B8A"/>
    <w:lvl w:ilvl="0" w:tplc="D384049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DC743A"/>
    <w:multiLevelType w:val="hybridMultilevel"/>
    <w:tmpl w:val="9F46F1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262CD8"/>
    <w:multiLevelType w:val="hybridMultilevel"/>
    <w:tmpl w:val="10365B50"/>
    <w:lvl w:ilvl="0" w:tplc="F4E4517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8E9C698C">
      <w:numFmt w:val="bullet"/>
      <w:lvlText w:val="­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3342D404">
      <w:start w:val="2"/>
      <w:numFmt w:val="bullet"/>
      <w:lvlText w:val="-"/>
      <w:lvlJc w:val="left"/>
      <w:pPr>
        <w:tabs>
          <w:tab w:val="num" w:pos="2313"/>
        </w:tabs>
        <w:ind w:left="2313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8">
    <w:nsid w:val="314147C9"/>
    <w:multiLevelType w:val="hybridMultilevel"/>
    <w:tmpl w:val="873EEDA6"/>
    <w:lvl w:ilvl="0" w:tplc="040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8F6A6F"/>
    <w:multiLevelType w:val="hybridMultilevel"/>
    <w:tmpl w:val="077C8D98"/>
    <w:lvl w:ilvl="0" w:tplc="94C49004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1" w:tplc="85B053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580F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CA6A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C058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26FE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2A8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2A0A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F00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9F0B28"/>
    <w:multiLevelType w:val="hybridMultilevel"/>
    <w:tmpl w:val="07DCFBA2"/>
    <w:lvl w:ilvl="0" w:tplc="D384049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032DB7"/>
    <w:multiLevelType w:val="hybridMultilevel"/>
    <w:tmpl w:val="FAF406BC"/>
    <w:lvl w:ilvl="0" w:tplc="D3840492">
      <w:start w:val="5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2">
    <w:nsid w:val="3B3A5061"/>
    <w:multiLevelType w:val="hybridMultilevel"/>
    <w:tmpl w:val="BEDCA1C0"/>
    <w:lvl w:ilvl="0" w:tplc="F4E4517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8E9C698C">
      <w:numFmt w:val="bullet"/>
      <w:lvlText w:val="­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hint="default"/>
      </w:rPr>
    </w:lvl>
    <w:lvl w:ilvl="2" w:tplc="D75ECC42">
      <w:start w:val="50"/>
      <w:numFmt w:val="bullet"/>
      <w:lvlText w:val="-"/>
      <w:lvlJc w:val="left"/>
      <w:pPr>
        <w:tabs>
          <w:tab w:val="num" w:pos="1593"/>
        </w:tabs>
        <w:ind w:left="1593" w:hanging="360"/>
      </w:pPr>
      <w:rPr>
        <w:rFonts w:ascii="Arial" w:eastAsia="MS Mincho" w:hAnsi="Arial" w:cs="Arial" w:hint="default"/>
      </w:rPr>
    </w:lvl>
    <w:lvl w:ilvl="3" w:tplc="3342D404">
      <w:start w:val="2"/>
      <w:numFmt w:val="bullet"/>
      <w:lvlText w:val="-"/>
      <w:lvlJc w:val="left"/>
      <w:pPr>
        <w:tabs>
          <w:tab w:val="num" w:pos="2313"/>
        </w:tabs>
        <w:ind w:left="2313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3">
    <w:nsid w:val="3C012948"/>
    <w:multiLevelType w:val="singleLevel"/>
    <w:tmpl w:val="D37607D4"/>
    <w:lvl w:ilvl="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LinePrinter" w:hint="default"/>
      </w:rPr>
    </w:lvl>
  </w:abstractNum>
  <w:abstractNum w:abstractNumId="24">
    <w:nsid w:val="42F62CD0"/>
    <w:multiLevelType w:val="hybridMultilevel"/>
    <w:tmpl w:val="D23495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4A0D8F"/>
    <w:multiLevelType w:val="hybridMultilevel"/>
    <w:tmpl w:val="65606F1C"/>
    <w:lvl w:ilvl="0" w:tplc="D384049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9D0AF0"/>
    <w:multiLevelType w:val="singleLevel"/>
    <w:tmpl w:val="94FAA52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4F164B21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52624279"/>
    <w:multiLevelType w:val="hybridMultilevel"/>
    <w:tmpl w:val="C51667CA"/>
    <w:lvl w:ilvl="0" w:tplc="DE4A5E76">
      <w:start w:val="3"/>
      <w:numFmt w:val="bullet"/>
      <w:lvlText w:val="-"/>
      <w:lvlJc w:val="left"/>
      <w:pPr>
        <w:ind w:left="831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9">
    <w:nsid w:val="560723A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6F00A80"/>
    <w:multiLevelType w:val="hybridMultilevel"/>
    <w:tmpl w:val="0A5AA0BA"/>
    <w:lvl w:ilvl="0" w:tplc="F4A2A396">
      <w:start w:val="1"/>
      <w:numFmt w:val="bullet"/>
      <w:lvlText w:val=""/>
      <w:lvlJc w:val="left"/>
      <w:pPr>
        <w:tabs>
          <w:tab w:val="num" w:pos="794"/>
        </w:tabs>
        <w:ind w:left="794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B45CB2"/>
    <w:multiLevelType w:val="hybridMultilevel"/>
    <w:tmpl w:val="D67CE5E0"/>
    <w:lvl w:ilvl="0" w:tplc="D384049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894AC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CAA2E7D"/>
    <w:multiLevelType w:val="hybridMultilevel"/>
    <w:tmpl w:val="431868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6B290A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35">
    <w:nsid w:val="66B03B99"/>
    <w:multiLevelType w:val="hybridMultilevel"/>
    <w:tmpl w:val="14CE7B92"/>
    <w:lvl w:ilvl="0" w:tplc="8C3E93D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173FB3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37">
    <w:nsid w:val="6A9528BF"/>
    <w:multiLevelType w:val="hybridMultilevel"/>
    <w:tmpl w:val="F9143706"/>
    <w:lvl w:ilvl="0" w:tplc="F4E4517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3342D404">
      <w:start w:val="2"/>
      <w:numFmt w:val="bullet"/>
      <w:lvlText w:val="-"/>
      <w:lvlJc w:val="left"/>
      <w:pPr>
        <w:tabs>
          <w:tab w:val="num" w:pos="2313"/>
        </w:tabs>
        <w:ind w:left="2313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8">
    <w:nsid w:val="712F70D3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39">
    <w:nsid w:val="75297E8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7FF3C6F"/>
    <w:multiLevelType w:val="multilevel"/>
    <w:tmpl w:val="695A1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>
    <w:nsid w:val="783D0D83"/>
    <w:multiLevelType w:val="hybridMultilevel"/>
    <w:tmpl w:val="0AD604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3E3B84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43">
    <w:nsid w:val="7A141344"/>
    <w:multiLevelType w:val="hybridMultilevel"/>
    <w:tmpl w:val="3E0224C4"/>
    <w:lvl w:ilvl="0" w:tplc="9D08CA92">
      <w:start w:val="1"/>
      <w:numFmt w:val="lowerRoman"/>
      <w:pStyle w:val="Style2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1" w:hanging="360"/>
      </w:pPr>
    </w:lvl>
    <w:lvl w:ilvl="2" w:tplc="0405001B" w:tentative="1">
      <w:start w:val="1"/>
      <w:numFmt w:val="lowerRoman"/>
      <w:lvlText w:val="%3."/>
      <w:lvlJc w:val="right"/>
      <w:pPr>
        <w:ind w:left="1851" w:hanging="180"/>
      </w:pPr>
    </w:lvl>
    <w:lvl w:ilvl="3" w:tplc="0405000F" w:tentative="1">
      <w:start w:val="1"/>
      <w:numFmt w:val="decimal"/>
      <w:lvlText w:val="%4."/>
      <w:lvlJc w:val="left"/>
      <w:pPr>
        <w:ind w:left="2571" w:hanging="360"/>
      </w:pPr>
    </w:lvl>
    <w:lvl w:ilvl="4" w:tplc="04050019" w:tentative="1">
      <w:start w:val="1"/>
      <w:numFmt w:val="lowerLetter"/>
      <w:lvlText w:val="%5."/>
      <w:lvlJc w:val="left"/>
      <w:pPr>
        <w:ind w:left="3291" w:hanging="360"/>
      </w:pPr>
    </w:lvl>
    <w:lvl w:ilvl="5" w:tplc="0405001B" w:tentative="1">
      <w:start w:val="1"/>
      <w:numFmt w:val="lowerRoman"/>
      <w:lvlText w:val="%6."/>
      <w:lvlJc w:val="right"/>
      <w:pPr>
        <w:ind w:left="4011" w:hanging="180"/>
      </w:pPr>
    </w:lvl>
    <w:lvl w:ilvl="6" w:tplc="0405000F" w:tentative="1">
      <w:start w:val="1"/>
      <w:numFmt w:val="decimal"/>
      <w:lvlText w:val="%7."/>
      <w:lvlJc w:val="left"/>
      <w:pPr>
        <w:ind w:left="4731" w:hanging="360"/>
      </w:pPr>
    </w:lvl>
    <w:lvl w:ilvl="7" w:tplc="04050019" w:tentative="1">
      <w:start w:val="1"/>
      <w:numFmt w:val="lowerLetter"/>
      <w:lvlText w:val="%8."/>
      <w:lvlJc w:val="left"/>
      <w:pPr>
        <w:ind w:left="5451" w:hanging="360"/>
      </w:pPr>
    </w:lvl>
    <w:lvl w:ilvl="8" w:tplc="0405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44">
    <w:nsid w:val="7BAE06EE"/>
    <w:multiLevelType w:val="singleLevel"/>
    <w:tmpl w:val="F6DC0DAE"/>
    <w:lvl w:ilvl="0">
      <w:start w:val="2"/>
      <w:numFmt w:val="decimal"/>
      <w:lvlText w:val="%1."/>
      <w:lvlJc w:val="left"/>
      <w:pPr>
        <w:tabs>
          <w:tab w:val="num" w:pos="709"/>
        </w:tabs>
        <w:ind w:left="709" w:hanging="720"/>
      </w:pPr>
      <w:rPr>
        <w:rFonts w:hint="default"/>
      </w:rPr>
    </w:lvl>
  </w:abstractNum>
  <w:abstractNum w:abstractNumId="45">
    <w:nsid w:val="7CEA77BF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num w:numId="1">
    <w:abstractNumId w:val="40"/>
  </w:num>
  <w:num w:numId="2">
    <w:abstractNumId w:val="44"/>
  </w:num>
  <w:num w:numId="3">
    <w:abstractNumId w:val="39"/>
  </w:num>
  <w:num w:numId="4">
    <w:abstractNumId w:val="32"/>
  </w:num>
  <w:num w:numId="5">
    <w:abstractNumId w:val="29"/>
  </w:num>
  <w:num w:numId="6">
    <w:abstractNumId w:val="1"/>
  </w:num>
  <w:num w:numId="7">
    <w:abstractNumId w:val="26"/>
  </w:num>
  <w:num w:numId="8">
    <w:abstractNumId w:val="14"/>
  </w:num>
  <w:num w:numId="9">
    <w:abstractNumId w:val="5"/>
  </w:num>
  <w:num w:numId="10">
    <w:abstractNumId w:val="23"/>
  </w:num>
  <w:num w:numId="11">
    <w:abstractNumId w:val="38"/>
  </w:num>
  <w:num w:numId="12">
    <w:abstractNumId w:val="13"/>
  </w:num>
  <w:num w:numId="13">
    <w:abstractNumId w:val="36"/>
  </w:num>
  <w:num w:numId="14">
    <w:abstractNumId w:val="45"/>
  </w:num>
  <w:num w:numId="15">
    <w:abstractNumId w:val="27"/>
  </w:num>
  <w:num w:numId="16">
    <w:abstractNumId w:val="8"/>
  </w:num>
  <w:num w:numId="17">
    <w:abstractNumId w:val="42"/>
  </w:num>
  <w:num w:numId="18">
    <w:abstractNumId w:val="0"/>
  </w:num>
  <w:num w:numId="19">
    <w:abstractNumId w:val="34"/>
  </w:num>
  <w:num w:numId="20">
    <w:abstractNumId w:val="6"/>
  </w:num>
  <w:num w:numId="21">
    <w:abstractNumId w:val="9"/>
  </w:num>
  <w:num w:numId="22">
    <w:abstractNumId w:val="19"/>
  </w:num>
  <w:num w:numId="23">
    <w:abstractNumId w:val="12"/>
  </w:num>
  <w:num w:numId="24">
    <w:abstractNumId w:val="7"/>
  </w:num>
  <w:num w:numId="25">
    <w:abstractNumId w:val="37"/>
  </w:num>
  <w:num w:numId="26">
    <w:abstractNumId w:val="17"/>
  </w:num>
  <w:num w:numId="27">
    <w:abstractNumId w:val="24"/>
  </w:num>
  <w:num w:numId="28">
    <w:abstractNumId w:val="11"/>
  </w:num>
  <w:num w:numId="29">
    <w:abstractNumId w:val="16"/>
  </w:num>
  <w:num w:numId="30">
    <w:abstractNumId w:val="2"/>
  </w:num>
  <w:num w:numId="31">
    <w:abstractNumId w:val="22"/>
  </w:num>
  <w:num w:numId="32">
    <w:abstractNumId w:val="3"/>
  </w:num>
  <w:num w:numId="33">
    <w:abstractNumId w:val="4"/>
  </w:num>
  <w:num w:numId="34">
    <w:abstractNumId w:val="18"/>
  </w:num>
  <w:num w:numId="35">
    <w:abstractNumId w:val="10"/>
  </w:num>
  <w:num w:numId="36">
    <w:abstractNumId w:val="33"/>
  </w:num>
  <w:num w:numId="37">
    <w:abstractNumId w:val="41"/>
  </w:num>
  <w:num w:numId="38">
    <w:abstractNumId w:val="35"/>
  </w:num>
  <w:num w:numId="39">
    <w:abstractNumId w:val="30"/>
  </w:num>
  <w:num w:numId="40">
    <w:abstractNumId w:val="20"/>
  </w:num>
  <w:num w:numId="41">
    <w:abstractNumId w:val="31"/>
  </w:num>
  <w:num w:numId="42">
    <w:abstractNumId w:val="25"/>
  </w:num>
  <w:num w:numId="43">
    <w:abstractNumId w:val="21"/>
  </w:num>
  <w:num w:numId="44">
    <w:abstractNumId w:val="15"/>
  </w:num>
  <w:num w:numId="45">
    <w:abstractNumId w:val="43"/>
  </w:num>
  <w:num w:numId="46">
    <w:abstractNumId w:val="43"/>
    <w:lvlOverride w:ilvl="0">
      <w:startOverride w:val="1"/>
    </w:lvlOverride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E9"/>
    <w:rsid w:val="0000688A"/>
    <w:rsid w:val="000077EF"/>
    <w:rsid w:val="0001611E"/>
    <w:rsid w:val="0001787D"/>
    <w:rsid w:val="00024CCD"/>
    <w:rsid w:val="00026B11"/>
    <w:rsid w:val="0002706F"/>
    <w:rsid w:val="000329DC"/>
    <w:rsid w:val="00035903"/>
    <w:rsid w:val="00041243"/>
    <w:rsid w:val="00044291"/>
    <w:rsid w:val="00044B04"/>
    <w:rsid w:val="00047D04"/>
    <w:rsid w:val="00057E48"/>
    <w:rsid w:val="000602F5"/>
    <w:rsid w:val="000604A5"/>
    <w:rsid w:val="00061D93"/>
    <w:rsid w:val="00064572"/>
    <w:rsid w:val="0006560A"/>
    <w:rsid w:val="00066338"/>
    <w:rsid w:val="00071DEE"/>
    <w:rsid w:val="00080A4A"/>
    <w:rsid w:val="0008407A"/>
    <w:rsid w:val="000924FE"/>
    <w:rsid w:val="00092E08"/>
    <w:rsid w:val="0009713B"/>
    <w:rsid w:val="000976BC"/>
    <w:rsid w:val="000A0A98"/>
    <w:rsid w:val="000A2099"/>
    <w:rsid w:val="000A2163"/>
    <w:rsid w:val="000A2883"/>
    <w:rsid w:val="000A2902"/>
    <w:rsid w:val="000A56A3"/>
    <w:rsid w:val="000A6911"/>
    <w:rsid w:val="000B4094"/>
    <w:rsid w:val="000B582F"/>
    <w:rsid w:val="000B6394"/>
    <w:rsid w:val="000C0E9D"/>
    <w:rsid w:val="000C13F6"/>
    <w:rsid w:val="000C436D"/>
    <w:rsid w:val="000C5B26"/>
    <w:rsid w:val="000D4630"/>
    <w:rsid w:val="000F038B"/>
    <w:rsid w:val="00103175"/>
    <w:rsid w:val="0010522D"/>
    <w:rsid w:val="00106CE6"/>
    <w:rsid w:val="0010756B"/>
    <w:rsid w:val="00114276"/>
    <w:rsid w:val="00122427"/>
    <w:rsid w:val="00126387"/>
    <w:rsid w:val="00126E69"/>
    <w:rsid w:val="001310BD"/>
    <w:rsid w:val="00135F99"/>
    <w:rsid w:val="00137A03"/>
    <w:rsid w:val="00137E90"/>
    <w:rsid w:val="00142D0A"/>
    <w:rsid w:val="00145BC1"/>
    <w:rsid w:val="00153D8D"/>
    <w:rsid w:val="00160567"/>
    <w:rsid w:val="00160DA2"/>
    <w:rsid w:val="001728EC"/>
    <w:rsid w:val="00176613"/>
    <w:rsid w:val="001823F8"/>
    <w:rsid w:val="0018325A"/>
    <w:rsid w:val="0019174D"/>
    <w:rsid w:val="00193448"/>
    <w:rsid w:val="00196B01"/>
    <w:rsid w:val="001A2E80"/>
    <w:rsid w:val="001A7072"/>
    <w:rsid w:val="001B3792"/>
    <w:rsid w:val="001B44BA"/>
    <w:rsid w:val="001C2CB4"/>
    <w:rsid w:val="001C390D"/>
    <w:rsid w:val="001C417D"/>
    <w:rsid w:val="001D22BD"/>
    <w:rsid w:val="001D3055"/>
    <w:rsid w:val="001D40D4"/>
    <w:rsid w:val="001F09E0"/>
    <w:rsid w:val="001F1DD3"/>
    <w:rsid w:val="001F3D78"/>
    <w:rsid w:val="001F43EB"/>
    <w:rsid w:val="001F543A"/>
    <w:rsid w:val="00214015"/>
    <w:rsid w:val="0021556B"/>
    <w:rsid w:val="0021704B"/>
    <w:rsid w:val="00220D2A"/>
    <w:rsid w:val="002215FF"/>
    <w:rsid w:val="00222984"/>
    <w:rsid w:val="00223577"/>
    <w:rsid w:val="00234000"/>
    <w:rsid w:val="00246213"/>
    <w:rsid w:val="00250CAE"/>
    <w:rsid w:val="002512D0"/>
    <w:rsid w:val="0026085B"/>
    <w:rsid w:val="00262FB4"/>
    <w:rsid w:val="00263123"/>
    <w:rsid w:val="00270E66"/>
    <w:rsid w:val="002744E6"/>
    <w:rsid w:val="00275118"/>
    <w:rsid w:val="00275659"/>
    <w:rsid w:val="0028291A"/>
    <w:rsid w:val="00286147"/>
    <w:rsid w:val="00290142"/>
    <w:rsid w:val="00291BBB"/>
    <w:rsid w:val="00294890"/>
    <w:rsid w:val="0029786C"/>
    <w:rsid w:val="002A1C24"/>
    <w:rsid w:val="002A2614"/>
    <w:rsid w:val="002A66BD"/>
    <w:rsid w:val="002A732B"/>
    <w:rsid w:val="002A75CE"/>
    <w:rsid w:val="002B3687"/>
    <w:rsid w:val="002B401E"/>
    <w:rsid w:val="002B4690"/>
    <w:rsid w:val="002B6618"/>
    <w:rsid w:val="002B797C"/>
    <w:rsid w:val="002C0FD6"/>
    <w:rsid w:val="002C16EF"/>
    <w:rsid w:val="002C17A8"/>
    <w:rsid w:val="002C27B2"/>
    <w:rsid w:val="002C4398"/>
    <w:rsid w:val="002C4B13"/>
    <w:rsid w:val="002C679C"/>
    <w:rsid w:val="002C6F5A"/>
    <w:rsid w:val="002D2CAA"/>
    <w:rsid w:val="002E5591"/>
    <w:rsid w:val="002F4583"/>
    <w:rsid w:val="002F4A97"/>
    <w:rsid w:val="002F4E79"/>
    <w:rsid w:val="00304B08"/>
    <w:rsid w:val="00304D43"/>
    <w:rsid w:val="00311594"/>
    <w:rsid w:val="0031241B"/>
    <w:rsid w:val="00313AD2"/>
    <w:rsid w:val="00316773"/>
    <w:rsid w:val="0031721F"/>
    <w:rsid w:val="00317B4E"/>
    <w:rsid w:val="003203CC"/>
    <w:rsid w:val="003203FE"/>
    <w:rsid w:val="0032248A"/>
    <w:rsid w:val="00324F5E"/>
    <w:rsid w:val="00325CFD"/>
    <w:rsid w:val="00327050"/>
    <w:rsid w:val="00332070"/>
    <w:rsid w:val="00332736"/>
    <w:rsid w:val="00332971"/>
    <w:rsid w:val="003333F4"/>
    <w:rsid w:val="00334978"/>
    <w:rsid w:val="00335B7B"/>
    <w:rsid w:val="00336531"/>
    <w:rsid w:val="00343015"/>
    <w:rsid w:val="00360F8A"/>
    <w:rsid w:val="00361788"/>
    <w:rsid w:val="00361FDF"/>
    <w:rsid w:val="003630CD"/>
    <w:rsid w:val="00372512"/>
    <w:rsid w:val="00377684"/>
    <w:rsid w:val="00381051"/>
    <w:rsid w:val="003938AC"/>
    <w:rsid w:val="00394938"/>
    <w:rsid w:val="003A12D0"/>
    <w:rsid w:val="003A32EA"/>
    <w:rsid w:val="003B11CD"/>
    <w:rsid w:val="003B17E6"/>
    <w:rsid w:val="003B6C88"/>
    <w:rsid w:val="003D11D4"/>
    <w:rsid w:val="003D5CEA"/>
    <w:rsid w:val="003D638F"/>
    <w:rsid w:val="003E0851"/>
    <w:rsid w:val="003F049C"/>
    <w:rsid w:val="003F1204"/>
    <w:rsid w:val="00401FC9"/>
    <w:rsid w:val="00402B4F"/>
    <w:rsid w:val="00406B05"/>
    <w:rsid w:val="00412CE9"/>
    <w:rsid w:val="00414846"/>
    <w:rsid w:val="004176FE"/>
    <w:rsid w:val="004177FE"/>
    <w:rsid w:val="00421BCC"/>
    <w:rsid w:val="004264E5"/>
    <w:rsid w:val="0042715E"/>
    <w:rsid w:val="004318C5"/>
    <w:rsid w:val="00431A7C"/>
    <w:rsid w:val="00432B4D"/>
    <w:rsid w:val="004332A2"/>
    <w:rsid w:val="0045077D"/>
    <w:rsid w:val="00460319"/>
    <w:rsid w:val="00462554"/>
    <w:rsid w:val="00464C91"/>
    <w:rsid w:val="0046520D"/>
    <w:rsid w:val="00475C01"/>
    <w:rsid w:val="00481C9E"/>
    <w:rsid w:val="00481CA9"/>
    <w:rsid w:val="00481FBD"/>
    <w:rsid w:val="00486664"/>
    <w:rsid w:val="00493673"/>
    <w:rsid w:val="00495F9A"/>
    <w:rsid w:val="00497BA0"/>
    <w:rsid w:val="00497F7C"/>
    <w:rsid w:val="004A08F5"/>
    <w:rsid w:val="004A3B38"/>
    <w:rsid w:val="004A553F"/>
    <w:rsid w:val="004A6727"/>
    <w:rsid w:val="004A6F14"/>
    <w:rsid w:val="004B136E"/>
    <w:rsid w:val="004B4610"/>
    <w:rsid w:val="004B5AE4"/>
    <w:rsid w:val="004B6D1B"/>
    <w:rsid w:val="004B73F9"/>
    <w:rsid w:val="004C1A70"/>
    <w:rsid w:val="004C2C49"/>
    <w:rsid w:val="004C3439"/>
    <w:rsid w:val="004C5050"/>
    <w:rsid w:val="004D30CF"/>
    <w:rsid w:val="004D3229"/>
    <w:rsid w:val="004D4152"/>
    <w:rsid w:val="004D5505"/>
    <w:rsid w:val="004D738E"/>
    <w:rsid w:val="004E0995"/>
    <w:rsid w:val="004F7211"/>
    <w:rsid w:val="00500F62"/>
    <w:rsid w:val="005025F1"/>
    <w:rsid w:val="0050266E"/>
    <w:rsid w:val="005070C1"/>
    <w:rsid w:val="005121C0"/>
    <w:rsid w:val="00512A84"/>
    <w:rsid w:val="005150E5"/>
    <w:rsid w:val="005162BD"/>
    <w:rsid w:val="00521A6E"/>
    <w:rsid w:val="0052686E"/>
    <w:rsid w:val="00540FAA"/>
    <w:rsid w:val="005453F5"/>
    <w:rsid w:val="00545B86"/>
    <w:rsid w:val="00553C81"/>
    <w:rsid w:val="00555F85"/>
    <w:rsid w:val="0055719F"/>
    <w:rsid w:val="00557C93"/>
    <w:rsid w:val="00561F28"/>
    <w:rsid w:val="0056676B"/>
    <w:rsid w:val="00571CE8"/>
    <w:rsid w:val="00573F0F"/>
    <w:rsid w:val="0057645A"/>
    <w:rsid w:val="00591B01"/>
    <w:rsid w:val="0059543E"/>
    <w:rsid w:val="00595CD9"/>
    <w:rsid w:val="00595F45"/>
    <w:rsid w:val="005977D5"/>
    <w:rsid w:val="005A1CEB"/>
    <w:rsid w:val="005A62C9"/>
    <w:rsid w:val="005B000B"/>
    <w:rsid w:val="005B41A0"/>
    <w:rsid w:val="005B728C"/>
    <w:rsid w:val="005B72C4"/>
    <w:rsid w:val="005D36E3"/>
    <w:rsid w:val="005D3FDE"/>
    <w:rsid w:val="005D4AFB"/>
    <w:rsid w:val="005D78D4"/>
    <w:rsid w:val="005E0585"/>
    <w:rsid w:val="005E32FE"/>
    <w:rsid w:val="005E39D6"/>
    <w:rsid w:val="005E3FED"/>
    <w:rsid w:val="005F15E4"/>
    <w:rsid w:val="005F2213"/>
    <w:rsid w:val="0060336C"/>
    <w:rsid w:val="00605EB6"/>
    <w:rsid w:val="0061056D"/>
    <w:rsid w:val="006128EE"/>
    <w:rsid w:val="00616C7C"/>
    <w:rsid w:val="00620135"/>
    <w:rsid w:val="0062792B"/>
    <w:rsid w:val="006313F9"/>
    <w:rsid w:val="006337C7"/>
    <w:rsid w:val="00635CA4"/>
    <w:rsid w:val="00636701"/>
    <w:rsid w:val="00636A5D"/>
    <w:rsid w:val="00637701"/>
    <w:rsid w:val="00640D01"/>
    <w:rsid w:val="00651D74"/>
    <w:rsid w:val="006523DA"/>
    <w:rsid w:val="006541ED"/>
    <w:rsid w:val="00661139"/>
    <w:rsid w:val="006678C5"/>
    <w:rsid w:val="00674B9B"/>
    <w:rsid w:val="0067588F"/>
    <w:rsid w:val="00676D39"/>
    <w:rsid w:val="00677B64"/>
    <w:rsid w:val="006A3CEE"/>
    <w:rsid w:val="006A74DB"/>
    <w:rsid w:val="006C736A"/>
    <w:rsid w:val="006D1023"/>
    <w:rsid w:val="006D2596"/>
    <w:rsid w:val="006E53CF"/>
    <w:rsid w:val="006E5D67"/>
    <w:rsid w:val="006F3577"/>
    <w:rsid w:val="006F55B3"/>
    <w:rsid w:val="006F6884"/>
    <w:rsid w:val="006F72B9"/>
    <w:rsid w:val="00700614"/>
    <w:rsid w:val="007023FB"/>
    <w:rsid w:val="007029BB"/>
    <w:rsid w:val="00710CDA"/>
    <w:rsid w:val="00712812"/>
    <w:rsid w:val="0072451A"/>
    <w:rsid w:val="007262DE"/>
    <w:rsid w:val="00727071"/>
    <w:rsid w:val="00727A3D"/>
    <w:rsid w:val="00735E11"/>
    <w:rsid w:val="0076634C"/>
    <w:rsid w:val="00767CCD"/>
    <w:rsid w:val="00770745"/>
    <w:rsid w:val="00771ED4"/>
    <w:rsid w:val="00774EFD"/>
    <w:rsid w:val="00776E87"/>
    <w:rsid w:val="00781E30"/>
    <w:rsid w:val="00790848"/>
    <w:rsid w:val="0079660E"/>
    <w:rsid w:val="007A3C19"/>
    <w:rsid w:val="007A5B1C"/>
    <w:rsid w:val="007A7282"/>
    <w:rsid w:val="007A72BF"/>
    <w:rsid w:val="007B4EC3"/>
    <w:rsid w:val="007C0B61"/>
    <w:rsid w:val="007C1852"/>
    <w:rsid w:val="007E20D8"/>
    <w:rsid w:val="008025DF"/>
    <w:rsid w:val="00802A20"/>
    <w:rsid w:val="008034D3"/>
    <w:rsid w:val="008036E9"/>
    <w:rsid w:val="0080752C"/>
    <w:rsid w:val="0080764B"/>
    <w:rsid w:val="00820F1E"/>
    <w:rsid w:val="0082223B"/>
    <w:rsid w:val="00827698"/>
    <w:rsid w:val="0083383C"/>
    <w:rsid w:val="00841969"/>
    <w:rsid w:val="008454E4"/>
    <w:rsid w:val="00867D78"/>
    <w:rsid w:val="00867E36"/>
    <w:rsid w:val="008765BF"/>
    <w:rsid w:val="008800E7"/>
    <w:rsid w:val="00881B50"/>
    <w:rsid w:val="008826E6"/>
    <w:rsid w:val="00885FF2"/>
    <w:rsid w:val="008906B2"/>
    <w:rsid w:val="008918BF"/>
    <w:rsid w:val="00896762"/>
    <w:rsid w:val="008A1D16"/>
    <w:rsid w:val="008A7051"/>
    <w:rsid w:val="008A7E7C"/>
    <w:rsid w:val="008B507A"/>
    <w:rsid w:val="008B5FB0"/>
    <w:rsid w:val="008B7FEB"/>
    <w:rsid w:val="008C1377"/>
    <w:rsid w:val="008C2694"/>
    <w:rsid w:val="008C3FE7"/>
    <w:rsid w:val="008C40CD"/>
    <w:rsid w:val="008C5AB8"/>
    <w:rsid w:val="008C651F"/>
    <w:rsid w:val="008D3DFF"/>
    <w:rsid w:val="008D63EC"/>
    <w:rsid w:val="008E1B54"/>
    <w:rsid w:val="008E1C50"/>
    <w:rsid w:val="008E5167"/>
    <w:rsid w:val="008E68ED"/>
    <w:rsid w:val="008E6B1E"/>
    <w:rsid w:val="008F2611"/>
    <w:rsid w:val="008F475D"/>
    <w:rsid w:val="008F4874"/>
    <w:rsid w:val="008F61C6"/>
    <w:rsid w:val="00912DC8"/>
    <w:rsid w:val="0091571C"/>
    <w:rsid w:val="00916C57"/>
    <w:rsid w:val="00921BA5"/>
    <w:rsid w:val="00924418"/>
    <w:rsid w:val="00926454"/>
    <w:rsid w:val="009356B6"/>
    <w:rsid w:val="00935FE7"/>
    <w:rsid w:val="00942C9B"/>
    <w:rsid w:val="0094401C"/>
    <w:rsid w:val="00945290"/>
    <w:rsid w:val="0096475E"/>
    <w:rsid w:val="00966AF5"/>
    <w:rsid w:val="009672B6"/>
    <w:rsid w:val="00967B32"/>
    <w:rsid w:val="00972CCC"/>
    <w:rsid w:val="009813C8"/>
    <w:rsid w:val="00981D93"/>
    <w:rsid w:val="009A5D6F"/>
    <w:rsid w:val="009B1BC5"/>
    <w:rsid w:val="009B3032"/>
    <w:rsid w:val="009B5973"/>
    <w:rsid w:val="009C07D4"/>
    <w:rsid w:val="009C1B39"/>
    <w:rsid w:val="009C556E"/>
    <w:rsid w:val="009C7A30"/>
    <w:rsid w:val="009E0EA5"/>
    <w:rsid w:val="009E49EC"/>
    <w:rsid w:val="009E6075"/>
    <w:rsid w:val="009E7E8D"/>
    <w:rsid w:val="009F354A"/>
    <w:rsid w:val="009F4B6B"/>
    <w:rsid w:val="009F4BBE"/>
    <w:rsid w:val="00A0005D"/>
    <w:rsid w:val="00A04565"/>
    <w:rsid w:val="00A04B18"/>
    <w:rsid w:val="00A059E0"/>
    <w:rsid w:val="00A10951"/>
    <w:rsid w:val="00A133E4"/>
    <w:rsid w:val="00A1435A"/>
    <w:rsid w:val="00A20B41"/>
    <w:rsid w:val="00A2617E"/>
    <w:rsid w:val="00A312EA"/>
    <w:rsid w:val="00A3621C"/>
    <w:rsid w:val="00A40355"/>
    <w:rsid w:val="00A4097E"/>
    <w:rsid w:val="00A4135D"/>
    <w:rsid w:val="00A42078"/>
    <w:rsid w:val="00A43411"/>
    <w:rsid w:val="00A440AD"/>
    <w:rsid w:val="00A44AE8"/>
    <w:rsid w:val="00A466CD"/>
    <w:rsid w:val="00A52203"/>
    <w:rsid w:val="00A525A2"/>
    <w:rsid w:val="00A529A5"/>
    <w:rsid w:val="00A53F4A"/>
    <w:rsid w:val="00A56C76"/>
    <w:rsid w:val="00A652A1"/>
    <w:rsid w:val="00A702B1"/>
    <w:rsid w:val="00A76BCD"/>
    <w:rsid w:val="00A77889"/>
    <w:rsid w:val="00A81780"/>
    <w:rsid w:val="00A825FC"/>
    <w:rsid w:val="00A8373D"/>
    <w:rsid w:val="00A83A20"/>
    <w:rsid w:val="00AA3882"/>
    <w:rsid w:val="00AA64D6"/>
    <w:rsid w:val="00AB078D"/>
    <w:rsid w:val="00AB1078"/>
    <w:rsid w:val="00AB1340"/>
    <w:rsid w:val="00AB3B05"/>
    <w:rsid w:val="00AB5B2E"/>
    <w:rsid w:val="00AB60CA"/>
    <w:rsid w:val="00AB6CC7"/>
    <w:rsid w:val="00AD33BF"/>
    <w:rsid w:val="00AD3F54"/>
    <w:rsid w:val="00AD49A9"/>
    <w:rsid w:val="00AD4C84"/>
    <w:rsid w:val="00AE2C2D"/>
    <w:rsid w:val="00AF2D84"/>
    <w:rsid w:val="00AF3759"/>
    <w:rsid w:val="00AF45D4"/>
    <w:rsid w:val="00AF4D1D"/>
    <w:rsid w:val="00AF7F04"/>
    <w:rsid w:val="00B01116"/>
    <w:rsid w:val="00B01457"/>
    <w:rsid w:val="00B01E91"/>
    <w:rsid w:val="00B020D0"/>
    <w:rsid w:val="00B034AF"/>
    <w:rsid w:val="00B14306"/>
    <w:rsid w:val="00B216F0"/>
    <w:rsid w:val="00B3365F"/>
    <w:rsid w:val="00B35BEF"/>
    <w:rsid w:val="00B35C42"/>
    <w:rsid w:val="00B47DC7"/>
    <w:rsid w:val="00B5135E"/>
    <w:rsid w:val="00B51F20"/>
    <w:rsid w:val="00B524B0"/>
    <w:rsid w:val="00B5440B"/>
    <w:rsid w:val="00B57419"/>
    <w:rsid w:val="00B60EED"/>
    <w:rsid w:val="00B6200C"/>
    <w:rsid w:val="00B664C4"/>
    <w:rsid w:val="00B6730E"/>
    <w:rsid w:val="00B70AFB"/>
    <w:rsid w:val="00B71606"/>
    <w:rsid w:val="00B83304"/>
    <w:rsid w:val="00B86AF5"/>
    <w:rsid w:val="00B91292"/>
    <w:rsid w:val="00B94274"/>
    <w:rsid w:val="00B97225"/>
    <w:rsid w:val="00BA1388"/>
    <w:rsid w:val="00BA3C82"/>
    <w:rsid w:val="00BA40FD"/>
    <w:rsid w:val="00BB317B"/>
    <w:rsid w:val="00BB650F"/>
    <w:rsid w:val="00BC0EF6"/>
    <w:rsid w:val="00BC141D"/>
    <w:rsid w:val="00BC29AA"/>
    <w:rsid w:val="00BC2C6B"/>
    <w:rsid w:val="00BC6015"/>
    <w:rsid w:val="00BD058F"/>
    <w:rsid w:val="00BD73FB"/>
    <w:rsid w:val="00BE1FD2"/>
    <w:rsid w:val="00BE2AE1"/>
    <w:rsid w:val="00BF2820"/>
    <w:rsid w:val="00BF4383"/>
    <w:rsid w:val="00C0701B"/>
    <w:rsid w:val="00C0795A"/>
    <w:rsid w:val="00C112A1"/>
    <w:rsid w:val="00C204F7"/>
    <w:rsid w:val="00C2292D"/>
    <w:rsid w:val="00C24823"/>
    <w:rsid w:val="00C24EB7"/>
    <w:rsid w:val="00C2547A"/>
    <w:rsid w:val="00C2732F"/>
    <w:rsid w:val="00C27378"/>
    <w:rsid w:val="00C323AD"/>
    <w:rsid w:val="00C36BCA"/>
    <w:rsid w:val="00C51FD7"/>
    <w:rsid w:val="00C52766"/>
    <w:rsid w:val="00C54CF8"/>
    <w:rsid w:val="00C56932"/>
    <w:rsid w:val="00C605B5"/>
    <w:rsid w:val="00C6200B"/>
    <w:rsid w:val="00C725F0"/>
    <w:rsid w:val="00C760CE"/>
    <w:rsid w:val="00C84376"/>
    <w:rsid w:val="00C972E4"/>
    <w:rsid w:val="00C97AC5"/>
    <w:rsid w:val="00C97E70"/>
    <w:rsid w:val="00CA0671"/>
    <w:rsid w:val="00CA506B"/>
    <w:rsid w:val="00CB1A97"/>
    <w:rsid w:val="00CB1B5C"/>
    <w:rsid w:val="00CB223C"/>
    <w:rsid w:val="00CB6AA0"/>
    <w:rsid w:val="00CC057F"/>
    <w:rsid w:val="00CC0A4D"/>
    <w:rsid w:val="00CC3E8D"/>
    <w:rsid w:val="00CC5E56"/>
    <w:rsid w:val="00CC7C79"/>
    <w:rsid w:val="00CD5B98"/>
    <w:rsid w:val="00CD5D13"/>
    <w:rsid w:val="00CD77A8"/>
    <w:rsid w:val="00CD7C45"/>
    <w:rsid w:val="00CE6E64"/>
    <w:rsid w:val="00CF2FE0"/>
    <w:rsid w:val="00CF37AB"/>
    <w:rsid w:val="00CF4FAD"/>
    <w:rsid w:val="00D01F0C"/>
    <w:rsid w:val="00D07040"/>
    <w:rsid w:val="00D07AC0"/>
    <w:rsid w:val="00D12C45"/>
    <w:rsid w:val="00D20DBC"/>
    <w:rsid w:val="00D22D7A"/>
    <w:rsid w:val="00D247FE"/>
    <w:rsid w:val="00D33428"/>
    <w:rsid w:val="00D34219"/>
    <w:rsid w:val="00D425DF"/>
    <w:rsid w:val="00D508AF"/>
    <w:rsid w:val="00D54D4A"/>
    <w:rsid w:val="00D576AC"/>
    <w:rsid w:val="00D606F1"/>
    <w:rsid w:val="00D645B7"/>
    <w:rsid w:val="00D6539F"/>
    <w:rsid w:val="00D702C8"/>
    <w:rsid w:val="00D70A6E"/>
    <w:rsid w:val="00D85FFA"/>
    <w:rsid w:val="00D92FC4"/>
    <w:rsid w:val="00D9341F"/>
    <w:rsid w:val="00D950FB"/>
    <w:rsid w:val="00D96695"/>
    <w:rsid w:val="00D96F24"/>
    <w:rsid w:val="00DA5CB3"/>
    <w:rsid w:val="00DA5D10"/>
    <w:rsid w:val="00DA6A80"/>
    <w:rsid w:val="00DB6320"/>
    <w:rsid w:val="00DB7AB4"/>
    <w:rsid w:val="00DC2B35"/>
    <w:rsid w:val="00DC4C6E"/>
    <w:rsid w:val="00DD0683"/>
    <w:rsid w:val="00DD2087"/>
    <w:rsid w:val="00DD24A5"/>
    <w:rsid w:val="00DD430F"/>
    <w:rsid w:val="00DD5F27"/>
    <w:rsid w:val="00DE20F7"/>
    <w:rsid w:val="00DE4BE5"/>
    <w:rsid w:val="00DE6412"/>
    <w:rsid w:val="00DF27B5"/>
    <w:rsid w:val="00DF64D7"/>
    <w:rsid w:val="00E007C9"/>
    <w:rsid w:val="00E00AF6"/>
    <w:rsid w:val="00E12737"/>
    <w:rsid w:val="00E1282A"/>
    <w:rsid w:val="00E17913"/>
    <w:rsid w:val="00E2236A"/>
    <w:rsid w:val="00E25D21"/>
    <w:rsid w:val="00E3039D"/>
    <w:rsid w:val="00E33FDE"/>
    <w:rsid w:val="00E3405A"/>
    <w:rsid w:val="00E35510"/>
    <w:rsid w:val="00E36AD6"/>
    <w:rsid w:val="00E37711"/>
    <w:rsid w:val="00E41EDF"/>
    <w:rsid w:val="00E44208"/>
    <w:rsid w:val="00E526F5"/>
    <w:rsid w:val="00E54D6B"/>
    <w:rsid w:val="00E613D0"/>
    <w:rsid w:val="00E61EB3"/>
    <w:rsid w:val="00E66DC1"/>
    <w:rsid w:val="00E70D38"/>
    <w:rsid w:val="00E74822"/>
    <w:rsid w:val="00E7745E"/>
    <w:rsid w:val="00E8339A"/>
    <w:rsid w:val="00E87AEC"/>
    <w:rsid w:val="00E90584"/>
    <w:rsid w:val="00E90F41"/>
    <w:rsid w:val="00E93207"/>
    <w:rsid w:val="00E94BA2"/>
    <w:rsid w:val="00EA2CDD"/>
    <w:rsid w:val="00EA3F7E"/>
    <w:rsid w:val="00EA6A5B"/>
    <w:rsid w:val="00EA700F"/>
    <w:rsid w:val="00EB1553"/>
    <w:rsid w:val="00EB2B17"/>
    <w:rsid w:val="00EB573E"/>
    <w:rsid w:val="00EB59C6"/>
    <w:rsid w:val="00EC29B5"/>
    <w:rsid w:val="00EC6B95"/>
    <w:rsid w:val="00ED35D6"/>
    <w:rsid w:val="00EF0886"/>
    <w:rsid w:val="00EF2DF9"/>
    <w:rsid w:val="00EF546F"/>
    <w:rsid w:val="00EF7A99"/>
    <w:rsid w:val="00F119B7"/>
    <w:rsid w:val="00F12256"/>
    <w:rsid w:val="00F1365D"/>
    <w:rsid w:val="00F23B74"/>
    <w:rsid w:val="00F36E39"/>
    <w:rsid w:val="00F4230B"/>
    <w:rsid w:val="00F46E81"/>
    <w:rsid w:val="00F50839"/>
    <w:rsid w:val="00F51320"/>
    <w:rsid w:val="00F54FFB"/>
    <w:rsid w:val="00F55336"/>
    <w:rsid w:val="00F569EF"/>
    <w:rsid w:val="00F56B31"/>
    <w:rsid w:val="00F577E0"/>
    <w:rsid w:val="00F65120"/>
    <w:rsid w:val="00F67786"/>
    <w:rsid w:val="00F71993"/>
    <w:rsid w:val="00F72242"/>
    <w:rsid w:val="00F73E6C"/>
    <w:rsid w:val="00F910F1"/>
    <w:rsid w:val="00F96AB5"/>
    <w:rsid w:val="00F96DB4"/>
    <w:rsid w:val="00FA3C06"/>
    <w:rsid w:val="00FA7115"/>
    <w:rsid w:val="00FA7B4A"/>
    <w:rsid w:val="00FB6DA9"/>
    <w:rsid w:val="00FB75BD"/>
    <w:rsid w:val="00FB7716"/>
    <w:rsid w:val="00FC17FE"/>
    <w:rsid w:val="00FC2C8A"/>
    <w:rsid w:val="00FC5D05"/>
    <w:rsid w:val="00FD1D13"/>
    <w:rsid w:val="00FD32F7"/>
    <w:rsid w:val="00FD43FB"/>
    <w:rsid w:val="00FE0E7D"/>
    <w:rsid w:val="00FE28FA"/>
    <w:rsid w:val="00FE30DF"/>
    <w:rsid w:val="00FE4B98"/>
    <w:rsid w:val="00FE5DBB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7051"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rsid w:val="00774EFD"/>
    <w:pPr>
      <w:keepNext/>
      <w:spacing w:after="240"/>
      <w:jc w:val="center"/>
      <w:outlineLvl w:val="0"/>
    </w:pPr>
    <w:rPr>
      <w:b/>
      <w:color w:val="000080"/>
      <w:sz w:val="32"/>
    </w:rPr>
  </w:style>
  <w:style w:type="paragraph" w:styleId="Nadpis2">
    <w:name w:val="heading 2"/>
    <w:aliases w:val="Nadpis 2 Char Char"/>
    <w:basedOn w:val="Normln"/>
    <w:next w:val="Normln"/>
    <w:link w:val="Nadpis2Char"/>
    <w:qFormat/>
    <w:rsid w:val="00774EFD"/>
    <w:pPr>
      <w:keepNext/>
      <w:keepLines/>
      <w:spacing w:before="120" w:after="120"/>
      <w:jc w:val="center"/>
      <w:outlineLvl w:val="1"/>
    </w:pPr>
    <w:rPr>
      <w:b/>
      <w:caps/>
      <w:color w:val="000080"/>
      <w:sz w:val="24"/>
    </w:rPr>
  </w:style>
  <w:style w:type="paragraph" w:styleId="Nadpis3">
    <w:name w:val="heading 3"/>
    <w:basedOn w:val="Normln"/>
    <w:next w:val="Normln"/>
    <w:qFormat/>
    <w:rsid w:val="00774EFD"/>
    <w:pPr>
      <w:keepNext/>
      <w:tabs>
        <w:tab w:val="left" w:pos="4536"/>
      </w:tabs>
      <w:ind w:right="-114"/>
      <w:jc w:val="center"/>
      <w:outlineLvl w:val="2"/>
    </w:pPr>
    <w:rPr>
      <w:b/>
      <w:color w:val="000080"/>
      <w:sz w:val="24"/>
    </w:rPr>
  </w:style>
  <w:style w:type="paragraph" w:styleId="Nadpis4">
    <w:name w:val="heading 4"/>
    <w:basedOn w:val="Normln"/>
    <w:next w:val="Normln"/>
    <w:link w:val="Nadpis4Char"/>
    <w:qFormat/>
    <w:rsid w:val="00774EFD"/>
    <w:pPr>
      <w:keepNext/>
      <w:ind w:right="-114"/>
      <w:outlineLvl w:val="3"/>
    </w:pPr>
    <w:rPr>
      <w:b/>
      <w:color w:val="000080"/>
      <w:sz w:val="22"/>
    </w:rPr>
  </w:style>
  <w:style w:type="paragraph" w:styleId="Nadpis5">
    <w:name w:val="heading 5"/>
    <w:basedOn w:val="Normln"/>
    <w:next w:val="Normln"/>
    <w:link w:val="Nadpis5Char"/>
    <w:qFormat/>
    <w:rsid w:val="00774EFD"/>
    <w:pPr>
      <w:keepNext/>
      <w:spacing w:before="20" w:after="20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774EFD"/>
    <w:pPr>
      <w:keepNext/>
      <w:ind w:left="709" w:hanging="720"/>
      <w:jc w:val="center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774EFD"/>
    <w:pPr>
      <w:keepNext/>
      <w:tabs>
        <w:tab w:val="left" w:pos="851"/>
      </w:tabs>
      <w:spacing w:before="40" w:after="40"/>
      <w:ind w:right="-115"/>
      <w:outlineLvl w:val="6"/>
    </w:pPr>
    <w:rPr>
      <w:b/>
      <w:snapToGrid w:val="0"/>
      <w:color w:val="000000"/>
      <w:lang w:eastAsia="en-US"/>
    </w:rPr>
  </w:style>
  <w:style w:type="paragraph" w:styleId="Nadpis8">
    <w:name w:val="heading 8"/>
    <w:basedOn w:val="Normln"/>
    <w:next w:val="Normln"/>
    <w:qFormat/>
    <w:rsid w:val="00774EFD"/>
    <w:pPr>
      <w:keepNext/>
      <w:ind w:left="2835" w:right="-114" w:hanging="2835"/>
      <w:jc w:val="center"/>
      <w:outlineLvl w:val="7"/>
    </w:pPr>
    <w:rPr>
      <w:b/>
      <w:color w:val="000080"/>
      <w:sz w:val="24"/>
    </w:rPr>
  </w:style>
  <w:style w:type="paragraph" w:styleId="Nadpis9">
    <w:name w:val="heading 9"/>
    <w:basedOn w:val="Normln"/>
    <w:next w:val="Normln"/>
    <w:qFormat/>
    <w:rsid w:val="00774EFD"/>
    <w:pPr>
      <w:keepNext/>
      <w:ind w:right="-114"/>
      <w:jc w:val="center"/>
      <w:outlineLvl w:val="8"/>
    </w:pPr>
    <w:rPr>
      <w:b/>
      <w:color w:val="00008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774EFD"/>
    <w:pPr>
      <w:pBdr>
        <w:top w:val="single" w:sz="6" w:space="1" w:color="auto"/>
        <w:left w:val="single" w:sz="6" w:space="1" w:color="auto"/>
        <w:right w:val="single" w:sz="6" w:space="1" w:color="auto"/>
      </w:pBdr>
      <w:shd w:val="pct10" w:color="auto" w:fill="auto"/>
      <w:tabs>
        <w:tab w:val="left" w:pos="-720"/>
      </w:tabs>
      <w:suppressAutoHyphens/>
      <w:ind w:right="-192"/>
    </w:pPr>
    <w:rPr>
      <w:rFonts w:ascii="Times New Roman" w:hAnsi="Times New Roman"/>
      <w:sz w:val="22"/>
    </w:rPr>
  </w:style>
  <w:style w:type="paragraph" w:styleId="Zhlav">
    <w:name w:val="header"/>
    <w:basedOn w:val="Normln"/>
    <w:rsid w:val="00774EFD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rsid w:val="00774EFD"/>
    <w:pPr>
      <w:tabs>
        <w:tab w:val="center" w:pos="4536"/>
        <w:tab w:val="right" w:pos="9072"/>
      </w:tabs>
    </w:pPr>
    <w:rPr>
      <w:sz w:val="16"/>
    </w:rPr>
  </w:style>
  <w:style w:type="character" w:styleId="slostrnky">
    <w:name w:val="page number"/>
    <w:basedOn w:val="Standardnpsmoodstavce"/>
    <w:rsid w:val="00774EFD"/>
  </w:style>
  <w:style w:type="paragraph" w:styleId="Zkladntext3">
    <w:name w:val="Body Text 3"/>
    <w:basedOn w:val="Normln"/>
    <w:link w:val="Zkladntext3Char"/>
    <w:rsid w:val="00774EFD"/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rsid w:val="00774EFD"/>
    <w:pPr>
      <w:spacing w:before="60" w:after="60"/>
    </w:pPr>
  </w:style>
  <w:style w:type="paragraph" w:styleId="Textvbloku">
    <w:name w:val="Block Text"/>
    <w:basedOn w:val="Normln"/>
    <w:rsid w:val="00774EFD"/>
    <w:pPr>
      <w:tabs>
        <w:tab w:val="left" w:pos="6491"/>
      </w:tabs>
      <w:spacing w:before="40"/>
      <w:ind w:left="113" w:right="113"/>
    </w:pPr>
    <w:rPr>
      <w:sz w:val="16"/>
    </w:rPr>
  </w:style>
  <w:style w:type="paragraph" w:customStyle="1" w:styleId="Headlevel2">
    <w:name w:val="Headlevel2"/>
    <w:basedOn w:val="Normln"/>
    <w:autoRedefine/>
    <w:rsid w:val="00774EFD"/>
    <w:pPr>
      <w:keepNext/>
      <w:spacing w:after="60"/>
      <w:ind w:right="-51"/>
    </w:pPr>
    <w:rPr>
      <w:u w:val="single"/>
    </w:rPr>
  </w:style>
  <w:style w:type="paragraph" w:customStyle="1" w:styleId="normalsmall">
    <w:name w:val="normal small"/>
    <w:basedOn w:val="Normln"/>
    <w:rsid w:val="00774EFD"/>
    <w:rPr>
      <w:sz w:val="16"/>
    </w:rPr>
  </w:style>
  <w:style w:type="paragraph" w:customStyle="1" w:styleId="Indent1">
    <w:name w:val="Indent1"/>
    <w:basedOn w:val="Normln"/>
    <w:rsid w:val="00774EFD"/>
    <w:pPr>
      <w:tabs>
        <w:tab w:val="left" w:pos="567"/>
        <w:tab w:val="left" w:pos="1021"/>
        <w:tab w:val="left" w:pos="1474"/>
        <w:tab w:val="left" w:pos="1928"/>
        <w:tab w:val="left" w:pos="2381"/>
      </w:tabs>
      <w:ind w:left="567" w:hanging="567"/>
    </w:pPr>
    <w:rPr>
      <w:rFonts w:ascii="Times New Roman" w:hAnsi="Times New Roman"/>
      <w:lang w:val="en-GB"/>
    </w:rPr>
  </w:style>
  <w:style w:type="paragraph" w:styleId="Zkladntextodsazen">
    <w:name w:val="Body Text Indent"/>
    <w:basedOn w:val="Normln"/>
    <w:rsid w:val="00774EFD"/>
    <w:pPr>
      <w:spacing w:line="240" w:lineRule="atLeast"/>
      <w:ind w:left="567"/>
    </w:pPr>
  </w:style>
  <w:style w:type="paragraph" w:styleId="Textpoznpodarou">
    <w:name w:val="footnote text"/>
    <w:basedOn w:val="Normln"/>
    <w:semiHidden/>
    <w:rsid w:val="00774EFD"/>
    <w:rPr>
      <w:sz w:val="16"/>
    </w:rPr>
  </w:style>
  <w:style w:type="character" w:styleId="Znakapoznpodarou">
    <w:name w:val="footnote reference"/>
    <w:basedOn w:val="Standardnpsmoodstavce"/>
    <w:semiHidden/>
    <w:rsid w:val="00774EFD"/>
    <w:rPr>
      <w:vertAlign w:val="superscript"/>
    </w:rPr>
  </w:style>
  <w:style w:type="character" w:styleId="Siln">
    <w:name w:val="Strong"/>
    <w:basedOn w:val="Standardnpsmoodstavce"/>
    <w:qFormat/>
    <w:rsid w:val="00774EFD"/>
    <w:rPr>
      <w:b/>
    </w:rPr>
  </w:style>
  <w:style w:type="paragraph" w:styleId="Rozloendokumentu">
    <w:name w:val="Document Map"/>
    <w:basedOn w:val="Normln"/>
    <w:semiHidden/>
    <w:rsid w:val="00C97E70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AB3B05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rsid w:val="00035903"/>
  </w:style>
  <w:style w:type="character" w:customStyle="1" w:styleId="platne1">
    <w:name w:val="platne1"/>
    <w:basedOn w:val="Standardnpsmoodstavce"/>
    <w:rsid w:val="00035903"/>
  </w:style>
  <w:style w:type="character" w:styleId="Hypertextovodkaz">
    <w:name w:val="Hyperlink"/>
    <w:basedOn w:val="Standardnpsmoodstavce"/>
    <w:rsid w:val="00C972E4"/>
    <w:rPr>
      <w:color w:val="0000FF"/>
      <w:u w:val="single"/>
    </w:rPr>
  </w:style>
  <w:style w:type="paragraph" w:styleId="Prosttext">
    <w:name w:val="Plain Text"/>
    <w:basedOn w:val="Normln"/>
    <w:rsid w:val="00CA0671"/>
    <w:pPr>
      <w:jc w:val="left"/>
    </w:pPr>
    <w:rPr>
      <w:rFonts w:ascii="Courier New" w:eastAsia="MS Mincho" w:hAnsi="Courier New" w:cs="Courier New"/>
      <w:lang w:eastAsia="ja-JP"/>
    </w:rPr>
  </w:style>
  <w:style w:type="table" w:styleId="Mkatabulky">
    <w:name w:val="Table Grid"/>
    <w:basedOn w:val="Normlntabulka"/>
    <w:rsid w:val="0094401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">
    <w:name w:val="platne"/>
    <w:basedOn w:val="Standardnpsmoodstavce"/>
    <w:rsid w:val="00C6200B"/>
  </w:style>
  <w:style w:type="character" w:customStyle="1" w:styleId="Nadpis4Char">
    <w:name w:val="Nadpis 4 Char"/>
    <w:basedOn w:val="Standardnpsmoodstavce"/>
    <w:link w:val="Nadpis4"/>
    <w:rsid w:val="006D2596"/>
    <w:rPr>
      <w:rFonts w:ascii="Arial" w:hAnsi="Arial"/>
      <w:b/>
      <w:color w:val="000080"/>
      <w:sz w:val="22"/>
      <w:lang w:val="cs-CZ" w:eastAsia="cs-CZ" w:bidi="ar-SA"/>
    </w:rPr>
  </w:style>
  <w:style w:type="paragraph" w:customStyle="1" w:styleId="nadpis30">
    <w:name w:val="nadpis 3"/>
    <w:basedOn w:val="Normln"/>
    <w:rsid w:val="00291BBB"/>
    <w:pPr>
      <w:tabs>
        <w:tab w:val="left" w:pos="2835"/>
      </w:tabs>
      <w:jc w:val="left"/>
    </w:pPr>
    <w:rPr>
      <w:rFonts w:ascii="Times New Roman" w:hAnsi="Times New Roman"/>
      <w:b/>
      <w:caps/>
    </w:rPr>
  </w:style>
  <w:style w:type="paragraph" w:customStyle="1" w:styleId="Default">
    <w:name w:val="Default"/>
    <w:rsid w:val="0010522D"/>
    <w:pPr>
      <w:jc w:val="both"/>
    </w:pPr>
    <w:rPr>
      <w:rFonts w:ascii="Verdana" w:hAnsi="Verdana"/>
      <w:color w:val="212120"/>
      <w:kern w:val="28"/>
      <w:sz w:val="24"/>
      <w:szCs w:val="24"/>
    </w:rPr>
  </w:style>
  <w:style w:type="paragraph" w:customStyle="1" w:styleId="Address">
    <w:name w:val="Address"/>
    <w:basedOn w:val="Normln"/>
    <w:autoRedefine/>
    <w:rsid w:val="00FE5DBB"/>
    <w:pPr>
      <w:autoSpaceDE w:val="0"/>
      <w:autoSpaceDN w:val="0"/>
      <w:adjustRightInd w:val="0"/>
      <w:spacing w:before="20" w:after="20"/>
      <w:jc w:val="left"/>
    </w:pPr>
    <w:rPr>
      <w:rFonts w:ascii="Tahoma" w:hAnsi="Tahoma" w:cs="Tahoma"/>
      <w:noProof/>
      <w:sz w:val="10"/>
      <w:szCs w:val="10"/>
      <w:lang w:val="de-DE"/>
    </w:rPr>
  </w:style>
  <w:style w:type="paragraph" w:customStyle="1" w:styleId="Nadpis">
    <w:name w:val="Nadpis"/>
    <w:basedOn w:val="Normln"/>
    <w:rsid w:val="00FE5DBB"/>
    <w:rPr>
      <w:rFonts w:ascii="CG Times" w:hAnsi="CG Times" w:cs="CG Times"/>
      <w:sz w:val="24"/>
      <w:szCs w:val="24"/>
      <w:lang w:val="en-GB"/>
    </w:rPr>
  </w:style>
  <w:style w:type="paragraph" w:customStyle="1" w:styleId="A-Basic">
    <w:name w:val="A-Basic"/>
    <w:basedOn w:val="Zpat"/>
    <w:rsid w:val="00620135"/>
    <w:pPr>
      <w:tabs>
        <w:tab w:val="clear" w:pos="4536"/>
        <w:tab w:val="clear" w:pos="9072"/>
      </w:tabs>
      <w:jc w:val="left"/>
    </w:pPr>
    <w:rPr>
      <w:rFonts w:cs="Arial"/>
      <w:sz w:val="24"/>
      <w:szCs w:val="24"/>
    </w:rPr>
  </w:style>
  <w:style w:type="paragraph" w:customStyle="1" w:styleId="Style2">
    <w:name w:val="Style2"/>
    <w:basedOn w:val="Normln"/>
    <w:rsid w:val="007C0B61"/>
    <w:pPr>
      <w:numPr>
        <w:numId w:val="45"/>
      </w:numPr>
      <w:spacing w:before="120"/>
    </w:pPr>
    <w:rPr>
      <w:lang w:eastAsia="en-US"/>
    </w:rPr>
  </w:style>
  <w:style w:type="character" w:customStyle="1" w:styleId="Nadpis2Char">
    <w:name w:val="Nadpis 2 Char"/>
    <w:aliases w:val="Nadpis 2 Char Char Char"/>
    <w:basedOn w:val="Standardnpsmoodstavce"/>
    <w:link w:val="Nadpis2"/>
    <w:rsid w:val="00A52203"/>
    <w:rPr>
      <w:rFonts w:ascii="Arial" w:hAnsi="Arial"/>
      <w:b/>
      <w:caps/>
      <w:color w:val="000080"/>
      <w:sz w:val="24"/>
    </w:rPr>
  </w:style>
  <w:style w:type="character" w:customStyle="1" w:styleId="Zkladntext3Char">
    <w:name w:val="Základní text 3 Char"/>
    <w:basedOn w:val="Standardnpsmoodstavce"/>
    <w:link w:val="Zkladntext3"/>
    <w:rsid w:val="00A52203"/>
    <w:rPr>
      <w:sz w:val="24"/>
    </w:rPr>
  </w:style>
  <w:style w:type="character" w:customStyle="1" w:styleId="apple-converted-space">
    <w:name w:val="apple-converted-space"/>
    <w:basedOn w:val="Standardnpsmoodstavce"/>
    <w:rsid w:val="00DF64D7"/>
  </w:style>
  <w:style w:type="paragraph" w:customStyle="1" w:styleId="Textbubliny1">
    <w:name w:val="Text bubliny1"/>
    <w:basedOn w:val="Normln"/>
    <w:semiHidden/>
    <w:rsid w:val="003F120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0764B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rsid w:val="00A56C76"/>
    <w:rPr>
      <w:rFonts w:ascii="Arial" w:hAnsi="Arial"/>
      <w:b/>
    </w:rPr>
  </w:style>
  <w:style w:type="character" w:customStyle="1" w:styleId="ZkladntextChar">
    <w:name w:val="Základní text Char"/>
    <w:basedOn w:val="Standardnpsmoodstavce"/>
    <w:link w:val="Zkladntext"/>
    <w:rsid w:val="00A56C76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7051"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rsid w:val="00774EFD"/>
    <w:pPr>
      <w:keepNext/>
      <w:spacing w:after="240"/>
      <w:jc w:val="center"/>
      <w:outlineLvl w:val="0"/>
    </w:pPr>
    <w:rPr>
      <w:b/>
      <w:color w:val="000080"/>
      <w:sz w:val="32"/>
    </w:rPr>
  </w:style>
  <w:style w:type="paragraph" w:styleId="Nadpis2">
    <w:name w:val="heading 2"/>
    <w:aliases w:val="Nadpis 2 Char Char"/>
    <w:basedOn w:val="Normln"/>
    <w:next w:val="Normln"/>
    <w:link w:val="Nadpis2Char"/>
    <w:qFormat/>
    <w:rsid w:val="00774EFD"/>
    <w:pPr>
      <w:keepNext/>
      <w:keepLines/>
      <w:spacing w:before="120" w:after="120"/>
      <w:jc w:val="center"/>
      <w:outlineLvl w:val="1"/>
    </w:pPr>
    <w:rPr>
      <w:b/>
      <w:caps/>
      <w:color w:val="000080"/>
      <w:sz w:val="24"/>
    </w:rPr>
  </w:style>
  <w:style w:type="paragraph" w:styleId="Nadpis3">
    <w:name w:val="heading 3"/>
    <w:basedOn w:val="Normln"/>
    <w:next w:val="Normln"/>
    <w:qFormat/>
    <w:rsid w:val="00774EFD"/>
    <w:pPr>
      <w:keepNext/>
      <w:tabs>
        <w:tab w:val="left" w:pos="4536"/>
      </w:tabs>
      <w:ind w:right="-114"/>
      <w:jc w:val="center"/>
      <w:outlineLvl w:val="2"/>
    </w:pPr>
    <w:rPr>
      <w:b/>
      <w:color w:val="000080"/>
      <w:sz w:val="24"/>
    </w:rPr>
  </w:style>
  <w:style w:type="paragraph" w:styleId="Nadpis4">
    <w:name w:val="heading 4"/>
    <w:basedOn w:val="Normln"/>
    <w:next w:val="Normln"/>
    <w:link w:val="Nadpis4Char"/>
    <w:qFormat/>
    <w:rsid w:val="00774EFD"/>
    <w:pPr>
      <w:keepNext/>
      <w:ind w:right="-114"/>
      <w:outlineLvl w:val="3"/>
    </w:pPr>
    <w:rPr>
      <w:b/>
      <w:color w:val="000080"/>
      <w:sz w:val="22"/>
    </w:rPr>
  </w:style>
  <w:style w:type="paragraph" w:styleId="Nadpis5">
    <w:name w:val="heading 5"/>
    <w:basedOn w:val="Normln"/>
    <w:next w:val="Normln"/>
    <w:link w:val="Nadpis5Char"/>
    <w:qFormat/>
    <w:rsid w:val="00774EFD"/>
    <w:pPr>
      <w:keepNext/>
      <w:spacing w:before="20" w:after="20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774EFD"/>
    <w:pPr>
      <w:keepNext/>
      <w:ind w:left="709" w:hanging="720"/>
      <w:jc w:val="center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774EFD"/>
    <w:pPr>
      <w:keepNext/>
      <w:tabs>
        <w:tab w:val="left" w:pos="851"/>
      </w:tabs>
      <w:spacing w:before="40" w:after="40"/>
      <w:ind w:right="-115"/>
      <w:outlineLvl w:val="6"/>
    </w:pPr>
    <w:rPr>
      <w:b/>
      <w:snapToGrid w:val="0"/>
      <w:color w:val="000000"/>
      <w:lang w:eastAsia="en-US"/>
    </w:rPr>
  </w:style>
  <w:style w:type="paragraph" w:styleId="Nadpis8">
    <w:name w:val="heading 8"/>
    <w:basedOn w:val="Normln"/>
    <w:next w:val="Normln"/>
    <w:qFormat/>
    <w:rsid w:val="00774EFD"/>
    <w:pPr>
      <w:keepNext/>
      <w:ind w:left="2835" w:right="-114" w:hanging="2835"/>
      <w:jc w:val="center"/>
      <w:outlineLvl w:val="7"/>
    </w:pPr>
    <w:rPr>
      <w:b/>
      <w:color w:val="000080"/>
      <w:sz w:val="24"/>
    </w:rPr>
  </w:style>
  <w:style w:type="paragraph" w:styleId="Nadpis9">
    <w:name w:val="heading 9"/>
    <w:basedOn w:val="Normln"/>
    <w:next w:val="Normln"/>
    <w:qFormat/>
    <w:rsid w:val="00774EFD"/>
    <w:pPr>
      <w:keepNext/>
      <w:ind w:right="-114"/>
      <w:jc w:val="center"/>
      <w:outlineLvl w:val="8"/>
    </w:pPr>
    <w:rPr>
      <w:b/>
      <w:color w:val="00008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774EFD"/>
    <w:pPr>
      <w:pBdr>
        <w:top w:val="single" w:sz="6" w:space="1" w:color="auto"/>
        <w:left w:val="single" w:sz="6" w:space="1" w:color="auto"/>
        <w:right w:val="single" w:sz="6" w:space="1" w:color="auto"/>
      </w:pBdr>
      <w:shd w:val="pct10" w:color="auto" w:fill="auto"/>
      <w:tabs>
        <w:tab w:val="left" w:pos="-720"/>
      </w:tabs>
      <w:suppressAutoHyphens/>
      <w:ind w:right="-192"/>
    </w:pPr>
    <w:rPr>
      <w:rFonts w:ascii="Times New Roman" w:hAnsi="Times New Roman"/>
      <w:sz w:val="22"/>
    </w:rPr>
  </w:style>
  <w:style w:type="paragraph" w:styleId="Zhlav">
    <w:name w:val="header"/>
    <w:basedOn w:val="Normln"/>
    <w:rsid w:val="00774EFD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rsid w:val="00774EFD"/>
    <w:pPr>
      <w:tabs>
        <w:tab w:val="center" w:pos="4536"/>
        <w:tab w:val="right" w:pos="9072"/>
      </w:tabs>
    </w:pPr>
    <w:rPr>
      <w:sz w:val="16"/>
    </w:rPr>
  </w:style>
  <w:style w:type="character" w:styleId="slostrnky">
    <w:name w:val="page number"/>
    <w:basedOn w:val="Standardnpsmoodstavce"/>
    <w:rsid w:val="00774EFD"/>
  </w:style>
  <w:style w:type="paragraph" w:styleId="Zkladntext3">
    <w:name w:val="Body Text 3"/>
    <w:basedOn w:val="Normln"/>
    <w:link w:val="Zkladntext3Char"/>
    <w:rsid w:val="00774EFD"/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rsid w:val="00774EFD"/>
    <w:pPr>
      <w:spacing w:before="60" w:after="60"/>
    </w:pPr>
  </w:style>
  <w:style w:type="paragraph" w:styleId="Textvbloku">
    <w:name w:val="Block Text"/>
    <w:basedOn w:val="Normln"/>
    <w:rsid w:val="00774EFD"/>
    <w:pPr>
      <w:tabs>
        <w:tab w:val="left" w:pos="6491"/>
      </w:tabs>
      <w:spacing w:before="40"/>
      <w:ind w:left="113" w:right="113"/>
    </w:pPr>
    <w:rPr>
      <w:sz w:val="16"/>
    </w:rPr>
  </w:style>
  <w:style w:type="paragraph" w:customStyle="1" w:styleId="Headlevel2">
    <w:name w:val="Headlevel2"/>
    <w:basedOn w:val="Normln"/>
    <w:autoRedefine/>
    <w:rsid w:val="00774EFD"/>
    <w:pPr>
      <w:keepNext/>
      <w:spacing w:after="60"/>
      <w:ind w:right="-51"/>
    </w:pPr>
    <w:rPr>
      <w:u w:val="single"/>
    </w:rPr>
  </w:style>
  <w:style w:type="paragraph" w:customStyle="1" w:styleId="normalsmall">
    <w:name w:val="normal small"/>
    <w:basedOn w:val="Normln"/>
    <w:rsid w:val="00774EFD"/>
    <w:rPr>
      <w:sz w:val="16"/>
    </w:rPr>
  </w:style>
  <w:style w:type="paragraph" w:customStyle="1" w:styleId="Indent1">
    <w:name w:val="Indent1"/>
    <w:basedOn w:val="Normln"/>
    <w:rsid w:val="00774EFD"/>
    <w:pPr>
      <w:tabs>
        <w:tab w:val="left" w:pos="567"/>
        <w:tab w:val="left" w:pos="1021"/>
        <w:tab w:val="left" w:pos="1474"/>
        <w:tab w:val="left" w:pos="1928"/>
        <w:tab w:val="left" w:pos="2381"/>
      </w:tabs>
      <w:ind w:left="567" w:hanging="567"/>
    </w:pPr>
    <w:rPr>
      <w:rFonts w:ascii="Times New Roman" w:hAnsi="Times New Roman"/>
      <w:lang w:val="en-GB"/>
    </w:rPr>
  </w:style>
  <w:style w:type="paragraph" w:styleId="Zkladntextodsazen">
    <w:name w:val="Body Text Indent"/>
    <w:basedOn w:val="Normln"/>
    <w:rsid w:val="00774EFD"/>
    <w:pPr>
      <w:spacing w:line="240" w:lineRule="atLeast"/>
      <w:ind w:left="567"/>
    </w:pPr>
  </w:style>
  <w:style w:type="paragraph" w:styleId="Textpoznpodarou">
    <w:name w:val="footnote text"/>
    <w:basedOn w:val="Normln"/>
    <w:semiHidden/>
    <w:rsid w:val="00774EFD"/>
    <w:rPr>
      <w:sz w:val="16"/>
    </w:rPr>
  </w:style>
  <w:style w:type="character" w:styleId="Znakapoznpodarou">
    <w:name w:val="footnote reference"/>
    <w:basedOn w:val="Standardnpsmoodstavce"/>
    <w:semiHidden/>
    <w:rsid w:val="00774EFD"/>
    <w:rPr>
      <w:vertAlign w:val="superscript"/>
    </w:rPr>
  </w:style>
  <w:style w:type="character" w:styleId="Siln">
    <w:name w:val="Strong"/>
    <w:basedOn w:val="Standardnpsmoodstavce"/>
    <w:qFormat/>
    <w:rsid w:val="00774EFD"/>
    <w:rPr>
      <w:b/>
    </w:rPr>
  </w:style>
  <w:style w:type="paragraph" w:styleId="Rozloendokumentu">
    <w:name w:val="Document Map"/>
    <w:basedOn w:val="Normln"/>
    <w:semiHidden/>
    <w:rsid w:val="00C97E70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AB3B05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rsid w:val="00035903"/>
  </w:style>
  <w:style w:type="character" w:customStyle="1" w:styleId="platne1">
    <w:name w:val="platne1"/>
    <w:basedOn w:val="Standardnpsmoodstavce"/>
    <w:rsid w:val="00035903"/>
  </w:style>
  <w:style w:type="character" w:styleId="Hypertextovodkaz">
    <w:name w:val="Hyperlink"/>
    <w:basedOn w:val="Standardnpsmoodstavce"/>
    <w:rsid w:val="00C972E4"/>
    <w:rPr>
      <w:color w:val="0000FF"/>
      <w:u w:val="single"/>
    </w:rPr>
  </w:style>
  <w:style w:type="paragraph" w:styleId="Prosttext">
    <w:name w:val="Plain Text"/>
    <w:basedOn w:val="Normln"/>
    <w:rsid w:val="00CA0671"/>
    <w:pPr>
      <w:jc w:val="left"/>
    </w:pPr>
    <w:rPr>
      <w:rFonts w:ascii="Courier New" w:eastAsia="MS Mincho" w:hAnsi="Courier New" w:cs="Courier New"/>
      <w:lang w:eastAsia="ja-JP"/>
    </w:rPr>
  </w:style>
  <w:style w:type="table" w:styleId="Mkatabulky">
    <w:name w:val="Table Grid"/>
    <w:basedOn w:val="Normlntabulka"/>
    <w:rsid w:val="0094401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">
    <w:name w:val="platne"/>
    <w:basedOn w:val="Standardnpsmoodstavce"/>
    <w:rsid w:val="00C6200B"/>
  </w:style>
  <w:style w:type="character" w:customStyle="1" w:styleId="Nadpis4Char">
    <w:name w:val="Nadpis 4 Char"/>
    <w:basedOn w:val="Standardnpsmoodstavce"/>
    <w:link w:val="Nadpis4"/>
    <w:rsid w:val="006D2596"/>
    <w:rPr>
      <w:rFonts w:ascii="Arial" w:hAnsi="Arial"/>
      <w:b/>
      <w:color w:val="000080"/>
      <w:sz w:val="22"/>
      <w:lang w:val="cs-CZ" w:eastAsia="cs-CZ" w:bidi="ar-SA"/>
    </w:rPr>
  </w:style>
  <w:style w:type="paragraph" w:customStyle="1" w:styleId="nadpis30">
    <w:name w:val="nadpis 3"/>
    <w:basedOn w:val="Normln"/>
    <w:rsid w:val="00291BBB"/>
    <w:pPr>
      <w:tabs>
        <w:tab w:val="left" w:pos="2835"/>
      </w:tabs>
      <w:jc w:val="left"/>
    </w:pPr>
    <w:rPr>
      <w:rFonts w:ascii="Times New Roman" w:hAnsi="Times New Roman"/>
      <w:b/>
      <w:caps/>
    </w:rPr>
  </w:style>
  <w:style w:type="paragraph" w:customStyle="1" w:styleId="Default">
    <w:name w:val="Default"/>
    <w:rsid w:val="0010522D"/>
    <w:pPr>
      <w:jc w:val="both"/>
    </w:pPr>
    <w:rPr>
      <w:rFonts w:ascii="Verdana" w:hAnsi="Verdana"/>
      <w:color w:val="212120"/>
      <w:kern w:val="28"/>
      <w:sz w:val="24"/>
      <w:szCs w:val="24"/>
    </w:rPr>
  </w:style>
  <w:style w:type="paragraph" w:customStyle="1" w:styleId="Address">
    <w:name w:val="Address"/>
    <w:basedOn w:val="Normln"/>
    <w:autoRedefine/>
    <w:rsid w:val="00FE5DBB"/>
    <w:pPr>
      <w:autoSpaceDE w:val="0"/>
      <w:autoSpaceDN w:val="0"/>
      <w:adjustRightInd w:val="0"/>
      <w:spacing w:before="20" w:after="20"/>
      <w:jc w:val="left"/>
    </w:pPr>
    <w:rPr>
      <w:rFonts w:ascii="Tahoma" w:hAnsi="Tahoma" w:cs="Tahoma"/>
      <w:noProof/>
      <w:sz w:val="10"/>
      <w:szCs w:val="10"/>
      <w:lang w:val="de-DE"/>
    </w:rPr>
  </w:style>
  <w:style w:type="paragraph" w:customStyle="1" w:styleId="Nadpis">
    <w:name w:val="Nadpis"/>
    <w:basedOn w:val="Normln"/>
    <w:rsid w:val="00FE5DBB"/>
    <w:rPr>
      <w:rFonts w:ascii="CG Times" w:hAnsi="CG Times" w:cs="CG Times"/>
      <w:sz w:val="24"/>
      <w:szCs w:val="24"/>
      <w:lang w:val="en-GB"/>
    </w:rPr>
  </w:style>
  <w:style w:type="paragraph" w:customStyle="1" w:styleId="A-Basic">
    <w:name w:val="A-Basic"/>
    <w:basedOn w:val="Zpat"/>
    <w:rsid w:val="00620135"/>
    <w:pPr>
      <w:tabs>
        <w:tab w:val="clear" w:pos="4536"/>
        <w:tab w:val="clear" w:pos="9072"/>
      </w:tabs>
      <w:jc w:val="left"/>
    </w:pPr>
    <w:rPr>
      <w:rFonts w:cs="Arial"/>
      <w:sz w:val="24"/>
      <w:szCs w:val="24"/>
    </w:rPr>
  </w:style>
  <w:style w:type="paragraph" w:customStyle="1" w:styleId="Style2">
    <w:name w:val="Style2"/>
    <w:basedOn w:val="Normln"/>
    <w:rsid w:val="007C0B61"/>
    <w:pPr>
      <w:numPr>
        <w:numId w:val="45"/>
      </w:numPr>
      <w:spacing w:before="120"/>
    </w:pPr>
    <w:rPr>
      <w:lang w:eastAsia="en-US"/>
    </w:rPr>
  </w:style>
  <w:style w:type="character" w:customStyle="1" w:styleId="Nadpis2Char">
    <w:name w:val="Nadpis 2 Char"/>
    <w:aliases w:val="Nadpis 2 Char Char Char"/>
    <w:basedOn w:val="Standardnpsmoodstavce"/>
    <w:link w:val="Nadpis2"/>
    <w:rsid w:val="00A52203"/>
    <w:rPr>
      <w:rFonts w:ascii="Arial" w:hAnsi="Arial"/>
      <w:b/>
      <w:caps/>
      <w:color w:val="000080"/>
      <w:sz w:val="24"/>
    </w:rPr>
  </w:style>
  <w:style w:type="character" w:customStyle="1" w:styleId="Zkladntext3Char">
    <w:name w:val="Základní text 3 Char"/>
    <w:basedOn w:val="Standardnpsmoodstavce"/>
    <w:link w:val="Zkladntext3"/>
    <w:rsid w:val="00A52203"/>
    <w:rPr>
      <w:sz w:val="24"/>
    </w:rPr>
  </w:style>
  <w:style w:type="character" w:customStyle="1" w:styleId="apple-converted-space">
    <w:name w:val="apple-converted-space"/>
    <w:basedOn w:val="Standardnpsmoodstavce"/>
    <w:rsid w:val="00DF64D7"/>
  </w:style>
  <w:style w:type="paragraph" w:customStyle="1" w:styleId="Textbubliny1">
    <w:name w:val="Text bubliny1"/>
    <w:basedOn w:val="Normln"/>
    <w:semiHidden/>
    <w:rsid w:val="003F120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0764B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rsid w:val="00A56C76"/>
    <w:rPr>
      <w:rFonts w:ascii="Arial" w:hAnsi="Arial"/>
      <w:b/>
    </w:rPr>
  </w:style>
  <w:style w:type="character" w:customStyle="1" w:styleId="ZkladntextChar">
    <w:name w:val="Základní text Char"/>
    <w:basedOn w:val="Standardnpsmoodstavce"/>
    <w:link w:val="Zkladntext"/>
    <w:rsid w:val="00A56C7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Policy_VZOR_300907</vt:lpstr>
      <vt:lpstr>Policy_VZOR_300907</vt:lpstr>
    </vt:vector>
  </TitlesOfParts>
  <Company>AIG CE&amp;CIS</Company>
  <LinksUpToDate>false</LinksUpToDate>
  <CharactersWithSpaces>2693</CharactersWithSpaces>
  <SharedDoc>false</SharedDoc>
  <HLinks>
    <vt:vector size="12" baseType="variant">
      <vt:variant>
        <vt:i4>2293880</vt:i4>
      </vt:variant>
      <vt:variant>
        <vt:i4>9</vt:i4>
      </vt:variant>
      <vt:variant>
        <vt:i4>0</vt:i4>
      </vt:variant>
      <vt:variant>
        <vt:i4>5</vt:i4>
      </vt:variant>
      <vt:variant>
        <vt:lpwstr>http://www.aig.com/</vt:lpwstr>
      </vt:variant>
      <vt:variant>
        <vt:lpwstr/>
      </vt:variant>
      <vt:variant>
        <vt:i4>1245229</vt:i4>
      </vt:variant>
      <vt:variant>
        <vt:i4>6</vt:i4>
      </vt:variant>
      <vt:variant>
        <vt:i4>0</vt:i4>
      </vt:variant>
      <vt:variant>
        <vt:i4>5</vt:i4>
      </vt:variant>
      <vt:variant>
        <vt:lpwstr>mailto:informace@aig.com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Policy_VZOR_300907</dc:title>
  <dc:creator>Marko Antic</dc:creator>
  <cp:lastModifiedBy>Office</cp:lastModifiedBy>
  <cp:revision>2</cp:revision>
  <cp:lastPrinted>2018-12-13T11:36:00Z</cp:lastPrinted>
  <dcterms:created xsi:type="dcterms:W3CDTF">2018-12-31T11:26:00Z</dcterms:created>
  <dcterms:modified xsi:type="dcterms:W3CDTF">2018-12-31T11:26:00Z</dcterms:modified>
</cp:coreProperties>
</file>