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E0D1C" w14:textId="0AB4D608" w:rsidR="00F02C02" w:rsidRDefault="001F5352" w:rsidP="001F53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POSKYTOVÁNÍ SLUŽEB</w:t>
      </w:r>
    </w:p>
    <w:p w14:paraId="54FEC067" w14:textId="77777777" w:rsidR="0051602C" w:rsidRPr="001F5352" w:rsidRDefault="0051602C" w:rsidP="001F5352">
      <w:pPr>
        <w:jc w:val="center"/>
        <w:rPr>
          <w:b/>
          <w:sz w:val="28"/>
          <w:szCs w:val="28"/>
        </w:rPr>
      </w:pPr>
    </w:p>
    <w:p w14:paraId="19B34842" w14:textId="77777777" w:rsidR="00DF1251" w:rsidRPr="0040400E" w:rsidRDefault="00DF1251" w:rsidP="00DB6E9E">
      <w:pPr>
        <w:pStyle w:val="artoto"/>
        <w:rPr>
          <w:sz w:val="20"/>
          <w:szCs w:val="20"/>
        </w:rPr>
      </w:pPr>
    </w:p>
    <w:p w14:paraId="19B5E128" w14:textId="7ED6BF32" w:rsidR="0030014F" w:rsidRDefault="0030014F" w:rsidP="0030014F">
      <w:pPr>
        <w:jc w:val="left"/>
        <w:rPr>
          <w:rStyle w:val="ARTnadChar"/>
          <w:szCs w:val="20"/>
        </w:rPr>
      </w:pPr>
      <w:r>
        <w:rPr>
          <w:rStyle w:val="ARTnadChar"/>
          <w:b/>
          <w:szCs w:val="20"/>
        </w:rPr>
        <w:t xml:space="preserve">Město </w:t>
      </w:r>
      <w:r w:rsidR="00B865D3">
        <w:rPr>
          <w:rStyle w:val="ARTnadChar"/>
          <w:b/>
          <w:szCs w:val="20"/>
        </w:rPr>
        <w:t>Litvínov</w:t>
      </w:r>
      <w:r w:rsidRPr="0040400E">
        <w:rPr>
          <w:rStyle w:val="ARTnadChar"/>
          <w:szCs w:val="20"/>
        </w:rPr>
        <w:t>,</w:t>
      </w:r>
    </w:p>
    <w:p w14:paraId="718B8C87" w14:textId="3F3E3E2C" w:rsidR="0030014F" w:rsidRDefault="0030014F" w:rsidP="0030014F">
      <w:pPr>
        <w:jc w:val="left"/>
        <w:rPr>
          <w:rStyle w:val="ARTnadChar"/>
          <w:szCs w:val="20"/>
        </w:rPr>
      </w:pPr>
      <w:r w:rsidRPr="0040400E">
        <w:rPr>
          <w:rStyle w:val="ARTnadChar"/>
          <w:szCs w:val="20"/>
        </w:rPr>
        <w:t>IČ</w:t>
      </w:r>
      <w:r>
        <w:rPr>
          <w:rStyle w:val="ARTnadChar"/>
          <w:szCs w:val="20"/>
        </w:rPr>
        <w:t>O</w:t>
      </w:r>
      <w:r w:rsidRPr="0040400E">
        <w:rPr>
          <w:rStyle w:val="ARTnadChar"/>
          <w:szCs w:val="20"/>
        </w:rPr>
        <w:t>: </w:t>
      </w:r>
      <w:r w:rsidR="00B865D3" w:rsidRPr="00B865D3">
        <w:rPr>
          <w:rStyle w:val="ARTnadChar"/>
          <w:szCs w:val="20"/>
        </w:rPr>
        <w:t>00266027</w:t>
      </w:r>
      <w:r>
        <w:rPr>
          <w:rStyle w:val="ARTnadChar"/>
          <w:szCs w:val="20"/>
        </w:rPr>
        <w:t>,</w:t>
      </w:r>
    </w:p>
    <w:p w14:paraId="4CFC64B1" w14:textId="35A14F1D" w:rsidR="00B865D3" w:rsidRDefault="0030014F" w:rsidP="0030014F">
      <w:pPr>
        <w:jc w:val="left"/>
        <w:rPr>
          <w:rStyle w:val="ARTnadChar"/>
          <w:szCs w:val="20"/>
        </w:rPr>
      </w:pPr>
      <w:r>
        <w:rPr>
          <w:rStyle w:val="ARTnadChar"/>
          <w:szCs w:val="20"/>
        </w:rPr>
        <w:t>DIČ: CZ</w:t>
      </w:r>
      <w:r w:rsidR="00B865D3" w:rsidRPr="00B865D3">
        <w:rPr>
          <w:rStyle w:val="ARTnadChar"/>
          <w:szCs w:val="20"/>
        </w:rPr>
        <w:t>00266027</w:t>
      </w:r>
      <w:r w:rsidR="00B865D3">
        <w:rPr>
          <w:rStyle w:val="ARTnadChar"/>
          <w:szCs w:val="20"/>
        </w:rPr>
        <w:t>,</w:t>
      </w:r>
    </w:p>
    <w:p w14:paraId="0220285F" w14:textId="09AFBAE3" w:rsidR="0030014F" w:rsidRDefault="0030014F" w:rsidP="0030014F">
      <w:pPr>
        <w:jc w:val="left"/>
        <w:rPr>
          <w:rStyle w:val="ARTnadChar"/>
          <w:szCs w:val="20"/>
        </w:rPr>
      </w:pPr>
      <w:r>
        <w:rPr>
          <w:rStyle w:val="ARTnadChar"/>
          <w:szCs w:val="20"/>
        </w:rPr>
        <w:t xml:space="preserve">adresa </w:t>
      </w:r>
      <w:r w:rsidR="002E4C9C">
        <w:rPr>
          <w:rStyle w:val="ARTnadChar"/>
          <w:szCs w:val="20"/>
        </w:rPr>
        <w:t>městského</w:t>
      </w:r>
      <w:r>
        <w:rPr>
          <w:rStyle w:val="ARTnadChar"/>
          <w:szCs w:val="20"/>
        </w:rPr>
        <w:t xml:space="preserve"> úřadu: </w:t>
      </w:r>
      <w:r w:rsidR="00B865D3" w:rsidRPr="00B865D3">
        <w:rPr>
          <w:rStyle w:val="ARTnadChar"/>
          <w:szCs w:val="20"/>
        </w:rPr>
        <w:t>náměstí Míru 11, 436 01 Litvínov</w:t>
      </w:r>
    </w:p>
    <w:p w14:paraId="26B96688" w14:textId="3E16B452" w:rsidR="0030014F" w:rsidRDefault="0030014F" w:rsidP="00D40300">
      <w:pPr>
        <w:jc w:val="left"/>
        <w:rPr>
          <w:rStyle w:val="ARTnadChar"/>
          <w:szCs w:val="20"/>
        </w:rPr>
      </w:pPr>
      <w:r>
        <w:rPr>
          <w:rStyle w:val="ARTnadChar"/>
          <w:szCs w:val="20"/>
        </w:rPr>
        <w:t xml:space="preserve">zastoupená: </w:t>
      </w:r>
      <w:r w:rsidR="00D40300">
        <w:rPr>
          <w:rStyle w:val="ARTnadChar"/>
          <w:szCs w:val="20"/>
        </w:rPr>
        <w:t>I</w:t>
      </w:r>
      <w:r w:rsidR="00D40300" w:rsidRPr="00D40300">
        <w:rPr>
          <w:rStyle w:val="ARTnadChar"/>
          <w:szCs w:val="20"/>
        </w:rPr>
        <w:t xml:space="preserve">ng. Lenkou </w:t>
      </w:r>
      <w:proofErr w:type="spellStart"/>
      <w:r w:rsidR="00D40300" w:rsidRPr="00D40300">
        <w:rPr>
          <w:rStyle w:val="ARTnadChar"/>
          <w:szCs w:val="20"/>
        </w:rPr>
        <w:t>Holáňovou</w:t>
      </w:r>
      <w:proofErr w:type="spellEnd"/>
      <w:r w:rsidR="00D40300" w:rsidRPr="00D40300">
        <w:rPr>
          <w:rStyle w:val="ARTnadChar"/>
          <w:szCs w:val="20"/>
        </w:rPr>
        <w:t xml:space="preserve">, vedoucí odboru systémového řízení, </w:t>
      </w:r>
      <w:r w:rsidR="00D40300">
        <w:rPr>
          <w:rStyle w:val="ARTnadChar"/>
          <w:szCs w:val="20"/>
        </w:rPr>
        <w:t>n</w:t>
      </w:r>
      <w:r w:rsidR="00D40300" w:rsidRPr="00D40300">
        <w:rPr>
          <w:rStyle w:val="ARTnadChar"/>
          <w:szCs w:val="20"/>
        </w:rPr>
        <w:t>a základě pověření</w:t>
      </w:r>
    </w:p>
    <w:p w14:paraId="319F34B8" w14:textId="73AC77EF" w:rsidR="0030014F" w:rsidRDefault="0030014F" w:rsidP="0030014F">
      <w:pPr>
        <w:jc w:val="left"/>
        <w:rPr>
          <w:rStyle w:val="ARTnadChar"/>
          <w:szCs w:val="20"/>
        </w:rPr>
      </w:pPr>
      <w:r>
        <w:rPr>
          <w:rStyle w:val="ARTnadChar"/>
          <w:szCs w:val="20"/>
        </w:rPr>
        <w:t xml:space="preserve">č. bankovního účtu: </w:t>
      </w:r>
      <w:r w:rsidR="00B865D3" w:rsidRPr="00B865D3">
        <w:rPr>
          <w:rStyle w:val="ARTnadChar"/>
          <w:szCs w:val="20"/>
        </w:rPr>
        <w:t>921491/0100</w:t>
      </w:r>
    </w:p>
    <w:p w14:paraId="43B641FF" w14:textId="1D702BF6" w:rsidR="0030014F" w:rsidRPr="00BE24C2" w:rsidRDefault="0030014F" w:rsidP="0030014F">
      <w:pPr>
        <w:jc w:val="left"/>
        <w:rPr>
          <w:rFonts w:eastAsiaTheme="majorEastAsia" w:cstheme="majorBidi"/>
          <w:color w:val="000000" w:themeColor="text1"/>
          <w:sz w:val="20"/>
          <w:szCs w:val="20"/>
        </w:rPr>
      </w:pPr>
      <w:r>
        <w:rPr>
          <w:rStyle w:val="ARTnadChar"/>
          <w:szCs w:val="20"/>
        </w:rPr>
        <w:t xml:space="preserve">kontaktní údaje: </w:t>
      </w:r>
      <w:r w:rsidR="00B865D3" w:rsidRPr="00B865D3">
        <w:rPr>
          <w:rStyle w:val="ARTnadChar"/>
          <w:szCs w:val="20"/>
        </w:rPr>
        <w:t>info@mulitvinov.cz</w:t>
      </w:r>
      <w:r>
        <w:rPr>
          <w:rStyle w:val="ARTnadChar"/>
          <w:szCs w:val="20"/>
        </w:rPr>
        <w:t>,</w:t>
      </w:r>
      <w:r w:rsidRPr="0040400E">
        <w:rPr>
          <w:sz w:val="20"/>
          <w:szCs w:val="20"/>
        </w:rPr>
        <w:br/>
        <w:t>(dále též jako „</w:t>
      </w:r>
      <w:r w:rsidRPr="001F5352">
        <w:rPr>
          <w:b/>
          <w:sz w:val="20"/>
          <w:szCs w:val="20"/>
        </w:rPr>
        <w:t>objednatel</w:t>
      </w:r>
      <w:r w:rsidRPr="0040400E">
        <w:rPr>
          <w:sz w:val="20"/>
          <w:szCs w:val="20"/>
        </w:rPr>
        <w:t xml:space="preserve">“) </w:t>
      </w:r>
    </w:p>
    <w:p w14:paraId="12320E14" w14:textId="77777777" w:rsidR="001C5ABF" w:rsidRPr="0040400E" w:rsidRDefault="001C5ABF" w:rsidP="00DB6E9E">
      <w:pPr>
        <w:pStyle w:val="artoto"/>
        <w:rPr>
          <w:sz w:val="20"/>
          <w:szCs w:val="20"/>
        </w:rPr>
      </w:pPr>
    </w:p>
    <w:p w14:paraId="2552CE83" w14:textId="77777777" w:rsidR="001C5ABF" w:rsidRPr="0040400E" w:rsidRDefault="008376F4" w:rsidP="00DB6E9E">
      <w:pPr>
        <w:pStyle w:val="artoto"/>
        <w:rPr>
          <w:sz w:val="20"/>
          <w:szCs w:val="20"/>
        </w:rPr>
      </w:pPr>
      <w:r w:rsidRPr="0040400E">
        <w:rPr>
          <w:sz w:val="20"/>
          <w:szCs w:val="20"/>
        </w:rPr>
        <w:t>a</w:t>
      </w:r>
    </w:p>
    <w:p w14:paraId="74C948BC" w14:textId="77777777" w:rsidR="008376F4" w:rsidRPr="0040400E" w:rsidRDefault="008376F4" w:rsidP="008376F4">
      <w:pPr>
        <w:rPr>
          <w:sz w:val="20"/>
          <w:szCs w:val="20"/>
        </w:rPr>
      </w:pPr>
    </w:p>
    <w:p w14:paraId="4E0C669D" w14:textId="77777777" w:rsidR="00BE24C2" w:rsidRDefault="006A75B9" w:rsidP="008376F4">
      <w:pPr>
        <w:rPr>
          <w:sz w:val="20"/>
          <w:szCs w:val="20"/>
        </w:rPr>
      </w:pPr>
      <w:r w:rsidRPr="0040400E">
        <w:rPr>
          <w:b/>
          <w:sz w:val="20"/>
          <w:szCs w:val="20"/>
        </w:rPr>
        <w:t xml:space="preserve">DEVELICT </w:t>
      </w:r>
      <w:proofErr w:type="spellStart"/>
      <w:r w:rsidRPr="0040400E">
        <w:rPr>
          <w:b/>
          <w:sz w:val="20"/>
          <w:szCs w:val="20"/>
        </w:rPr>
        <w:t>Solutions</w:t>
      </w:r>
      <w:proofErr w:type="spellEnd"/>
      <w:r w:rsidRPr="0040400E">
        <w:rPr>
          <w:b/>
          <w:sz w:val="20"/>
          <w:szCs w:val="20"/>
        </w:rPr>
        <w:t xml:space="preserve"> s.r.o.</w:t>
      </w:r>
      <w:r w:rsidR="00BE24C2">
        <w:rPr>
          <w:sz w:val="20"/>
          <w:szCs w:val="20"/>
        </w:rPr>
        <w:t>,</w:t>
      </w:r>
    </w:p>
    <w:p w14:paraId="264215D9" w14:textId="77777777" w:rsidR="00BE24C2" w:rsidRDefault="006A75B9" w:rsidP="008376F4">
      <w:pPr>
        <w:rPr>
          <w:sz w:val="20"/>
          <w:szCs w:val="20"/>
        </w:rPr>
      </w:pPr>
      <w:r w:rsidRPr="0040400E">
        <w:rPr>
          <w:sz w:val="20"/>
          <w:szCs w:val="20"/>
        </w:rPr>
        <w:t>IČ</w:t>
      </w:r>
      <w:r w:rsidR="00BE24C2">
        <w:rPr>
          <w:sz w:val="20"/>
          <w:szCs w:val="20"/>
        </w:rPr>
        <w:t>O: 01913247,</w:t>
      </w:r>
    </w:p>
    <w:p w14:paraId="447559AF" w14:textId="2621795C" w:rsidR="00BB4737" w:rsidRDefault="00BB4737" w:rsidP="008376F4">
      <w:pPr>
        <w:rPr>
          <w:sz w:val="20"/>
          <w:szCs w:val="20"/>
        </w:rPr>
      </w:pPr>
      <w:r>
        <w:rPr>
          <w:sz w:val="20"/>
          <w:szCs w:val="20"/>
        </w:rPr>
        <w:t xml:space="preserve">DIČ: </w:t>
      </w:r>
      <w:r w:rsidR="005A2E67" w:rsidRPr="005A2E67">
        <w:rPr>
          <w:sz w:val="20"/>
          <w:szCs w:val="20"/>
        </w:rPr>
        <w:t>CZ01913247</w:t>
      </w:r>
      <w:r w:rsidR="005A2E67">
        <w:rPr>
          <w:sz w:val="20"/>
          <w:szCs w:val="20"/>
        </w:rPr>
        <w:t>,</w:t>
      </w:r>
    </w:p>
    <w:p w14:paraId="758ADF3D" w14:textId="64FE9EB2" w:rsidR="000925F8" w:rsidRDefault="000925F8" w:rsidP="008376F4">
      <w:pPr>
        <w:rPr>
          <w:sz w:val="20"/>
          <w:szCs w:val="20"/>
        </w:rPr>
      </w:pPr>
      <w:r w:rsidRPr="0040400E">
        <w:rPr>
          <w:sz w:val="20"/>
          <w:szCs w:val="20"/>
        </w:rPr>
        <w:t xml:space="preserve">zapsaná v obchodním rejstříku vedeném Městským soudem v Praze </w:t>
      </w:r>
      <w:proofErr w:type="spellStart"/>
      <w:proofErr w:type="gramStart"/>
      <w:r>
        <w:rPr>
          <w:sz w:val="20"/>
          <w:szCs w:val="20"/>
        </w:rPr>
        <w:t>sp.zn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Pr="0040400E">
        <w:rPr>
          <w:sz w:val="20"/>
          <w:szCs w:val="20"/>
        </w:rPr>
        <w:t>C 212806</w:t>
      </w:r>
      <w:r>
        <w:rPr>
          <w:sz w:val="20"/>
          <w:szCs w:val="20"/>
        </w:rPr>
        <w:t>,</w:t>
      </w:r>
    </w:p>
    <w:p w14:paraId="5AE4E873" w14:textId="77777777" w:rsidR="000925F8" w:rsidRDefault="006A75B9" w:rsidP="008376F4">
      <w:pPr>
        <w:rPr>
          <w:sz w:val="20"/>
          <w:szCs w:val="20"/>
        </w:rPr>
      </w:pPr>
      <w:r w:rsidRPr="0040400E">
        <w:rPr>
          <w:sz w:val="20"/>
          <w:szCs w:val="20"/>
        </w:rPr>
        <w:t>se sídlem Na Stezce 2124</w:t>
      </w:r>
      <w:r w:rsidR="000925F8">
        <w:rPr>
          <w:sz w:val="20"/>
          <w:szCs w:val="20"/>
        </w:rPr>
        <w:t>/4, Strašnice, 100 00 Praha 10,</w:t>
      </w:r>
    </w:p>
    <w:p w14:paraId="68F849A2" w14:textId="6DC6685C" w:rsidR="006A75B9" w:rsidRDefault="000925F8" w:rsidP="008376F4">
      <w:pPr>
        <w:rPr>
          <w:sz w:val="20"/>
          <w:szCs w:val="20"/>
        </w:rPr>
      </w:pPr>
      <w:r>
        <w:rPr>
          <w:sz w:val="20"/>
          <w:szCs w:val="20"/>
        </w:rPr>
        <w:t xml:space="preserve">zastoupená </w:t>
      </w:r>
      <w:r w:rsidR="0040400E" w:rsidRPr="0040400E">
        <w:rPr>
          <w:sz w:val="20"/>
          <w:szCs w:val="20"/>
        </w:rPr>
        <w:t>doc.</w:t>
      </w:r>
      <w:r w:rsidR="00131FC5">
        <w:rPr>
          <w:sz w:val="20"/>
          <w:szCs w:val="20"/>
        </w:rPr>
        <w:t xml:space="preserve"> </w:t>
      </w:r>
      <w:r w:rsidR="0040400E" w:rsidRPr="0040400E">
        <w:rPr>
          <w:sz w:val="20"/>
          <w:szCs w:val="20"/>
        </w:rPr>
        <w:t xml:space="preserve">Ing. </w:t>
      </w:r>
      <w:r w:rsidR="006A75B9" w:rsidRPr="0040400E">
        <w:rPr>
          <w:sz w:val="20"/>
          <w:szCs w:val="20"/>
        </w:rPr>
        <w:t>Zdeňkem Lokajem</w:t>
      </w:r>
      <w:r w:rsidR="0040400E" w:rsidRPr="0040400E">
        <w:rPr>
          <w:sz w:val="20"/>
          <w:szCs w:val="20"/>
        </w:rPr>
        <w:t>, Ph.D.</w:t>
      </w:r>
      <w:r w:rsidR="006A75B9" w:rsidRPr="0040400E">
        <w:rPr>
          <w:sz w:val="20"/>
          <w:szCs w:val="20"/>
        </w:rPr>
        <w:t>, jednatelem</w:t>
      </w:r>
      <w:r>
        <w:rPr>
          <w:sz w:val="20"/>
          <w:szCs w:val="20"/>
        </w:rPr>
        <w:t>,</w:t>
      </w:r>
    </w:p>
    <w:p w14:paraId="3715AE8D" w14:textId="42F791C6" w:rsidR="00680BC8" w:rsidRDefault="00680BC8" w:rsidP="008376F4">
      <w:pPr>
        <w:rPr>
          <w:sz w:val="20"/>
          <w:szCs w:val="20"/>
        </w:rPr>
      </w:pPr>
      <w:r>
        <w:rPr>
          <w:sz w:val="20"/>
          <w:szCs w:val="20"/>
        </w:rPr>
        <w:t xml:space="preserve">č. bankovního </w:t>
      </w:r>
      <w:proofErr w:type="spellStart"/>
      <w:r>
        <w:rPr>
          <w:sz w:val="20"/>
          <w:szCs w:val="20"/>
        </w:rPr>
        <w:t>účtu:</w:t>
      </w:r>
      <w:r w:rsidR="00A443D4">
        <w:rPr>
          <w:sz w:val="20"/>
          <w:szCs w:val="20"/>
        </w:rPr>
        <w:t>xxxxxxxxxxxxxxxxxxx</w:t>
      </w:r>
      <w:proofErr w:type="spellEnd"/>
    </w:p>
    <w:p w14:paraId="768E1D85" w14:textId="4FDD22DD" w:rsidR="000925F8" w:rsidRPr="0040400E" w:rsidRDefault="000925F8" w:rsidP="008376F4">
      <w:pPr>
        <w:rPr>
          <w:sz w:val="20"/>
          <w:szCs w:val="20"/>
        </w:rPr>
      </w:pPr>
      <w:r>
        <w:rPr>
          <w:sz w:val="20"/>
          <w:szCs w:val="20"/>
        </w:rPr>
        <w:t xml:space="preserve">kontaktní údaje: </w:t>
      </w:r>
      <w:r w:rsidR="00A443D4">
        <w:rPr>
          <w:sz w:val="20"/>
          <w:szCs w:val="20"/>
        </w:rPr>
        <w:t>xxxxxxxxxxxxxxx</w:t>
      </w:r>
      <w:bookmarkStart w:id="0" w:name="_GoBack"/>
      <w:bookmarkEnd w:id="0"/>
      <w:r w:rsidR="00B0250A">
        <w:rPr>
          <w:sz w:val="20"/>
          <w:szCs w:val="20"/>
        </w:rPr>
        <w:t>,</w:t>
      </w:r>
    </w:p>
    <w:p w14:paraId="182DB714" w14:textId="1069C905" w:rsidR="00B85634" w:rsidRDefault="00BD15EB" w:rsidP="008529AF">
      <w:pPr>
        <w:pStyle w:val="ARTnad"/>
        <w:rPr>
          <w:szCs w:val="20"/>
        </w:rPr>
      </w:pPr>
      <w:r w:rsidRPr="0040400E">
        <w:rPr>
          <w:szCs w:val="20"/>
        </w:rPr>
        <w:t>(dále též jako „</w:t>
      </w:r>
      <w:r w:rsidR="001F5352" w:rsidRPr="001F5352">
        <w:rPr>
          <w:b/>
          <w:szCs w:val="20"/>
        </w:rPr>
        <w:t>poskytovatel</w:t>
      </w:r>
      <w:r w:rsidRPr="0040400E">
        <w:rPr>
          <w:szCs w:val="20"/>
        </w:rPr>
        <w:t>“, spolu se zhotovitelem též jako „</w:t>
      </w:r>
      <w:r w:rsidRPr="0040400E">
        <w:rPr>
          <w:b/>
          <w:szCs w:val="20"/>
        </w:rPr>
        <w:t>smluvní strany</w:t>
      </w:r>
      <w:r w:rsidR="001C5ABF" w:rsidRPr="0040400E">
        <w:rPr>
          <w:szCs w:val="20"/>
        </w:rPr>
        <w:t>“)</w:t>
      </w:r>
    </w:p>
    <w:p w14:paraId="23FBBC0B" w14:textId="77777777" w:rsidR="001F5352" w:rsidRDefault="001F5352" w:rsidP="008529AF">
      <w:pPr>
        <w:pStyle w:val="ARTnad"/>
        <w:rPr>
          <w:szCs w:val="20"/>
        </w:rPr>
      </w:pPr>
    </w:p>
    <w:p w14:paraId="0B69B1EA" w14:textId="4E16C739" w:rsidR="001F5352" w:rsidRPr="001F5352" w:rsidRDefault="00B04AEC" w:rsidP="001F5352">
      <w:pPr>
        <w:pStyle w:val="artoto"/>
        <w:rPr>
          <w:sz w:val="20"/>
          <w:szCs w:val="20"/>
        </w:rPr>
      </w:pPr>
      <w:r>
        <w:rPr>
          <w:sz w:val="20"/>
          <w:szCs w:val="20"/>
        </w:rPr>
        <w:t xml:space="preserve">uzavírají </w:t>
      </w:r>
      <w:r w:rsidR="00285BB6" w:rsidRPr="0040400E">
        <w:rPr>
          <w:sz w:val="20"/>
          <w:szCs w:val="20"/>
        </w:rPr>
        <w:t>níže uve</w:t>
      </w:r>
      <w:r w:rsidR="00285BB6">
        <w:rPr>
          <w:sz w:val="20"/>
          <w:szCs w:val="20"/>
        </w:rPr>
        <w:t xml:space="preserve">deného dne, měsíce a roku </w:t>
      </w:r>
      <w:r w:rsidR="003B14B3">
        <w:rPr>
          <w:sz w:val="20"/>
          <w:szCs w:val="20"/>
        </w:rPr>
        <w:t>dle § 1746 odst. 2</w:t>
      </w:r>
      <w:r w:rsidR="001F5352" w:rsidRPr="0040400E">
        <w:rPr>
          <w:sz w:val="20"/>
          <w:szCs w:val="20"/>
        </w:rPr>
        <w:t xml:space="preserve"> a násl. z. </w:t>
      </w:r>
      <w:proofErr w:type="gramStart"/>
      <w:r w:rsidR="001F5352" w:rsidRPr="0040400E">
        <w:rPr>
          <w:sz w:val="20"/>
          <w:szCs w:val="20"/>
        </w:rPr>
        <w:t>č.</w:t>
      </w:r>
      <w:proofErr w:type="gramEnd"/>
      <w:r w:rsidR="001F5352" w:rsidRPr="0040400E">
        <w:rPr>
          <w:sz w:val="20"/>
          <w:szCs w:val="20"/>
        </w:rPr>
        <w:t xml:space="preserve"> 89/2012 Sb., občanského zákoníku (dále jen „</w:t>
      </w:r>
      <w:r w:rsidR="001F5352" w:rsidRPr="0040400E">
        <w:rPr>
          <w:b/>
          <w:sz w:val="20"/>
          <w:szCs w:val="20"/>
        </w:rPr>
        <w:t>občanský zákoník</w:t>
      </w:r>
      <w:r w:rsidR="001F5352" w:rsidRPr="0040400E">
        <w:rPr>
          <w:sz w:val="20"/>
          <w:szCs w:val="20"/>
        </w:rPr>
        <w:t xml:space="preserve">“) </w:t>
      </w:r>
      <w:r w:rsidR="00285BB6">
        <w:rPr>
          <w:sz w:val="20"/>
          <w:szCs w:val="20"/>
        </w:rPr>
        <w:t>tuto smlouvu o posky</w:t>
      </w:r>
      <w:r w:rsidR="003F402F">
        <w:rPr>
          <w:sz w:val="20"/>
          <w:szCs w:val="20"/>
        </w:rPr>
        <w:t>tování služeb (dále jen „</w:t>
      </w:r>
      <w:r w:rsidR="003F402F" w:rsidRPr="003F402F">
        <w:rPr>
          <w:b/>
          <w:sz w:val="20"/>
          <w:szCs w:val="20"/>
        </w:rPr>
        <w:t>smlouva</w:t>
      </w:r>
      <w:r w:rsidR="003F402F">
        <w:rPr>
          <w:sz w:val="20"/>
          <w:szCs w:val="20"/>
        </w:rPr>
        <w:t>“)</w:t>
      </w:r>
    </w:p>
    <w:p w14:paraId="63A5F8CF" w14:textId="77777777" w:rsidR="008D1306" w:rsidRDefault="008D1306" w:rsidP="00847D27">
      <w:pPr>
        <w:pStyle w:val="ART1"/>
      </w:pPr>
      <w:r>
        <w:t>PŘEDMĚT SMLOUVY</w:t>
      </w:r>
    </w:p>
    <w:p w14:paraId="1C39CC24" w14:textId="22B79FB2" w:rsidR="003F402F" w:rsidRPr="003F402F" w:rsidRDefault="00ED7DFC" w:rsidP="003F402F">
      <w:pPr>
        <w:pStyle w:val="ART11"/>
      </w:pPr>
      <w:r>
        <w:t xml:space="preserve">Poskytovatel se zavazuje </w:t>
      </w:r>
      <w:r w:rsidR="00352E26">
        <w:t xml:space="preserve">v souvislosti s provozem zařízení </w:t>
      </w:r>
      <w:r w:rsidR="00493056">
        <w:t>Inverzní paketový multiplexor</w:t>
      </w:r>
      <w:r w:rsidR="00B31E73">
        <w:t xml:space="preserve"> (dále jen „</w:t>
      </w:r>
      <w:r w:rsidR="00B31E73" w:rsidRPr="00B31E73">
        <w:rPr>
          <w:b/>
        </w:rPr>
        <w:t>zařízení</w:t>
      </w:r>
      <w:r w:rsidR="00B31E73">
        <w:t>“)</w:t>
      </w:r>
      <w:r w:rsidR="00460B82">
        <w:t xml:space="preserve">, které jako </w:t>
      </w:r>
      <w:r w:rsidR="00460B82" w:rsidRPr="00EB2EF9">
        <w:t>součást protipovodňových systémů zajišťuje</w:t>
      </w:r>
      <w:r w:rsidR="00460B82">
        <w:t xml:space="preserve"> z</w:t>
      </w:r>
      <w:r w:rsidR="00AE6F14">
        <w:t>áložní připojení k síti internet,</w:t>
      </w:r>
      <w:r w:rsidR="003F402F">
        <w:t xml:space="preserve"> poskytovat objednateli</w:t>
      </w:r>
      <w:r w:rsidR="00AE6F14">
        <w:t xml:space="preserve"> </w:t>
      </w:r>
      <w:r w:rsidR="003F402F">
        <w:t>pravidelné služby</w:t>
      </w:r>
      <w:r w:rsidR="00B31E73">
        <w:t xml:space="preserve"> spočívající v </w:t>
      </w:r>
      <w:r w:rsidR="00AA1091">
        <w:t>provozu s</w:t>
      </w:r>
      <w:r w:rsidR="00925B38">
        <w:t>měrovacího serveru, a to za účelem zachování</w:t>
      </w:r>
      <w:r w:rsidR="00AA1091">
        <w:t xml:space="preserve"> </w:t>
      </w:r>
      <w:r w:rsidR="00925B38">
        <w:t xml:space="preserve">shodné veřejné IP adresy pro případ aktivace záložního připojení </w:t>
      </w:r>
      <w:r w:rsidR="003F402F">
        <w:t>(dále jen „</w:t>
      </w:r>
      <w:r w:rsidR="003F402F" w:rsidRPr="003F402F">
        <w:rPr>
          <w:b/>
        </w:rPr>
        <w:t>služby</w:t>
      </w:r>
      <w:r w:rsidR="003F402F">
        <w:t>“). Bližší specifikace poskytovaných služeb, je obsahem přílohy č. 1 k této smlouvě</w:t>
      </w:r>
      <w:r w:rsidR="003A300B">
        <w:t>.</w:t>
      </w:r>
      <w:r w:rsidR="003F402F">
        <w:t xml:space="preserve"> Objednatel se zavazuje platit poskytovateli za služby </w:t>
      </w:r>
      <w:r w:rsidR="00680BC8">
        <w:t xml:space="preserve">sjednanou </w:t>
      </w:r>
      <w:r w:rsidR="003F402F">
        <w:t>cenu.</w:t>
      </w:r>
    </w:p>
    <w:p w14:paraId="4AAB2A5D" w14:textId="32BD1138" w:rsidR="008D1306" w:rsidRPr="00881220" w:rsidRDefault="003F402F" w:rsidP="00660509">
      <w:pPr>
        <w:pStyle w:val="ART11"/>
      </w:pPr>
      <w:r>
        <w:t>Pro vyloučení pochybností smluvní strany uvádějí, že dodávka zařízení není předmětem této smlouvy.</w:t>
      </w:r>
    </w:p>
    <w:p w14:paraId="23851A2A" w14:textId="2DC62F1C" w:rsidR="00881220" w:rsidRPr="00881220" w:rsidRDefault="00352E26" w:rsidP="00847D27">
      <w:pPr>
        <w:pStyle w:val="ART1"/>
      </w:pPr>
      <w:r>
        <w:t>PRÁVA A POVINNOSTI SMLUVN</w:t>
      </w:r>
      <w:r w:rsidR="00147F80">
        <w:t>ÍCH STRAN</w:t>
      </w:r>
    </w:p>
    <w:p w14:paraId="27E3E91C" w14:textId="5A0A108C" w:rsidR="00D93321" w:rsidRPr="00EB2EF9" w:rsidRDefault="00D20CAF" w:rsidP="00D93321">
      <w:pPr>
        <w:pStyle w:val="ART11"/>
      </w:pPr>
      <w:r>
        <w:t>Poskytovatel se zavazuje vynakládat veškeré přiměřené úsilí a odbornou péči</w:t>
      </w:r>
      <w:r w:rsidR="005B2743">
        <w:t xml:space="preserve"> k bezvadnému zajištění služeb</w:t>
      </w:r>
      <w:r>
        <w:t xml:space="preserve">. </w:t>
      </w:r>
      <w:r w:rsidRPr="00E8562B">
        <w:t xml:space="preserve">Objednatel se v této souvislosti vzdává </w:t>
      </w:r>
      <w:r w:rsidR="000626A9" w:rsidRPr="00E8562B">
        <w:t>všech</w:t>
      </w:r>
      <w:r w:rsidR="00993960" w:rsidRPr="00E8562B">
        <w:t xml:space="preserve"> svých</w:t>
      </w:r>
      <w:r w:rsidR="000626A9" w:rsidRPr="00E8562B">
        <w:t xml:space="preserve"> </w:t>
      </w:r>
      <w:r w:rsidRPr="00E8562B">
        <w:t xml:space="preserve">případných </w:t>
      </w:r>
      <w:r w:rsidR="000626A9" w:rsidRPr="00E8562B">
        <w:t>práv z vadného plnění služeb</w:t>
      </w:r>
      <w:r w:rsidR="00A12D05" w:rsidRPr="00E8562B">
        <w:t xml:space="preserve">, </w:t>
      </w:r>
      <w:r w:rsidR="00993960" w:rsidRPr="00E8562B">
        <w:t>to</w:t>
      </w:r>
      <w:r w:rsidR="00A12D05" w:rsidRPr="00E8562B">
        <w:t xml:space="preserve"> však</w:t>
      </w:r>
      <w:r w:rsidR="000626A9" w:rsidRPr="00E8562B">
        <w:t xml:space="preserve"> </w:t>
      </w:r>
      <w:r w:rsidRPr="00E8562B">
        <w:t>s výjimkou případů, kdy</w:t>
      </w:r>
      <w:r w:rsidR="005B2743" w:rsidRPr="00E8562B">
        <w:t xml:space="preserve"> se prokáže, že</w:t>
      </w:r>
      <w:r w:rsidRPr="00E8562B">
        <w:t xml:space="preserve"> </w:t>
      </w:r>
      <w:r w:rsidR="00993960" w:rsidRPr="00E8562B">
        <w:t>poskytovatel porušil závazek</w:t>
      </w:r>
      <w:r w:rsidRPr="00E8562B">
        <w:t xml:space="preserve"> dle předchozí věty</w:t>
      </w:r>
      <w:r w:rsidR="00D93321" w:rsidRPr="00E8562B">
        <w:t>.</w:t>
      </w:r>
      <w:r w:rsidR="00EA1411" w:rsidRPr="00E8562B">
        <w:t xml:space="preserve"> </w:t>
      </w:r>
      <w:r w:rsidR="00EA1411" w:rsidRPr="00EB2EF9">
        <w:t>V těchto případech se může objednatel domáhat přiměřené slevy z ceny služe</w:t>
      </w:r>
      <w:r w:rsidR="00383E70" w:rsidRPr="00EB2EF9">
        <w:t>b.</w:t>
      </w:r>
    </w:p>
    <w:p w14:paraId="41B10DD2" w14:textId="7E8094CA" w:rsidR="00564B5C" w:rsidRPr="00564B5C" w:rsidRDefault="00564B5C" w:rsidP="00564B5C">
      <w:pPr>
        <w:pStyle w:val="ART11"/>
      </w:pPr>
      <w:r>
        <w:t>Poskytovatel je oprávněn</w:t>
      </w:r>
      <w:r w:rsidR="00993960">
        <w:t xml:space="preserve"> </w:t>
      </w:r>
      <w:r w:rsidR="00BA754E">
        <w:t>dočasně</w:t>
      </w:r>
      <w:r w:rsidR="00D91912">
        <w:t xml:space="preserve"> </w:t>
      </w:r>
      <w:r w:rsidR="00BA754E">
        <w:t>omezit či přerušit poskytování služeb</w:t>
      </w:r>
      <w:r w:rsidR="00062114">
        <w:t xml:space="preserve"> </w:t>
      </w:r>
      <w:r w:rsidR="00EE3D37">
        <w:t xml:space="preserve">za účelem údržby </w:t>
      </w:r>
      <w:r w:rsidR="00BA754E">
        <w:t>infrastruktury</w:t>
      </w:r>
      <w:r w:rsidR="00993960">
        <w:t xml:space="preserve"> či z</w:t>
      </w:r>
      <w:r w:rsidR="00A136AB">
        <w:t>e</w:t>
      </w:r>
      <w:r w:rsidR="00993960">
        <w:t xml:space="preserve"> závažných </w:t>
      </w:r>
      <w:r w:rsidR="00A136AB">
        <w:t>technických nebo</w:t>
      </w:r>
      <w:r w:rsidR="00993960">
        <w:t xml:space="preserve"> provozních důvodů, s tím, že </w:t>
      </w:r>
      <w:r w:rsidR="00A12D05">
        <w:t xml:space="preserve">objednateli, </w:t>
      </w:r>
      <w:r w:rsidR="00993960">
        <w:t>pokud možno předem</w:t>
      </w:r>
      <w:r w:rsidR="00062114">
        <w:t>, oznámí</w:t>
      </w:r>
      <w:r w:rsidR="00A12D05">
        <w:t xml:space="preserve"> plánované</w:t>
      </w:r>
      <w:r w:rsidR="00993960">
        <w:t xml:space="preserve"> </w:t>
      </w:r>
      <w:r w:rsidR="00A12D05">
        <w:t xml:space="preserve">trvání </w:t>
      </w:r>
      <w:r w:rsidR="00993960">
        <w:t>příslušného omezení či přerušení</w:t>
      </w:r>
      <w:r w:rsidR="00A12D05">
        <w:t xml:space="preserve"> poskytování služeb</w:t>
      </w:r>
      <w:r w:rsidR="000626A9">
        <w:t>.</w:t>
      </w:r>
    </w:p>
    <w:p w14:paraId="3576A155" w14:textId="57427FB3" w:rsidR="00D93321" w:rsidRPr="00EB2EF9" w:rsidRDefault="00156325" w:rsidP="00D93321">
      <w:pPr>
        <w:pStyle w:val="ART11"/>
      </w:pPr>
      <w:r>
        <w:t>Objednatel se zava</w:t>
      </w:r>
      <w:r w:rsidR="002B5C9A">
        <w:t>zuje poskytovat poskytovateli</w:t>
      </w:r>
      <w:r>
        <w:t xml:space="preserve"> veškerou nezbytnou součinnost</w:t>
      </w:r>
      <w:r w:rsidR="002B5C9A">
        <w:t xml:space="preserve"> </w:t>
      </w:r>
      <w:r w:rsidR="002B5C9A">
        <w:lastRenderedPageBreak/>
        <w:t>s poskytováním služeb</w:t>
      </w:r>
      <w:r>
        <w:t xml:space="preserve">, zejména </w:t>
      </w:r>
      <w:r w:rsidR="00C911DE">
        <w:t xml:space="preserve">pak </w:t>
      </w:r>
      <w:r>
        <w:t xml:space="preserve">bez zbytečného odkladu hlásit jakékoliv výpadky nebo jiné závady </w:t>
      </w:r>
      <w:r w:rsidRPr="00EB2EF9">
        <w:t>služeb.</w:t>
      </w:r>
      <w:r w:rsidR="003863D3" w:rsidRPr="00EB2EF9">
        <w:t xml:space="preserve"> Poskytovatel je povinen přijímat</w:t>
      </w:r>
      <w:r w:rsidR="00C23B0C" w:rsidRPr="00EB2EF9">
        <w:t xml:space="preserve"> a řešit</w:t>
      </w:r>
      <w:r w:rsidR="003863D3" w:rsidRPr="00EB2EF9">
        <w:t xml:space="preserve"> hlášení objednatele dle </w:t>
      </w:r>
      <w:r w:rsidR="00765B0B" w:rsidRPr="00EB2EF9">
        <w:t xml:space="preserve">specifikace služeb </w:t>
      </w:r>
      <w:r w:rsidR="003863D3" w:rsidRPr="00EB2EF9">
        <w:t>technické podpory uvedených v příloze č. 1 k této smlouvě.</w:t>
      </w:r>
    </w:p>
    <w:p w14:paraId="270130CE" w14:textId="35CE10C9" w:rsidR="00445CF9" w:rsidRDefault="00D93321" w:rsidP="00445CF9">
      <w:pPr>
        <w:pStyle w:val="ART11"/>
      </w:pPr>
      <w:r>
        <w:t>Poskytovatel nenese odpovědnost za</w:t>
      </w:r>
      <w:r w:rsidR="00716247">
        <w:t xml:space="preserve"> </w:t>
      </w:r>
      <w:r w:rsidR="002E5D49">
        <w:t xml:space="preserve">jakoukoliv </w:t>
      </w:r>
      <w:r w:rsidR="00716247">
        <w:t>újmu vzniklou</w:t>
      </w:r>
      <w:r w:rsidR="002E5D49">
        <w:t xml:space="preserve"> objednateli</w:t>
      </w:r>
      <w:r w:rsidR="00716247">
        <w:t xml:space="preserve"> v souvislosti s poskytováním služeb, a to </w:t>
      </w:r>
      <w:r w:rsidR="002B66CE">
        <w:t xml:space="preserve">i </w:t>
      </w:r>
      <w:r w:rsidR="00716247">
        <w:t xml:space="preserve">např. v důsledku neplnění či vadného plnění povinností dle této smlouvy, zejména pak </w:t>
      </w:r>
      <w:r w:rsidR="00073A6A">
        <w:t xml:space="preserve">z důvodu </w:t>
      </w:r>
      <w:r w:rsidR="0001358E">
        <w:t xml:space="preserve">mimořádné </w:t>
      </w:r>
      <w:r w:rsidR="00073A6A">
        <w:t>nepředvídatelné a nepřekonatelné překážky</w:t>
      </w:r>
      <w:r w:rsidR="0001358E">
        <w:t xml:space="preserve"> vzniklé nezávisle na vůli</w:t>
      </w:r>
      <w:r w:rsidR="001378B5">
        <w:t xml:space="preserve"> </w:t>
      </w:r>
      <w:r w:rsidR="00704D41">
        <w:t>poskytovatele tj.</w:t>
      </w:r>
      <w:r w:rsidR="00A04C1E">
        <w:t xml:space="preserve"> zásahu vyšší moci</w:t>
      </w:r>
      <w:r>
        <w:t xml:space="preserve">. </w:t>
      </w:r>
    </w:p>
    <w:p w14:paraId="342762A7" w14:textId="682DFD9A" w:rsidR="00690005" w:rsidRDefault="003E02FB" w:rsidP="00847D27">
      <w:pPr>
        <w:pStyle w:val="ART1"/>
      </w:pPr>
      <w:r>
        <w:t>C</w:t>
      </w:r>
      <w:r w:rsidR="005A1B66">
        <w:t>ENA SLUŽEB A PLATEBN</w:t>
      </w:r>
      <w:r w:rsidR="0069733E">
        <w:t>Í</w:t>
      </w:r>
      <w:r>
        <w:t xml:space="preserve"> PODMÍNKY</w:t>
      </w:r>
    </w:p>
    <w:p w14:paraId="66008106" w14:textId="2C4F6ADC" w:rsidR="009943A7" w:rsidRPr="00DF5E06" w:rsidRDefault="005A2E67" w:rsidP="00660509">
      <w:pPr>
        <w:pStyle w:val="ART11"/>
      </w:pPr>
      <w:r>
        <w:t>Měsíční cena</w:t>
      </w:r>
      <w:r w:rsidR="005250F0">
        <w:t xml:space="preserve"> služeb</w:t>
      </w:r>
      <w:r w:rsidR="00680BC8">
        <w:t>, kterou se objednatel zavazuje</w:t>
      </w:r>
      <w:r>
        <w:t xml:space="preserve"> dle této smlouvy</w:t>
      </w:r>
      <w:r w:rsidR="00680BC8">
        <w:t xml:space="preserve"> poskytovateli platit,</w:t>
      </w:r>
      <w:r w:rsidR="005250F0">
        <w:t xml:space="preserve"> </w:t>
      </w:r>
      <w:r>
        <w:t>činí</w:t>
      </w:r>
      <w:r w:rsidR="005250F0">
        <w:t xml:space="preserve"> </w:t>
      </w:r>
      <w:r w:rsidR="00B865D3">
        <w:t>6</w:t>
      </w:r>
      <w:r w:rsidR="0030014F">
        <w:t xml:space="preserve">00,- Kč bez DPH (slovy: </w:t>
      </w:r>
      <w:proofErr w:type="spellStart"/>
      <w:r w:rsidR="00B865D3">
        <w:t>šestset</w:t>
      </w:r>
      <w:proofErr w:type="spellEnd"/>
      <w:r w:rsidR="00B865D3">
        <w:t xml:space="preserve"> </w:t>
      </w:r>
      <w:r w:rsidR="0030014F">
        <w:t xml:space="preserve">korun </w:t>
      </w:r>
      <w:r w:rsidR="00EB2EF9" w:rsidRPr="00DF5E06">
        <w:t>českých</w:t>
      </w:r>
      <w:r w:rsidR="00AF31DA" w:rsidRPr="00DF5E06">
        <w:t>)</w:t>
      </w:r>
      <w:r w:rsidRPr="00DF5E06">
        <w:t>.</w:t>
      </w:r>
    </w:p>
    <w:p w14:paraId="113B6CB0" w14:textId="0E1D8D4B" w:rsidR="00680BC8" w:rsidRDefault="000841FC" w:rsidP="00680BC8">
      <w:pPr>
        <w:pStyle w:val="ART11"/>
      </w:pPr>
      <w:r>
        <w:t>Cena služeb je splatná vždy</w:t>
      </w:r>
      <w:r w:rsidR="00646D48">
        <w:t xml:space="preserve"> </w:t>
      </w:r>
      <w:r w:rsidR="00D323B5">
        <w:t xml:space="preserve">předem </w:t>
      </w:r>
      <w:r w:rsidR="00572D6B">
        <w:t>za období</w:t>
      </w:r>
      <w:r w:rsidR="00D323B5">
        <w:t xml:space="preserve"> nadcházejících</w:t>
      </w:r>
      <w:r w:rsidR="00572D6B">
        <w:t xml:space="preserve"> </w:t>
      </w:r>
      <w:r w:rsidR="00AF31DA">
        <w:t>dvanáct</w:t>
      </w:r>
      <w:r w:rsidR="00492D6A">
        <w:t>i</w:t>
      </w:r>
      <w:r w:rsidR="00AF31DA">
        <w:t xml:space="preserve"> (</w:t>
      </w:r>
      <w:r w:rsidR="00572D6B">
        <w:t>12</w:t>
      </w:r>
      <w:r w:rsidR="00AF31DA">
        <w:t>)</w:t>
      </w:r>
      <w:r w:rsidR="00572D6B">
        <w:t xml:space="preserve"> měsíců, a to</w:t>
      </w:r>
      <w:r>
        <w:t xml:space="preserve"> nejpozději </w:t>
      </w:r>
      <w:r w:rsidR="00AF31DA">
        <w:t>třicet (</w:t>
      </w:r>
      <w:r>
        <w:t>30</w:t>
      </w:r>
      <w:r w:rsidR="00AF31DA">
        <w:t>)</w:t>
      </w:r>
      <w:r>
        <w:t xml:space="preserve"> dnů před začátkem </w:t>
      </w:r>
      <w:r w:rsidR="00EA49F2">
        <w:t xml:space="preserve">příslušeného </w:t>
      </w:r>
      <w:r>
        <w:t>období</w:t>
      </w:r>
      <w:r w:rsidR="00680BC8">
        <w:t xml:space="preserve"> s tím, že cena</w:t>
      </w:r>
      <w:r>
        <w:t xml:space="preserve"> služeb za </w:t>
      </w:r>
      <w:r w:rsidR="00680BC8">
        <w:t xml:space="preserve">období </w:t>
      </w:r>
      <w:r>
        <w:t xml:space="preserve">prvních </w:t>
      </w:r>
      <w:r w:rsidR="00AF31DA">
        <w:t>dvanáct (</w:t>
      </w:r>
      <w:r w:rsidR="00AE2058">
        <w:t>12</w:t>
      </w:r>
      <w:r w:rsidR="00AF31DA">
        <w:t>)</w:t>
      </w:r>
      <w:r w:rsidR="00AE2058">
        <w:t xml:space="preserve"> </w:t>
      </w:r>
      <w:r w:rsidR="00680BC8">
        <w:t xml:space="preserve">měsíců je splatná nejpozději do </w:t>
      </w:r>
      <w:r w:rsidR="00AF31DA">
        <w:t>třiceti (</w:t>
      </w:r>
      <w:r w:rsidR="00680BC8">
        <w:t>30</w:t>
      </w:r>
      <w:r w:rsidR="00AF31DA">
        <w:t>)</w:t>
      </w:r>
      <w:r w:rsidR="00680BC8">
        <w:t xml:space="preserve"> dnů od podpisu této smlouvy.</w:t>
      </w:r>
    </w:p>
    <w:p w14:paraId="20CF2780" w14:textId="544C597D" w:rsidR="00680BC8" w:rsidRPr="00680BC8" w:rsidRDefault="00680BC8" w:rsidP="00680BC8">
      <w:pPr>
        <w:pStyle w:val="ART11"/>
      </w:pPr>
      <w:r>
        <w:t>Cenu služe</w:t>
      </w:r>
      <w:r w:rsidR="00646D48">
        <w:t>b se objednatel zavazuje hradit bezhotovostním převodem na bankovní účet poskytovatele uvedený v záhlaví této smlouvy</w:t>
      </w:r>
      <w:r>
        <w:t>.</w:t>
      </w:r>
    </w:p>
    <w:p w14:paraId="06E19438" w14:textId="100C9AB8" w:rsidR="004C45DF" w:rsidRDefault="00E37C36" w:rsidP="00660509">
      <w:pPr>
        <w:pStyle w:val="ART11"/>
        <w:rPr>
          <w:b/>
        </w:rPr>
      </w:pPr>
      <w:r>
        <w:t>Poskytovatel</w:t>
      </w:r>
      <w:r w:rsidR="00646D48">
        <w:t xml:space="preserve"> je povinen vystavit</w:t>
      </w:r>
      <w:r w:rsidR="00B96DE2" w:rsidRPr="004C45DF">
        <w:t xml:space="preserve"> objednateli daňový doklad</w:t>
      </w:r>
      <w:r w:rsidR="004C45DF">
        <w:t xml:space="preserve"> </w:t>
      </w:r>
      <w:r w:rsidR="004C45DF" w:rsidRPr="004C45DF">
        <w:t>ve smyslu § 28 odst. 2 zák. č. </w:t>
      </w:r>
      <w:r w:rsidR="00775E75">
        <w:t>235/2004 Sb., o dani</w:t>
      </w:r>
      <w:r w:rsidR="004C45DF" w:rsidRPr="004C45DF">
        <w:t xml:space="preserve"> z přidané hodnoty v platném znění</w:t>
      </w:r>
      <w:r w:rsidR="004C45DF">
        <w:t>, který bude obsahovat náležitosti podle</w:t>
      </w:r>
      <w:r w:rsidR="004C45DF" w:rsidRPr="004C45DF">
        <w:t xml:space="preserve"> § 11 odst.</w:t>
      </w:r>
      <w:r w:rsidR="004C45DF">
        <w:t> </w:t>
      </w:r>
      <w:r w:rsidR="004C45DF" w:rsidRPr="004C45DF">
        <w:t>1 zák. č. 563/1991 Sb., v platném znění.</w:t>
      </w:r>
    </w:p>
    <w:p w14:paraId="477BA040" w14:textId="77777777" w:rsidR="00467901" w:rsidRDefault="00467901" w:rsidP="00467901">
      <w:pPr>
        <w:pStyle w:val="ART1"/>
      </w:pPr>
      <w:r>
        <w:t>TRVÁNÍ SMLOUVY</w:t>
      </w:r>
    </w:p>
    <w:p w14:paraId="11B878DE" w14:textId="696EF1F1" w:rsidR="000C73EF" w:rsidRDefault="00467901" w:rsidP="000C73EF">
      <w:pPr>
        <w:pStyle w:val="ART11"/>
      </w:pPr>
      <w:r>
        <w:t xml:space="preserve">Tato smlouva </w:t>
      </w:r>
      <w:r w:rsidR="007A0DEE">
        <w:t xml:space="preserve">se uzavírá na dobu neurčitou a </w:t>
      </w:r>
      <w:r>
        <w:t>nabývá</w:t>
      </w:r>
      <w:r w:rsidR="00FA7A8E">
        <w:t xml:space="preserve"> platnosti a</w:t>
      </w:r>
      <w:r>
        <w:t xml:space="preserve"> účinnosti dnem jejího podpisu oběma smluvními stranami</w:t>
      </w:r>
      <w:r w:rsidR="000C73EF">
        <w:t>.</w:t>
      </w:r>
    </w:p>
    <w:p w14:paraId="6706A9A4" w14:textId="2CC68754" w:rsidR="000C73EF" w:rsidRPr="00EB2EF9" w:rsidRDefault="000C73EF" w:rsidP="000C73EF">
      <w:pPr>
        <w:pStyle w:val="ART11"/>
      </w:pPr>
      <w:r w:rsidRPr="00EB2EF9">
        <w:t xml:space="preserve">Poskytovatel je oprávněn tuto smlouvu vypovědět písemnou výpovědí s výpovědní lhůtou </w:t>
      </w:r>
      <w:r w:rsidR="00AF31DA" w:rsidRPr="00EB2EF9">
        <w:t>tři (</w:t>
      </w:r>
      <w:r w:rsidRPr="00EB2EF9">
        <w:t>3</w:t>
      </w:r>
      <w:r w:rsidR="00AF31DA" w:rsidRPr="00EB2EF9">
        <w:t>)</w:t>
      </w:r>
      <w:r w:rsidRPr="00EB2EF9">
        <w:t xml:space="preserve"> měsíce, která </w:t>
      </w:r>
      <w:r w:rsidR="00E05596" w:rsidRPr="00EB2EF9">
        <w:t>počíná běžet dnem následujícím po dni doručení</w:t>
      </w:r>
      <w:r w:rsidR="007A0DEE" w:rsidRPr="00EB2EF9">
        <w:t xml:space="preserve"> výpovědi objednateli</w:t>
      </w:r>
      <w:r w:rsidR="00467901" w:rsidRPr="00EB2EF9">
        <w:t>.</w:t>
      </w:r>
      <w:r w:rsidR="007A0DEE" w:rsidRPr="00EB2EF9">
        <w:t xml:space="preserve"> Objednatel je oprávněn</w:t>
      </w:r>
      <w:r w:rsidR="001D4E04" w:rsidRPr="00EB2EF9">
        <w:t xml:space="preserve"> tuto smlouvu vypovědět ke konci</w:t>
      </w:r>
      <w:r w:rsidR="00726C96" w:rsidRPr="00EB2EF9">
        <w:t xml:space="preserve"> </w:t>
      </w:r>
      <w:r w:rsidR="008B74A2" w:rsidRPr="00EB2EF9">
        <w:t xml:space="preserve">každého </w:t>
      </w:r>
      <w:r w:rsidR="00AF31DA" w:rsidRPr="00EB2EF9">
        <w:t>dvanácti (</w:t>
      </w:r>
      <w:r w:rsidR="001D4E04" w:rsidRPr="00EB2EF9">
        <w:t>12</w:t>
      </w:r>
      <w:r w:rsidR="00AF31DA" w:rsidRPr="00EB2EF9">
        <w:t>)</w:t>
      </w:r>
      <w:r w:rsidR="001D4E04" w:rsidRPr="00EB2EF9">
        <w:t xml:space="preserve"> měsíčního</w:t>
      </w:r>
      <w:r w:rsidR="00726C96" w:rsidRPr="00EB2EF9">
        <w:t xml:space="preserve"> období</w:t>
      </w:r>
      <w:r w:rsidR="00C911DE" w:rsidRPr="00EB2EF9">
        <w:t>, za</w:t>
      </w:r>
      <w:r w:rsidR="003B78D1" w:rsidRPr="00EB2EF9">
        <w:t xml:space="preserve"> které se platí cena služeb dle čl. </w:t>
      </w:r>
      <w:proofErr w:type="gramStart"/>
      <w:r w:rsidR="003B78D1" w:rsidRPr="00EB2EF9">
        <w:t>3.2. této</w:t>
      </w:r>
      <w:proofErr w:type="gramEnd"/>
      <w:r w:rsidR="003B78D1" w:rsidRPr="00EB2EF9">
        <w:t xml:space="preserve"> smlouvy</w:t>
      </w:r>
      <w:r w:rsidR="001D4E04" w:rsidRPr="00EB2EF9">
        <w:t xml:space="preserve">, a to písemnou výpovědí podanou alespoň </w:t>
      </w:r>
      <w:r w:rsidR="00AF31DA" w:rsidRPr="00EB2EF9">
        <w:t>tři (</w:t>
      </w:r>
      <w:r w:rsidR="001D4E04" w:rsidRPr="00EB2EF9">
        <w:t>3</w:t>
      </w:r>
      <w:r w:rsidR="00AF31DA" w:rsidRPr="00EB2EF9">
        <w:t>)</w:t>
      </w:r>
      <w:r w:rsidR="00041594" w:rsidRPr="00EB2EF9">
        <w:t xml:space="preserve"> měsíce před koncem daného období</w:t>
      </w:r>
      <w:r w:rsidR="001D4E04" w:rsidRPr="00EB2EF9">
        <w:t>.</w:t>
      </w:r>
    </w:p>
    <w:p w14:paraId="09D80BEE" w14:textId="7059FACD" w:rsidR="00467901" w:rsidRPr="00F93FD1" w:rsidRDefault="00467901" w:rsidP="00F93FD1">
      <w:pPr>
        <w:pStyle w:val="ART11"/>
        <w:rPr>
          <w:b/>
        </w:rPr>
      </w:pPr>
      <w:r w:rsidRPr="00E14432">
        <w:t>Kterákoliv smluvní strana je oprávněna od této smlouvy odstoupit, jestliže protistrana poruší smlouvu podstatný</w:t>
      </w:r>
      <w:r w:rsidR="00F4213A">
        <w:t>m způsobem.</w:t>
      </w:r>
      <w:r w:rsidR="00F93FD1">
        <w:t xml:space="preserve"> </w:t>
      </w:r>
      <w:r w:rsidR="00F93FD1" w:rsidRPr="00E14432">
        <w:t>Za podstatné</w:t>
      </w:r>
      <w:r w:rsidR="00F93FD1">
        <w:t xml:space="preserve"> porušení smlouvy smluvní strany považují zejména prodlení objednatele s platbou ceny služeb nebo její části o více než </w:t>
      </w:r>
      <w:r w:rsidR="00AF31DA">
        <w:t>třicet (</w:t>
      </w:r>
      <w:r w:rsidR="00F93FD1">
        <w:t>30</w:t>
      </w:r>
      <w:r w:rsidR="00AF31DA">
        <w:t>)</w:t>
      </w:r>
      <w:r w:rsidR="00F93FD1">
        <w:t xml:space="preserve"> dnů. </w:t>
      </w:r>
      <w:r w:rsidRPr="00E14432">
        <w:t>Odstoupení</w:t>
      </w:r>
      <w:r w:rsidR="00F93FD1">
        <w:t xml:space="preserve"> od smlouvy</w:t>
      </w:r>
      <w:r w:rsidRPr="00E14432">
        <w:t xml:space="preserve"> je účinné dnem doručení oznámení protistraně.</w:t>
      </w:r>
    </w:p>
    <w:p w14:paraId="59A2B49B" w14:textId="77777777" w:rsidR="008D1306" w:rsidRDefault="008D1306" w:rsidP="00847D27">
      <w:pPr>
        <w:pStyle w:val="ART1"/>
      </w:pPr>
      <w:r>
        <w:t>ZÁVĚREČNÁ USTANOVENÍ</w:t>
      </w:r>
    </w:p>
    <w:p w14:paraId="51F79452" w14:textId="77777777" w:rsidR="00E14432" w:rsidRPr="005E7DDA" w:rsidRDefault="00E14432" w:rsidP="00660509">
      <w:pPr>
        <w:pStyle w:val="ART11"/>
      </w:pPr>
      <w:r w:rsidRPr="005E7DDA">
        <w:t>Strany výslovně potvrzují, že podmínky této smlouvy</w:t>
      </w:r>
      <w:r w:rsidR="00A3035C">
        <w:t xml:space="preserve"> jsou výsledkem jednání stran a </w:t>
      </w:r>
      <w:r w:rsidRPr="005E7DDA">
        <w:t>každá ze stran měla příležitost ovlivnit obsah podmínek této smlouvy.</w:t>
      </w:r>
    </w:p>
    <w:p w14:paraId="2201EADA" w14:textId="60519CA7" w:rsidR="00447D9B" w:rsidRPr="005E7DDA" w:rsidRDefault="004159E6" w:rsidP="00660509">
      <w:pPr>
        <w:pStyle w:val="ART11"/>
      </w:pPr>
      <w:r>
        <w:t xml:space="preserve">Smluvní strany výslovně ve vztahu k této smlouvy vylučují aplikaci </w:t>
      </w:r>
      <w:r w:rsidR="00447D9B" w:rsidRPr="005E7DDA">
        <w:t xml:space="preserve">ustanovení § 1793 občanského </w:t>
      </w:r>
      <w:r>
        <w:t>zákoníku (neúměrné zkrácení) a</w:t>
      </w:r>
      <w:r w:rsidR="00447D9B" w:rsidRPr="005E7DDA">
        <w:t xml:space="preserve"> § 1796 občanského zákoníku (lichva).</w:t>
      </w:r>
    </w:p>
    <w:p w14:paraId="3E9B7799" w14:textId="2F365573" w:rsidR="00447D9B" w:rsidRPr="004F0399" w:rsidRDefault="004159E6" w:rsidP="00660509">
      <w:pPr>
        <w:pStyle w:val="ART11"/>
        <w:rPr>
          <w:b/>
        </w:rPr>
      </w:pPr>
      <w:r>
        <w:t>Tato</w:t>
      </w:r>
      <w:r w:rsidR="00447D9B" w:rsidRPr="004F0399">
        <w:t xml:space="preserve"> smlouva může být </w:t>
      </w:r>
      <w:r>
        <w:t>měněna</w:t>
      </w:r>
      <w:r w:rsidR="00447D9B" w:rsidRPr="004F0399">
        <w:t xml:space="preserve"> jen písemným</w:t>
      </w:r>
      <w:r>
        <w:t xml:space="preserve">i dodatky </w:t>
      </w:r>
      <w:r w:rsidR="00447D9B" w:rsidRPr="004F0399">
        <w:t>uzavřeným</w:t>
      </w:r>
      <w:r>
        <w:t>i</w:t>
      </w:r>
      <w:r w:rsidR="00447D9B" w:rsidRPr="004F0399">
        <w:t xml:space="preserve"> mezi smluvními stranami. </w:t>
      </w:r>
      <w:r w:rsidR="00926A36" w:rsidRPr="004F0399">
        <w:t>Ostatní komunikaci při plnění této smlouvy je možné činit elektronickými prostředky umožňujícími zachycení obsahu jednání a určení jednající osoby, přičemž se nevyžaduje tzv. kvalifikovaný elektronický podpis</w:t>
      </w:r>
      <w:r w:rsidR="004F0399" w:rsidRPr="004F0399">
        <w:t>,</w:t>
      </w:r>
      <w:r w:rsidR="00926A36" w:rsidRPr="004F0399">
        <w:t xml:space="preserve"> pokud smluvní strany použijí e-mailové adresy uvedené v záhlaví této smlouvy.</w:t>
      </w:r>
    </w:p>
    <w:p w14:paraId="71321119" w14:textId="42496204" w:rsidR="00B869B6" w:rsidRDefault="00447D9B" w:rsidP="00B869B6">
      <w:pPr>
        <w:pStyle w:val="ART11"/>
      </w:pPr>
      <w:r w:rsidRPr="00E14432">
        <w:t xml:space="preserve">Ukáže-li se kterékoliv ujednání v této smlouvě jako neplatné nebo nevymahatelné nebo se jím </w:t>
      </w:r>
      <w:r w:rsidRPr="00E14432">
        <w:lastRenderedPageBreak/>
        <w:t>stane, nemá tato skutečnost vliv na ostatní ujednání v tét</w:t>
      </w:r>
      <w:r w:rsidR="00F667BC">
        <w:t>o smlouvě, nevyplývá-li jinak z </w:t>
      </w:r>
      <w:r w:rsidRPr="00E14432">
        <w:t xml:space="preserve">donucujících ustanovení právních předpisů, a smluvní strany se zavazují nahradit takové ujednání ujednáním platným a vymahatelným, které bude nejbližší obchodnímu účelu neplatného či nevymahatelného ujednání, a to do </w:t>
      </w:r>
      <w:r w:rsidR="00A3035C">
        <w:t>třiceti (30) dnů ode dne, kdy k </w:t>
      </w:r>
      <w:r w:rsidRPr="00E14432">
        <w:t>tomu jedna strana vyzve druhou</w:t>
      </w:r>
      <w:r w:rsidR="00B869B6">
        <w:t>.</w:t>
      </w:r>
    </w:p>
    <w:p w14:paraId="4FB6C47B" w14:textId="2C981964" w:rsidR="00E435A5" w:rsidRPr="00B869B6" w:rsidRDefault="00E435A5" w:rsidP="00E435A5">
      <w:pPr>
        <w:pStyle w:val="ART11"/>
      </w:pPr>
      <w:r>
        <w:t xml:space="preserve">Smluvní strany souhlasí s tím, aby tato Smlouva byla vedena v evidenci smluv vedené městem Litvínov, která bude přístupná dle zákona č. 106/1999 Sb., o svobodném přístupu k informacím, a která obsahuje údaje o smluvních stranách, předmětu smlouvy, číselné označení smlouvy a datum jejího uzavření. </w:t>
      </w:r>
    </w:p>
    <w:p w14:paraId="5F456D33" w14:textId="77777777" w:rsidR="00A25332" w:rsidRPr="00E8562B" w:rsidRDefault="00E435A5" w:rsidP="00E8562B">
      <w:pPr>
        <w:pStyle w:val="ART11"/>
        <w:rPr>
          <w:rFonts w:eastAsia="Calibri"/>
        </w:rPr>
      </w:pPr>
      <w:r>
        <w:t xml:space="preserve">Smluvní strany prohlašují, že skutečnosti uvedené v této Smlouvě nepovažují za obchodní tajemství a udělují svolení k jejich zpřístupnění ve smyslu zákona č. 106/1999 Sb., o svobodném přístupu k informacím. </w:t>
      </w:r>
    </w:p>
    <w:p w14:paraId="12C2EEC7" w14:textId="77777777" w:rsidR="00A25332" w:rsidRDefault="00A25332" w:rsidP="00E8562B">
      <w:pPr>
        <w:pStyle w:val="ART11"/>
        <w:rPr>
          <w:rFonts w:eastAsia="Calibri"/>
        </w:rPr>
      </w:pPr>
      <w:r w:rsidRPr="00E8562B">
        <w:rPr>
          <w:rFonts w:eastAsia="Calibri"/>
        </w:rPr>
        <w:t>Tato Smlouva bude v plném rozsahu uveřejněna v informačním systému registru smluv dle zákona č. 340/2015 Sb., zákona o registru smluv.</w:t>
      </w:r>
    </w:p>
    <w:p w14:paraId="67B5F7DC" w14:textId="5F3FA6B2" w:rsidR="00A25332" w:rsidRPr="00A25332" w:rsidRDefault="00A25332">
      <w:pPr>
        <w:pStyle w:val="ART11"/>
      </w:pPr>
      <w:r w:rsidRPr="00A25332">
        <w:rPr>
          <w:rFonts w:eastAsia="Calibri"/>
        </w:rPr>
        <w:t>Tato Smlouva nabývá účinnosti dnem, kdy město Litvínov uveřejní Smlouvu v informačním systému registru smluv.</w:t>
      </w:r>
    </w:p>
    <w:p w14:paraId="55C852BB" w14:textId="1EE0A9B1" w:rsidR="00B869B6" w:rsidRPr="00B869B6" w:rsidRDefault="00B869B6" w:rsidP="00B869B6">
      <w:pPr>
        <w:pStyle w:val="ART11"/>
      </w:pPr>
      <w:r w:rsidRPr="00B869B6">
        <w:t>Vztahy smlu</w:t>
      </w:r>
      <w:r>
        <w:t>vních stran vyplývající z této s</w:t>
      </w:r>
      <w:r w:rsidRPr="00B869B6">
        <w:t>mlouvy se řídí právním řádem České</w:t>
      </w:r>
      <w:r w:rsidR="00AF31DA">
        <w:t xml:space="preserve"> republiky, zejména pak občanským zákoníkem.</w:t>
      </w:r>
    </w:p>
    <w:p w14:paraId="38D7BDE8" w14:textId="310E209C" w:rsidR="00E14432" w:rsidRPr="005E7DDA" w:rsidRDefault="00E14432" w:rsidP="00660509">
      <w:pPr>
        <w:pStyle w:val="ART11"/>
      </w:pPr>
      <w:r w:rsidRPr="005E7DDA">
        <w:t>Tato</w:t>
      </w:r>
      <w:r w:rsidR="002B1399">
        <w:t xml:space="preserve"> smlouva je </w:t>
      </w:r>
      <w:proofErr w:type="gramStart"/>
      <w:r w:rsidR="002B1399">
        <w:t xml:space="preserve">vyhotovena v </w:t>
      </w:r>
      <w:r w:rsidRPr="005E7DDA">
        <w:t>ve</w:t>
      </w:r>
      <w:proofErr w:type="gramEnd"/>
      <w:r w:rsidRPr="005E7DDA">
        <w:t xml:space="preserve"> dvou (2) stejnopisech</w:t>
      </w:r>
      <w:r w:rsidR="002B1399">
        <w:t xml:space="preserve"> s platností originálu</w:t>
      </w:r>
      <w:r w:rsidRPr="005E7DDA">
        <w:t>, z nichž po jednom (1) obdrží každá smluvní strana.</w:t>
      </w:r>
    </w:p>
    <w:p w14:paraId="479D3300" w14:textId="77777777" w:rsidR="008D1306" w:rsidRPr="008D1306" w:rsidRDefault="008D1306" w:rsidP="00660509">
      <w:pPr>
        <w:pStyle w:val="ART11"/>
      </w:pPr>
      <w:r w:rsidRPr="000942B4">
        <w:t>Nedílnou součástí smlouvy jsou přílohy:</w:t>
      </w:r>
    </w:p>
    <w:p w14:paraId="74BA74B1" w14:textId="588C65E8" w:rsidR="00881220" w:rsidRDefault="009647B9" w:rsidP="00660509">
      <w:pPr>
        <w:pStyle w:val="artod"/>
      </w:pPr>
      <w:r>
        <w:t>1. </w:t>
      </w:r>
      <w:r w:rsidR="002B1399">
        <w:t>Specifikace služeb</w:t>
      </w:r>
    </w:p>
    <w:p w14:paraId="08AFFD68" w14:textId="77777777" w:rsidR="009412F0" w:rsidRDefault="009412F0" w:rsidP="009412F0"/>
    <w:p w14:paraId="629939E6" w14:textId="77777777" w:rsidR="009412F0" w:rsidRDefault="009412F0" w:rsidP="009412F0"/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724"/>
      </w:tblGrid>
      <w:tr w:rsidR="00253109" w:rsidRPr="008529AF" w14:paraId="606E2CD2" w14:textId="77777777" w:rsidTr="00A42A43">
        <w:tc>
          <w:tcPr>
            <w:tcW w:w="5353" w:type="dxa"/>
            <w:shd w:val="clear" w:color="auto" w:fill="auto"/>
          </w:tcPr>
          <w:p w14:paraId="2B4F1275" w14:textId="446F2B31" w:rsidR="00253109" w:rsidRPr="008529AF" w:rsidRDefault="002B1399" w:rsidP="00A42A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30014F">
              <w:rPr>
                <w:sz w:val="20"/>
                <w:szCs w:val="20"/>
              </w:rPr>
              <w:t> </w:t>
            </w:r>
            <w:r w:rsidR="00B865D3">
              <w:rPr>
                <w:sz w:val="20"/>
                <w:szCs w:val="20"/>
              </w:rPr>
              <w:t>Litvínově</w:t>
            </w:r>
            <w:r w:rsidR="0030014F">
              <w:rPr>
                <w:sz w:val="20"/>
                <w:szCs w:val="20"/>
              </w:rPr>
              <w:t xml:space="preserve"> </w:t>
            </w:r>
            <w:r w:rsidR="00253109" w:rsidRPr="008529AF">
              <w:rPr>
                <w:sz w:val="20"/>
                <w:szCs w:val="20"/>
              </w:rPr>
              <w:t>dne</w:t>
            </w:r>
            <w:r w:rsidR="00B07ECE">
              <w:rPr>
                <w:sz w:val="20"/>
                <w:szCs w:val="20"/>
              </w:rPr>
              <w:t>:</w:t>
            </w:r>
            <w:r w:rsidR="00253109" w:rsidRPr="008529AF">
              <w:rPr>
                <w:sz w:val="20"/>
                <w:szCs w:val="20"/>
              </w:rPr>
              <w:t xml:space="preserve"> </w:t>
            </w:r>
            <w:r w:rsidR="00B07ECE">
              <w:rPr>
                <w:sz w:val="20"/>
                <w:szCs w:val="20"/>
              </w:rPr>
              <w:t>______________</w:t>
            </w:r>
          </w:p>
          <w:p w14:paraId="1383ED8B" w14:textId="77777777" w:rsidR="00253109" w:rsidRPr="008529AF" w:rsidRDefault="00253109" w:rsidP="00A42A43">
            <w:pPr>
              <w:rPr>
                <w:sz w:val="20"/>
                <w:szCs w:val="20"/>
              </w:rPr>
            </w:pPr>
          </w:p>
          <w:p w14:paraId="473CBB92" w14:textId="77777777" w:rsidR="00253109" w:rsidRPr="008529AF" w:rsidRDefault="00253109" w:rsidP="00A42A43">
            <w:pPr>
              <w:rPr>
                <w:sz w:val="20"/>
                <w:szCs w:val="20"/>
              </w:rPr>
            </w:pPr>
          </w:p>
          <w:p w14:paraId="7FF4B437" w14:textId="77777777" w:rsidR="00253109" w:rsidRPr="008529AF" w:rsidRDefault="00253109" w:rsidP="00A42A43">
            <w:pPr>
              <w:rPr>
                <w:sz w:val="20"/>
                <w:szCs w:val="20"/>
              </w:rPr>
            </w:pPr>
          </w:p>
          <w:p w14:paraId="69B29C90" w14:textId="77777777" w:rsidR="00253109" w:rsidRPr="008529AF" w:rsidRDefault="00253109" w:rsidP="00A42A43">
            <w:pPr>
              <w:rPr>
                <w:sz w:val="20"/>
                <w:szCs w:val="20"/>
              </w:rPr>
            </w:pPr>
          </w:p>
          <w:p w14:paraId="0F3DAB55" w14:textId="77777777" w:rsidR="002B1399" w:rsidRPr="008529AF" w:rsidRDefault="002B1399" w:rsidP="002B1399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>…………………………………..……</w:t>
            </w:r>
          </w:p>
          <w:p w14:paraId="31AC510B" w14:textId="77C5003D" w:rsidR="0030014F" w:rsidRDefault="00D40300" w:rsidP="0030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Lenka </w:t>
            </w:r>
            <w:proofErr w:type="spellStart"/>
            <w:r>
              <w:rPr>
                <w:sz w:val="20"/>
                <w:szCs w:val="20"/>
              </w:rPr>
              <w:t>Holáňová</w:t>
            </w:r>
            <w:proofErr w:type="spellEnd"/>
          </w:p>
          <w:p w14:paraId="1EAC8766" w14:textId="7C2EB8C5" w:rsidR="00253109" w:rsidRPr="008529AF" w:rsidRDefault="00D40300" w:rsidP="00D40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vedoucí odboru SŘ, </w:t>
            </w:r>
            <w:r w:rsidR="0030014F">
              <w:rPr>
                <w:sz w:val="20"/>
                <w:szCs w:val="20"/>
              </w:rPr>
              <w:t xml:space="preserve">Město </w:t>
            </w:r>
            <w:r w:rsidR="00B865D3">
              <w:rPr>
                <w:sz w:val="20"/>
                <w:szCs w:val="20"/>
              </w:rPr>
              <w:t>Litvínov</w:t>
            </w:r>
          </w:p>
        </w:tc>
        <w:tc>
          <w:tcPr>
            <w:tcW w:w="3724" w:type="dxa"/>
            <w:shd w:val="clear" w:color="auto" w:fill="auto"/>
          </w:tcPr>
          <w:p w14:paraId="5BD30488" w14:textId="1C67A2D1" w:rsidR="00253109" w:rsidRPr="008529AF" w:rsidRDefault="00253109" w:rsidP="00A42A43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>V </w:t>
            </w:r>
            <w:r w:rsidR="002B1399">
              <w:rPr>
                <w:sz w:val="20"/>
                <w:szCs w:val="20"/>
              </w:rPr>
              <w:t>Praze</w:t>
            </w:r>
            <w:r w:rsidRPr="008529AF">
              <w:rPr>
                <w:sz w:val="20"/>
                <w:szCs w:val="20"/>
              </w:rPr>
              <w:t xml:space="preserve"> dne</w:t>
            </w:r>
            <w:r w:rsidR="00B07ECE">
              <w:rPr>
                <w:sz w:val="20"/>
                <w:szCs w:val="20"/>
              </w:rPr>
              <w:t>:</w:t>
            </w:r>
            <w:r w:rsidRPr="008529AF">
              <w:rPr>
                <w:sz w:val="20"/>
                <w:szCs w:val="20"/>
              </w:rPr>
              <w:t xml:space="preserve"> </w:t>
            </w:r>
            <w:r w:rsidR="00B07ECE">
              <w:rPr>
                <w:sz w:val="20"/>
                <w:szCs w:val="20"/>
              </w:rPr>
              <w:t>______________</w:t>
            </w:r>
          </w:p>
          <w:p w14:paraId="4961C340" w14:textId="77777777" w:rsidR="00253109" w:rsidRPr="008529AF" w:rsidRDefault="00253109" w:rsidP="00A42A43">
            <w:pPr>
              <w:rPr>
                <w:sz w:val="20"/>
                <w:szCs w:val="20"/>
              </w:rPr>
            </w:pPr>
          </w:p>
          <w:p w14:paraId="468C5307" w14:textId="77777777" w:rsidR="00253109" w:rsidRPr="008529AF" w:rsidRDefault="00253109" w:rsidP="00A42A43">
            <w:pPr>
              <w:rPr>
                <w:sz w:val="20"/>
                <w:szCs w:val="20"/>
              </w:rPr>
            </w:pPr>
          </w:p>
          <w:p w14:paraId="105A1926" w14:textId="77777777" w:rsidR="00253109" w:rsidRPr="008529AF" w:rsidRDefault="00253109" w:rsidP="00A42A43">
            <w:pPr>
              <w:rPr>
                <w:sz w:val="20"/>
                <w:szCs w:val="20"/>
              </w:rPr>
            </w:pPr>
          </w:p>
          <w:p w14:paraId="6B8385F8" w14:textId="77777777" w:rsidR="00253109" w:rsidRPr="008529AF" w:rsidRDefault="00253109" w:rsidP="00A42A43">
            <w:pPr>
              <w:rPr>
                <w:sz w:val="20"/>
                <w:szCs w:val="20"/>
              </w:rPr>
            </w:pPr>
          </w:p>
          <w:p w14:paraId="2FB759A8" w14:textId="77777777" w:rsidR="00253109" w:rsidRPr="008529AF" w:rsidRDefault="00253109" w:rsidP="00A42A43">
            <w:pPr>
              <w:rPr>
                <w:sz w:val="20"/>
                <w:szCs w:val="20"/>
              </w:rPr>
            </w:pPr>
            <w:r w:rsidRPr="008529AF">
              <w:rPr>
                <w:sz w:val="20"/>
                <w:szCs w:val="20"/>
              </w:rPr>
              <w:t>…………………………………..……</w:t>
            </w:r>
          </w:p>
          <w:p w14:paraId="206667AE" w14:textId="514EA8C6" w:rsidR="002B1399" w:rsidRDefault="0030014F" w:rsidP="002B1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2B1399">
              <w:rPr>
                <w:sz w:val="20"/>
                <w:szCs w:val="20"/>
              </w:rPr>
              <w:t>oc.</w:t>
            </w:r>
            <w:r w:rsidR="00131FC5">
              <w:rPr>
                <w:sz w:val="20"/>
                <w:szCs w:val="20"/>
              </w:rPr>
              <w:t xml:space="preserve"> </w:t>
            </w:r>
            <w:r w:rsidR="002B1399">
              <w:rPr>
                <w:sz w:val="20"/>
                <w:szCs w:val="20"/>
              </w:rPr>
              <w:t xml:space="preserve">Ing. Zdeněk Lokaj, Ph.D. </w:t>
            </w:r>
          </w:p>
          <w:p w14:paraId="13A44313" w14:textId="77777777" w:rsidR="002B1399" w:rsidRPr="008529AF" w:rsidRDefault="002B1399" w:rsidP="002B1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DEVELICT </w:t>
            </w:r>
            <w:proofErr w:type="spellStart"/>
            <w:r>
              <w:rPr>
                <w:sz w:val="20"/>
                <w:szCs w:val="20"/>
              </w:rPr>
              <w:t>Solutions</w:t>
            </w:r>
            <w:proofErr w:type="spellEnd"/>
            <w:r>
              <w:rPr>
                <w:sz w:val="20"/>
                <w:szCs w:val="20"/>
              </w:rPr>
              <w:t xml:space="preserve"> s.r.o.</w:t>
            </w:r>
          </w:p>
          <w:p w14:paraId="53257E61" w14:textId="501A6A22" w:rsidR="00DE15E0" w:rsidRPr="008529AF" w:rsidRDefault="00DE15E0" w:rsidP="00A42A43">
            <w:pPr>
              <w:rPr>
                <w:sz w:val="20"/>
                <w:szCs w:val="20"/>
              </w:rPr>
            </w:pPr>
          </w:p>
        </w:tc>
      </w:tr>
    </w:tbl>
    <w:p w14:paraId="7DBA6F78" w14:textId="77777777" w:rsidR="009412F0" w:rsidRDefault="009412F0" w:rsidP="00253109"/>
    <w:sectPr w:rsidR="009412F0" w:rsidSect="00F8682F">
      <w:headerReference w:type="default" r:id="rId11"/>
      <w:footerReference w:type="default" r:id="rId12"/>
      <w:footerReference w:type="first" r:id="rId13"/>
      <w:pgSz w:w="11906" w:h="16838"/>
      <w:pgMar w:top="1135" w:right="1417" w:bottom="1418" w:left="1417" w:header="708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3BFB4" w14:textId="77777777" w:rsidR="00FD5052" w:rsidRDefault="00FD5052" w:rsidP="003D7737">
      <w:pPr>
        <w:spacing w:line="240" w:lineRule="auto"/>
      </w:pPr>
      <w:r>
        <w:separator/>
      </w:r>
    </w:p>
  </w:endnote>
  <w:endnote w:type="continuationSeparator" w:id="0">
    <w:p w14:paraId="7DECDF79" w14:textId="77777777" w:rsidR="00FD5052" w:rsidRDefault="00FD5052" w:rsidP="003D7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none" w:sz="0" w:space="0" w:color="auto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8682F" w14:paraId="309B9517" w14:textId="77777777" w:rsidTr="00BF71B1">
      <w:tc>
        <w:tcPr>
          <w:tcW w:w="4606" w:type="dxa"/>
        </w:tcPr>
        <w:sdt>
          <w:sdtPr>
            <w:rPr>
              <w:sz w:val="16"/>
              <w:szCs w:val="16"/>
            </w:rPr>
            <w:id w:val="117230832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1169289866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FCC0C9A" w14:textId="77777777" w:rsidR="00F8682F" w:rsidRDefault="00F8682F" w:rsidP="00916427">
                  <w:pPr>
                    <w:pStyle w:val="Zpat"/>
                    <w:widowControl w:val="0"/>
                    <w:tabs>
                      <w:tab w:val="clear" w:pos="4536"/>
                    </w:tabs>
                    <w:rPr>
                      <w:sz w:val="16"/>
                      <w:szCs w:val="16"/>
                    </w:rPr>
                  </w:pPr>
                </w:p>
                <w:p w14:paraId="020C6151" w14:textId="7361135E" w:rsidR="00F8682F" w:rsidRDefault="00F8682F" w:rsidP="00916427">
                  <w:pPr>
                    <w:pStyle w:val="Zpat"/>
                    <w:widowControl w:val="0"/>
                    <w:tabs>
                      <w:tab w:val="clear" w:pos="4536"/>
                    </w:tabs>
                    <w:rPr>
                      <w:sz w:val="16"/>
                      <w:szCs w:val="16"/>
                    </w:rPr>
                  </w:pPr>
                  <w:r w:rsidRPr="00F56287">
                    <w:rPr>
                      <w:sz w:val="20"/>
                      <w:szCs w:val="20"/>
                    </w:rPr>
                    <w:t xml:space="preserve">SMLOUVA O </w:t>
                  </w:r>
                  <w:r w:rsidR="002B1399">
                    <w:rPr>
                      <w:sz w:val="20"/>
                      <w:szCs w:val="20"/>
                    </w:rPr>
                    <w:t>POSKYTOVÁNÍ SLUŽEB</w:t>
                  </w:r>
                  <w:r w:rsidRPr="00F56287">
                    <w:rPr>
                      <w:sz w:val="16"/>
                      <w:szCs w:val="16"/>
                    </w:rPr>
                    <w:t xml:space="preserve"> </w:t>
                  </w:r>
                </w:p>
              </w:sdtContent>
            </w:sdt>
          </w:sdtContent>
        </w:sdt>
      </w:tc>
      <w:tc>
        <w:tcPr>
          <w:tcW w:w="4606" w:type="dxa"/>
        </w:tcPr>
        <w:p w14:paraId="2FFE0D29" w14:textId="77777777" w:rsidR="00F8682F" w:rsidRDefault="00F8682F" w:rsidP="00916427">
          <w:pPr>
            <w:pStyle w:val="Zpat"/>
            <w:widowControl w:val="0"/>
            <w:tabs>
              <w:tab w:val="clear" w:pos="4536"/>
            </w:tabs>
            <w:rPr>
              <w:sz w:val="16"/>
              <w:szCs w:val="16"/>
            </w:rPr>
          </w:pPr>
        </w:p>
        <w:p w14:paraId="404BA23B" w14:textId="6658FE4B" w:rsidR="00F8682F" w:rsidRDefault="00F8682F" w:rsidP="00916427">
          <w:pPr>
            <w:pStyle w:val="Zpat"/>
            <w:widowControl w:val="0"/>
            <w:tabs>
              <w:tab w:val="clear" w:pos="4536"/>
            </w:tabs>
            <w:jc w:val="right"/>
            <w:rPr>
              <w:sz w:val="16"/>
              <w:szCs w:val="16"/>
            </w:rPr>
          </w:pPr>
          <w:r w:rsidRPr="00F56287">
            <w:rPr>
              <w:sz w:val="16"/>
              <w:szCs w:val="16"/>
            </w:rPr>
            <w:t xml:space="preserve">Stránka </w:t>
          </w:r>
          <w:r w:rsidRPr="00F56287">
            <w:rPr>
              <w:bCs/>
              <w:sz w:val="16"/>
              <w:szCs w:val="16"/>
            </w:rPr>
            <w:fldChar w:fldCharType="begin"/>
          </w:r>
          <w:r w:rsidRPr="00F56287">
            <w:rPr>
              <w:bCs/>
              <w:sz w:val="16"/>
              <w:szCs w:val="16"/>
            </w:rPr>
            <w:instrText>PAGE</w:instrText>
          </w:r>
          <w:r w:rsidRPr="00F56287">
            <w:rPr>
              <w:bCs/>
              <w:sz w:val="16"/>
              <w:szCs w:val="16"/>
            </w:rPr>
            <w:fldChar w:fldCharType="separate"/>
          </w:r>
          <w:r w:rsidR="00A443D4">
            <w:rPr>
              <w:bCs/>
              <w:noProof/>
              <w:sz w:val="16"/>
              <w:szCs w:val="16"/>
            </w:rPr>
            <w:t>3</w:t>
          </w:r>
          <w:r w:rsidRPr="00F56287">
            <w:rPr>
              <w:bCs/>
              <w:sz w:val="16"/>
              <w:szCs w:val="16"/>
            </w:rPr>
            <w:fldChar w:fldCharType="end"/>
          </w:r>
          <w:r w:rsidRPr="00F56287">
            <w:rPr>
              <w:sz w:val="16"/>
              <w:szCs w:val="16"/>
            </w:rPr>
            <w:t xml:space="preserve"> z </w:t>
          </w:r>
          <w:r w:rsidRPr="00F56287">
            <w:rPr>
              <w:bCs/>
              <w:sz w:val="16"/>
              <w:szCs w:val="16"/>
            </w:rPr>
            <w:fldChar w:fldCharType="begin"/>
          </w:r>
          <w:r w:rsidRPr="00F56287">
            <w:rPr>
              <w:bCs/>
              <w:sz w:val="16"/>
              <w:szCs w:val="16"/>
            </w:rPr>
            <w:instrText>NUMPAGES</w:instrText>
          </w:r>
          <w:r w:rsidRPr="00F56287">
            <w:rPr>
              <w:bCs/>
              <w:sz w:val="16"/>
              <w:szCs w:val="16"/>
            </w:rPr>
            <w:fldChar w:fldCharType="separate"/>
          </w:r>
          <w:r w:rsidR="00A443D4">
            <w:rPr>
              <w:bCs/>
              <w:noProof/>
              <w:sz w:val="16"/>
              <w:szCs w:val="16"/>
            </w:rPr>
            <w:t>3</w:t>
          </w:r>
          <w:r w:rsidRPr="00F56287">
            <w:rPr>
              <w:bCs/>
              <w:sz w:val="16"/>
              <w:szCs w:val="16"/>
            </w:rPr>
            <w:fldChar w:fldCharType="end"/>
          </w:r>
        </w:p>
      </w:tc>
    </w:tr>
  </w:tbl>
  <w:p w14:paraId="5BB35D29" w14:textId="77777777" w:rsidR="009647B9" w:rsidRPr="00F8682F" w:rsidRDefault="009647B9" w:rsidP="00F8682F">
    <w:pPr>
      <w:pStyle w:val="Zpat"/>
      <w:tabs>
        <w:tab w:val="clear" w:pos="4536"/>
      </w:tabs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13370" w14:paraId="24C16802" w14:textId="77777777" w:rsidTr="00F13370">
      <w:tc>
        <w:tcPr>
          <w:tcW w:w="4606" w:type="dxa"/>
        </w:tcPr>
        <w:sdt>
          <w:sdtPr>
            <w:rPr>
              <w:sz w:val="16"/>
              <w:szCs w:val="16"/>
            </w:rPr>
            <w:id w:val="1130985258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-422344516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38B898E" w14:textId="77777777" w:rsidR="00F13370" w:rsidRDefault="00F13370" w:rsidP="00F8682F">
                  <w:pPr>
                    <w:pStyle w:val="Zpat"/>
                    <w:widowControl w:val="0"/>
                    <w:tabs>
                      <w:tab w:val="clear" w:pos="4536"/>
                    </w:tabs>
                    <w:rPr>
                      <w:sz w:val="16"/>
                      <w:szCs w:val="16"/>
                    </w:rPr>
                  </w:pPr>
                </w:p>
                <w:p w14:paraId="6B28D650" w14:textId="77777777" w:rsidR="00F13370" w:rsidRDefault="00F13370" w:rsidP="00F8682F">
                  <w:pPr>
                    <w:pStyle w:val="Zpat"/>
                    <w:widowControl w:val="0"/>
                    <w:tabs>
                      <w:tab w:val="clear" w:pos="4536"/>
                    </w:tabs>
                    <w:rPr>
                      <w:sz w:val="16"/>
                      <w:szCs w:val="16"/>
                    </w:rPr>
                  </w:pPr>
                  <w:r w:rsidRPr="00F56287">
                    <w:rPr>
                      <w:sz w:val="20"/>
                      <w:szCs w:val="20"/>
                    </w:rPr>
                    <w:t>SMLOUVA O DÍLO</w:t>
                  </w:r>
                  <w:r w:rsidRPr="00F56287">
                    <w:rPr>
                      <w:sz w:val="16"/>
                      <w:szCs w:val="16"/>
                    </w:rPr>
                    <w:t xml:space="preserve"> </w:t>
                  </w:r>
                </w:p>
              </w:sdtContent>
            </w:sdt>
          </w:sdtContent>
        </w:sdt>
      </w:tc>
      <w:tc>
        <w:tcPr>
          <w:tcW w:w="4606" w:type="dxa"/>
        </w:tcPr>
        <w:p w14:paraId="18B2B114" w14:textId="77777777" w:rsidR="00F13370" w:rsidRDefault="00F13370" w:rsidP="00F8682F">
          <w:pPr>
            <w:pStyle w:val="Zpat"/>
            <w:widowControl w:val="0"/>
            <w:tabs>
              <w:tab w:val="clear" w:pos="4536"/>
            </w:tabs>
            <w:rPr>
              <w:sz w:val="16"/>
              <w:szCs w:val="16"/>
            </w:rPr>
          </w:pPr>
        </w:p>
        <w:p w14:paraId="1A40030A" w14:textId="77777777" w:rsidR="00F13370" w:rsidRDefault="00F13370" w:rsidP="00F8682F">
          <w:pPr>
            <w:pStyle w:val="Zpat"/>
            <w:widowControl w:val="0"/>
            <w:tabs>
              <w:tab w:val="clear" w:pos="4536"/>
            </w:tabs>
            <w:jc w:val="right"/>
            <w:rPr>
              <w:sz w:val="16"/>
              <w:szCs w:val="16"/>
            </w:rPr>
          </w:pPr>
          <w:r w:rsidRPr="00F56287">
            <w:rPr>
              <w:sz w:val="16"/>
              <w:szCs w:val="16"/>
            </w:rPr>
            <w:t xml:space="preserve">Stránka </w:t>
          </w:r>
          <w:r w:rsidRPr="00F56287">
            <w:rPr>
              <w:bCs/>
              <w:sz w:val="16"/>
              <w:szCs w:val="16"/>
            </w:rPr>
            <w:fldChar w:fldCharType="begin"/>
          </w:r>
          <w:r w:rsidRPr="00F56287">
            <w:rPr>
              <w:bCs/>
              <w:sz w:val="16"/>
              <w:szCs w:val="16"/>
            </w:rPr>
            <w:instrText>PAGE</w:instrText>
          </w:r>
          <w:r w:rsidRPr="00F56287">
            <w:rPr>
              <w:bCs/>
              <w:sz w:val="16"/>
              <w:szCs w:val="16"/>
            </w:rPr>
            <w:fldChar w:fldCharType="separate"/>
          </w:r>
          <w:r w:rsidR="00F8682F">
            <w:rPr>
              <w:bCs/>
              <w:noProof/>
              <w:sz w:val="16"/>
              <w:szCs w:val="16"/>
            </w:rPr>
            <w:t>1</w:t>
          </w:r>
          <w:r w:rsidRPr="00F56287">
            <w:rPr>
              <w:bCs/>
              <w:sz w:val="16"/>
              <w:szCs w:val="16"/>
            </w:rPr>
            <w:fldChar w:fldCharType="end"/>
          </w:r>
          <w:r w:rsidRPr="00F56287">
            <w:rPr>
              <w:sz w:val="16"/>
              <w:szCs w:val="16"/>
            </w:rPr>
            <w:t xml:space="preserve"> z </w:t>
          </w:r>
          <w:r w:rsidRPr="00F56287">
            <w:rPr>
              <w:bCs/>
              <w:sz w:val="16"/>
              <w:szCs w:val="16"/>
            </w:rPr>
            <w:fldChar w:fldCharType="begin"/>
          </w:r>
          <w:r w:rsidRPr="00F56287">
            <w:rPr>
              <w:bCs/>
              <w:sz w:val="16"/>
              <w:szCs w:val="16"/>
            </w:rPr>
            <w:instrText>NUMPAGES</w:instrText>
          </w:r>
          <w:r w:rsidRPr="00F56287">
            <w:rPr>
              <w:bCs/>
              <w:sz w:val="16"/>
              <w:szCs w:val="16"/>
            </w:rPr>
            <w:fldChar w:fldCharType="separate"/>
          </w:r>
          <w:r w:rsidR="00483CE0">
            <w:rPr>
              <w:bCs/>
              <w:noProof/>
              <w:sz w:val="16"/>
              <w:szCs w:val="16"/>
            </w:rPr>
            <w:t>3</w:t>
          </w:r>
          <w:r w:rsidRPr="00F56287">
            <w:rPr>
              <w:bCs/>
              <w:sz w:val="16"/>
              <w:szCs w:val="16"/>
            </w:rPr>
            <w:fldChar w:fldCharType="end"/>
          </w:r>
        </w:p>
      </w:tc>
    </w:tr>
  </w:tbl>
  <w:p w14:paraId="2ABFD23F" w14:textId="77777777" w:rsidR="00F13370" w:rsidRPr="00F13370" w:rsidRDefault="00F13370" w:rsidP="00F8682F">
    <w:pPr>
      <w:pStyle w:val="Zpat"/>
      <w:tabs>
        <w:tab w:val="clear" w:pos="4536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486E2" w14:textId="77777777" w:rsidR="00FD5052" w:rsidRDefault="00FD5052" w:rsidP="003D7737">
      <w:pPr>
        <w:spacing w:line="240" w:lineRule="auto"/>
      </w:pPr>
      <w:r>
        <w:separator/>
      </w:r>
    </w:p>
  </w:footnote>
  <w:footnote w:type="continuationSeparator" w:id="0">
    <w:p w14:paraId="345AB70B" w14:textId="77777777" w:rsidR="00FD5052" w:rsidRDefault="00FD5052" w:rsidP="003D77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5AD72" w14:textId="77777777" w:rsidR="00F56287" w:rsidRPr="00F56287" w:rsidRDefault="00F56287" w:rsidP="00F13370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740245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>
    <w:nsid w:val="FFFFFF88"/>
    <w:multiLevelType w:val="singleLevel"/>
    <w:tmpl w:val="15301DE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7A7F6C"/>
    <w:multiLevelType w:val="hybridMultilevel"/>
    <w:tmpl w:val="6900A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01DA0"/>
    <w:multiLevelType w:val="hybridMultilevel"/>
    <w:tmpl w:val="C5063332"/>
    <w:lvl w:ilvl="0" w:tplc="253E04A6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21D12F0"/>
    <w:multiLevelType w:val="hybridMultilevel"/>
    <w:tmpl w:val="5FBE9138"/>
    <w:lvl w:ilvl="0" w:tplc="BDFE4624">
      <w:start w:val="6"/>
      <w:numFmt w:val="bullet"/>
      <w:pStyle w:val="artod"/>
      <w:lvlText w:val="-"/>
      <w:lvlJc w:val="left"/>
      <w:pPr>
        <w:ind w:left="1069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7041AAA"/>
    <w:multiLevelType w:val="hybridMultilevel"/>
    <w:tmpl w:val="26D87F78"/>
    <w:lvl w:ilvl="0" w:tplc="253E04A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D797A"/>
    <w:multiLevelType w:val="hybridMultilevel"/>
    <w:tmpl w:val="51941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E4641"/>
    <w:multiLevelType w:val="multilevel"/>
    <w:tmpl w:val="A3685E10"/>
    <w:lvl w:ilvl="0">
      <w:start w:val="1"/>
      <w:numFmt w:val="decimal"/>
      <w:pStyle w:val="A1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11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>
    <w:nsid w:val="3E6B52DF"/>
    <w:multiLevelType w:val="hybridMultilevel"/>
    <w:tmpl w:val="3B1628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635B5"/>
    <w:multiLevelType w:val="hybridMultilevel"/>
    <w:tmpl w:val="D26C13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BB27A7"/>
    <w:multiLevelType w:val="hybridMultilevel"/>
    <w:tmpl w:val="C0CC0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07E26"/>
    <w:multiLevelType w:val="hybridMultilevel"/>
    <w:tmpl w:val="813662CA"/>
    <w:lvl w:ilvl="0" w:tplc="1F98551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72EBB"/>
    <w:multiLevelType w:val="hybridMultilevel"/>
    <w:tmpl w:val="5ED8E7E4"/>
    <w:lvl w:ilvl="0" w:tplc="A7B434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33522"/>
    <w:multiLevelType w:val="multilevel"/>
    <w:tmpl w:val="8892C1AC"/>
    <w:lvl w:ilvl="0">
      <w:start w:val="1"/>
      <w:numFmt w:val="decimal"/>
      <w:pStyle w:val="ART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ART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6"/>
  </w:num>
  <w:num w:numId="18">
    <w:abstractNumId w:val="10"/>
  </w:num>
  <w:num w:numId="19">
    <w:abstractNumId w:val="3"/>
  </w:num>
  <w:num w:numId="20">
    <w:abstractNumId w:val="13"/>
  </w:num>
  <w:num w:numId="21">
    <w:abstractNumId w:val="5"/>
  </w:num>
  <w:num w:numId="22">
    <w:abstractNumId w:val="4"/>
  </w:num>
  <w:num w:numId="23">
    <w:abstractNumId w:val="11"/>
  </w:num>
  <w:num w:numId="24">
    <w:abstractNumId w:val="12"/>
  </w:num>
  <w:num w:numId="25">
    <w:abstractNumId w:val="13"/>
  </w:num>
  <w:num w:numId="26">
    <w:abstractNumId w:val="2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F0"/>
    <w:rsid w:val="0001358E"/>
    <w:rsid w:val="00015189"/>
    <w:rsid w:val="000164E8"/>
    <w:rsid w:val="00041594"/>
    <w:rsid w:val="00052909"/>
    <w:rsid w:val="00062114"/>
    <w:rsid w:val="000626A9"/>
    <w:rsid w:val="00073A6A"/>
    <w:rsid w:val="00076AC3"/>
    <w:rsid w:val="000841FC"/>
    <w:rsid w:val="000871C2"/>
    <w:rsid w:val="000925F8"/>
    <w:rsid w:val="000942B4"/>
    <w:rsid w:val="000A69D3"/>
    <w:rsid w:val="000B34FD"/>
    <w:rsid w:val="000C73EF"/>
    <w:rsid w:val="000E35EB"/>
    <w:rsid w:val="001149A0"/>
    <w:rsid w:val="00131FC5"/>
    <w:rsid w:val="001378B5"/>
    <w:rsid w:val="00141E9D"/>
    <w:rsid w:val="00143E97"/>
    <w:rsid w:val="00146C69"/>
    <w:rsid w:val="00147F80"/>
    <w:rsid w:val="00156325"/>
    <w:rsid w:val="00171117"/>
    <w:rsid w:val="00175892"/>
    <w:rsid w:val="00192D1F"/>
    <w:rsid w:val="001C5ABF"/>
    <w:rsid w:val="001C6669"/>
    <w:rsid w:val="001C7FCC"/>
    <w:rsid w:val="001D4E04"/>
    <w:rsid w:val="001D5063"/>
    <w:rsid w:val="001D6EA9"/>
    <w:rsid w:val="001F5352"/>
    <w:rsid w:val="002113D9"/>
    <w:rsid w:val="0021239F"/>
    <w:rsid w:val="00217421"/>
    <w:rsid w:val="0023635A"/>
    <w:rsid w:val="00242B86"/>
    <w:rsid w:val="002455E0"/>
    <w:rsid w:val="00253109"/>
    <w:rsid w:val="00253E5D"/>
    <w:rsid w:val="00262974"/>
    <w:rsid w:val="002652E2"/>
    <w:rsid w:val="00281CBD"/>
    <w:rsid w:val="00285BB6"/>
    <w:rsid w:val="002915F9"/>
    <w:rsid w:val="00293A65"/>
    <w:rsid w:val="002B1399"/>
    <w:rsid w:val="002B4467"/>
    <w:rsid w:val="002B5C9A"/>
    <w:rsid w:val="002B66CE"/>
    <w:rsid w:val="002C5527"/>
    <w:rsid w:val="002C7269"/>
    <w:rsid w:val="002E12D0"/>
    <w:rsid w:val="002E2A2E"/>
    <w:rsid w:val="002E4C9C"/>
    <w:rsid w:val="002E5D49"/>
    <w:rsid w:val="0030014F"/>
    <w:rsid w:val="003079E4"/>
    <w:rsid w:val="00317C0F"/>
    <w:rsid w:val="00331ED0"/>
    <w:rsid w:val="00340C47"/>
    <w:rsid w:val="00351D54"/>
    <w:rsid w:val="00352827"/>
    <w:rsid w:val="00352E26"/>
    <w:rsid w:val="00360A28"/>
    <w:rsid w:val="00371FE0"/>
    <w:rsid w:val="00383E70"/>
    <w:rsid w:val="003863D3"/>
    <w:rsid w:val="003A300B"/>
    <w:rsid w:val="003B05FC"/>
    <w:rsid w:val="003B0D6F"/>
    <w:rsid w:val="003B14B3"/>
    <w:rsid w:val="003B6395"/>
    <w:rsid w:val="003B78D1"/>
    <w:rsid w:val="003D7737"/>
    <w:rsid w:val="003E02FB"/>
    <w:rsid w:val="003F402F"/>
    <w:rsid w:val="003F72C3"/>
    <w:rsid w:val="0040400E"/>
    <w:rsid w:val="004159E6"/>
    <w:rsid w:val="00425510"/>
    <w:rsid w:val="00445574"/>
    <w:rsid w:val="00445CF9"/>
    <w:rsid w:val="00447D9B"/>
    <w:rsid w:val="00456B20"/>
    <w:rsid w:val="00460B82"/>
    <w:rsid w:val="00464C48"/>
    <w:rsid w:val="00467901"/>
    <w:rsid w:val="00473691"/>
    <w:rsid w:val="00473736"/>
    <w:rsid w:val="0047400B"/>
    <w:rsid w:val="004747D3"/>
    <w:rsid w:val="00475338"/>
    <w:rsid w:val="00475D4E"/>
    <w:rsid w:val="00483CE0"/>
    <w:rsid w:val="00490DC7"/>
    <w:rsid w:val="00492D6A"/>
    <w:rsid w:val="00493056"/>
    <w:rsid w:val="00496B61"/>
    <w:rsid w:val="004A0DA7"/>
    <w:rsid w:val="004A3CC3"/>
    <w:rsid w:val="004B78AE"/>
    <w:rsid w:val="004C1638"/>
    <w:rsid w:val="004C45DF"/>
    <w:rsid w:val="004D369C"/>
    <w:rsid w:val="004E2CAB"/>
    <w:rsid w:val="004F0399"/>
    <w:rsid w:val="004F2839"/>
    <w:rsid w:val="0051602C"/>
    <w:rsid w:val="00520424"/>
    <w:rsid w:val="005250F0"/>
    <w:rsid w:val="00535C93"/>
    <w:rsid w:val="00536FAC"/>
    <w:rsid w:val="00551129"/>
    <w:rsid w:val="00560B65"/>
    <w:rsid w:val="00560F0C"/>
    <w:rsid w:val="00564B5C"/>
    <w:rsid w:val="00572D6B"/>
    <w:rsid w:val="005A195C"/>
    <w:rsid w:val="005A1B66"/>
    <w:rsid w:val="005A2E67"/>
    <w:rsid w:val="005A4EB4"/>
    <w:rsid w:val="005B0E9E"/>
    <w:rsid w:val="005B2743"/>
    <w:rsid w:val="005B5A0B"/>
    <w:rsid w:val="005C0C80"/>
    <w:rsid w:val="005D50A3"/>
    <w:rsid w:val="005E259F"/>
    <w:rsid w:val="005E7DDA"/>
    <w:rsid w:val="005F00CA"/>
    <w:rsid w:val="005F447A"/>
    <w:rsid w:val="0063713C"/>
    <w:rsid w:val="00646D48"/>
    <w:rsid w:val="0065250D"/>
    <w:rsid w:val="00660509"/>
    <w:rsid w:val="006724C6"/>
    <w:rsid w:val="00680BC8"/>
    <w:rsid w:val="006816AF"/>
    <w:rsid w:val="00690005"/>
    <w:rsid w:val="0069733E"/>
    <w:rsid w:val="006A75B9"/>
    <w:rsid w:val="006B0C4A"/>
    <w:rsid w:val="006B231F"/>
    <w:rsid w:val="006E1B7F"/>
    <w:rsid w:val="006E2FE8"/>
    <w:rsid w:val="006F06A8"/>
    <w:rsid w:val="006F2CBC"/>
    <w:rsid w:val="006F30E9"/>
    <w:rsid w:val="00704D41"/>
    <w:rsid w:val="007119C6"/>
    <w:rsid w:val="00716247"/>
    <w:rsid w:val="00725817"/>
    <w:rsid w:val="00726C96"/>
    <w:rsid w:val="0072790F"/>
    <w:rsid w:val="00751B4D"/>
    <w:rsid w:val="00751E82"/>
    <w:rsid w:val="00765B0B"/>
    <w:rsid w:val="00775E75"/>
    <w:rsid w:val="00781E79"/>
    <w:rsid w:val="007871D0"/>
    <w:rsid w:val="007A0DEE"/>
    <w:rsid w:val="007B0D80"/>
    <w:rsid w:val="007C12B3"/>
    <w:rsid w:val="007D43CC"/>
    <w:rsid w:val="0080594F"/>
    <w:rsid w:val="008111A3"/>
    <w:rsid w:val="008253FD"/>
    <w:rsid w:val="0083094B"/>
    <w:rsid w:val="00833285"/>
    <w:rsid w:val="0083766E"/>
    <w:rsid w:val="008376F4"/>
    <w:rsid w:val="0083775D"/>
    <w:rsid w:val="00840851"/>
    <w:rsid w:val="0084772F"/>
    <w:rsid w:val="008479CE"/>
    <w:rsid w:val="00847D27"/>
    <w:rsid w:val="00850098"/>
    <w:rsid w:val="008529AF"/>
    <w:rsid w:val="00865585"/>
    <w:rsid w:val="00881220"/>
    <w:rsid w:val="00882067"/>
    <w:rsid w:val="00883F14"/>
    <w:rsid w:val="008B05D9"/>
    <w:rsid w:val="008B3105"/>
    <w:rsid w:val="008B74A2"/>
    <w:rsid w:val="008D1306"/>
    <w:rsid w:val="008D49C7"/>
    <w:rsid w:val="008F01E6"/>
    <w:rsid w:val="008F0B3B"/>
    <w:rsid w:val="008F2004"/>
    <w:rsid w:val="008F6AC5"/>
    <w:rsid w:val="00903CF7"/>
    <w:rsid w:val="00925098"/>
    <w:rsid w:val="00925B38"/>
    <w:rsid w:val="00926A36"/>
    <w:rsid w:val="00936616"/>
    <w:rsid w:val="009412F0"/>
    <w:rsid w:val="00953A6B"/>
    <w:rsid w:val="009647B9"/>
    <w:rsid w:val="00967D7B"/>
    <w:rsid w:val="00975980"/>
    <w:rsid w:val="009759D7"/>
    <w:rsid w:val="00981F28"/>
    <w:rsid w:val="00991783"/>
    <w:rsid w:val="00993960"/>
    <w:rsid w:val="009943A7"/>
    <w:rsid w:val="009B3D8B"/>
    <w:rsid w:val="009E6A54"/>
    <w:rsid w:val="009F5384"/>
    <w:rsid w:val="00A04C1E"/>
    <w:rsid w:val="00A06A57"/>
    <w:rsid w:val="00A07666"/>
    <w:rsid w:val="00A12D05"/>
    <w:rsid w:val="00A136AB"/>
    <w:rsid w:val="00A144E2"/>
    <w:rsid w:val="00A14986"/>
    <w:rsid w:val="00A15C6B"/>
    <w:rsid w:val="00A25332"/>
    <w:rsid w:val="00A2769D"/>
    <w:rsid w:val="00A3035C"/>
    <w:rsid w:val="00A42C9F"/>
    <w:rsid w:val="00A443D4"/>
    <w:rsid w:val="00A54197"/>
    <w:rsid w:val="00A60C40"/>
    <w:rsid w:val="00A62CE4"/>
    <w:rsid w:val="00A62EB8"/>
    <w:rsid w:val="00A8526D"/>
    <w:rsid w:val="00A97570"/>
    <w:rsid w:val="00AA1091"/>
    <w:rsid w:val="00AA1C64"/>
    <w:rsid w:val="00AA2816"/>
    <w:rsid w:val="00AB4E4C"/>
    <w:rsid w:val="00AC072E"/>
    <w:rsid w:val="00AC5856"/>
    <w:rsid w:val="00AD0B16"/>
    <w:rsid w:val="00AE1AB5"/>
    <w:rsid w:val="00AE2058"/>
    <w:rsid w:val="00AE6F14"/>
    <w:rsid w:val="00AF31DA"/>
    <w:rsid w:val="00B0105A"/>
    <w:rsid w:val="00B0250A"/>
    <w:rsid w:val="00B04AEC"/>
    <w:rsid w:val="00B07ECE"/>
    <w:rsid w:val="00B3055D"/>
    <w:rsid w:val="00B31E73"/>
    <w:rsid w:val="00B346AA"/>
    <w:rsid w:val="00B37A76"/>
    <w:rsid w:val="00B45AE5"/>
    <w:rsid w:val="00B50244"/>
    <w:rsid w:val="00B553FC"/>
    <w:rsid w:val="00B567B9"/>
    <w:rsid w:val="00B654EA"/>
    <w:rsid w:val="00B75EAA"/>
    <w:rsid w:val="00B85634"/>
    <w:rsid w:val="00B865D3"/>
    <w:rsid w:val="00B869B6"/>
    <w:rsid w:val="00B96C48"/>
    <w:rsid w:val="00B96DE2"/>
    <w:rsid w:val="00BA754E"/>
    <w:rsid w:val="00BB058B"/>
    <w:rsid w:val="00BB4737"/>
    <w:rsid w:val="00BC55CC"/>
    <w:rsid w:val="00BD15EB"/>
    <w:rsid w:val="00BE157E"/>
    <w:rsid w:val="00BE24C2"/>
    <w:rsid w:val="00BF71B1"/>
    <w:rsid w:val="00C079FF"/>
    <w:rsid w:val="00C10A8C"/>
    <w:rsid w:val="00C14C7B"/>
    <w:rsid w:val="00C15CB0"/>
    <w:rsid w:val="00C23B0C"/>
    <w:rsid w:val="00C32526"/>
    <w:rsid w:val="00C35804"/>
    <w:rsid w:val="00C441BA"/>
    <w:rsid w:val="00C46A0B"/>
    <w:rsid w:val="00C61BA5"/>
    <w:rsid w:val="00C7440F"/>
    <w:rsid w:val="00C75A1D"/>
    <w:rsid w:val="00C82681"/>
    <w:rsid w:val="00C911DE"/>
    <w:rsid w:val="00CA1070"/>
    <w:rsid w:val="00CA27DB"/>
    <w:rsid w:val="00CD2DB8"/>
    <w:rsid w:val="00CE45D8"/>
    <w:rsid w:val="00CE7311"/>
    <w:rsid w:val="00CF1409"/>
    <w:rsid w:val="00CF3D63"/>
    <w:rsid w:val="00D00E4B"/>
    <w:rsid w:val="00D12CE7"/>
    <w:rsid w:val="00D20CAF"/>
    <w:rsid w:val="00D323B5"/>
    <w:rsid w:val="00D40300"/>
    <w:rsid w:val="00D66A9C"/>
    <w:rsid w:val="00D91912"/>
    <w:rsid w:val="00D93321"/>
    <w:rsid w:val="00DB6E9E"/>
    <w:rsid w:val="00DE15E0"/>
    <w:rsid w:val="00DF1251"/>
    <w:rsid w:val="00DF4E39"/>
    <w:rsid w:val="00DF5E06"/>
    <w:rsid w:val="00E05596"/>
    <w:rsid w:val="00E05E5B"/>
    <w:rsid w:val="00E14432"/>
    <w:rsid w:val="00E30488"/>
    <w:rsid w:val="00E376A7"/>
    <w:rsid w:val="00E37C36"/>
    <w:rsid w:val="00E4173D"/>
    <w:rsid w:val="00E435A5"/>
    <w:rsid w:val="00E4739E"/>
    <w:rsid w:val="00E51F6B"/>
    <w:rsid w:val="00E73FB6"/>
    <w:rsid w:val="00E81989"/>
    <w:rsid w:val="00E8562B"/>
    <w:rsid w:val="00EA1411"/>
    <w:rsid w:val="00EA49F2"/>
    <w:rsid w:val="00EA5266"/>
    <w:rsid w:val="00EA708F"/>
    <w:rsid w:val="00EB234C"/>
    <w:rsid w:val="00EB2EF9"/>
    <w:rsid w:val="00ED72C8"/>
    <w:rsid w:val="00ED7DFC"/>
    <w:rsid w:val="00EE3D37"/>
    <w:rsid w:val="00F02C02"/>
    <w:rsid w:val="00F13370"/>
    <w:rsid w:val="00F157C4"/>
    <w:rsid w:val="00F25490"/>
    <w:rsid w:val="00F25C84"/>
    <w:rsid w:val="00F416A2"/>
    <w:rsid w:val="00F4213A"/>
    <w:rsid w:val="00F42DEB"/>
    <w:rsid w:val="00F5014C"/>
    <w:rsid w:val="00F52F09"/>
    <w:rsid w:val="00F56287"/>
    <w:rsid w:val="00F61A90"/>
    <w:rsid w:val="00F667BC"/>
    <w:rsid w:val="00F74184"/>
    <w:rsid w:val="00F8682F"/>
    <w:rsid w:val="00F913E7"/>
    <w:rsid w:val="00F93FD1"/>
    <w:rsid w:val="00F97B79"/>
    <w:rsid w:val="00FA178C"/>
    <w:rsid w:val="00FA4B13"/>
    <w:rsid w:val="00FA5057"/>
    <w:rsid w:val="00FA7A8E"/>
    <w:rsid w:val="00FB28F4"/>
    <w:rsid w:val="00FB4F18"/>
    <w:rsid w:val="00FB663D"/>
    <w:rsid w:val="00FD0EC7"/>
    <w:rsid w:val="00FD5052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6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/>
        <w:sz w:val="21"/>
        <w:szCs w:val="21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FB6"/>
  </w:style>
  <w:style w:type="paragraph" w:styleId="Nadpis1">
    <w:name w:val="heading 1"/>
    <w:basedOn w:val="slovanseznam"/>
    <w:next w:val="slovanseznam2"/>
    <w:link w:val="Nadpis1Char"/>
    <w:uiPriority w:val="9"/>
    <w:qFormat/>
    <w:rsid w:val="00E73FB6"/>
    <w:pPr>
      <w:keepNext/>
      <w:keepLines/>
      <w:numPr>
        <w:numId w:val="0"/>
      </w:numPr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dpis2">
    <w:name w:val="heading 2"/>
    <w:basedOn w:val="slovanseznam2"/>
    <w:next w:val="slovanseznam2"/>
    <w:link w:val="Nadpis2Char"/>
    <w:uiPriority w:val="9"/>
    <w:unhideWhenUsed/>
    <w:qFormat/>
    <w:rsid w:val="00E73FB6"/>
    <w:pPr>
      <w:keepNext/>
      <w:keepLines/>
      <w:numPr>
        <w:numId w:val="0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3FB6"/>
    <w:rPr>
      <w:rFonts w:eastAsiaTheme="majorEastAsia" w:cstheme="majorBidi"/>
      <w:b/>
      <w:bCs/>
      <w:color w:val="000000" w:themeColor="text1"/>
      <w:szCs w:val="26"/>
    </w:rPr>
  </w:style>
  <w:style w:type="paragraph" w:styleId="slovanseznam2">
    <w:name w:val="List Number 2"/>
    <w:basedOn w:val="Normln"/>
    <w:uiPriority w:val="99"/>
    <w:semiHidden/>
    <w:unhideWhenUsed/>
    <w:rsid w:val="00A97570"/>
    <w:pPr>
      <w:numPr>
        <w:numId w:val="6"/>
      </w:num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73FB6"/>
    <w:rPr>
      <w:rFonts w:eastAsiaTheme="majorEastAsia" w:cstheme="majorBidi"/>
      <w:b/>
      <w:bCs/>
      <w:color w:val="000000" w:themeColor="text1"/>
      <w:szCs w:val="28"/>
    </w:rPr>
  </w:style>
  <w:style w:type="paragraph" w:styleId="slovanseznam">
    <w:name w:val="List Number"/>
    <w:basedOn w:val="Normln"/>
    <w:uiPriority w:val="99"/>
    <w:semiHidden/>
    <w:unhideWhenUsed/>
    <w:rsid w:val="00A97570"/>
    <w:pPr>
      <w:numPr>
        <w:numId w:val="5"/>
      </w:numPr>
      <w:contextualSpacing/>
    </w:pPr>
  </w:style>
  <w:style w:type="paragraph" w:customStyle="1" w:styleId="A11">
    <w:name w:val="A1.1"/>
    <w:basedOn w:val="Normln"/>
    <w:link w:val="A11Char"/>
    <w:qFormat/>
    <w:rsid w:val="00B37A76"/>
    <w:pPr>
      <w:numPr>
        <w:ilvl w:val="1"/>
        <w:numId w:val="16"/>
      </w:numPr>
      <w:spacing w:after="200"/>
    </w:pPr>
    <w:rPr>
      <w:rFonts w:eastAsia="Times New Roman" w:cs="Tahoma"/>
      <w:b/>
      <w:color w:val="auto"/>
    </w:rPr>
  </w:style>
  <w:style w:type="character" w:customStyle="1" w:styleId="A11Char">
    <w:name w:val="A1.1 Char"/>
    <w:basedOn w:val="Standardnpsmoodstavce"/>
    <w:link w:val="A11"/>
    <w:rsid w:val="00E73FB6"/>
    <w:rPr>
      <w:rFonts w:eastAsia="Times New Roman" w:cs="Tahoma"/>
      <w:b/>
      <w:color w:val="auto"/>
      <w:szCs w:val="21"/>
    </w:rPr>
  </w:style>
  <w:style w:type="paragraph" w:customStyle="1" w:styleId="A1">
    <w:name w:val="A1"/>
    <w:basedOn w:val="Nadpis1"/>
    <w:autoRedefine/>
    <w:qFormat/>
    <w:rsid w:val="009E6A54"/>
    <w:pPr>
      <w:numPr>
        <w:numId w:val="16"/>
      </w:numPr>
      <w:spacing w:before="360" w:after="240"/>
      <w:contextualSpacing w:val="0"/>
      <w:jc w:val="left"/>
    </w:pPr>
    <w:rPr>
      <w:rFonts w:eastAsia="Times New Roman" w:cs="Tahoma"/>
      <w:color w:val="auto"/>
      <w:sz w:val="24"/>
      <w:szCs w:val="21"/>
    </w:rPr>
  </w:style>
  <w:style w:type="paragraph" w:styleId="Bezmezer">
    <w:name w:val="No Spacing"/>
    <w:uiPriority w:val="1"/>
    <w:qFormat/>
    <w:rsid w:val="004C1638"/>
  </w:style>
  <w:style w:type="paragraph" w:styleId="Odstavecseseznamem">
    <w:name w:val="List Paragraph"/>
    <w:basedOn w:val="Normln"/>
    <w:link w:val="OdstavecseseznamemChar"/>
    <w:uiPriority w:val="34"/>
    <w:qFormat/>
    <w:rsid w:val="00E73F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54"/>
    <w:rPr>
      <w:rFonts w:ascii="Tahoma" w:hAnsi="Tahoma" w:cs="Tahoma"/>
      <w:sz w:val="16"/>
      <w:szCs w:val="16"/>
    </w:rPr>
  </w:style>
  <w:style w:type="paragraph" w:customStyle="1" w:styleId="ART1">
    <w:name w:val="ART1"/>
    <w:basedOn w:val="Nadpis1"/>
    <w:link w:val="ART1Char"/>
    <w:qFormat/>
    <w:rsid w:val="00847D27"/>
    <w:pPr>
      <w:keepNext w:val="0"/>
      <w:keepLines w:val="0"/>
      <w:widowControl w:val="0"/>
      <w:numPr>
        <w:numId w:val="20"/>
      </w:numPr>
      <w:spacing w:before="440"/>
      <w:ind w:left="709" w:hanging="709"/>
      <w:contextualSpacing w:val="0"/>
    </w:pPr>
  </w:style>
  <w:style w:type="paragraph" w:customStyle="1" w:styleId="ART11">
    <w:name w:val="ART1.1"/>
    <w:basedOn w:val="Nadpis2"/>
    <w:next w:val="Nadpis2"/>
    <w:link w:val="ART11Char"/>
    <w:qFormat/>
    <w:rsid w:val="00F667BC"/>
    <w:pPr>
      <w:keepNext w:val="0"/>
      <w:keepLines w:val="0"/>
      <w:widowControl w:val="0"/>
      <w:numPr>
        <w:ilvl w:val="1"/>
        <w:numId w:val="20"/>
      </w:numPr>
      <w:spacing w:before="160"/>
      <w:ind w:left="709" w:hanging="709"/>
      <w:contextualSpacing w:val="0"/>
    </w:pPr>
    <w:rPr>
      <w:b w:val="0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164E8"/>
  </w:style>
  <w:style w:type="character" w:customStyle="1" w:styleId="ART1Char">
    <w:name w:val="ART1 Char"/>
    <w:basedOn w:val="OdstavecseseznamemChar"/>
    <w:link w:val="ART1"/>
    <w:rsid w:val="00847D2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artod">
    <w:name w:val="art od"/>
    <w:basedOn w:val="ART11"/>
    <w:link w:val="artodChar"/>
    <w:qFormat/>
    <w:rsid w:val="00FA178C"/>
    <w:pPr>
      <w:numPr>
        <w:ilvl w:val="0"/>
        <w:numId w:val="22"/>
      </w:numPr>
    </w:pPr>
  </w:style>
  <w:style w:type="character" w:customStyle="1" w:styleId="ART11Char">
    <w:name w:val="ART1.1 Char"/>
    <w:basedOn w:val="OdstavecseseznamemChar"/>
    <w:link w:val="ART11"/>
    <w:rsid w:val="00F667BC"/>
    <w:rPr>
      <w:rFonts w:eastAsiaTheme="majorEastAsia" w:cstheme="majorBidi"/>
      <w:bCs/>
      <w:color w:val="000000" w:themeColor="text1"/>
      <w:sz w:val="20"/>
      <w:szCs w:val="26"/>
    </w:rPr>
  </w:style>
  <w:style w:type="paragraph" w:styleId="Zhlav">
    <w:name w:val="header"/>
    <w:basedOn w:val="Normln"/>
    <w:link w:val="ZhlavChar"/>
    <w:uiPriority w:val="99"/>
    <w:unhideWhenUsed/>
    <w:rsid w:val="003D7737"/>
    <w:pPr>
      <w:tabs>
        <w:tab w:val="center" w:pos="4536"/>
        <w:tab w:val="right" w:pos="9072"/>
      </w:tabs>
      <w:spacing w:line="240" w:lineRule="auto"/>
    </w:pPr>
  </w:style>
  <w:style w:type="character" w:customStyle="1" w:styleId="artodChar">
    <w:name w:val="art od Char"/>
    <w:basedOn w:val="ART11Char"/>
    <w:link w:val="artod"/>
    <w:rsid w:val="00FA178C"/>
    <w:rPr>
      <w:rFonts w:eastAsiaTheme="majorEastAsia" w:cstheme="majorBidi"/>
      <w:bCs/>
      <w:color w:val="000000" w:themeColor="text1"/>
      <w:sz w:val="20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3D7737"/>
  </w:style>
  <w:style w:type="paragraph" w:styleId="Zpat">
    <w:name w:val="footer"/>
    <w:basedOn w:val="Normln"/>
    <w:link w:val="ZpatChar"/>
    <w:uiPriority w:val="99"/>
    <w:unhideWhenUsed/>
    <w:rsid w:val="003D773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737"/>
  </w:style>
  <w:style w:type="paragraph" w:customStyle="1" w:styleId="ARTnad">
    <w:name w:val="ARTnad"/>
    <w:basedOn w:val="Normln"/>
    <w:link w:val="ARTnadChar"/>
    <w:autoRedefine/>
    <w:qFormat/>
    <w:rsid w:val="008529AF"/>
    <w:rPr>
      <w:sz w:val="20"/>
    </w:rPr>
  </w:style>
  <w:style w:type="paragraph" w:customStyle="1" w:styleId="artoto">
    <w:name w:val="artoto"/>
    <w:basedOn w:val="Bezmezer"/>
    <w:next w:val="Normln"/>
    <w:link w:val="artotoChar"/>
    <w:autoRedefine/>
    <w:qFormat/>
    <w:rsid w:val="00DB6E9E"/>
  </w:style>
  <w:style w:type="character" w:customStyle="1" w:styleId="ARTnadChar">
    <w:name w:val="ARTnad Char"/>
    <w:basedOn w:val="artodChar"/>
    <w:link w:val="ARTnad"/>
    <w:rsid w:val="008529AF"/>
    <w:rPr>
      <w:rFonts w:eastAsiaTheme="majorEastAsia" w:cstheme="majorBidi"/>
      <w:bCs w:val="0"/>
      <w:color w:val="000000" w:themeColor="text1"/>
      <w:sz w:val="20"/>
      <w:szCs w:val="26"/>
    </w:rPr>
  </w:style>
  <w:style w:type="table" w:styleId="Mkatabulky">
    <w:name w:val="Table Grid"/>
    <w:basedOn w:val="Normlntabulka"/>
    <w:uiPriority w:val="59"/>
    <w:rsid w:val="00F133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otoChar">
    <w:name w:val="artoto Char"/>
    <w:basedOn w:val="ARTnadChar"/>
    <w:link w:val="artoto"/>
    <w:rsid w:val="00DB6E9E"/>
    <w:rPr>
      <w:rFonts w:eastAsiaTheme="majorEastAsia" w:cstheme="majorBidi"/>
      <w:bCs/>
      <w:color w:val="000000" w:themeColor="text1"/>
      <w:sz w:val="20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D9191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91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91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91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91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40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/>
        <w:sz w:val="21"/>
        <w:szCs w:val="21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3FB6"/>
  </w:style>
  <w:style w:type="paragraph" w:styleId="Nadpis1">
    <w:name w:val="heading 1"/>
    <w:basedOn w:val="slovanseznam"/>
    <w:next w:val="slovanseznam2"/>
    <w:link w:val="Nadpis1Char"/>
    <w:uiPriority w:val="9"/>
    <w:qFormat/>
    <w:rsid w:val="00E73FB6"/>
    <w:pPr>
      <w:keepNext/>
      <w:keepLines/>
      <w:numPr>
        <w:numId w:val="0"/>
      </w:numPr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Nadpis2">
    <w:name w:val="heading 2"/>
    <w:basedOn w:val="slovanseznam2"/>
    <w:next w:val="slovanseznam2"/>
    <w:link w:val="Nadpis2Char"/>
    <w:uiPriority w:val="9"/>
    <w:unhideWhenUsed/>
    <w:qFormat/>
    <w:rsid w:val="00E73FB6"/>
    <w:pPr>
      <w:keepNext/>
      <w:keepLines/>
      <w:numPr>
        <w:numId w:val="0"/>
      </w:numPr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3FB6"/>
    <w:rPr>
      <w:rFonts w:eastAsiaTheme="majorEastAsia" w:cstheme="majorBidi"/>
      <w:b/>
      <w:bCs/>
      <w:color w:val="000000" w:themeColor="text1"/>
      <w:szCs w:val="26"/>
    </w:rPr>
  </w:style>
  <w:style w:type="paragraph" w:styleId="slovanseznam2">
    <w:name w:val="List Number 2"/>
    <w:basedOn w:val="Normln"/>
    <w:uiPriority w:val="99"/>
    <w:semiHidden/>
    <w:unhideWhenUsed/>
    <w:rsid w:val="00A97570"/>
    <w:pPr>
      <w:numPr>
        <w:numId w:val="6"/>
      </w:num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73FB6"/>
    <w:rPr>
      <w:rFonts w:eastAsiaTheme="majorEastAsia" w:cstheme="majorBidi"/>
      <w:b/>
      <w:bCs/>
      <w:color w:val="000000" w:themeColor="text1"/>
      <w:szCs w:val="28"/>
    </w:rPr>
  </w:style>
  <w:style w:type="paragraph" w:styleId="slovanseznam">
    <w:name w:val="List Number"/>
    <w:basedOn w:val="Normln"/>
    <w:uiPriority w:val="99"/>
    <w:semiHidden/>
    <w:unhideWhenUsed/>
    <w:rsid w:val="00A97570"/>
    <w:pPr>
      <w:numPr>
        <w:numId w:val="5"/>
      </w:numPr>
      <w:contextualSpacing/>
    </w:pPr>
  </w:style>
  <w:style w:type="paragraph" w:customStyle="1" w:styleId="A11">
    <w:name w:val="A1.1"/>
    <w:basedOn w:val="Normln"/>
    <w:link w:val="A11Char"/>
    <w:qFormat/>
    <w:rsid w:val="00B37A76"/>
    <w:pPr>
      <w:numPr>
        <w:ilvl w:val="1"/>
        <w:numId w:val="16"/>
      </w:numPr>
      <w:spacing w:after="200"/>
    </w:pPr>
    <w:rPr>
      <w:rFonts w:eastAsia="Times New Roman" w:cs="Tahoma"/>
      <w:b/>
      <w:color w:val="auto"/>
    </w:rPr>
  </w:style>
  <w:style w:type="character" w:customStyle="1" w:styleId="A11Char">
    <w:name w:val="A1.1 Char"/>
    <w:basedOn w:val="Standardnpsmoodstavce"/>
    <w:link w:val="A11"/>
    <w:rsid w:val="00E73FB6"/>
    <w:rPr>
      <w:rFonts w:eastAsia="Times New Roman" w:cs="Tahoma"/>
      <w:b/>
      <w:color w:val="auto"/>
      <w:szCs w:val="21"/>
    </w:rPr>
  </w:style>
  <w:style w:type="paragraph" w:customStyle="1" w:styleId="A1">
    <w:name w:val="A1"/>
    <w:basedOn w:val="Nadpis1"/>
    <w:autoRedefine/>
    <w:qFormat/>
    <w:rsid w:val="009E6A54"/>
    <w:pPr>
      <w:numPr>
        <w:numId w:val="16"/>
      </w:numPr>
      <w:spacing w:before="360" w:after="240"/>
      <w:contextualSpacing w:val="0"/>
      <w:jc w:val="left"/>
    </w:pPr>
    <w:rPr>
      <w:rFonts w:eastAsia="Times New Roman" w:cs="Tahoma"/>
      <w:color w:val="auto"/>
      <w:sz w:val="24"/>
      <w:szCs w:val="21"/>
    </w:rPr>
  </w:style>
  <w:style w:type="paragraph" w:styleId="Bezmezer">
    <w:name w:val="No Spacing"/>
    <w:uiPriority w:val="1"/>
    <w:qFormat/>
    <w:rsid w:val="004C1638"/>
  </w:style>
  <w:style w:type="paragraph" w:styleId="Odstavecseseznamem">
    <w:name w:val="List Paragraph"/>
    <w:basedOn w:val="Normln"/>
    <w:link w:val="OdstavecseseznamemChar"/>
    <w:uiPriority w:val="34"/>
    <w:qFormat/>
    <w:rsid w:val="00E73F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6A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54"/>
    <w:rPr>
      <w:rFonts w:ascii="Tahoma" w:hAnsi="Tahoma" w:cs="Tahoma"/>
      <w:sz w:val="16"/>
      <w:szCs w:val="16"/>
    </w:rPr>
  </w:style>
  <w:style w:type="paragraph" w:customStyle="1" w:styleId="ART1">
    <w:name w:val="ART1"/>
    <w:basedOn w:val="Nadpis1"/>
    <w:link w:val="ART1Char"/>
    <w:qFormat/>
    <w:rsid w:val="00847D27"/>
    <w:pPr>
      <w:keepNext w:val="0"/>
      <w:keepLines w:val="0"/>
      <w:widowControl w:val="0"/>
      <w:numPr>
        <w:numId w:val="20"/>
      </w:numPr>
      <w:spacing w:before="440"/>
      <w:ind w:left="709" w:hanging="709"/>
      <w:contextualSpacing w:val="0"/>
    </w:pPr>
  </w:style>
  <w:style w:type="paragraph" w:customStyle="1" w:styleId="ART11">
    <w:name w:val="ART1.1"/>
    <w:basedOn w:val="Nadpis2"/>
    <w:next w:val="Nadpis2"/>
    <w:link w:val="ART11Char"/>
    <w:qFormat/>
    <w:rsid w:val="00F667BC"/>
    <w:pPr>
      <w:keepNext w:val="0"/>
      <w:keepLines w:val="0"/>
      <w:widowControl w:val="0"/>
      <w:numPr>
        <w:ilvl w:val="1"/>
        <w:numId w:val="20"/>
      </w:numPr>
      <w:spacing w:before="160"/>
      <w:ind w:left="709" w:hanging="709"/>
      <w:contextualSpacing w:val="0"/>
    </w:pPr>
    <w:rPr>
      <w:b w:val="0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164E8"/>
  </w:style>
  <w:style w:type="character" w:customStyle="1" w:styleId="ART1Char">
    <w:name w:val="ART1 Char"/>
    <w:basedOn w:val="OdstavecseseznamemChar"/>
    <w:link w:val="ART1"/>
    <w:rsid w:val="00847D2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artod">
    <w:name w:val="art od"/>
    <w:basedOn w:val="ART11"/>
    <w:link w:val="artodChar"/>
    <w:qFormat/>
    <w:rsid w:val="00FA178C"/>
    <w:pPr>
      <w:numPr>
        <w:ilvl w:val="0"/>
        <w:numId w:val="22"/>
      </w:numPr>
    </w:pPr>
  </w:style>
  <w:style w:type="character" w:customStyle="1" w:styleId="ART11Char">
    <w:name w:val="ART1.1 Char"/>
    <w:basedOn w:val="OdstavecseseznamemChar"/>
    <w:link w:val="ART11"/>
    <w:rsid w:val="00F667BC"/>
    <w:rPr>
      <w:rFonts w:eastAsiaTheme="majorEastAsia" w:cstheme="majorBidi"/>
      <w:bCs/>
      <w:color w:val="000000" w:themeColor="text1"/>
      <w:sz w:val="20"/>
      <w:szCs w:val="26"/>
    </w:rPr>
  </w:style>
  <w:style w:type="paragraph" w:styleId="Zhlav">
    <w:name w:val="header"/>
    <w:basedOn w:val="Normln"/>
    <w:link w:val="ZhlavChar"/>
    <w:uiPriority w:val="99"/>
    <w:unhideWhenUsed/>
    <w:rsid w:val="003D7737"/>
    <w:pPr>
      <w:tabs>
        <w:tab w:val="center" w:pos="4536"/>
        <w:tab w:val="right" w:pos="9072"/>
      </w:tabs>
      <w:spacing w:line="240" w:lineRule="auto"/>
    </w:pPr>
  </w:style>
  <w:style w:type="character" w:customStyle="1" w:styleId="artodChar">
    <w:name w:val="art od Char"/>
    <w:basedOn w:val="ART11Char"/>
    <w:link w:val="artod"/>
    <w:rsid w:val="00FA178C"/>
    <w:rPr>
      <w:rFonts w:eastAsiaTheme="majorEastAsia" w:cstheme="majorBidi"/>
      <w:bCs/>
      <w:color w:val="000000" w:themeColor="text1"/>
      <w:sz w:val="20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3D7737"/>
  </w:style>
  <w:style w:type="paragraph" w:styleId="Zpat">
    <w:name w:val="footer"/>
    <w:basedOn w:val="Normln"/>
    <w:link w:val="ZpatChar"/>
    <w:uiPriority w:val="99"/>
    <w:unhideWhenUsed/>
    <w:rsid w:val="003D773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737"/>
  </w:style>
  <w:style w:type="paragraph" w:customStyle="1" w:styleId="ARTnad">
    <w:name w:val="ARTnad"/>
    <w:basedOn w:val="Normln"/>
    <w:link w:val="ARTnadChar"/>
    <w:autoRedefine/>
    <w:qFormat/>
    <w:rsid w:val="008529AF"/>
    <w:rPr>
      <w:sz w:val="20"/>
    </w:rPr>
  </w:style>
  <w:style w:type="paragraph" w:customStyle="1" w:styleId="artoto">
    <w:name w:val="artoto"/>
    <w:basedOn w:val="Bezmezer"/>
    <w:next w:val="Normln"/>
    <w:link w:val="artotoChar"/>
    <w:autoRedefine/>
    <w:qFormat/>
    <w:rsid w:val="00DB6E9E"/>
  </w:style>
  <w:style w:type="character" w:customStyle="1" w:styleId="ARTnadChar">
    <w:name w:val="ARTnad Char"/>
    <w:basedOn w:val="artodChar"/>
    <w:link w:val="ARTnad"/>
    <w:rsid w:val="008529AF"/>
    <w:rPr>
      <w:rFonts w:eastAsiaTheme="majorEastAsia" w:cstheme="majorBidi"/>
      <w:bCs w:val="0"/>
      <w:color w:val="000000" w:themeColor="text1"/>
      <w:sz w:val="20"/>
      <w:szCs w:val="26"/>
    </w:rPr>
  </w:style>
  <w:style w:type="table" w:styleId="Mkatabulky">
    <w:name w:val="Table Grid"/>
    <w:basedOn w:val="Normlntabulka"/>
    <w:uiPriority w:val="59"/>
    <w:rsid w:val="00F133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otoChar">
    <w:name w:val="artoto Char"/>
    <w:basedOn w:val="ARTnadChar"/>
    <w:link w:val="artoto"/>
    <w:rsid w:val="00DB6E9E"/>
    <w:rPr>
      <w:rFonts w:eastAsiaTheme="majorEastAsia" w:cstheme="majorBidi"/>
      <w:bCs/>
      <w:color w:val="000000" w:themeColor="text1"/>
      <w:sz w:val="20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D9191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91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91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91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91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40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525D2B33DD54BB567BBC4D3248C9D" ma:contentTypeVersion="6" ma:contentTypeDescription="Create a new document." ma:contentTypeScope="" ma:versionID="1cbc3ba9c0127252b7c03b4bfd1c3dcf">
  <xsd:schema xmlns:xsd="http://www.w3.org/2001/XMLSchema" xmlns:xs="http://www.w3.org/2001/XMLSchema" xmlns:p="http://schemas.microsoft.com/office/2006/metadata/properties" xmlns:ns2="fd69c8ff-fa73-4b6d-9313-f363d1365fdc" xmlns:ns3="2644f084-38e6-4f0c-b5b4-528aa9ce1242" targetNamespace="http://schemas.microsoft.com/office/2006/metadata/properties" ma:root="true" ma:fieldsID="3071a2900d06c110ae788e25b2787370" ns2:_="" ns3:_="">
    <xsd:import namespace="fd69c8ff-fa73-4b6d-9313-f363d1365fdc"/>
    <xsd:import namespace="2644f084-38e6-4f0c-b5b4-528aa9ce12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9c8ff-fa73-4b6d-9313-f363d1365f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4f084-38e6-4f0c-b5b4-528aa9ce1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0E31A9-8C95-4891-A36D-7F80224C2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9c8ff-fa73-4b6d-9313-f363d1365fdc"/>
    <ds:schemaRef ds:uri="2644f084-38e6-4f0c-b5b4-528aa9ce1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2AB1E-EEE8-4B28-907B-B99578A25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9E431-D157-44DF-8762-D03912E39E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Jiříček (aks Legal)</dc:creator>
  <cp:lastModifiedBy>Sieberova Miroslava</cp:lastModifiedBy>
  <cp:revision>2</cp:revision>
  <cp:lastPrinted>2018-12-14T11:33:00Z</cp:lastPrinted>
  <dcterms:created xsi:type="dcterms:W3CDTF">2018-12-31T10:50:00Z</dcterms:created>
  <dcterms:modified xsi:type="dcterms:W3CDTF">2018-12-31T10:50:00Z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0x010100C05525D2B33DD54BB567BBC4D3248C9D</vt:lpwstr>
  </property>
</Properties>
</file>