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DA" w:rsidRPr="00CE2F92" w:rsidRDefault="00822FDA" w:rsidP="00234FAD">
      <w:pPr>
        <w:jc w:val="center"/>
        <w:rPr>
          <w:rFonts w:ascii="Arial" w:hAnsi="Arial" w:cs="Arial"/>
          <w:b/>
          <w:szCs w:val="22"/>
        </w:rPr>
      </w:pPr>
    </w:p>
    <w:p w:rsidR="00CE2F92" w:rsidRPr="00CE2F92" w:rsidRDefault="00CE2F92" w:rsidP="00234FAD">
      <w:pPr>
        <w:jc w:val="center"/>
        <w:rPr>
          <w:rFonts w:ascii="Arial" w:hAnsi="Arial" w:cs="Arial"/>
          <w:b/>
          <w:szCs w:val="22"/>
        </w:rPr>
      </w:pPr>
    </w:p>
    <w:p w:rsidR="006F49D4" w:rsidRPr="006F49D4" w:rsidRDefault="006F49D4" w:rsidP="006F49D4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6F49D4">
        <w:rPr>
          <w:rFonts w:ascii="Arial" w:hAnsi="Arial" w:cs="Arial"/>
          <w:b/>
          <w:bCs/>
          <w:sz w:val="28"/>
          <w:szCs w:val="20"/>
        </w:rPr>
        <w:t>Smlouva o podnájmu nebytových prostor</w:t>
      </w:r>
    </w:p>
    <w:p w:rsidR="006F49D4" w:rsidRPr="006F49D4" w:rsidRDefault="006F49D4" w:rsidP="006F49D4">
      <w:pPr>
        <w:jc w:val="center"/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>uzavřená podle § 2215 a násl. Občanského zákoníku v platném znění</w:t>
      </w:r>
    </w:p>
    <w:p w:rsidR="006F49D4" w:rsidRPr="006F49D4" w:rsidRDefault="006F49D4" w:rsidP="006F49D4">
      <w:pPr>
        <w:rPr>
          <w:rFonts w:ascii="Arial" w:hAnsi="Arial" w:cs="Arial"/>
          <w:b/>
          <w:sz w:val="28"/>
          <w:szCs w:val="20"/>
        </w:rPr>
      </w:pPr>
    </w:p>
    <w:p w:rsidR="006F49D4" w:rsidRPr="006F49D4" w:rsidRDefault="006F49D4" w:rsidP="006F49D4">
      <w:pPr>
        <w:rPr>
          <w:rFonts w:ascii="Arial" w:hAnsi="Arial" w:cs="Arial"/>
          <w:b/>
          <w:sz w:val="28"/>
          <w:szCs w:val="20"/>
        </w:rPr>
      </w:pPr>
    </w:p>
    <w:p w:rsidR="006F49D4" w:rsidRPr="006F49D4" w:rsidRDefault="006F49D4" w:rsidP="006F49D4">
      <w:pPr>
        <w:jc w:val="center"/>
        <w:rPr>
          <w:rFonts w:ascii="Times New Roman" w:hAnsi="Times New Roman"/>
          <w:b/>
          <w:sz w:val="24"/>
        </w:rPr>
      </w:pPr>
      <w:r w:rsidRPr="006F49D4">
        <w:rPr>
          <w:rFonts w:ascii="Times New Roman" w:hAnsi="Times New Roman"/>
          <w:b/>
          <w:bCs/>
          <w:sz w:val="24"/>
        </w:rPr>
        <w:t>I.</w:t>
      </w:r>
    </w:p>
    <w:p w:rsidR="006F49D4" w:rsidRDefault="006F49D4" w:rsidP="006F49D4">
      <w:pPr>
        <w:rPr>
          <w:rFonts w:ascii="Times New Roman" w:hAnsi="Times New Roman"/>
          <w:bCs/>
          <w:sz w:val="24"/>
        </w:rPr>
      </w:pPr>
      <w:r w:rsidRPr="006F49D4">
        <w:rPr>
          <w:rFonts w:ascii="Times New Roman" w:hAnsi="Times New Roman"/>
          <w:bCs/>
          <w:sz w:val="24"/>
        </w:rPr>
        <w:t>Smluvní strany:</w:t>
      </w:r>
    </w:p>
    <w:p w:rsidR="004C0E2D" w:rsidRPr="006F49D4" w:rsidRDefault="004C0E2D" w:rsidP="006F49D4">
      <w:pPr>
        <w:rPr>
          <w:rFonts w:ascii="Times New Roman" w:hAnsi="Times New Roman"/>
          <w:bCs/>
          <w:sz w:val="24"/>
        </w:rPr>
      </w:pPr>
    </w:p>
    <w:p w:rsidR="009C3F67" w:rsidRPr="006F49D4" w:rsidRDefault="002A3F3B" w:rsidP="006F49D4">
      <w:pPr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>Nájemce:</w:t>
      </w:r>
      <w:r w:rsidRPr="006F49D4">
        <w:rPr>
          <w:rFonts w:ascii="Times New Roman" w:hAnsi="Times New Roman"/>
          <w:sz w:val="24"/>
        </w:rPr>
        <w:tab/>
      </w:r>
      <w:r w:rsidRPr="006F49D4">
        <w:rPr>
          <w:rFonts w:ascii="Times New Roman" w:hAnsi="Times New Roman"/>
          <w:sz w:val="24"/>
        </w:rPr>
        <w:tab/>
        <w:t xml:space="preserve">  </w:t>
      </w:r>
    </w:p>
    <w:p w:rsidR="006F49D4" w:rsidRPr="006F49D4" w:rsidRDefault="001C521E" w:rsidP="006F49D4">
      <w:pPr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Mgr.Martin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Manojlín</w:t>
      </w:r>
      <w:proofErr w:type="spellEnd"/>
      <w:r w:rsidR="002A3F3B" w:rsidRPr="006F49D4">
        <w:rPr>
          <w:rFonts w:ascii="Times New Roman" w:hAnsi="Times New Roman"/>
          <w:sz w:val="24"/>
        </w:rPr>
        <w:t xml:space="preserve"> </w:t>
      </w:r>
    </w:p>
    <w:p w:rsidR="009C3F67" w:rsidRPr="006F49D4" w:rsidRDefault="006F49D4" w:rsidP="006F49D4">
      <w:pPr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 xml:space="preserve">sídlem: </w:t>
      </w:r>
      <w:r w:rsidR="002A3F3B" w:rsidRPr="006F49D4">
        <w:rPr>
          <w:rFonts w:ascii="Times New Roman" w:hAnsi="Times New Roman"/>
          <w:sz w:val="24"/>
        </w:rPr>
        <w:t xml:space="preserve"> </w:t>
      </w:r>
      <w:r w:rsidRPr="006F49D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2A3F3B" w:rsidRPr="006F49D4">
        <w:rPr>
          <w:rFonts w:ascii="Times New Roman" w:hAnsi="Times New Roman"/>
          <w:sz w:val="24"/>
        </w:rPr>
        <w:t>Tep</w:t>
      </w:r>
      <w:r w:rsidRPr="006F49D4">
        <w:rPr>
          <w:rFonts w:ascii="Times New Roman" w:hAnsi="Times New Roman"/>
          <w:sz w:val="24"/>
        </w:rPr>
        <w:t>lická 832/74, Děčín IV-Podmokly</w:t>
      </w:r>
    </w:p>
    <w:p w:rsidR="006F49D4" w:rsidRPr="006F49D4" w:rsidRDefault="006F49D4" w:rsidP="006F49D4">
      <w:pPr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 xml:space="preserve">IČ: </w:t>
      </w:r>
      <w:r w:rsidRPr="006F49D4">
        <w:rPr>
          <w:rFonts w:ascii="Times New Roman" w:hAnsi="Times New Roman"/>
          <w:sz w:val="24"/>
        </w:rPr>
        <w:tab/>
      </w:r>
      <w:r w:rsidRPr="006F49D4">
        <w:rPr>
          <w:rFonts w:ascii="Times New Roman" w:hAnsi="Times New Roman"/>
          <w:sz w:val="24"/>
        </w:rPr>
        <w:tab/>
      </w:r>
      <w:r w:rsidRPr="006F49D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 w:rsidRPr="006F49D4">
        <w:rPr>
          <w:rFonts w:ascii="Times New Roman" w:hAnsi="Times New Roman"/>
          <w:sz w:val="24"/>
        </w:rPr>
        <w:t>72699591</w:t>
      </w:r>
    </w:p>
    <w:p w:rsidR="006F49D4" w:rsidRPr="006064F9" w:rsidRDefault="006064F9" w:rsidP="006064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Číslo bankovního účtu: </w:t>
      </w:r>
      <w:r w:rsidR="00101EED">
        <w:rPr>
          <w:rFonts w:ascii="Times New Roman" w:hAnsi="Times New Roman"/>
          <w:bCs/>
          <w:sz w:val="24"/>
        </w:rPr>
        <w:t>XXXXXXXXXXX</w:t>
      </w:r>
      <w:bookmarkStart w:id="0" w:name="_GoBack"/>
      <w:bookmarkEnd w:id="0"/>
    </w:p>
    <w:p w:rsidR="006F49D4" w:rsidRPr="006F49D4" w:rsidRDefault="006F49D4" w:rsidP="006F49D4">
      <w:pPr>
        <w:rPr>
          <w:rFonts w:ascii="Times New Roman" w:hAnsi="Times New Roman"/>
          <w:sz w:val="24"/>
        </w:rPr>
      </w:pPr>
    </w:p>
    <w:p w:rsidR="006F49D4" w:rsidRPr="006F49D4" w:rsidRDefault="006F49D4" w:rsidP="006F49D4">
      <w:pPr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>a</w:t>
      </w:r>
    </w:p>
    <w:p w:rsidR="006F49D4" w:rsidRPr="006F49D4" w:rsidRDefault="006F49D4" w:rsidP="006F49D4">
      <w:pPr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ab/>
      </w:r>
    </w:p>
    <w:p w:rsidR="006F49D4" w:rsidRPr="006F49D4" w:rsidRDefault="006F49D4" w:rsidP="006F49D4">
      <w:pPr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 xml:space="preserve">Podnájemce: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5"/>
        <w:gridCol w:w="6855"/>
      </w:tblGrid>
      <w:tr w:rsidR="006F49D4" w:rsidRPr="006F49D4" w:rsidTr="005D4230">
        <w:trPr>
          <w:trHeight w:val="436"/>
        </w:trPr>
        <w:tc>
          <w:tcPr>
            <w:tcW w:w="9180" w:type="dxa"/>
            <w:gridSpan w:val="2"/>
            <w:vAlign w:val="center"/>
          </w:tcPr>
          <w:p w:rsidR="006F49D4" w:rsidRPr="006F49D4" w:rsidRDefault="006F49D4" w:rsidP="006F49D4">
            <w:pPr>
              <w:ind w:left="-247" w:firstLine="142"/>
              <w:rPr>
                <w:rFonts w:ascii="Times New Roman" w:hAnsi="Times New Roman"/>
                <w:sz w:val="24"/>
              </w:rPr>
            </w:pPr>
            <w:r w:rsidRPr="006F49D4">
              <w:rPr>
                <w:rFonts w:ascii="Times New Roman" w:hAnsi="Times New Roman"/>
                <w:sz w:val="24"/>
              </w:rPr>
              <w:t>Oborová zdravotní pojišťovna zaměstnanců bank, pojišťoven a stavebnictví</w:t>
            </w:r>
          </w:p>
        </w:tc>
      </w:tr>
      <w:tr w:rsidR="006F49D4" w:rsidRPr="006F49D4" w:rsidTr="005D4230">
        <w:tc>
          <w:tcPr>
            <w:tcW w:w="2235" w:type="dxa"/>
            <w:vAlign w:val="center"/>
          </w:tcPr>
          <w:p w:rsidR="006F49D4" w:rsidRPr="006F49D4" w:rsidRDefault="006F49D4" w:rsidP="006F49D4">
            <w:pPr>
              <w:ind w:left="-105"/>
              <w:rPr>
                <w:rFonts w:ascii="Times New Roman" w:hAnsi="Times New Roman"/>
                <w:sz w:val="24"/>
              </w:rPr>
            </w:pPr>
            <w:r w:rsidRPr="006F49D4">
              <w:rPr>
                <w:rFonts w:ascii="Times New Roman" w:hAnsi="Times New Roman"/>
                <w:sz w:val="24"/>
              </w:rPr>
              <w:t>se sídlem:</w:t>
            </w:r>
          </w:p>
        </w:tc>
        <w:tc>
          <w:tcPr>
            <w:tcW w:w="6945" w:type="dxa"/>
            <w:vAlign w:val="center"/>
          </w:tcPr>
          <w:p w:rsidR="006F49D4" w:rsidRPr="006F49D4" w:rsidRDefault="006F49D4" w:rsidP="006F49D4">
            <w:pPr>
              <w:rPr>
                <w:rFonts w:ascii="Times New Roman" w:hAnsi="Times New Roman"/>
                <w:sz w:val="24"/>
              </w:rPr>
            </w:pPr>
            <w:r w:rsidRPr="006F49D4">
              <w:rPr>
                <w:rFonts w:ascii="Times New Roman" w:hAnsi="Times New Roman"/>
                <w:sz w:val="24"/>
              </w:rPr>
              <w:t>Roškotova 1225/1, 140 21 Praha 4</w:t>
            </w:r>
          </w:p>
        </w:tc>
      </w:tr>
      <w:tr w:rsidR="006F49D4" w:rsidRPr="006F49D4" w:rsidTr="005D4230">
        <w:tc>
          <w:tcPr>
            <w:tcW w:w="2235" w:type="dxa"/>
            <w:vAlign w:val="center"/>
          </w:tcPr>
          <w:p w:rsidR="006F49D4" w:rsidRPr="006F49D4" w:rsidRDefault="006F49D4" w:rsidP="006F49D4">
            <w:pPr>
              <w:ind w:left="-105"/>
              <w:rPr>
                <w:rFonts w:ascii="Times New Roman" w:hAnsi="Times New Roman"/>
                <w:sz w:val="24"/>
              </w:rPr>
            </w:pPr>
            <w:r w:rsidRPr="006F49D4">
              <w:rPr>
                <w:rFonts w:ascii="Times New Roman" w:hAnsi="Times New Roman"/>
                <w:sz w:val="24"/>
              </w:rPr>
              <w:t>zástupce:</w:t>
            </w:r>
          </w:p>
        </w:tc>
        <w:tc>
          <w:tcPr>
            <w:tcW w:w="6945" w:type="dxa"/>
            <w:vAlign w:val="center"/>
          </w:tcPr>
          <w:p w:rsidR="006F49D4" w:rsidRPr="006F49D4" w:rsidRDefault="006F49D4" w:rsidP="006F49D4">
            <w:pPr>
              <w:rPr>
                <w:rFonts w:ascii="Times New Roman" w:hAnsi="Times New Roman"/>
                <w:sz w:val="24"/>
              </w:rPr>
            </w:pPr>
            <w:r w:rsidRPr="006F49D4">
              <w:rPr>
                <w:rFonts w:ascii="Times New Roman" w:hAnsi="Times New Roman"/>
                <w:sz w:val="24"/>
              </w:rPr>
              <w:t>Ing. Radovan Kouřil – generální ředitel</w:t>
            </w:r>
          </w:p>
        </w:tc>
      </w:tr>
      <w:tr w:rsidR="006F49D4" w:rsidRPr="006F49D4" w:rsidTr="005D4230">
        <w:tc>
          <w:tcPr>
            <w:tcW w:w="2235" w:type="dxa"/>
            <w:vAlign w:val="center"/>
          </w:tcPr>
          <w:p w:rsidR="006F49D4" w:rsidRPr="006F49D4" w:rsidRDefault="006F49D4" w:rsidP="006F49D4">
            <w:pPr>
              <w:ind w:left="-105"/>
              <w:rPr>
                <w:rFonts w:ascii="Times New Roman" w:hAnsi="Times New Roman"/>
                <w:sz w:val="24"/>
              </w:rPr>
            </w:pPr>
            <w:r w:rsidRPr="006F49D4">
              <w:rPr>
                <w:rFonts w:ascii="Times New Roman" w:hAnsi="Times New Roman"/>
                <w:sz w:val="24"/>
              </w:rPr>
              <w:t>IČ:</w:t>
            </w:r>
          </w:p>
        </w:tc>
        <w:tc>
          <w:tcPr>
            <w:tcW w:w="6945" w:type="dxa"/>
            <w:vAlign w:val="center"/>
          </w:tcPr>
          <w:p w:rsidR="006F49D4" w:rsidRPr="006F49D4" w:rsidRDefault="006F49D4" w:rsidP="006F49D4">
            <w:pPr>
              <w:rPr>
                <w:rFonts w:ascii="Times New Roman" w:hAnsi="Times New Roman"/>
                <w:sz w:val="24"/>
              </w:rPr>
            </w:pPr>
            <w:r w:rsidRPr="006F49D4">
              <w:rPr>
                <w:rFonts w:ascii="Times New Roman" w:hAnsi="Times New Roman"/>
                <w:sz w:val="24"/>
              </w:rPr>
              <w:t>47114321</w:t>
            </w:r>
          </w:p>
        </w:tc>
      </w:tr>
      <w:tr w:rsidR="006F49D4" w:rsidRPr="006F49D4" w:rsidTr="005D4230">
        <w:tc>
          <w:tcPr>
            <w:tcW w:w="2235" w:type="dxa"/>
            <w:vAlign w:val="center"/>
          </w:tcPr>
          <w:p w:rsidR="006F49D4" w:rsidRPr="006F49D4" w:rsidRDefault="006F49D4" w:rsidP="006F49D4">
            <w:pPr>
              <w:ind w:left="-105"/>
              <w:rPr>
                <w:rFonts w:ascii="Times New Roman" w:hAnsi="Times New Roman"/>
                <w:sz w:val="24"/>
              </w:rPr>
            </w:pPr>
            <w:r w:rsidRPr="006F49D4">
              <w:rPr>
                <w:rFonts w:ascii="Times New Roman" w:hAnsi="Times New Roman"/>
                <w:sz w:val="24"/>
              </w:rPr>
              <w:t>DIČ:</w:t>
            </w:r>
          </w:p>
        </w:tc>
        <w:tc>
          <w:tcPr>
            <w:tcW w:w="6945" w:type="dxa"/>
            <w:vAlign w:val="center"/>
          </w:tcPr>
          <w:p w:rsidR="006F49D4" w:rsidRPr="006F49D4" w:rsidRDefault="006F49D4" w:rsidP="006F49D4">
            <w:pPr>
              <w:rPr>
                <w:rFonts w:ascii="Times New Roman" w:hAnsi="Times New Roman"/>
                <w:sz w:val="24"/>
              </w:rPr>
            </w:pPr>
            <w:r w:rsidRPr="006F49D4">
              <w:rPr>
                <w:rFonts w:ascii="Times New Roman" w:hAnsi="Times New Roman"/>
                <w:sz w:val="24"/>
              </w:rPr>
              <w:t>CZ47114321</w:t>
            </w:r>
          </w:p>
        </w:tc>
      </w:tr>
      <w:tr w:rsidR="006F49D4" w:rsidRPr="006F49D4" w:rsidTr="005D4230">
        <w:tc>
          <w:tcPr>
            <w:tcW w:w="9180" w:type="dxa"/>
            <w:gridSpan w:val="2"/>
            <w:vAlign w:val="center"/>
          </w:tcPr>
          <w:p w:rsidR="006F49D4" w:rsidRPr="006F49D4" w:rsidRDefault="006F49D4" w:rsidP="006F49D4">
            <w:pPr>
              <w:ind w:left="-105"/>
              <w:rPr>
                <w:rFonts w:ascii="Times New Roman" w:hAnsi="Times New Roman"/>
                <w:sz w:val="24"/>
              </w:rPr>
            </w:pPr>
            <w:r w:rsidRPr="006F49D4">
              <w:rPr>
                <w:rFonts w:ascii="Times New Roman" w:hAnsi="Times New Roman"/>
                <w:sz w:val="24"/>
              </w:rPr>
              <w:t>zapsaná v obchodním rejstříku vedeném Městským soudem v Praze, oddíl A, vložka 7232</w:t>
            </w:r>
          </w:p>
        </w:tc>
      </w:tr>
    </w:tbl>
    <w:p w:rsidR="006F49D4" w:rsidRPr="006F49D4" w:rsidRDefault="006F49D4" w:rsidP="006F49D4">
      <w:pPr>
        <w:rPr>
          <w:rFonts w:ascii="Times New Roman" w:hAnsi="Times New Roman"/>
          <w:sz w:val="24"/>
        </w:rPr>
      </w:pPr>
    </w:p>
    <w:p w:rsidR="006F49D4" w:rsidRPr="006F49D4" w:rsidRDefault="006F49D4" w:rsidP="006F49D4">
      <w:pPr>
        <w:rPr>
          <w:rFonts w:ascii="Times New Roman" w:hAnsi="Times New Roman"/>
          <w:sz w:val="24"/>
        </w:rPr>
      </w:pPr>
    </w:p>
    <w:p w:rsidR="006F49D4" w:rsidRPr="006F49D4" w:rsidRDefault="006F49D4" w:rsidP="006F49D4">
      <w:pPr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</w:p>
    <w:p w:rsidR="006F49D4" w:rsidRPr="006F49D4" w:rsidRDefault="006F49D4" w:rsidP="006F49D4">
      <w:pPr>
        <w:rPr>
          <w:rFonts w:ascii="Times New Roman" w:hAnsi="Times New Roman"/>
          <w:sz w:val="24"/>
        </w:rPr>
      </w:pPr>
    </w:p>
    <w:p w:rsidR="006F49D4" w:rsidRPr="006F49D4" w:rsidRDefault="006F49D4" w:rsidP="006F49D4">
      <w:pPr>
        <w:jc w:val="center"/>
        <w:rPr>
          <w:rFonts w:ascii="Times New Roman" w:hAnsi="Times New Roman"/>
          <w:b/>
          <w:sz w:val="24"/>
        </w:rPr>
      </w:pPr>
      <w:r w:rsidRPr="006F49D4">
        <w:rPr>
          <w:rFonts w:ascii="Times New Roman" w:hAnsi="Times New Roman"/>
          <w:b/>
          <w:bCs/>
          <w:sz w:val="24"/>
        </w:rPr>
        <w:t>II.</w:t>
      </w:r>
    </w:p>
    <w:p w:rsidR="006F49D4" w:rsidRPr="006F49D4" w:rsidRDefault="006F49D4" w:rsidP="006F49D4">
      <w:pPr>
        <w:jc w:val="center"/>
        <w:rPr>
          <w:rFonts w:ascii="Times New Roman" w:hAnsi="Times New Roman"/>
          <w:b/>
          <w:bCs/>
          <w:sz w:val="24"/>
        </w:rPr>
      </w:pPr>
      <w:r w:rsidRPr="006F49D4">
        <w:rPr>
          <w:rFonts w:ascii="Times New Roman" w:hAnsi="Times New Roman"/>
          <w:b/>
          <w:bCs/>
          <w:sz w:val="24"/>
        </w:rPr>
        <w:t>Předmět podnájmu</w:t>
      </w:r>
    </w:p>
    <w:p w:rsidR="006F49D4" w:rsidRPr="006F49D4" w:rsidRDefault="006F49D4" w:rsidP="006F49D4">
      <w:pPr>
        <w:rPr>
          <w:rFonts w:ascii="Times New Roman" w:hAnsi="Times New Roman"/>
          <w:bCs/>
          <w:sz w:val="24"/>
        </w:rPr>
      </w:pPr>
    </w:p>
    <w:p w:rsidR="006F49D4" w:rsidRPr="006F49D4" w:rsidRDefault="006F49D4" w:rsidP="006F49D4">
      <w:pPr>
        <w:rPr>
          <w:rFonts w:ascii="Times New Roman" w:hAnsi="Times New Roman"/>
          <w:sz w:val="24"/>
        </w:rPr>
      </w:pPr>
    </w:p>
    <w:p w:rsidR="006F49D4" w:rsidRPr="006F49D4" w:rsidRDefault="006F49D4" w:rsidP="006F49D4">
      <w:pPr>
        <w:jc w:val="both"/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>2.1.  Předmětem podnájmu je nebytový prostor č. 1225/301 o celkové ploše 22 m2, umístěný v prvním nadzemním podlaží domu čp. 1225/17, na adrese Palackého 1225/17, Děčín, který je ve výlučném nájmu nájemce, a to na základě nájemní smlouvy uzavřené s paní Ja</w:t>
      </w:r>
      <w:r w:rsidR="006064F9">
        <w:rPr>
          <w:rFonts w:ascii="Times New Roman" w:hAnsi="Times New Roman"/>
          <w:sz w:val="24"/>
        </w:rPr>
        <w:t xml:space="preserve">nou </w:t>
      </w:r>
      <w:r w:rsidR="006064F9" w:rsidRPr="004C0E2D">
        <w:rPr>
          <w:rFonts w:ascii="Times New Roman" w:hAnsi="Times New Roman"/>
          <w:sz w:val="24"/>
        </w:rPr>
        <w:t>Urbanovou</w:t>
      </w:r>
      <w:r w:rsidRPr="004C0E2D">
        <w:rPr>
          <w:rFonts w:ascii="Times New Roman" w:hAnsi="Times New Roman"/>
          <w:sz w:val="24"/>
        </w:rPr>
        <w:t>,</w:t>
      </w:r>
      <w:r w:rsidRPr="006F49D4">
        <w:rPr>
          <w:rFonts w:ascii="Times New Roman" w:hAnsi="Times New Roman"/>
          <w:sz w:val="24"/>
        </w:rPr>
        <w:t xml:space="preserve"> bytem Radvanec 11,  Nový Bor. S podnájmem je spojené i právo  po</w:t>
      </w:r>
      <w:r w:rsidR="00D67C86">
        <w:rPr>
          <w:rFonts w:ascii="Times New Roman" w:hAnsi="Times New Roman"/>
          <w:sz w:val="24"/>
        </w:rPr>
        <w:t>užívat sociální zařízení v prvním podzemním podlaží </w:t>
      </w:r>
      <w:r w:rsidRPr="006F49D4">
        <w:rPr>
          <w:rFonts w:ascii="Times New Roman" w:hAnsi="Times New Roman"/>
          <w:sz w:val="24"/>
        </w:rPr>
        <w:t xml:space="preserve"> na stejné adrese o výměře 1,8 m2, které náleží i uživatelům sousedícímu nebytovému prostoru.</w:t>
      </w:r>
    </w:p>
    <w:p w:rsidR="006F49D4" w:rsidRPr="006F49D4" w:rsidRDefault="006F49D4" w:rsidP="006F49D4">
      <w:pPr>
        <w:jc w:val="both"/>
        <w:rPr>
          <w:rFonts w:ascii="Times New Roman" w:hAnsi="Times New Roman"/>
          <w:sz w:val="24"/>
        </w:rPr>
      </w:pPr>
    </w:p>
    <w:p w:rsidR="006F49D4" w:rsidRPr="006F49D4" w:rsidRDefault="006F49D4" w:rsidP="006F49D4">
      <w:pPr>
        <w:jc w:val="both"/>
        <w:rPr>
          <w:rFonts w:ascii="Times New Roman" w:hAnsi="Times New Roman"/>
          <w:bCs/>
          <w:sz w:val="24"/>
        </w:rPr>
      </w:pPr>
      <w:r w:rsidRPr="006F49D4">
        <w:rPr>
          <w:rFonts w:ascii="Times New Roman" w:hAnsi="Times New Roman"/>
          <w:sz w:val="24"/>
        </w:rPr>
        <w:t>2.2. Podnájemce prohlašuje, že mu bylo umožněno prohlédnout si pronajímané prostory a je mu tímto znám stav těchto prostor</w:t>
      </w:r>
      <w:r w:rsidRPr="006F49D4">
        <w:rPr>
          <w:rFonts w:ascii="Times New Roman" w:hAnsi="Times New Roman"/>
          <w:bCs/>
          <w:sz w:val="24"/>
        </w:rPr>
        <w:t>.</w:t>
      </w:r>
    </w:p>
    <w:p w:rsidR="006F49D4" w:rsidRPr="006F49D4" w:rsidRDefault="006F49D4" w:rsidP="006F49D4">
      <w:pPr>
        <w:rPr>
          <w:rFonts w:ascii="Times New Roman" w:hAnsi="Times New Roman"/>
          <w:bCs/>
          <w:sz w:val="24"/>
        </w:rPr>
      </w:pPr>
    </w:p>
    <w:p w:rsidR="006F49D4" w:rsidRPr="006F49D4" w:rsidRDefault="006F49D4" w:rsidP="006F49D4">
      <w:pPr>
        <w:jc w:val="center"/>
        <w:rPr>
          <w:rFonts w:ascii="Times New Roman" w:hAnsi="Times New Roman"/>
          <w:b/>
          <w:bCs/>
          <w:sz w:val="24"/>
        </w:rPr>
      </w:pPr>
      <w:r w:rsidRPr="006F49D4">
        <w:rPr>
          <w:rFonts w:ascii="Times New Roman" w:hAnsi="Times New Roman"/>
          <w:b/>
          <w:bCs/>
          <w:sz w:val="24"/>
        </w:rPr>
        <w:t>III.</w:t>
      </w:r>
    </w:p>
    <w:p w:rsidR="006F49D4" w:rsidRPr="006F49D4" w:rsidRDefault="006F49D4" w:rsidP="006F49D4">
      <w:pPr>
        <w:jc w:val="center"/>
        <w:rPr>
          <w:rFonts w:ascii="Times New Roman" w:hAnsi="Times New Roman"/>
          <w:b/>
          <w:bCs/>
          <w:sz w:val="24"/>
        </w:rPr>
      </w:pPr>
      <w:r w:rsidRPr="006F49D4">
        <w:rPr>
          <w:rFonts w:ascii="Times New Roman" w:hAnsi="Times New Roman"/>
          <w:b/>
          <w:bCs/>
          <w:sz w:val="24"/>
        </w:rPr>
        <w:t>Předmět smlouvy</w:t>
      </w:r>
    </w:p>
    <w:p w:rsidR="006F49D4" w:rsidRPr="006F49D4" w:rsidRDefault="006F49D4" w:rsidP="006F49D4">
      <w:pPr>
        <w:rPr>
          <w:rFonts w:ascii="Times New Roman" w:hAnsi="Times New Roman"/>
          <w:sz w:val="24"/>
        </w:rPr>
      </w:pPr>
    </w:p>
    <w:p w:rsidR="006F49D4" w:rsidRDefault="006F49D4" w:rsidP="006F49D4">
      <w:pPr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>3.1.  Nájemce přenechává podnájemci  prostory specifikované v </w:t>
      </w:r>
      <w:proofErr w:type="spellStart"/>
      <w:proofErr w:type="gramStart"/>
      <w:r w:rsidRPr="006F49D4">
        <w:rPr>
          <w:rFonts w:ascii="Times New Roman" w:hAnsi="Times New Roman"/>
          <w:sz w:val="24"/>
        </w:rPr>
        <w:t>čl.II</w:t>
      </w:r>
      <w:proofErr w:type="spellEnd"/>
      <w:proofErr w:type="gramEnd"/>
      <w:r w:rsidRPr="006F49D4">
        <w:rPr>
          <w:rFonts w:ascii="Times New Roman" w:hAnsi="Times New Roman"/>
          <w:sz w:val="24"/>
        </w:rPr>
        <w:t>. bodu 2.1 této smlouvy do podnájmu</w:t>
      </w:r>
      <w:r>
        <w:rPr>
          <w:rFonts w:ascii="Times New Roman" w:hAnsi="Times New Roman"/>
          <w:sz w:val="24"/>
        </w:rPr>
        <w:t xml:space="preserve"> za podmínek stanovených touto smlouvou</w:t>
      </w:r>
      <w:r w:rsidRPr="006F49D4">
        <w:rPr>
          <w:rFonts w:ascii="Times New Roman" w:hAnsi="Times New Roman"/>
          <w:sz w:val="24"/>
        </w:rPr>
        <w:t xml:space="preserve">. Souhlas vlastníka s tím je nedílnou součástí této smlouvy a je obsažen v Příloze č. 1. </w:t>
      </w:r>
    </w:p>
    <w:p w:rsidR="006F49D4" w:rsidRPr="006F49D4" w:rsidRDefault="006F49D4" w:rsidP="006F49D4">
      <w:pPr>
        <w:rPr>
          <w:rFonts w:ascii="Times New Roman" w:hAnsi="Times New Roman"/>
          <w:sz w:val="24"/>
        </w:rPr>
      </w:pPr>
    </w:p>
    <w:p w:rsidR="006F49D4" w:rsidRPr="006F49D4" w:rsidRDefault="006F49D4" w:rsidP="006F49D4">
      <w:pPr>
        <w:rPr>
          <w:rFonts w:ascii="Times New Roman" w:hAnsi="Times New Roman"/>
          <w:bCs/>
          <w:sz w:val="24"/>
        </w:rPr>
      </w:pPr>
      <w:r w:rsidRPr="006F49D4">
        <w:rPr>
          <w:rFonts w:ascii="Times New Roman" w:hAnsi="Times New Roman"/>
          <w:sz w:val="24"/>
        </w:rPr>
        <w:lastRenderedPageBreak/>
        <w:t>3.2. Podnájemce se zavazuje platit nájemci cenu za podnájem podle čl. V. této smlouvy.</w:t>
      </w:r>
    </w:p>
    <w:p w:rsidR="006F49D4" w:rsidRPr="006F49D4" w:rsidRDefault="006F49D4" w:rsidP="006F49D4">
      <w:pPr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 xml:space="preserve"> </w:t>
      </w:r>
    </w:p>
    <w:p w:rsidR="006F49D4" w:rsidRPr="006F49D4" w:rsidRDefault="006F49D4" w:rsidP="006F49D4">
      <w:pPr>
        <w:rPr>
          <w:rFonts w:ascii="Times New Roman" w:hAnsi="Times New Roman"/>
          <w:bCs/>
          <w:sz w:val="24"/>
        </w:rPr>
      </w:pPr>
    </w:p>
    <w:p w:rsidR="006F49D4" w:rsidRPr="006F49D4" w:rsidRDefault="006F49D4" w:rsidP="006F49D4">
      <w:pPr>
        <w:jc w:val="center"/>
        <w:rPr>
          <w:rFonts w:ascii="Times New Roman" w:hAnsi="Times New Roman"/>
          <w:b/>
          <w:bCs/>
          <w:sz w:val="24"/>
        </w:rPr>
      </w:pPr>
      <w:r w:rsidRPr="006F49D4">
        <w:rPr>
          <w:rFonts w:ascii="Times New Roman" w:hAnsi="Times New Roman"/>
          <w:b/>
          <w:bCs/>
          <w:sz w:val="24"/>
        </w:rPr>
        <w:t>IV.</w:t>
      </w:r>
    </w:p>
    <w:p w:rsidR="006F49D4" w:rsidRPr="006F49D4" w:rsidRDefault="006F49D4" w:rsidP="006F49D4">
      <w:pPr>
        <w:jc w:val="center"/>
        <w:rPr>
          <w:rFonts w:ascii="Times New Roman" w:hAnsi="Times New Roman"/>
          <w:b/>
          <w:bCs/>
          <w:sz w:val="24"/>
        </w:rPr>
      </w:pPr>
      <w:r w:rsidRPr="006F49D4">
        <w:rPr>
          <w:rFonts w:ascii="Times New Roman" w:hAnsi="Times New Roman"/>
          <w:b/>
          <w:bCs/>
          <w:sz w:val="24"/>
        </w:rPr>
        <w:t>Doba nájmu</w:t>
      </w:r>
    </w:p>
    <w:p w:rsidR="006F49D4" w:rsidRPr="006F49D4" w:rsidRDefault="006F49D4" w:rsidP="006F49D4">
      <w:pPr>
        <w:rPr>
          <w:rFonts w:ascii="Times New Roman" w:hAnsi="Times New Roman"/>
          <w:bCs/>
          <w:sz w:val="24"/>
        </w:rPr>
      </w:pP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>4.1.  Podnájem se sjednává na dobu neurčitou, nejdéle však na dobu trvání nájemního vztahu nájemce ke stejnému nebytovému prostoru jak je uvedeno v </w:t>
      </w:r>
      <w:proofErr w:type="spellStart"/>
      <w:proofErr w:type="gramStart"/>
      <w:r w:rsidRPr="006F49D4">
        <w:rPr>
          <w:rFonts w:ascii="Times New Roman" w:hAnsi="Times New Roman"/>
          <w:sz w:val="24"/>
        </w:rPr>
        <w:t>čl.II</w:t>
      </w:r>
      <w:proofErr w:type="spellEnd"/>
      <w:proofErr w:type="gramEnd"/>
      <w:r w:rsidRPr="006F49D4">
        <w:rPr>
          <w:rFonts w:ascii="Times New Roman" w:hAnsi="Times New Roman"/>
          <w:sz w:val="24"/>
        </w:rPr>
        <w:t>. bodu 2.1 této smlouvy.</w:t>
      </w:r>
    </w:p>
    <w:p w:rsidR="006F49D4" w:rsidRPr="006F49D4" w:rsidRDefault="006F49D4" w:rsidP="006F49D4">
      <w:pPr>
        <w:rPr>
          <w:rFonts w:ascii="Times New Roman" w:hAnsi="Times New Roman"/>
          <w:sz w:val="24"/>
        </w:rPr>
      </w:pPr>
    </w:p>
    <w:p w:rsidR="006F49D4" w:rsidRPr="006F49D4" w:rsidRDefault="006F49D4" w:rsidP="006F49D4">
      <w:pPr>
        <w:jc w:val="center"/>
        <w:rPr>
          <w:rFonts w:ascii="Times New Roman" w:hAnsi="Times New Roman"/>
          <w:b/>
          <w:sz w:val="24"/>
        </w:rPr>
      </w:pPr>
      <w:r w:rsidRPr="006F49D4">
        <w:rPr>
          <w:rFonts w:ascii="Times New Roman" w:hAnsi="Times New Roman"/>
          <w:b/>
          <w:bCs/>
          <w:sz w:val="24"/>
        </w:rPr>
        <w:t>V.</w:t>
      </w:r>
    </w:p>
    <w:p w:rsidR="006F49D4" w:rsidRPr="006F49D4" w:rsidRDefault="006F49D4" w:rsidP="006F49D4">
      <w:pPr>
        <w:jc w:val="center"/>
        <w:rPr>
          <w:rFonts w:ascii="Times New Roman" w:hAnsi="Times New Roman"/>
          <w:b/>
          <w:bCs/>
          <w:sz w:val="24"/>
        </w:rPr>
      </w:pPr>
      <w:r w:rsidRPr="006F49D4">
        <w:rPr>
          <w:rFonts w:ascii="Times New Roman" w:hAnsi="Times New Roman"/>
          <w:b/>
          <w:bCs/>
          <w:sz w:val="24"/>
        </w:rPr>
        <w:t>Cena za podnájem a způsob platby</w:t>
      </w:r>
    </w:p>
    <w:p w:rsidR="006F49D4" w:rsidRPr="006F49D4" w:rsidRDefault="006F49D4" w:rsidP="006F49D4">
      <w:pPr>
        <w:rPr>
          <w:rFonts w:ascii="Times New Roman" w:hAnsi="Times New Roman"/>
          <w:sz w:val="24"/>
        </w:rPr>
      </w:pP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>5.1. Cena za podnájem je stanovena doh</w:t>
      </w:r>
      <w:r w:rsidR="00317962">
        <w:rPr>
          <w:rFonts w:ascii="Times New Roman" w:hAnsi="Times New Roman"/>
          <w:sz w:val="24"/>
        </w:rPr>
        <w:t xml:space="preserve">odou smluvních stran ve výši </w:t>
      </w:r>
      <w:r w:rsidR="00317962" w:rsidRPr="004C0E2D">
        <w:rPr>
          <w:rFonts w:ascii="Times New Roman" w:hAnsi="Times New Roman"/>
          <w:sz w:val="24"/>
        </w:rPr>
        <w:t>4.100,-</w:t>
      </w:r>
      <w:r w:rsidR="00317962">
        <w:rPr>
          <w:rFonts w:ascii="Times New Roman" w:hAnsi="Times New Roman"/>
          <w:sz w:val="24"/>
        </w:rPr>
        <w:t xml:space="preserve"> Kč měsíčně </w:t>
      </w:r>
      <w:r w:rsidR="00317962" w:rsidRPr="004C0E2D">
        <w:rPr>
          <w:rFonts w:ascii="Times New Roman" w:hAnsi="Times New Roman"/>
          <w:sz w:val="24"/>
        </w:rPr>
        <w:t>(</w:t>
      </w:r>
      <w:proofErr w:type="spellStart"/>
      <w:r w:rsidR="00317962" w:rsidRPr="004C0E2D">
        <w:rPr>
          <w:rFonts w:ascii="Times New Roman" w:hAnsi="Times New Roman"/>
          <w:sz w:val="24"/>
        </w:rPr>
        <w:t>Čtyřitisícsto</w:t>
      </w:r>
      <w:proofErr w:type="spellEnd"/>
      <w:r w:rsidRPr="006F49D4">
        <w:rPr>
          <w:rFonts w:ascii="Times New Roman" w:hAnsi="Times New Roman"/>
          <w:sz w:val="24"/>
        </w:rPr>
        <w:t xml:space="preserve"> korun českých) a je v ní zahrnuta i cena za všechny služby spojené s užíváním nebytového prostoru vymezeného v </w:t>
      </w:r>
      <w:proofErr w:type="spellStart"/>
      <w:proofErr w:type="gramStart"/>
      <w:r w:rsidRPr="006F49D4">
        <w:rPr>
          <w:rFonts w:ascii="Times New Roman" w:hAnsi="Times New Roman"/>
          <w:sz w:val="24"/>
        </w:rPr>
        <w:t>čl.II</w:t>
      </w:r>
      <w:proofErr w:type="spellEnd"/>
      <w:proofErr w:type="gramEnd"/>
      <w:r w:rsidRPr="006F49D4">
        <w:rPr>
          <w:rFonts w:ascii="Times New Roman" w:hAnsi="Times New Roman"/>
          <w:sz w:val="24"/>
        </w:rPr>
        <w:t xml:space="preserve">. bodu 2.1 této smlouvy, a to včetně dodávek energií a ceny za reklamu podnájemce umístěnou ve výloze. </w:t>
      </w: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 xml:space="preserve">5.2. Jednotlivé měsíční splátky  ceny za podnájem jsou splatné do každého 15. dne  měsíce  předcházejícího  na účet nájemce uvedený v čl. I. této smlouvy. </w:t>
      </w:r>
    </w:p>
    <w:p w:rsidR="006F49D4" w:rsidRPr="006F49D4" w:rsidRDefault="006F49D4" w:rsidP="006F49D4">
      <w:pPr>
        <w:rPr>
          <w:rFonts w:ascii="Times New Roman" w:hAnsi="Times New Roman"/>
          <w:bCs/>
          <w:sz w:val="24"/>
        </w:rPr>
      </w:pPr>
    </w:p>
    <w:p w:rsidR="006F49D4" w:rsidRPr="006F49D4" w:rsidRDefault="006F49D4" w:rsidP="006F49D4">
      <w:pPr>
        <w:jc w:val="center"/>
        <w:rPr>
          <w:rFonts w:ascii="Times New Roman" w:hAnsi="Times New Roman"/>
          <w:b/>
          <w:sz w:val="24"/>
        </w:rPr>
      </w:pPr>
      <w:r w:rsidRPr="006F49D4">
        <w:rPr>
          <w:rFonts w:ascii="Times New Roman" w:hAnsi="Times New Roman"/>
          <w:b/>
          <w:bCs/>
          <w:sz w:val="24"/>
        </w:rPr>
        <w:t>VI.</w:t>
      </w:r>
    </w:p>
    <w:p w:rsidR="006F49D4" w:rsidRPr="006F49D4" w:rsidRDefault="006F49D4" w:rsidP="006F49D4">
      <w:pPr>
        <w:jc w:val="center"/>
        <w:rPr>
          <w:rFonts w:ascii="Times New Roman" w:hAnsi="Times New Roman"/>
          <w:b/>
          <w:bCs/>
          <w:sz w:val="24"/>
        </w:rPr>
      </w:pPr>
      <w:r w:rsidRPr="006F49D4">
        <w:rPr>
          <w:rFonts w:ascii="Times New Roman" w:hAnsi="Times New Roman"/>
          <w:b/>
          <w:bCs/>
          <w:sz w:val="24"/>
        </w:rPr>
        <w:t>Služby</w:t>
      </w:r>
    </w:p>
    <w:p w:rsidR="006F49D4" w:rsidRPr="006F49D4" w:rsidRDefault="006F49D4" w:rsidP="006F49D4">
      <w:pPr>
        <w:rPr>
          <w:rFonts w:ascii="Times New Roman" w:hAnsi="Times New Roman"/>
          <w:sz w:val="24"/>
        </w:rPr>
      </w:pP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 xml:space="preserve"> 6.1. Nájemce zajišťuje pro podnájemce dodávku tepla, vody a souvisejících služeb a umožní podnájemci  umístit v prostorách vymezených v </w:t>
      </w:r>
      <w:proofErr w:type="spellStart"/>
      <w:proofErr w:type="gramStart"/>
      <w:r w:rsidRPr="006F49D4">
        <w:rPr>
          <w:rFonts w:ascii="Times New Roman" w:hAnsi="Times New Roman"/>
          <w:sz w:val="24"/>
        </w:rPr>
        <w:t>čl.II</w:t>
      </w:r>
      <w:proofErr w:type="spellEnd"/>
      <w:proofErr w:type="gramEnd"/>
      <w:r w:rsidRPr="006F49D4">
        <w:rPr>
          <w:rFonts w:ascii="Times New Roman" w:hAnsi="Times New Roman"/>
          <w:sz w:val="24"/>
        </w:rPr>
        <w:t>. bodu 2.1 této smlouvy jeho reklamu.</w:t>
      </w: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>6.2. Nájemce výslovně souhlasí s umístěním reklamy podnájemce a zajistí souhlas vlastníka s umístěním reklamy podnájemce, jenž tvoří nedílnou součást této smlouvy jakožto Příloha č. 1.</w:t>
      </w:r>
    </w:p>
    <w:p w:rsidR="006F49D4" w:rsidRPr="006F49D4" w:rsidRDefault="006F49D4" w:rsidP="006F49D4">
      <w:pPr>
        <w:jc w:val="center"/>
        <w:rPr>
          <w:rFonts w:ascii="Times New Roman" w:hAnsi="Times New Roman"/>
          <w:b/>
          <w:bCs/>
          <w:sz w:val="24"/>
        </w:rPr>
      </w:pPr>
      <w:r w:rsidRPr="006F49D4">
        <w:rPr>
          <w:rFonts w:ascii="Times New Roman" w:hAnsi="Times New Roman"/>
          <w:b/>
          <w:bCs/>
          <w:sz w:val="24"/>
        </w:rPr>
        <w:t>VII.</w:t>
      </w:r>
    </w:p>
    <w:p w:rsidR="006F49D4" w:rsidRPr="006F49D4" w:rsidRDefault="006F49D4" w:rsidP="006F49D4">
      <w:pPr>
        <w:jc w:val="center"/>
        <w:rPr>
          <w:rFonts w:ascii="Times New Roman" w:hAnsi="Times New Roman"/>
          <w:b/>
          <w:bCs/>
          <w:sz w:val="24"/>
        </w:rPr>
      </w:pPr>
      <w:r w:rsidRPr="006F49D4">
        <w:rPr>
          <w:rFonts w:ascii="Times New Roman" w:hAnsi="Times New Roman"/>
          <w:b/>
          <w:bCs/>
          <w:sz w:val="24"/>
        </w:rPr>
        <w:t>Práva a povinnosti smluvních stran</w:t>
      </w:r>
    </w:p>
    <w:p w:rsidR="006F49D4" w:rsidRPr="006F49D4" w:rsidRDefault="006F49D4" w:rsidP="006F49D4">
      <w:pPr>
        <w:rPr>
          <w:rFonts w:ascii="Times New Roman" w:hAnsi="Times New Roman"/>
          <w:sz w:val="24"/>
        </w:rPr>
      </w:pPr>
    </w:p>
    <w:p w:rsidR="006F49D4" w:rsidRPr="004C0E2D" w:rsidRDefault="006F49D4" w:rsidP="00D8245E">
      <w:pPr>
        <w:jc w:val="both"/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>7.1.  Nájemce s</w:t>
      </w:r>
      <w:r w:rsidR="001249C9">
        <w:rPr>
          <w:rFonts w:ascii="Times New Roman" w:hAnsi="Times New Roman"/>
          <w:sz w:val="24"/>
        </w:rPr>
        <w:t xml:space="preserve">e zavazuje umožnit </w:t>
      </w:r>
      <w:r w:rsidR="001249C9" w:rsidRPr="004C0E2D">
        <w:rPr>
          <w:rFonts w:ascii="Times New Roman" w:hAnsi="Times New Roman"/>
          <w:sz w:val="24"/>
        </w:rPr>
        <w:t>podnájemci</w:t>
      </w:r>
      <w:r w:rsidRPr="004C0E2D">
        <w:rPr>
          <w:rFonts w:ascii="Times New Roman" w:hAnsi="Times New Roman"/>
          <w:sz w:val="24"/>
        </w:rPr>
        <w:t xml:space="preserve"> řádné užívání předmětu podnájmu v souladu   s touto smlouvou, </w:t>
      </w:r>
      <w:r w:rsidR="00317962" w:rsidRPr="004C0E2D">
        <w:rPr>
          <w:rFonts w:ascii="Times New Roman" w:hAnsi="Times New Roman"/>
          <w:sz w:val="24"/>
        </w:rPr>
        <w:t xml:space="preserve">a to tak, že klienti podnájemce budou mít </w:t>
      </w:r>
      <w:r w:rsidR="00702160" w:rsidRPr="004C0E2D">
        <w:rPr>
          <w:rFonts w:ascii="Times New Roman" w:hAnsi="Times New Roman"/>
          <w:sz w:val="24"/>
        </w:rPr>
        <w:t xml:space="preserve">garantován </w:t>
      </w:r>
      <w:r w:rsidR="00317962" w:rsidRPr="004C0E2D">
        <w:rPr>
          <w:rFonts w:ascii="Times New Roman" w:hAnsi="Times New Roman"/>
          <w:sz w:val="24"/>
        </w:rPr>
        <w:t>přístup do předmětu podnájmu a budou moci využít provozní dobu stanovenou následovně:</w:t>
      </w:r>
    </w:p>
    <w:p w:rsidR="00317962" w:rsidRPr="004C0E2D" w:rsidRDefault="00317962" w:rsidP="00D8245E">
      <w:pPr>
        <w:jc w:val="both"/>
        <w:rPr>
          <w:rFonts w:ascii="Times New Roman" w:hAnsi="Times New Roman"/>
          <w:sz w:val="24"/>
        </w:rPr>
      </w:pPr>
    </w:p>
    <w:p w:rsidR="00317962" w:rsidRDefault="00317962" w:rsidP="00D8245E">
      <w:pPr>
        <w:jc w:val="both"/>
        <w:rPr>
          <w:rFonts w:ascii="Times New Roman" w:hAnsi="Times New Roman"/>
          <w:sz w:val="24"/>
        </w:rPr>
      </w:pPr>
      <w:proofErr w:type="gramStart"/>
      <w:r w:rsidRPr="004C0E2D">
        <w:rPr>
          <w:rFonts w:ascii="Times New Roman" w:hAnsi="Times New Roman"/>
          <w:sz w:val="24"/>
        </w:rPr>
        <w:t>Po.-Čt</w:t>
      </w:r>
      <w:proofErr w:type="gramEnd"/>
      <w:r w:rsidRPr="004C0E2D">
        <w:rPr>
          <w:rFonts w:ascii="Times New Roman" w:hAnsi="Times New Roman"/>
          <w:sz w:val="24"/>
        </w:rPr>
        <w:t xml:space="preserve">. </w:t>
      </w:r>
      <w:r w:rsidR="00825E0E" w:rsidRPr="004C0E2D">
        <w:rPr>
          <w:rFonts w:ascii="Times New Roman" w:hAnsi="Times New Roman"/>
          <w:sz w:val="24"/>
        </w:rPr>
        <w:t>9:</w:t>
      </w:r>
      <w:r w:rsidRPr="004C0E2D">
        <w:rPr>
          <w:rFonts w:ascii="Times New Roman" w:hAnsi="Times New Roman"/>
          <w:sz w:val="24"/>
        </w:rPr>
        <w:t>00</w:t>
      </w:r>
      <w:r w:rsidR="00825E0E" w:rsidRPr="004C0E2D">
        <w:rPr>
          <w:rFonts w:ascii="Times New Roman" w:hAnsi="Times New Roman"/>
          <w:sz w:val="24"/>
        </w:rPr>
        <w:t>-12:</w:t>
      </w:r>
      <w:r w:rsidRPr="004C0E2D">
        <w:rPr>
          <w:rFonts w:ascii="Times New Roman" w:hAnsi="Times New Roman"/>
          <w:sz w:val="24"/>
        </w:rPr>
        <w:t>00 a 13:00-17:00.</w:t>
      </w:r>
    </w:p>
    <w:p w:rsidR="00317962" w:rsidRDefault="00317962" w:rsidP="00D8245E">
      <w:pPr>
        <w:jc w:val="both"/>
        <w:rPr>
          <w:rFonts w:ascii="Times New Roman" w:hAnsi="Times New Roman"/>
          <w:sz w:val="24"/>
        </w:rPr>
      </w:pPr>
    </w:p>
    <w:p w:rsidR="00317962" w:rsidRPr="006F49D4" w:rsidRDefault="00317962" w:rsidP="00D8245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7.2. Nájemce zajistí </w:t>
      </w:r>
      <w:r w:rsidRPr="006F49D4">
        <w:rPr>
          <w:rFonts w:ascii="Times New Roman" w:hAnsi="Times New Roman"/>
          <w:sz w:val="24"/>
        </w:rPr>
        <w:t xml:space="preserve"> běžnou údržbu </w:t>
      </w:r>
      <w:r>
        <w:rPr>
          <w:rFonts w:ascii="Times New Roman" w:hAnsi="Times New Roman"/>
          <w:sz w:val="24"/>
        </w:rPr>
        <w:t xml:space="preserve">předmětu podnájmu </w:t>
      </w:r>
      <w:r w:rsidRPr="006F49D4">
        <w:rPr>
          <w:rFonts w:ascii="Times New Roman" w:hAnsi="Times New Roman"/>
          <w:sz w:val="24"/>
        </w:rPr>
        <w:t>včetně</w:t>
      </w:r>
      <w:r w:rsidR="001249C9">
        <w:rPr>
          <w:rFonts w:ascii="Times New Roman" w:hAnsi="Times New Roman"/>
          <w:sz w:val="24"/>
        </w:rPr>
        <w:t xml:space="preserve"> jeho</w:t>
      </w:r>
      <w:r w:rsidRPr="006F49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malování a jiných nezbytných úp</w:t>
      </w:r>
      <w:r w:rsidRPr="006F49D4">
        <w:rPr>
          <w:rFonts w:ascii="Times New Roman" w:hAnsi="Times New Roman"/>
          <w:sz w:val="24"/>
        </w:rPr>
        <w:t>rav a prací.</w:t>
      </w: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</w:p>
    <w:p w:rsidR="006F49D4" w:rsidRPr="006F49D4" w:rsidRDefault="00317962" w:rsidP="00D8245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</w:t>
      </w:r>
      <w:r w:rsidR="006F49D4" w:rsidRPr="006F49D4">
        <w:rPr>
          <w:rFonts w:ascii="Times New Roman" w:hAnsi="Times New Roman"/>
          <w:sz w:val="24"/>
        </w:rPr>
        <w:t>.  Nájemce je povinen neprodleně vyrozumět podnájemce o skutečnostech majících vliv na délku trvání této smlouvy s ohledem ke změnám jeho nájemního vztahu, také je povinen jej předem vyrozumět o případných kontrolách ze strany vlastníka.</w:t>
      </w: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</w:p>
    <w:p w:rsidR="006F49D4" w:rsidRDefault="00317962" w:rsidP="00D8245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7.4</w:t>
      </w:r>
      <w:r w:rsidR="006F49D4" w:rsidRPr="006F49D4">
        <w:rPr>
          <w:rFonts w:ascii="Times New Roman" w:hAnsi="Times New Roman"/>
          <w:sz w:val="24"/>
        </w:rPr>
        <w:t>.   Podnájemce se zavazuje užívat předmět podnájmu jakožto zdravotní pojišťovna.</w:t>
      </w:r>
    </w:p>
    <w:p w:rsidR="001249C9" w:rsidRDefault="001249C9" w:rsidP="00D8245E">
      <w:pPr>
        <w:jc w:val="both"/>
        <w:rPr>
          <w:rFonts w:ascii="Times New Roman" w:hAnsi="Times New Roman"/>
          <w:sz w:val="24"/>
        </w:rPr>
      </w:pPr>
    </w:p>
    <w:p w:rsidR="001249C9" w:rsidRDefault="001249C9" w:rsidP="00D8245E">
      <w:pPr>
        <w:jc w:val="both"/>
        <w:rPr>
          <w:rFonts w:ascii="Times New Roman" w:hAnsi="Times New Roman"/>
          <w:sz w:val="24"/>
        </w:rPr>
      </w:pPr>
    </w:p>
    <w:p w:rsidR="001249C9" w:rsidRDefault="001249C9" w:rsidP="00D8245E">
      <w:pPr>
        <w:jc w:val="both"/>
        <w:rPr>
          <w:rFonts w:ascii="Times New Roman" w:hAnsi="Times New Roman"/>
          <w:sz w:val="24"/>
        </w:rPr>
      </w:pPr>
    </w:p>
    <w:p w:rsidR="001249C9" w:rsidRPr="006F49D4" w:rsidRDefault="001249C9" w:rsidP="00D8245E">
      <w:pPr>
        <w:jc w:val="both"/>
        <w:rPr>
          <w:rFonts w:ascii="Times New Roman" w:hAnsi="Times New Roman"/>
          <w:sz w:val="24"/>
        </w:rPr>
      </w:pPr>
    </w:p>
    <w:p w:rsidR="006F49D4" w:rsidRPr="006F49D4" w:rsidRDefault="006F49D4" w:rsidP="006F49D4">
      <w:pPr>
        <w:rPr>
          <w:rFonts w:ascii="Times New Roman" w:hAnsi="Times New Roman"/>
          <w:bCs/>
          <w:sz w:val="24"/>
        </w:rPr>
      </w:pPr>
    </w:p>
    <w:p w:rsidR="006F49D4" w:rsidRPr="006F49D4" w:rsidRDefault="006F49D4" w:rsidP="006F49D4">
      <w:pPr>
        <w:jc w:val="center"/>
        <w:rPr>
          <w:rFonts w:ascii="Times New Roman" w:hAnsi="Times New Roman"/>
          <w:b/>
          <w:sz w:val="24"/>
        </w:rPr>
      </w:pPr>
      <w:r w:rsidRPr="006F49D4">
        <w:rPr>
          <w:rFonts w:ascii="Times New Roman" w:hAnsi="Times New Roman"/>
          <w:b/>
          <w:bCs/>
          <w:sz w:val="24"/>
        </w:rPr>
        <w:t>VIII</w:t>
      </w:r>
      <w:r w:rsidRPr="006F49D4">
        <w:rPr>
          <w:rFonts w:ascii="Times New Roman" w:hAnsi="Times New Roman"/>
          <w:b/>
          <w:sz w:val="24"/>
        </w:rPr>
        <w:t>.</w:t>
      </w:r>
    </w:p>
    <w:p w:rsidR="006F49D4" w:rsidRPr="006F49D4" w:rsidRDefault="006F49D4" w:rsidP="006F49D4">
      <w:pPr>
        <w:jc w:val="center"/>
        <w:rPr>
          <w:rFonts w:ascii="Times New Roman" w:hAnsi="Times New Roman"/>
          <w:b/>
          <w:bCs/>
          <w:sz w:val="24"/>
        </w:rPr>
      </w:pPr>
      <w:r w:rsidRPr="006F49D4">
        <w:rPr>
          <w:rFonts w:ascii="Times New Roman" w:hAnsi="Times New Roman"/>
          <w:b/>
          <w:bCs/>
          <w:sz w:val="24"/>
        </w:rPr>
        <w:t>Skončení podnájmu</w:t>
      </w:r>
    </w:p>
    <w:p w:rsidR="006F49D4" w:rsidRPr="006F49D4" w:rsidRDefault="006F49D4" w:rsidP="006F49D4">
      <w:pPr>
        <w:rPr>
          <w:rFonts w:ascii="Times New Roman" w:hAnsi="Times New Roman"/>
          <w:bCs/>
          <w:sz w:val="24"/>
        </w:rPr>
      </w:pP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>8.1.  Podnájemní vztah je stanoven na dobu neurčitou</w:t>
      </w:r>
      <w:r w:rsidR="001249C9">
        <w:rPr>
          <w:rFonts w:ascii="Times New Roman" w:hAnsi="Times New Roman"/>
          <w:sz w:val="24"/>
        </w:rPr>
        <w:t xml:space="preserve"> </w:t>
      </w:r>
      <w:r w:rsidR="001249C9" w:rsidRPr="004C0E2D">
        <w:rPr>
          <w:rFonts w:ascii="Times New Roman" w:hAnsi="Times New Roman"/>
          <w:sz w:val="24"/>
        </w:rPr>
        <w:t>jak v čl. IV</w:t>
      </w:r>
      <w:r w:rsidR="001C521E">
        <w:rPr>
          <w:rFonts w:ascii="Times New Roman" w:hAnsi="Times New Roman"/>
          <w:sz w:val="24"/>
        </w:rPr>
        <w:t>.</w:t>
      </w:r>
      <w:r w:rsidR="001249C9" w:rsidRPr="004C0E2D">
        <w:rPr>
          <w:rFonts w:ascii="Times New Roman" w:hAnsi="Times New Roman"/>
          <w:sz w:val="24"/>
        </w:rPr>
        <w:t xml:space="preserve"> této smlouvy</w:t>
      </w:r>
      <w:r w:rsidR="001C521E">
        <w:rPr>
          <w:rFonts w:ascii="Times New Roman" w:hAnsi="Times New Roman"/>
          <w:sz w:val="24"/>
        </w:rPr>
        <w:t xml:space="preserve">. Výpovědní lhůta je </w:t>
      </w:r>
      <w:r w:rsidR="001249C9" w:rsidRPr="004C0E2D">
        <w:rPr>
          <w:rFonts w:ascii="Times New Roman" w:hAnsi="Times New Roman"/>
          <w:sz w:val="24"/>
        </w:rPr>
        <w:t xml:space="preserve"> </w:t>
      </w:r>
      <w:r w:rsidR="001C521E">
        <w:rPr>
          <w:rFonts w:ascii="Times New Roman" w:hAnsi="Times New Roman"/>
          <w:sz w:val="24"/>
        </w:rPr>
        <w:t>jeden měsíc</w:t>
      </w:r>
      <w:r w:rsidR="00317962" w:rsidRPr="004C0E2D">
        <w:rPr>
          <w:rFonts w:ascii="Times New Roman" w:hAnsi="Times New Roman"/>
          <w:sz w:val="24"/>
        </w:rPr>
        <w:t xml:space="preserve">, </w:t>
      </w:r>
      <w:proofErr w:type="gramStart"/>
      <w:r w:rsidRPr="004C0E2D">
        <w:rPr>
          <w:rFonts w:ascii="Times New Roman" w:hAnsi="Times New Roman"/>
          <w:sz w:val="24"/>
        </w:rPr>
        <w:t>která</w:t>
      </w:r>
      <w:proofErr w:type="gramEnd"/>
      <w:r w:rsidRPr="004C0E2D">
        <w:rPr>
          <w:rFonts w:ascii="Times New Roman" w:hAnsi="Times New Roman"/>
          <w:sz w:val="24"/>
        </w:rPr>
        <w:t xml:space="preserve"> plyne od prvního dne měsíce následujícího po měsíci, ve kterém výpověď došla druhé smluvní straně.</w:t>
      </w:r>
      <w:r w:rsidR="001C521E" w:rsidRPr="001C521E">
        <w:rPr>
          <w:rFonts w:ascii="Times New Roman" w:hAnsi="Times New Roman"/>
          <w:sz w:val="24"/>
        </w:rPr>
        <w:t xml:space="preserve"> </w:t>
      </w:r>
      <w:r w:rsidR="001C521E">
        <w:rPr>
          <w:rFonts w:ascii="Times New Roman" w:hAnsi="Times New Roman"/>
          <w:sz w:val="24"/>
        </w:rPr>
        <w:t xml:space="preserve">Smlouvu lze vypovědět </w:t>
      </w:r>
      <w:r w:rsidR="001C521E" w:rsidRPr="004C0E2D">
        <w:rPr>
          <w:rFonts w:ascii="Times New Roman" w:hAnsi="Times New Roman"/>
          <w:sz w:val="24"/>
        </w:rPr>
        <w:t>i bez udání důvodů</w:t>
      </w:r>
      <w:r w:rsidR="001C521E">
        <w:rPr>
          <w:rFonts w:ascii="Times New Roman" w:hAnsi="Times New Roman"/>
          <w:sz w:val="24"/>
        </w:rPr>
        <w:t>.</w:t>
      </w:r>
    </w:p>
    <w:p w:rsidR="006F49D4" w:rsidRPr="006F49D4" w:rsidRDefault="006F49D4" w:rsidP="00D8245E">
      <w:pPr>
        <w:jc w:val="both"/>
        <w:rPr>
          <w:rFonts w:ascii="Times New Roman" w:hAnsi="Times New Roman"/>
          <w:bCs/>
          <w:sz w:val="24"/>
        </w:rPr>
      </w:pPr>
      <w:r w:rsidRPr="006F49D4">
        <w:rPr>
          <w:rFonts w:ascii="Times New Roman" w:hAnsi="Times New Roman"/>
          <w:bCs/>
          <w:sz w:val="24"/>
        </w:rPr>
        <w:t xml:space="preserve">                                                                          </w:t>
      </w:r>
    </w:p>
    <w:p w:rsidR="006F49D4" w:rsidRPr="006F49D4" w:rsidRDefault="006F49D4" w:rsidP="00D8245E">
      <w:pPr>
        <w:jc w:val="both"/>
        <w:rPr>
          <w:rFonts w:ascii="Times New Roman" w:hAnsi="Times New Roman"/>
          <w:bCs/>
          <w:sz w:val="24"/>
        </w:rPr>
      </w:pPr>
      <w:r w:rsidRPr="006F49D4">
        <w:rPr>
          <w:rFonts w:ascii="Times New Roman" w:hAnsi="Times New Roman"/>
          <w:sz w:val="24"/>
        </w:rPr>
        <w:t>8.2. Před uplynutím sjednané doby nájmu lze podnájem  ukončit dohodou smluvních stran nebo výpovědí.</w:t>
      </w:r>
    </w:p>
    <w:p w:rsidR="006F49D4" w:rsidRPr="006F49D4" w:rsidRDefault="006F49D4" w:rsidP="006F49D4">
      <w:pPr>
        <w:rPr>
          <w:rFonts w:ascii="Times New Roman" w:hAnsi="Times New Roman"/>
          <w:bCs/>
          <w:sz w:val="24"/>
        </w:rPr>
      </w:pPr>
    </w:p>
    <w:p w:rsidR="006F49D4" w:rsidRPr="006F49D4" w:rsidRDefault="006F49D4" w:rsidP="006F49D4">
      <w:pPr>
        <w:jc w:val="center"/>
        <w:rPr>
          <w:rFonts w:ascii="Times New Roman" w:hAnsi="Times New Roman"/>
          <w:b/>
          <w:bCs/>
          <w:sz w:val="24"/>
        </w:rPr>
      </w:pPr>
      <w:r w:rsidRPr="006F49D4">
        <w:rPr>
          <w:rFonts w:ascii="Times New Roman" w:hAnsi="Times New Roman"/>
          <w:b/>
          <w:bCs/>
          <w:sz w:val="24"/>
        </w:rPr>
        <w:t>IX.</w:t>
      </w:r>
    </w:p>
    <w:p w:rsidR="006F49D4" w:rsidRPr="006F49D4" w:rsidRDefault="006F49D4" w:rsidP="006F49D4">
      <w:pPr>
        <w:jc w:val="center"/>
        <w:rPr>
          <w:rFonts w:ascii="Times New Roman" w:hAnsi="Times New Roman"/>
          <w:b/>
          <w:bCs/>
          <w:sz w:val="24"/>
        </w:rPr>
      </w:pPr>
      <w:r w:rsidRPr="006F49D4">
        <w:rPr>
          <w:rFonts w:ascii="Times New Roman" w:hAnsi="Times New Roman"/>
          <w:b/>
          <w:bCs/>
          <w:sz w:val="24"/>
        </w:rPr>
        <w:t>Závěrečná ustanovení</w:t>
      </w:r>
    </w:p>
    <w:p w:rsidR="006F49D4" w:rsidRPr="006F49D4" w:rsidRDefault="006F49D4" w:rsidP="00D8245E">
      <w:pPr>
        <w:jc w:val="both"/>
        <w:rPr>
          <w:rFonts w:ascii="Times New Roman" w:hAnsi="Times New Roman"/>
          <w:bCs/>
          <w:sz w:val="24"/>
        </w:rPr>
      </w:pP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>9.1  Vztahy smluvních stran touto smlouvou neupravené se řídí platným zněním občanského zákoníku.</w:t>
      </w:r>
    </w:p>
    <w:p w:rsidR="006F49D4" w:rsidRPr="006F49D4" w:rsidRDefault="006F49D4" w:rsidP="00D8245E">
      <w:pPr>
        <w:jc w:val="both"/>
        <w:rPr>
          <w:rFonts w:ascii="Times New Roman" w:hAnsi="Times New Roman"/>
          <w:bCs/>
          <w:sz w:val="24"/>
        </w:rPr>
      </w:pP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>9.2.  Tato smlouva nabývá platnosti dnem jejího p</w:t>
      </w:r>
      <w:r w:rsidR="00160071">
        <w:rPr>
          <w:rFonts w:ascii="Times New Roman" w:hAnsi="Times New Roman"/>
          <w:sz w:val="24"/>
        </w:rPr>
        <w:t>odpisu oběma smluvními stranami a účinnosti</w:t>
      </w:r>
      <w:r w:rsidR="001C521E">
        <w:rPr>
          <w:rFonts w:ascii="Times New Roman" w:hAnsi="Times New Roman"/>
          <w:sz w:val="24"/>
        </w:rPr>
        <w:t xml:space="preserve"> </w:t>
      </w:r>
      <w:r w:rsidR="00160071">
        <w:rPr>
          <w:rFonts w:ascii="Times New Roman" w:hAnsi="Times New Roman"/>
          <w:sz w:val="24"/>
        </w:rPr>
        <w:t xml:space="preserve"> zveřejněním v Registru smluv</w:t>
      </w:r>
      <w:r w:rsidR="001C521E">
        <w:rPr>
          <w:rFonts w:ascii="Times New Roman" w:hAnsi="Times New Roman"/>
          <w:sz w:val="24"/>
        </w:rPr>
        <w:t xml:space="preserve">, nejdříve však dnem </w:t>
      </w:r>
      <w:proofErr w:type="gramStart"/>
      <w:r w:rsidR="001C521E">
        <w:rPr>
          <w:rFonts w:ascii="Times New Roman" w:hAnsi="Times New Roman"/>
          <w:sz w:val="24"/>
        </w:rPr>
        <w:t>1.1.2019</w:t>
      </w:r>
      <w:proofErr w:type="gramEnd"/>
      <w:r w:rsidR="00160071">
        <w:rPr>
          <w:rFonts w:ascii="Times New Roman" w:hAnsi="Times New Roman"/>
          <w:sz w:val="24"/>
        </w:rPr>
        <w:t>.</w:t>
      </w: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>9.3.  Změny této smlouvy, pokud v ní samotné není uvedeno jinak, mohou být provedeny jen dohodou smluvních stran písemně formou dodatku k této smlouvě.</w:t>
      </w: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>9.5. Tato smlouva je vyhotovena ve dvou stejnopisech, a to po jednom pro každou smluvní stranu. Smlouva má následující přílohy:</w:t>
      </w: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>Příloha č. 1: Souhlas vlastníka s podnájmem a s umístěním reklamy podnájemce.</w:t>
      </w:r>
    </w:p>
    <w:p w:rsidR="006F49D4" w:rsidRPr="006F49D4" w:rsidRDefault="006F49D4" w:rsidP="00D8245E">
      <w:pPr>
        <w:jc w:val="both"/>
        <w:rPr>
          <w:rFonts w:ascii="Times New Roman" w:hAnsi="Times New Roman"/>
          <w:sz w:val="24"/>
        </w:rPr>
      </w:pPr>
    </w:p>
    <w:p w:rsidR="00DC53CE" w:rsidRPr="006F49D4" w:rsidRDefault="006F49D4" w:rsidP="00D8245E">
      <w:pPr>
        <w:jc w:val="both"/>
        <w:rPr>
          <w:rFonts w:ascii="Times New Roman" w:hAnsi="Times New Roman"/>
          <w:bCs/>
          <w:sz w:val="24"/>
        </w:rPr>
      </w:pPr>
      <w:r w:rsidRPr="006F49D4">
        <w:rPr>
          <w:rFonts w:ascii="Times New Roman" w:hAnsi="Times New Roman"/>
          <w:bCs/>
          <w:sz w:val="24"/>
        </w:rPr>
        <w:t xml:space="preserve">9.6. </w:t>
      </w:r>
      <w:r w:rsidR="002A3F3B" w:rsidRPr="006F49D4">
        <w:rPr>
          <w:rFonts w:ascii="Times New Roman" w:hAnsi="Times New Roman"/>
          <w:bCs/>
          <w:sz w:val="24"/>
        </w:rPr>
        <w:t>Strany shodně prohlašují, že si text této smlouvy před jejím podpisem přečetly, a že byla uzavřena po vzájemném projednání podle jejich pravé a svobodné vůle, určitě, vážně a srozumitelně, což stvrzují svými podpisy.</w:t>
      </w:r>
    </w:p>
    <w:p w:rsidR="006F49D4" w:rsidRPr="006F49D4" w:rsidRDefault="006F49D4" w:rsidP="006F49D4">
      <w:pPr>
        <w:rPr>
          <w:rFonts w:ascii="Times New Roman" w:hAnsi="Times New Roman"/>
          <w:bCs/>
          <w:sz w:val="24"/>
        </w:rPr>
      </w:pPr>
    </w:p>
    <w:p w:rsidR="006F49D4" w:rsidRPr="006F49D4" w:rsidRDefault="006F49D4" w:rsidP="006F49D4">
      <w:pPr>
        <w:rPr>
          <w:rFonts w:ascii="Times New Roman" w:hAnsi="Times New Roman"/>
          <w:bCs/>
          <w:sz w:val="24"/>
        </w:rPr>
      </w:pPr>
    </w:p>
    <w:p w:rsidR="006F49D4" w:rsidRPr="006F49D4" w:rsidRDefault="006F49D4" w:rsidP="006F49D4">
      <w:pPr>
        <w:rPr>
          <w:rFonts w:ascii="Times New Roman" w:hAnsi="Times New Roman"/>
          <w:bCs/>
          <w:sz w:val="24"/>
        </w:rPr>
      </w:pPr>
    </w:p>
    <w:tbl>
      <w:tblPr>
        <w:tblW w:w="10155" w:type="dxa"/>
        <w:tblLook w:val="01E0" w:firstRow="1" w:lastRow="1" w:firstColumn="1" w:lastColumn="1" w:noHBand="0" w:noVBand="0"/>
      </w:tblPr>
      <w:tblGrid>
        <w:gridCol w:w="4503"/>
        <w:gridCol w:w="1800"/>
        <w:gridCol w:w="3852"/>
      </w:tblGrid>
      <w:tr w:rsidR="006F49D4" w:rsidRPr="006F49D4" w:rsidTr="005D4230">
        <w:tc>
          <w:tcPr>
            <w:tcW w:w="4503" w:type="dxa"/>
          </w:tcPr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</w:rPr>
            </w:pPr>
            <w:r w:rsidRPr="006F49D4">
              <w:rPr>
                <w:rFonts w:ascii="Times New Roman" w:hAnsi="Times New Roman"/>
                <w:bCs/>
                <w:sz w:val="24"/>
              </w:rPr>
              <w:t xml:space="preserve">V …………………….., dne:  </w:t>
            </w:r>
          </w:p>
        </w:tc>
        <w:tc>
          <w:tcPr>
            <w:tcW w:w="1800" w:type="dxa"/>
          </w:tcPr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52" w:type="dxa"/>
          </w:tcPr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</w:rPr>
            </w:pPr>
            <w:r w:rsidRPr="006F49D4">
              <w:rPr>
                <w:rFonts w:ascii="Times New Roman" w:hAnsi="Times New Roman"/>
                <w:bCs/>
                <w:sz w:val="24"/>
              </w:rPr>
              <w:t xml:space="preserve">V  Praze, dne:  </w:t>
            </w:r>
          </w:p>
        </w:tc>
      </w:tr>
      <w:tr w:rsidR="006F49D4" w:rsidRPr="006F49D4" w:rsidTr="005D4230">
        <w:trPr>
          <w:trHeight w:val="530"/>
        </w:trPr>
        <w:tc>
          <w:tcPr>
            <w:tcW w:w="4503" w:type="dxa"/>
            <w:vAlign w:val="bottom"/>
          </w:tcPr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</w:rPr>
            </w:pPr>
          </w:p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</w:rPr>
            </w:pPr>
          </w:p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</w:rPr>
            </w:pPr>
            <w:r w:rsidRPr="006F49D4">
              <w:rPr>
                <w:rFonts w:ascii="Times New Roman" w:hAnsi="Times New Roman"/>
                <w:bCs/>
                <w:sz w:val="24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</w:rPr>
            </w:pPr>
          </w:p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52" w:type="dxa"/>
            <w:vAlign w:val="bottom"/>
          </w:tcPr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</w:rPr>
            </w:pPr>
            <w:r w:rsidRPr="006F49D4">
              <w:rPr>
                <w:rFonts w:ascii="Times New Roman" w:hAnsi="Times New Roman"/>
                <w:bCs/>
                <w:sz w:val="24"/>
              </w:rPr>
              <w:t>..........................................................</w:t>
            </w:r>
          </w:p>
        </w:tc>
      </w:tr>
      <w:tr w:rsidR="006F49D4" w:rsidRPr="006F49D4" w:rsidTr="005D4230">
        <w:tc>
          <w:tcPr>
            <w:tcW w:w="4503" w:type="dxa"/>
          </w:tcPr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</w:rPr>
            </w:pPr>
            <w:r w:rsidRPr="006F49D4">
              <w:rPr>
                <w:rFonts w:ascii="Times New Roman" w:hAnsi="Times New Roman"/>
                <w:bCs/>
                <w:sz w:val="24"/>
                <w:lang w:val="en-US"/>
              </w:rPr>
              <w:t xml:space="preserve">Mgr. Martin </w:t>
            </w:r>
            <w:proofErr w:type="spellStart"/>
            <w:r w:rsidRPr="006F49D4">
              <w:rPr>
                <w:rFonts w:ascii="Times New Roman" w:hAnsi="Times New Roman"/>
                <w:bCs/>
                <w:sz w:val="24"/>
                <w:lang w:val="en-US"/>
              </w:rPr>
              <w:t>Manojlín</w:t>
            </w:r>
            <w:proofErr w:type="spellEnd"/>
          </w:p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</w:rPr>
            </w:pPr>
          </w:p>
          <w:p w:rsidR="006F49D4" w:rsidRPr="006F49D4" w:rsidRDefault="006F49D4" w:rsidP="006F49D4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6F49D4">
              <w:rPr>
                <w:rFonts w:ascii="Times New Roman" w:hAnsi="Times New Roman"/>
                <w:bCs/>
                <w:i/>
                <w:sz w:val="24"/>
              </w:rPr>
              <w:t>(Nájemce)</w:t>
            </w:r>
          </w:p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</w:tcPr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52" w:type="dxa"/>
          </w:tcPr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</w:rPr>
            </w:pPr>
            <w:r w:rsidRPr="006F49D4">
              <w:rPr>
                <w:rFonts w:ascii="Times New Roman" w:hAnsi="Times New Roman"/>
                <w:bCs/>
                <w:sz w:val="24"/>
              </w:rPr>
              <w:t>Ing. Radovan Kouřil</w:t>
            </w:r>
          </w:p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</w:rPr>
            </w:pPr>
            <w:r w:rsidRPr="006F49D4">
              <w:rPr>
                <w:rFonts w:ascii="Times New Roman" w:hAnsi="Times New Roman"/>
                <w:bCs/>
                <w:sz w:val="24"/>
              </w:rPr>
              <w:t>generální ředitel</w:t>
            </w:r>
          </w:p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</w:rPr>
            </w:pPr>
          </w:p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6F49D4">
              <w:rPr>
                <w:rFonts w:ascii="Times New Roman" w:hAnsi="Times New Roman"/>
                <w:bCs/>
                <w:sz w:val="24"/>
              </w:rPr>
              <w:t>Oborová zdravotní pojišťovna zaměstnanců bank, pojišťoven a stavebnictví</w:t>
            </w:r>
            <w:r w:rsidRPr="006F49D4">
              <w:rPr>
                <w:rFonts w:ascii="Times New Roman" w:hAnsi="Times New Roman"/>
                <w:bCs/>
                <w:sz w:val="24"/>
                <w:lang w:val="en-US"/>
              </w:rPr>
              <w:t xml:space="preserve">    </w:t>
            </w:r>
          </w:p>
          <w:p w:rsidR="006F49D4" w:rsidRPr="006F49D4" w:rsidRDefault="006F49D4" w:rsidP="006F49D4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  <w:p w:rsidR="006F49D4" w:rsidRPr="006F49D4" w:rsidRDefault="006F49D4" w:rsidP="006F49D4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6F49D4">
              <w:rPr>
                <w:rFonts w:ascii="Times New Roman" w:hAnsi="Times New Roman"/>
                <w:bCs/>
                <w:i/>
                <w:sz w:val="24"/>
                <w:lang w:val="en-US"/>
              </w:rPr>
              <w:t>(</w:t>
            </w:r>
            <w:proofErr w:type="spellStart"/>
            <w:r w:rsidRPr="006F49D4">
              <w:rPr>
                <w:rFonts w:ascii="Times New Roman" w:hAnsi="Times New Roman"/>
                <w:bCs/>
                <w:i/>
                <w:sz w:val="24"/>
                <w:lang w:val="en-US"/>
              </w:rPr>
              <w:t>Podnájemce</w:t>
            </w:r>
            <w:proofErr w:type="spellEnd"/>
            <w:r w:rsidRPr="006F49D4">
              <w:rPr>
                <w:rFonts w:ascii="Times New Roman" w:hAnsi="Times New Roman"/>
                <w:bCs/>
                <w:i/>
                <w:sz w:val="24"/>
                <w:lang w:val="en-US"/>
              </w:rPr>
              <w:t xml:space="preserve">)            </w:t>
            </w:r>
          </w:p>
        </w:tc>
      </w:tr>
    </w:tbl>
    <w:p w:rsidR="00234FAD" w:rsidRPr="006F49D4" w:rsidRDefault="00463611" w:rsidP="006F49D4">
      <w:pPr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 xml:space="preserve"> </w:t>
      </w:r>
    </w:p>
    <w:p w:rsidR="00CE2F92" w:rsidRPr="006F49D4" w:rsidRDefault="00CE2F92" w:rsidP="00234FAD">
      <w:pPr>
        <w:jc w:val="center"/>
        <w:rPr>
          <w:rFonts w:ascii="Times New Roman" w:hAnsi="Times New Roman"/>
          <w:sz w:val="24"/>
        </w:rPr>
      </w:pPr>
    </w:p>
    <w:p w:rsidR="00C14039" w:rsidRPr="006F49D4" w:rsidRDefault="0020564B" w:rsidP="006F49D4">
      <w:pPr>
        <w:jc w:val="both"/>
        <w:rPr>
          <w:rFonts w:ascii="Times New Roman" w:hAnsi="Times New Roman"/>
          <w:sz w:val="24"/>
        </w:rPr>
      </w:pPr>
      <w:r w:rsidRPr="006F49D4">
        <w:rPr>
          <w:rFonts w:ascii="Times New Roman" w:hAnsi="Times New Roman"/>
          <w:sz w:val="24"/>
        </w:rPr>
        <w:t xml:space="preserve"> </w:t>
      </w:r>
    </w:p>
    <w:sectPr w:rsidR="00C14039" w:rsidRPr="006F49D4" w:rsidSect="00D17DED">
      <w:headerReference w:type="default" r:id="rId11"/>
      <w:footerReference w:type="default" r:id="rId12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FF" w:rsidRDefault="000D66FF">
      <w:r>
        <w:separator/>
      </w:r>
    </w:p>
  </w:endnote>
  <w:endnote w:type="continuationSeparator" w:id="0">
    <w:p w:rsidR="000D66FF" w:rsidRDefault="000D66FF">
      <w:r>
        <w:continuationSeparator/>
      </w:r>
    </w:p>
  </w:endnote>
  <w:endnote w:type="continuationNotice" w:id="1">
    <w:p w:rsidR="000D66FF" w:rsidRDefault="000D6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F9" w:rsidRPr="00C21CE3" w:rsidRDefault="00BA3FF9" w:rsidP="00C21CE3">
    <w:pPr>
      <w:pStyle w:val="Podnadpis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101EED">
      <w:rPr>
        <w:rFonts w:ascii="Arial" w:hAnsi="Arial" w:cs="Arial"/>
        <w:noProof/>
        <w:sz w:val="14"/>
        <w:szCs w:val="14"/>
      </w:rPr>
      <w:t>2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101EED">
      <w:rPr>
        <w:rFonts w:ascii="Arial" w:hAnsi="Arial" w:cs="Arial"/>
        <w:noProof/>
        <w:sz w:val="14"/>
        <w:szCs w:val="14"/>
      </w:rPr>
      <w:t>3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FF" w:rsidRDefault="000D66FF">
      <w:r>
        <w:separator/>
      </w:r>
    </w:p>
  </w:footnote>
  <w:footnote w:type="continuationSeparator" w:id="0">
    <w:p w:rsidR="000D66FF" w:rsidRDefault="000D66FF">
      <w:r>
        <w:continuationSeparator/>
      </w:r>
    </w:p>
  </w:footnote>
  <w:footnote w:type="continuationNotice" w:id="1">
    <w:p w:rsidR="000D66FF" w:rsidRDefault="000D66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F9" w:rsidRDefault="00BA3FF9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9654F4C" wp14:editId="79654F4D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2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:rsidR="00BA3FF9" w:rsidRPr="001554F4" w:rsidRDefault="00BA3FF9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C"/>
    <w:multiLevelType w:val="hybridMultilevel"/>
    <w:tmpl w:val="34587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0A8C"/>
    <w:multiLevelType w:val="hybridMultilevel"/>
    <w:tmpl w:val="104806F8"/>
    <w:lvl w:ilvl="0" w:tplc="7CD67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3736C"/>
    <w:multiLevelType w:val="hybridMultilevel"/>
    <w:tmpl w:val="72280708"/>
    <w:lvl w:ilvl="0" w:tplc="BCB05A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3D5F5B"/>
    <w:multiLevelType w:val="hybridMultilevel"/>
    <w:tmpl w:val="C428BC9C"/>
    <w:lvl w:ilvl="0" w:tplc="682000B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044031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5D12BB8"/>
    <w:multiLevelType w:val="hybridMultilevel"/>
    <w:tmpl w:val="F9DC30D0"/>
    <w:lvl w:ilvl="0" w:tplc="1FB6EF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04568"/>
    <w:multiLevelType w:val="hybridMultilevel"/>
    <w:tmpl w:val="D0F4D286"/>
    <w:lvl w:ilvl="0" w:tplc="76925798">
      <w:start w:val="1"/>
      <w:numFmt w:val="bullet"/>
      <w:pStyle w:val="Seznamsodrkami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BC24B3"/>
    <w:multiLevelType w:val="hybridMultilevel"/>
    <w:tmpl w:val="39DAE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C7018"/>
    <w:multiLevelType w:val="hybridMultilevel"/>
    <w:tmpl w:val="7CA2E09E"/>
    <w:lvl w:ilvl="0" w:tplc="E3ACE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F9B1241"/>
    <w:multiLevelType w:val="hybridMultilevel"/>
    <w:tmpl w:val="DAC8A5F6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4128"/>
    <w:multiLevelType w:val="hybridMultilevel"/>
    <w:tmpl w:val="D64CB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6B06"/>
    <w:multiLevelType w:val="hybridMultilevel"/>
    <w:tmpl w:val="5B80CF3C"/>
    <w:lvl w:ilvl="0" w:tplc="656EB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10A3"/>
    <w:multiLevelType w:val="hybridMultilevel"/>
    <w:tmpl w:val="9ED62006"/>
    <w:lvl w:ilvl="0" w:tplc="7A28DD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F97D56"/>
    <w:multiLevelType w:val="hybridMultilevel"/>
    <w:tmpl w:val="1DA48D36"/>
    <w:lvl w:ilvl="0" w:tplc="1FB6EFF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287EA7"/>
    <w:multiLevelType w:val="hybridMultilevel"/>
    <w:tmpl w:val="0C185CB2"/>
    <w:lvl w:ilvl="0" w:tplc="75BE8E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95C2088"/>
    <w:multiLevelType w:val="hybridMultilevel"/>
    <w:tmpl w:val="012079AA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22C20"/>
    <w:multiLevelType w:val="hybridMultilevel"/>
    <w:tmpl w:val="B42805DC"/>
    <w:lvl w:ilvl="0" w:tplc="4B7C6A3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014C46"/>
    <w:multiLevelType w:val="hybridMultilevel"/>
    <w:tmpl w:val="D4CE8D66"/>
    <w:lvl w:ilvl="0" w:tplc="970C4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0221C"/>
    <w:multiLevelType w:val="hybridMultilevel"/>
    <w:tmpl w:val="A9A4A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917E80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0E546E"/>
    <w:multiLevelType w:val="hybridMultilevel"/>
    <w:tmpl w:val="1F9C1E9A"/>
    <w:lvl w:ilvl="0" w:tplc="B17A4A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5A328C1"/>
    <w:multiLevelType w:val="hybridMultilevel"/>
    <w:tmpl w:val="7EF60684"/>
    <w:lvl w:ilvl="0" w:tplc="1FB6EFF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1C6BE2"/>
    <w:multiLevelType w:val="hybridMultilevel"/>
    <w:tmpl w:val="6D549576"/>
    <w:lvl w:ilvl="0" w:tplc="8820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87646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B1DC5"/>
    <w:multiLevelType w:val="hybridMultilevel"/>
    <w:tmpl w:val="9B8C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7902BA"/>
    <w:multiLevelType w:val="hybridMultilevel"/>
    <w:tmpl w:val="9B907318"/>
    <w:lvl w:ilvl="0" w:tplc="653666FE">
      <w:start w:val="1"/>
      <w:numFmt w:val="upperRoman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97475"/>
    <w:multiLevelType w:val="hybridMultilevel"/>
    <w:tmpl w:val="37D426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6"/>
  </w:num>
  <w:num w:numId="3">
    <w:abstractNumId w:val="25"/>
  </w:num>
  <w:num w:numId="4">
    <w:abstractNumId w:val="6"/>
  </w:num>
  <w:num w:numId="5">
    <w:abstractNumId w:val="23"/>
  </w:num>
  <w:num w:numId="6">
    <w:abstractNumId w:val="14"/>
  </w:num>
  <w:num w:numId="7">
    <w:abstractNumId w:val="4"/>
  </w:num>
  <w:num w:numId="8">
    <w:abstractNumId w:val="19"/>
  </w:num>
  <w:num w:numId="9">
    <w:abstractNumId w:val="8"/>
  </w:num>
  <w:num w:numId="10">
    <w:abstractNumId w:val="20"/>
  </w:num>
  <w:num w:numId="11">
    <w:abstractNumId w:val="18"/>
  </w:num>
  <w:num w:numId="12">
    <w:abstractNumId w:val="17"/>
  </w:num>
  <w:num w:numId="13">
    <w:abstractNumId w:val="2"/>
  </w:num>
  <w:num w:numId="14">
    <w:abstractNumId w:val="1"/>
  </w:num>
  <w:num w:numId="15">
    <w:abstractNumId w:val="12"/>
  </w:num>
  <w:num w:numId="16">
    <w:abstractNumId w:val="3"/>
  </w:num>
  <w:num w:numId="17">
    <w:abstractNumId w:val="24"/>
  </w:num>
  <w:num w:numId="18">
    <w:abstractNumId w:val="11"/>
  </w:num>
  <w:num w:numId="19">
    <w:abstractNumId w:val="5"/>
  </w:num>
  <w:num w:numId="20">
    <w:abstractNumId w:val="27"/>
  </w:num>
  <w:num w:numId="21">
    <w:abstractNumId w:val="21"/>
  </w:num>
  <w:num w:numId="22">
    <w:abstractNumId w:val="13"/>
  </w:num>
  <w:num w:numId="23">
    <w:abstractNumId w:val="0"/>
  </w:num>
  <w:num w:numId="24">
    <w:abstractNumId w:val="22"/>
  </w:num>
  <w:num w:numId="25">
    <w:abstractNumId w:val="16"/>
  </w:num>
  <w:num w:numId="26">
    <w:abstractNumId w:val="9"/>
  </w:num>
  <w:num w:numId="27">
    <w:abstractNumId w:val="15"/>
  </w:num>
  <w:num w:numId="2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010F"/>
    <w:rsid w:val="000018F2"/>
    <w:rsid w:val="000075C7"/>
    <w:rsid w:val="00007F35"/>
    <w:rsid w:val="00011267"/>
    <w:rsid w:val="00014018"/>
    <w:rsid w:val="00014359"/>
    <w:rsid w:val="00014AB5"/>
    <w:rsid w:val="00024369"/>
    <w:rsid w:val="00025447"/>
    <w:rsid w:val="0002681C"/>
    <w:rsid w:val="00027566"/>
    <w:rsid w:val="000327E1"/>
    <w:rsid w:val="00033D2D"/>
    <w:rsid w:val="000412C8"/>
    <w:rsid w:val="00043721"/>
    <w:rsid w:val="00044833"/>
    <w:rsid w:val="00044D84"/>
    <w:rsid w:val="00044DA6"/>
    <w:rsid w:val="00046B4D"/>
    <w:rsid w:val="000544A2"/>
    <w:rsid w:val="00054800"/>
    <w:rsid w:val="000560C0"/>
    <w:rsid w:val="00056794"/>
    <w:rsid w:val="00061B3C"/>
    <w:rsid w:val="00061DC5"/>
    <w:rsid w:val="00063A19"/>
    <w:rsid w:val="00066295"/>
    <w:rsid w:val="00072042"/>
    <w:rsid w:val="000722A9"/>
    <w:rsid w:val="00075401"/>
    <w:rsid w:val="0007786B"/>
    <w:rsid w:val="00083D1F"/>
    <w:rsid w:val="00084CB2"/>
    <w:rsid w:val="000902A0"/>
    <w:rsid w:val="00092C54"/>
    <w:rsid w:val="000941BD"/>
    <w:rsid w:val="0009612A"/>
    <w:rsid w:val="000A2248"/>
    <w:rsid w:val="000A47EC"/>
    <w:rsid w:val="000A4D7D"/>
    <w:rsid w:val="000A68D0"/>
    <w:rsid w:val="000B1AEC"/>
    <w:rsid w:val="000C4BA0"/>
    <w:rsid w:val="000C4CD8"/>
    <w:rsid w:val="000C4F72"/>
    <w:rsid w:val="000C533D"/>
    <w:rsid w:val="000C538B"/>
    <w:rsid w:val="000D0D09"/>
    <w:rsid w:val="000D1420"/>
    <w:rsid w:val="000D52B8"/>
    <w:rsid w:val="000D66FF"/>
    <w:rsid w:val="000D7F69"/>
    <w:rsid w:val="000E2270"/>
    <w:rsid w:val="00101EED"/>
    <w:rsid w:val="001035B0"/>
    <w:rsid w:val="00104758"/>
    <w:rsid w:val="00105753"/>
    <w:rsid w:val="00117C7A"/>
    <w:rsid w:val="00117F07"/>
    <w:rsid w:val="001212B1"/>
    <w:rsid w:val="0012368B"/>
    <w:rsid w:val="00123837"/>
    <w:rsid w:val="001249C9"/>
    <w:rsid w:val="00125A8B"/>
    <w:rsid w:val="001303AA"/>
    <w:rsid w:val="001306A0"/>
    <w:rsid w:val="00135AAB"/>
    <w:rsid w:val="00137252"/>
    <w:rsid w:val="00137D76"/>
    <w:rsid w:val="00143566"/>
    <w:rsid w:val="001554F4"/>
    <w:rsid w:val="00155C73"/>
    <w:rsid w:val="00157C30"/>
    <w:rsid w:val="00160071"/>
    <w:rsid w:val="00160964"/>
    <w:rsid w:val="0016148F"/>
    <w:rsid w:val="00164D37"/>
    <w:rsid w:val="00167AE5"/>
    <w:rsid w:val="00170FB2"/>
    <w:rsid w:val="00182111"/>
    <w:rsid w:val="00182E1F"/>
    <w:rsid w:val="0019000F"/>
    <w:rsid w:val="00191709"/>
    <w:rsid w:val="00192ABF"/>
    <w:rsid w:val="001A01A0"/>
    <w:rsid w:val="001A2BD0"/>
    <w:rsid w:val="001B19BD"/>
    <w:rsid w:val="001B22F9"/>
    <w:rsid w:val="001B67AD"/>
    <w:rsid w:val="001C1D3F"/>
    <w:rsid w:val="001C521E"/>
    <w:rsid w:val="001C5CCF"/>
    <w:rsid w:val="001C5D2F"/>
    <w:rsid w:val="001C6398"/>
    <w:rsid w:val="001D0CCE"/>
    <w:rsid w:val="001D322A"/>
    <w:rsid w:val="001E35BB"/>
    <w:rsid w:val="001E67E5"/>
    <w:rsid w:val="001F036D"/>
    <w:rsid w:val="001F074F"/>
    <w:rsid w:val="001F6039"/>
    <w:rsid w:val="001F68B2"/>
    <w:rsid w:val="001F797C"/>
    <w:rsid w:val="002010ED"/>
    <w:rsid w:val="00204404"/>
    <w:rsid w:val="0020564B"/>
    <w:rsid w:val="0021024B"/>
    <w:rsid w:val="002111DF"/>
    <w:rsid w:val="00215201"/>
    <w:rsid w:val="00215B5C"/>
    <w:rsid w:val="00216A83"/>
    <w:rsid w:val="00221123"/>
    <w:rsid w:val="00222671"/>
    <w:rsid w:val="002230DC"/>
    <w:rsid w:val="0022430F"/>
    <w:rsid w:val="00234FAD"/>
    <w:rsid w:val="00241C19"/>
    <w:rsid w:val="00247D52"/>
    <w:rsid w:val="0025042E"/>
    <w:rsid w:val="00253D07"/>
    <w:rsid w:val="002634AA"/>
    <w:rsid w:val="0026486D"/>
    <w:rsid w:val="00270668"/>
    <w:rsid w:val="002728A4"/>
    <w:rsid w:val="002756E5"/>
    <w:rsid w:val="00275B5A"/>
    <w:rsid w:val="00282124"/>
    <w:rsid w:val="00282322"/>
    <w:rsid w:val="002863A9"/>
    <w:rsid w:val="002907C9"/>
    <w:rsid w:val="00291088"/>
    <w:rsid w:val="00292B60"/>
    <w:rsid w:val="002A10F9"/>
    <w:rsid w:val="002A389B"/>
    <w:rsid w:val="002A3F3B"/>
    <w:rsid w:val="002B1113"/>
    <w:rsid w:val="002B4CEE"/>
    <w:rsid w:val="002B6BD4"/>
    <w:rsid w:val="002B7E6F"/>
    <w:rsid w:val="002C1E81"/>
    <w:rsid w:val="002C2CD0"/>
    <w:rsid w:val="002C61DD"/>
    <w:rsid w:val="002C790C"/>
    <w:rsid w:val="002D1F3F"/>
    <w:rsid w:val="002D3889"/>
    <w:rsid w:val="002D5345"/>
    <w:rsid w:val="002D5E02"/>
    <w:rsid w:val="002E03FD"/>
    <w:rsid w:val="002E101B"/>
    <w:rsid w:val="002E3597"/>
    <w:rsid w:val="002E41BF"/>
    <w:rsid w:val="002E51E3"/>
    <w:rsid w:val="002F3B50"/>
    <w:rsid w:val="00314600"/>
    <w:rsid w:val="00315738"/>
    <w:rsid w:val="0031581C"/>
    <w:rsid w:val="00316D6A"/>
    <w:rsid w:val="00317962"/>
    <w:rsid w:val="003205A7"/>
    <w:rsid w:val="00327884"/>
    <w:rsid w:val="00331303"/>
    <w:rsid w:val="00335445"/>
    <w:rsid w:val="003379E7"/>
    <w:rsid w:val="00345763"/>
    <w:rsid w:val="00347E04"/>
    <w:rsid w:val="00350CF8"/>
    <w:rsid w:val="00354E33"/>
    <w:rsid w:val="00354ECA"/>
    <w:rsid w:val="003569AB"/>
    <w:rsid w:val="00360A6D"/>
    <w:rsid w:val="0036392E"/>
    <w:rsid w:val="00363B99"/>
    <w:rsid w:val="00364762"/>
    <w:rsid w:val="003648DC"/>
    <w:rsid w:val="00383D6F"/>
    <w:rsid w:val="0038744D"/>
    <w:rsid w:val="00396C6F"/>
    <w:rsid w:val="003A14DC"/>
    <w:rsid w:val="003A260E"/>
    <w:rsid w:val="003A2968"/>
    <w:rsid w:val="003B3F26"/>
    <w:rsid w:val="003B403E"/>
    <w:rsid w:val="003B7468"/>
    <w:rsid w:val="003C062D"/>
    <w:rsid w:val="003C21A8"/>
    <w:rsid w:val="003C26A8"/>
    <w:rsid w:val="003C2FCE"/>
    <w:rsid w:val="003C3850"/>
    <w:rsid w:val="003C40FC"/>
    <w:rsid w:val="003D1295"/>
    <w:rsid w:val="003D2A1E"/>
    <w:rsid w:val="003D49EB"/>
    <w:rsid w:val="003E01D5"/>
    <w:rsid w:val="003E0A7C"/>
    <w:rsid w:val="003E1D38"/>
    <w:rsid w:val="003E3AF6"/>
    <w:rsid w:val="004000B8"/>
    <w:rsid w:val="004007F9"/>
    <w:rsid w:val="00401880"/>
    <w:rsid w:val="00401B02"/>
    <w:rsid w:val="00414AD8"/>
    <w:rsid w:val="00420A0E"/>
    <w:rsid w:val="00420BDA"/>
    <w:rsid w:val="00420DBF"/>
    <w:rsid w:val="00423175"/>
    <w:rsid w:val="00423968"/>
    <w:rsid w:val="00425051"/>
    <w:rsid w:val="004251D6"/>
    <w:rsid w:val="004270E0"/>
    <w:rsid w:val="004328BE"/>
    <w:rsid w:val="00436596"/>
    <w:rsid w:val="004400E0"/>
    <w:rsid w:val="00444D3E"/>
    <w:rsid w:val="004456C4"/>
    <w:rsid w:val="00447A67"/>
    <w:rsid w:val="00454C4A"/>
    <w:rsid w:val="00454FD9"/>
    <w:rsid w:val="004624F2"/>
    <w:rsid w:val="00463611"/>
    <w:rsid w:val="00466911"/>
    <w:rsid w:val="00467F0C"/>
    <w:rsid w:val="004722DE"/>
    <w:rsid w:val="00473FD4"/>
    <w:rsid w:val="00495A04"/>
    <w:rsid w:val="004A31CD"/>
    <w:rsid w:val="004A63D6"/>
    <w:rsid w:val="004A7869"/>
    <w:rsid w:val="004B2207"/>
    <w:rsid w:val="004B4D16"/>
    <w:rsid w:val="004C0E2D"/>
    <w:rsid w:val="004C1730"/>
    <w:rsid w:val="004C52C4"/>
    <w:rsid w:val="004C5685"/>
    <w:rsid w:val="004C704C"/>
    <w:rsid w:val="004C76EB"/>
    <w:rsid w:val="004C7BD1"/>
    <w:rsid w:val="004C7BD3"/>
    <w:rsid w:val="004D3BAE"/>
    <w:rsid w:val="004D544A"/>
    <w:rsid w:val="004D5B44"/>
    <w:rsid w:val="004D6B69"/>
    <w:rsid w:val="00503022"/>
    <w:rsid w:val="00504708"/>
    <w:rsid w:val="00506569"/>
    <w:rsid w:val="0051051C"/>
    <w:rsid w:val="00512887"/>
    <w:rsid w:val="00517923"/>
    <w:rsid w:val="00525680"/>
    <w:rsid w:val="00532B6A"/>
    <w:rsid w:val="00532E3C"/>
    <w:rsid w:val="00532E7E"/>
    <w:rsid w:val="00536B77"/>
    <w:rsid w:val="00546701"/>
    <w:rsid w:val="005475B5"/>
    <w:rsid w:val="0055239D"/>
    <w:rsid w:val="00552B8D"/>
    <w:rsid w:val="005606E4"/>
    <w:rsid w:val="00561113"/>
    <w:rsid w:val="00563F77"/>
    <w:rsid w:val="00567CF9"/>
    <w:rsid w:val="00571404"/>
    <w:rsid w:val="00571B49"/>
    <w:rsid w:val="00573460"/>
    <w:rsid w:val="0057418C"/>
    <w:rsid w:val="0057720E"/>
    <w:rsid w:val="005822BF"/>
    <w:rsid w:val="00582A6A"/>
    <w:rsid w:val="005870BF"/>
    <w:rsid w:val="005A4568"/>
    <w:rsid w:val="005A7E4B"/>
    <w:rsid w:val="005B55E5"/>
    <w:rsid w:val="005C17FD"/>
    <w:rsid w:val="005C22BB"/>
    <w:rsid w:val="005C3101"/>
    <w:rsid w:val="005D1A71"/>
    <w:rsid w:val="005E13CB"/>
    <w:rsid w:val="005E281F"/>
    <w:rsid w:val="005E498E"/>
    <w:rsid w:val="005E6CDE"/>
    <w:rsid w:val="005F0BF4"/>
    <w:rsid w:val="005F0D27"/>
    <w:rsid w:val="005F3C2C"/>
    <w:rsid w:val="005F5B17"/>
    <w:rsid w:val="00604818"/>
    <w:rsid w:val="006064F9"/>
    <w:rsid w:val="006103F8"/>
    <w:rsid w:val="006120F4"/>
    <w:rsid w:val="006231A2"/>
    <w:rsid w:val="0062434F"/>
    <w:rsid w:val="00627961"/>
    <w:rsid w:val="00632873"/>
    <w:rsid w:val="0063301C"/>
    <w:rsid w:val="00633B7D"/>
    <w:rsid w:val="00634A99"/>
    <w:rsid w:val="00637878"/>
    <w:rsid w:val="006402DE"/>
    <w:rsid w:val="006433F0"/>
    <w:rsid w:val="00643C68"/>
    <w:rsid w:val="00650367"/>
    <w:rsid w:val="00651E87"/>
    <w:rsid w:val="0065337B"/>
    <w:rsid w:val="006614D0"/>
    <w:rsid w:val="0066240B"/>
    <w:rsid w:val="00665438"/>
    <w:rsid w:val="00667224"/>
    <w:rsid w:val="006700E2"/>
    <w:rsid w:val="00672379"/>
    <w:rsid w:val="00673517"/>
    <w:rsid w:val="00677CCF"/>
    <w:rsid w:val="00680510"/>
    <w:rsid w:val="006857D7"/>
    <w:rsid w:val="00686EF4"/>
    <w:rsid w:val="0069064A"/>
    <w:rsid w:val="00691C0C"/>
    <w:rsid w:val="0069328A"/>
    <w:rsid w:val="006960F7"/>
    <w:rsid w:val="006A14F3"/>
    <w:rsid w:val="006A34A4"/>
    <w:rsid w:val="006A44A9"/>
    <w:rsid w:val="006A4D5D"/>
    <w:rsid w:val="006B0207"/>
    <w:rsid w:val="006B480B"/>
    <w:rsid w:val="006B7EBD"/>
    <w:rsid w:val="006C039E"/>
    <w:rsid w:val="006C24CC"/>
    <w:rsid w:val="006C4A18"/>
    <w:rsid w:val="006D1D8A"/>
    <w:rsid w:val="006D414A"/>
    <w:rsid w:val="006D5E8F"/>
    <w:rsid w:val="006E40B0"/>
    <w:rsid w:val="006E4D4B"/>
    <w:rsid w:val="006E731E"/>
    <w:rsid w:val="006E7B74"/>
    <w:rsid w:val="006F22C1"/>
    <w:rsid w:val="006F49D4"/>
    <w:rsid w:val="006F6779"/>
    <w:rsid w:val="006F7289"/>
    <w:rsid w:val="00702160"/>
    <w:rsid w:val="00702F75"/>
    <w:rsid w:val="007040E1"/>
    <w:rsid w:val="00705BC8"/>
    <w:rsid w:val="0070769C"/>
    <w:rsid w:val="00715159"/>
    <w:rsid w:val="00715DC8"/>
    <w:rsid w:val="00715E3E"/>
    <w:rsid w:val="0072576E"/>
    <w:rsid w:val="0072662E"/>
    <w:rsid w:val="007312E6"/>
    <w:rsid w:val="00731D76"/>
    <w:rsid w:val="00732A90"/>
    <w:rsid w:val="007335FA"/>
    <w:rsid w:val="00734B31"/>
    <w:rsid w:val="00736AEC"/>
    <w:rsid w:val="00745E76"/>
    <w:rsid w:val="007502DF"/>
    <w:rsid w:val="0075046F"/>
    <w:rsid w:val="007504B8"/>
    <w:rsid w:val="0075244B"/>
    <w:rsid w:val="00753867"/>
    <w:rsid w:val="007541E3"/>
    <w:rsid w:val="0075450D"/>
    <w:rsid w:val="007548EE"/>
    <w:rsid w:val="00755D89"/>
    <w:rsid w:val="007569EA"/>
    <w:rsid w:val="007607D4"/>
    <w:rsid w:val="00762928"/>
    <w:rsid w:val="00764BFA"/>
    <w:rsid w:val="007675C8"/>
    <w:rsid w:val="00775B28"/>
    <w:rsid w:val="00776450"/>
    <w:rsid w:val="00776A2C"/>
    <w:rsid w:val="0078148D"/>
    <w:rsid w:val="00783C9D"/>
    <w:rsid w:val="007859FA"/>
    <w:rsid w:val="00785F83"/>
    <w:rsid w:val="00797B79"/>
    <w:rsid w:val="007A1A37"/>
    <w:rsid w:val="007A3325"/>
    <w:rsid w:val="007A49A1"/>
    <w:rsid w:val="007A5B95"/>
    <w:rsid w:val="007A630E"/>
    <w:rsid w:val="007A77C9"/>
    <w:rsid w:val="007C0EC4"/>
    <w:rsid w:val="007C63A9"/>
    <w:rsid w:val="007D0DA0"/>
    <w:rsid w:val="007D19B6"/>
    <w:rsid w:val="007D667E"/>
    <w:rsid w:val="007E0130"/>
    <w:rsid w:val="007E4BFA"/>
    <w:rsid w:val="007E4E4D"/>
    <w:rsid w:val="007E5995"/>
    <w:rsid w:val="007F1FA5"/>
    <w:rsid w:val="007F2CA6"/>
    <w:rsid w:val="007F74D9"/>
    <w:rsid w:val="007F7604"/>
    <w:rsid w:val="00800E46"/>
    <w:rsid w:val="00803389"/>
    <w:rsid w:val="00803D65"/>
    <w:rsid w:val="00811513"/>
    <w:rsid w:val="00811E0F"/>
    <w:rsid w:val="008161D6"/>
    <w:rsid w:val="00817481"/>
    <w:rsid w:val="00822FDA"/>
    <w:rsid w:val="00825E0E"/>
    <w:rsid w:val="0083670E"/>
    <w:rsid w:val="00836DBE"/>
    <w:rsid w:val="0084050F"/>
    <w:rsid w:val="008534E1"/>
    <w:rsid w:val="0085691A"/>
    <w:rsid w:val="00856A69"/>
    <w:rsid w:val="008636E9"/>
    <w:rsid w:val="00865735"/>
    <w:rsid w:val="008673CC"/>
    <w:rsid w:val="008711B5"/>
    <w:rsid w:val="00874D6B"/>
    <w:rsid w:val="0088113A"/>
    <w:rsid w:val="0088203A"/>
    <w:rsid w:val="00887F04"/>
    <w:rsid w:val="0089028D"/>
    <w:rsid w:val="00896597"/>
    <w:rsid w:val="00896DEA"/>
    <w:rsid w:val="00896FDC"/>
    <w:rsid w:val="008A04BE"/>
    <w:rsid w:val="008B27EA"/>
    <w:rsid w:val="008B5ED0"/>
    <w:rsid w:val="008B7C74"/>
    <w:rsid w:val="008C2ABC"/>
    <w:rsid w:val="008C657B"/>
    <w:rsid w:val="008D5484"/>
    <w:rsid w:val="008D692F"/>
    <w:rsid w:val="008E3CB2"/>
    <w:rsid w:val="008E6D1C"/>
    <w:rsid w:val="008E7869"/>
    <w:rsid w:val="008F15E1"/>
    <w:rsid w:val="00912904"/>
    <w:rsid w:val="00915FC6"/>
    <w:rsid w:val="00917CD6"/>
    <w:rsid w:val="00920424"/>
    <w:rsid w:val="0092399A"/>
    <w:rsid w:val="0092743A"/>
    <w:rsid w:val="009276ED"/>
    <w:rsid w:val="0093237F"/>
    <w:rsid w:val="00933161"/>
    <w:rsid w:val="009429BC"/>
    <w:rsid w:val="00944A76"/>
    <w:rsid w:val="009511C1"/>
    <w:rsid w:val="00954DC3"/>
    <w:rsid w:val="009608DB"/>
    <w:rsid w:val="00963A58"/>
    <w:rsid w:val="00966093"/>
    <w:rsid w:val="009661B8"/>
    <w:rsid w:val="009729AF"/>
    <w:rsid w:val="0098066F"/>
    <w:rsid w:val="009823BB"/>
    <w:rsid w:val="009833B2"/>
    <w:rsid w:val="009839A6"/>
    <w:rsid w:val="00987586"/>
    <w:rsid w:val="00994649"/>
    <w:rsid w:val="00996BC6"/>
    <w:rsid w:val="009A32DB"/>
    <w:rsid w:val="009A3F56"/>
    <w:rsid w:val="009A45AC"/>
    <w:rsid w:val="009A584D"/>
    <w:rsid w:val="009A6B1B"/>
    <w:rsid w:val="009B19F3"/>
    <w:rsid w:val="009B48C3"/>
    <w:rsid w:val="009B4FB6"/>
    <w:rsid w:val="009C4605"/>
    <w:rsid w:val="009D02C8"/>
    <w:rsid w:val="009D3218"/>
    <w:rsid w:val="009D40E1"/>
    <w:rsid w:val="009D6847"/>
    <w:rsid w:val="009D79BA"/>
    <w:rsid w:val="009E1E10"/>
    <w:rsid w:val="009E7154"/>
    <w:rsid w:val="009F0106"/>
    <w:rsid w:val="009F7E2D"/>
    <w:rsid w:val="00A00BC0"/>
    <w:rsid w:val="00A0186C"/>
    <w:rsid w:val="00A055C1"/>
    <w:rsid w:val="00A12152"/>
    <w:rsid w:val="00A2194A"/>
    <w:rsid w:val="00A2520F"/>
    <w:rsid w:val="00A2645A"/>
    <w:rsid w:val="00A26E24"/>
    <w:rsid w:val="00A31769"/>
    <w:rsid w:val="00A342D7"/>
    <w:rsid w:val="00A354E3"/>
    <w:rsid w:val="00A35A7C"/>
    <w:rsid w:val="00A37435"/>
    <w:rsid w:val="00A4244D"/>
    <w:rsid w:val="00A46F69"/>
    <w:rsid w:val="00A476A4"/>
    <w:rsid w:val="00A47CF9"/>
    <w:rsid w:val="00A52E01"/>
    <w:rsid w:val="00A61CF1"/>
    <w:rsid w:val="00A67C17"/>
    <w:rsid w:val="00A8019B"/>
    <w:rsid w:val="00A84AD3"/>
    <w:rsid w:val="00A854F3"/>
    <w:rsid w:val="00A86B2F"/>
    <w:rsid w:val="00A906C9"/>
    <w:rsid w:val="00A915D5"/>
    <w:rsid w:val="00A928BC"/>
    <w:rsid w:val="00A9366F"/>
    <w:rsid w:val="00AA24CB"/>
    <w:rsid w:val="00AA2EA5"/>
    <w:rsid w:val="00AA2F3C"/>
    <w:rsid w:val="00AA3833"/>
    <w:rsid w:val="00AA62AD"/>
    <w:rsid w:val="00AA6AB5"/>
    <w:rsid w:val="00AB06C9"/>
    <w:rsid w:val="00AB1667"/>
    <w:rsid w:val="00AC1845"/>
    <w:rsid w:val="00AD5BA2"/>
    <w:rsid w:val="00AE1BF2"/>
    <w:rsid w:val="00AE51B1"/>
    <w:rsid w:val="00AE7446"/>
    <w:rsid w:val="00AF2019"/>
    <w:rsid w:val="00AF21FC"/>
    <w:rsid w:val="00AF2908"/>
    <w:rsid w:val="00AF7B7E"/>
    <w:rsid w:val="00AF7CC4"/>
    <w:rsid w:val="00B07A03"/>
    <w:rsid w:val="00B12B5A"/>
    <w:rsid w:val="00B13103"/>
    <w:rsid w:val="00B14378"/>
    <w:rsid w:val="00B21B3D"/>
    <w:rsid w:val="00B222D4"/>
    <w:rsid w:val="00B31357"/>
    <w:rsid w:val="00B36B0B"/>
    <w:rsid w:val="00B457BB"/>
    <w:rsid w:val="00B479F1"/>
    <w:rsid w:val="00B51EF2"/>
    <w:rsid w:val="00B54E40"/>
    <w:rsid w:val="00B65D13"/>
    <w:rsid w:val="00B705AC"/>
    <w:rsid w:val="00B70652"/>
    <w:rsid w:val="00B75F85"/>
    <w:rsid w:val="00B857A4"/>
    <w:rsid w:val="00B86411"/>
    <w:rsid w:val="00B9546E"/>
    <w:rsid w:val="00BA2ECC"/>
    <w:rsid w:val="00BA3FF9"/>
    <w:rsid w:val="00BA4486"/>
    <w:rsid w:val="00BB2277"/>
    <w:rsid w:val="00BB3301"/>
    <w:rsid w:val="00BB3D35"/>
    <w:rsid w:val="00BB4C8D"/>
    <w:rsid w:val="00BB72AC"/>
    <w:rsid w:val="00BC127F"/>
    <w:rsid w:val="00BC40CA"/>
    <w:rsid w:val="00BC7C95"/>
    <w:rsid w:val="00BD03AD"/>
    <w:rsid w:val="00BD1987"/>
    <w:rsid w:val="00BD1EBC"/>
    <w:rsid w:val="00BD4EED"/>
    <w:rsid w:val="00BD7008"/>
    <w:rsid w:val="00BE0CD6"/>
    <w:rsid w:val="00BF1790"/>
    <w:rsid w:val="00BF289B"/>
    <w:rsid w:val="00BF3219"/>
    <w:rsid w:val="00BF3D0F"/>
    <w:rsid w:val="00BF459D"/>
    <w:rsid w:val="00BF6AC2"/>
    <w:rsid w:val="00BF73A8"/>
    <w:rsid w:val="00C03A19"/>
    <w:rsid w:val="00C0507C"/>
    <w:rsid w:val="00C10D7E"/>
    <w:rsid w:val="00C13411"/>
    <w:rsid w:val="00C135B3"/>
    <w:rsid w:val="00C14039"/>
    <w:rsid w:val="00C21542"/>
    <w:rsid w:val="00C21CE3"/>
    <w:rsid w:val="00C24DBC"/>
    <w:rsid w:val="00C257B4"/>
    <w:rsid w:val="00C3148D"/>
    <w:rsid w:val="00C3191F"/>
    <w:rsid w:val="00C3314A"/>
    <w:rsid w:val="00C3750F"/>
    <w:rsid w:val="00C422A4"/>
    <w:rsid w:val="00C528AE"/>
    <w:rsid w:val="00C53F4A"/>
    <w:rsid w:val="00C55803"/>
    <w:rsid w:val="00C612DC"/>
    <w:rsid w:val="00C612DD"/>
    <w:rsid w:val="00C61EFF"/>
    <w:rsid w:val="00C6264F"/>
    <w:rsid w:val="00C67523"/>
    <w:rsid w:val="00C70454"/>
    <w:rsid w:val="00C72457"/>
    <w:rsid w:val="00C72776"/>
    <w:rsid w:val="00C72EFA"/>
    <w:rsid w:val="00C76A8E"/>
    <w:rsid w:val="00C807E9"/>
    <w:rsid w:val="00C82A54"/>
    <w:rsid w:val="00C82C09"/>
    <w:rsid w:val="00C839FE"/>
    <w:rsid w:val="00C85B5F"/>
    <w:rsid w:val="00C874D5"/>
    <w:rsid w:val="00C9140C"/>
    <w:rsid w:val="00C919F8"/>
    <w:rsid w:val="00C94EAC"/>
    <w:rsid w:val="00CA15BE"/>
    <w:rsid w:val="00CA3813"/>
    <w:rsid w:val="00CA49A1"/>
    <w:rsid w:val="00CB024F"/>
    <w:rsid w:val="00CB02CF"/>
    <w:rsid w:val="00CB1162"/>
    <w:rsid w:val="00CB2A2B"/>
    <w:rsid w:val="00CB2A93"/>
    <w:rsid w:val="00CC289E"/>
    <w:rsid w:val="00CC4B5B"/>
    <w:rsid w:val="00CD0F69"/>
    <w:rsid w:val="00CD2E5C"/>
    <w:rsid w:val="00CD57CF"/>
    <w:rsid w:val="00CE2F92"/>
    <w:rsid w:val="00CF096E"/>
    <w:rsid w:val="00D01AA5"/>
    <w:rsid w:val="00D03BD9"/>
    <w:rsid w:val="00D137AB"/>
    <w:rsid w:val="00D13C6A"/>
    <w:rsid w:val="00D14097"/>
    <w:rsid w:val="00D14AEB"/>
    <w:rsid w:val="00D17DED"/>
    <w:rsid w:val="00D20E87"/>
    <w:rsid w:val="00D2165A"/>
    <w:rsid w:val="00D24600"/>
    <w:rsid w:val="00D314CF"/>
    <w:rsid w:val="00D33BB2"/>
    <w:rsid w:val="00D35B15"/>
    <w:rsid w:val="00D36BBB"/>
    <w:rsid w:val="00D411F5"/>
    <w:rsid w:val="00D46827"/>
    <w:rsid w:val="00D46CFB"/>
    <w:rsid w:val="00D46ED4"/>
    <w:rsid w:val="00D5514F"/>
    <w:rsid w:val="00D57C2B"/>
    <w:rsid w:val="00D61157"/>
    <w:rsid w:val="00D64A26"/>
    <w:rsid w:val="00D66C61"/>
    <w:rsid w:val="00D67C86"/>
    <w:rsid w:val="00D7042D"/>
    <w:rsid w:val="00D74B39"/>
    <w:rsid w:val="00D764B4"/>
    <w:rsid w:val="00D8245E"/>
    <w:rsid w:val="00D8777E"/>
    <w:rsid w:val="00D90FAC"/>
    <w:rsid w:val="00D962B9"/>
    <w:rsid w:val="00DA48CE"/>
    <w:rsid w:val="00DB0AEA"/>
    <w:rsid w:val="00DB2CA4"/>
    <w:rsid w:val="00DB3810"/>
    <w:rsid w:val="00DC14B4"/>
    <w:rsid w:val="00DC6423"/>
    <w:rsid w:val="00DC6A62"/>
    <w:rsid w:val="00DD366A"/>
    <w:rsid w:val="00DD4027"/>
    <w:rsid w:val="00DD7072"/>
    <w:rsid w:val="00DE0242"/>
    <w:rsid w:val="00DE040A"/>
    <w:rsid w:val="00DE2D64"/>
    <w:rsid w:val="00DE4F59"/>
    <w:rsid w:val="00DE6A9D"/>
    <w:rsid w:val="00DF0BE9"/>
    <w:rsid w:val="00DF3AD3"/>
    <w:rsid w:val="00E03ECC"/>
    <w:rsid w:val="00E05111"/>
    <w:rsid w:val="00E1394B"/>
    <w:rsid w:val="00E14CED"/>
    <w:rsid w:val="00E14E79"/>
    <w:rsid w:val="00E15857"/>
    <w:rsid w:val="00E20CDD"/>
    <w:rsid w:val="00E21727"/>
    <w:rsid w:val="00E24EB8"/>
    <w:rsid w:val="00E25BC3"/>
    <w:rsid w:val="00E30333"/>
    <w:rsid w:val="00E319EA"/>
    <w:rsid w:val="00E33759"/>
    <w:rsid w:val="00E362A3"/>
    <w:rsid w:val="00E37316"/>
    <w:rsid w:val="00E45FA0"/>
    <w:rsid w:val="00E46236"/>
    <w:rsid w:val="00E466F8"/>
    <w:rsid w:val="00E50324"/>
    <w:rsid w:val="00E51E0D"/>
    <w:rsid w:val="00E57721"/>
    <w:rsid w:val="00E614BF"/>
    <w:rsid w:val="00E65E32"/>
    <w:rsid w:val="00E660EA"/>
    <w:rsid w:val="00E67469"/>
    <w:rsid w:val="00E70F3A"/>
    <w:rsid w:val="00E724D9"/>
    <w:rsid w:val="00E72CA5"/>
    <w:rsid w:val="00E777B8"/>
    <w:rsid w:val="00E77BF2"/>
    <w:rsid w:val="00E8003E"/>
    <w:rsid w:val="00E841AA"/>
    <w:rsid w:val="00E84982"/>
    <w:rsid w:val="00E84CF4"/>
    <w:rsid w:val="00E917F0"/>
    <w:rsid w:val="00E91BCF"/>
    <w:rsid w:val="00E91BEB"/>
    <w:rsid w:val="00E95B2C"/>
    <w:rsid w:val="00E97E7C"/>
    <w:rsid w:val="00EA1F3B"/>
    <w:rsid w:val="00EA30ED"/>
    <w:rsid w:val="00EB3329"/>
    <w:rsid w:val="00EB43D3"/>
    <w:rsid w:val="00EB68E4"/>
    <w:rsid w:val="00EC0CFA"/>
    <w:rsid w:val="00EC2DEC"/>
    <w:rsid w:val="00EC5BA2"/>
    <w:rsid w:val="00EC616C"/>
    <w:rsid w:val="00ED23B5"/>
    <w:rsid w:val="00ED24F4"/>
    <w:rsid w:val="00ED3E1D"/>
    <w:rsid w:val="00ED7038"/>
    <w:rsid w:val="00EE24D7"/>
    <w:rsid w:val="00EE3C1C"/>
    <w:rsid w:val="00EF2DCE"/>
    <w:rsid w:val="00F073BF"/>
    <w:rsid w:val="00F14384"/>
    <w:rsid w:val="00F2632D"/>
    <w:rsid w:val="00F33BE5"/>
    <w:rsid w:val="00F4465E"/>
    <w:rsid w:val="00F451FB"/>
    <w:rsid w:val="00F45326"/>
    <w:rsid w:val="00F45474"/>
    <w:rsid w:val="00F46C65"/>
    <w:rsid w:val="00F47FBA"/>
    <w:rsid w:val="00F578DD"/>
    <w:rsid w:val="00F60B69"/>
    <w:rsid w:val="00F6125D"/>
    <w:rsid w:val="00F62C9E"/>
    <w:rsid w:val="00F63EC0"/>
    <w:rsid w:val="00F66CFE"/>
    <w:rsid w:val="00F7414A"/>
    <w:rsid w:val="00F76560"/>
    <w:rsid w:val="00F77959"/>
    <w:rsid w:val="00F873D1"/>
    <w:rsid w:val="00FA27AA"/>
    <w:rsid w:val="00FB2975"/>
    <w:rsid w:val="00FB3FC9"/>
    <w:rsid w:val="00FB5D48"/>
    <w:rsid w:val="00FC1D58"/>
    <w:rsid w:val="00FD2645"/>
    <w:rsid w:val="00FD4DF6"/>
    <w:rsid w:val="00FD579D"/>
    <w:rsid w:val="00FD626A"/>
    <w:rsid w:val="00FD6F28"/>
    <w:rsid w:val="00FD79E2"/>
    <w:rsid w:val="00FE0350"/>
    <w:rsid w:val="00FE0F48"/>
    <w:rsid w:val="00FE5645"/>
    <w:rsid w:val="00FF23C2"/>
    <w:rsid w:val="00FF3ADF"/>
    <w:rsid w:val="00FF477C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C5AA4"/>
  <w15:docId w15:val="{29F1A0AB-84D8-44D7-AF37-085F04B0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4D3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paragraph" w:styleId="Seznamsodrkami">
    <w:name w:val="List Bullet"/>
    <w:basedOn w:val="Normln"/>
    <w:uiPriority w:val="99"/>
    <w:semiHidden/>
    <w:unhideWhenUsed/>
    <w:rsid w:val="00170FB2"/>
    <w:pPr>
      <w:numPr>
        <w:numId w:val="4"/>
      </w:numPr>
      <w:contextualSpacing/>
    </w:pPr>
  </w:style>
  <w:style w:type="paragraph" w:styleId="Bezmezer">
    <w:name w:val="No Spacing"/>
    <w:basedOn w:val="Normln"/>
    <w:link w:val="BezmezerChar"/>
    <w:uiPriority w:val="1"/>
    <w:qFormat/>
    <w:rsid w:val="005606E4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5606E4"/>
    <w:rPr>
      <w:rFonts w:eastAsia="Calibri"/>
      <w:sz w:val="24"/>
    </w:rPr>
  </w:style>
  <w:style w:type="character" w:customStyle="1" w:styleId="platne1">
    <w:name w:val="platne1"/>
    <w:basedOn w:val="Standardnpsmoodstavce"/>
    <w:rsid w:val="00C61EFF"/>
  </w:style>
  <w:style w:type="paragraph" w:customStyle="1" w:styleId="Default">
    <w:name w:val="Default"/>
    <w:rsid w:val="0002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35750f1a-47a7-4b98-9bb8-946ecbe808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F342E9580944BA1872F49730684A6" ma:contentTypeVersion="3" ma:contentTypeDescription="Vytvoří nový dokument" ma:contentTypeScope="" ma:versionID="878d0bc1690aa0142def4f13b006a1a9">
  <xsd:schema xmlns:xsd="http://www.w3.org/2001/XMLSchema" xmlns:xs="http://www.w3.org/2001/XMLSchema" xmlns:p="http://schemas.microsoft.com/office/2006/metadata/properties" xmlns:ns2="35750f1a-47a7-4b98-9bb8-946ecbe80802" targetNamespace="http://schemas.microsoft.com/office/2006/metadata/properties" ma:root="true" ma:fieldsID="637d6cf057ac354d82c435895ba6caca" ns2:_="">
    <xsd:import namespace="35750f1a-47a7-4b98-9bb8-946ecbe80802"/>
    <xsd:element name="properties">
      <xsd:complexType>
        <xsd:sequence>
          <xsd:element name="documentManagement">
            <xsd:complexType>
              <xsd:all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0f1a-47a7-4b98-9bb8-946ecbe80802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C2EF-0388-4ACC-90C8-80946BE9AF6E}">
  <ds:schemaRefs>
    <ds:schemaRef ds:uri="http://schemas.microsoft.com/office/2006/metadata/properties"/>
    <ds:schemaRef ds:uri="http://schemas.microsoft.com/office/infopath/2007/PartnerControls"/>
    <ds:schemaRef ds:uri="35750f1a-47a7-4b98-9bb8-946ecbe80802"/>
  </ds:schemaRefs>
</ds:datastoreItem>
</file>

<file path=customXml/itemProps2.xml><?xml version="1.0" encoding="utf-8"?>
<ds:datastoreItem xmlns:ds="http://schemas.openxmlformats.org/officeDocument/2006/customXml" ds:itemID="{BF366F78-D57F-4255-99E4-448241B6E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11A06-FA48-4C86-B460-875F3704F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50f1a-47a7-4b98-9bb8-946ecbe80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E8D10-D3EC-4BDF-B15B-ECA76889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DiFalco Zuzana</cp:lastModifiedBy>
  <cp:revision>3</cp:revision>
  <cp:lastPrinted>2018-12-06T09:33:00Z</cp:lastPrinted>
  <dcterms:created xsi:type="dcterms:W3CDTF">2018-12-28T13:44:00Z</dcterms:created>
  <dcterms:modified xsi:type="dcterms:W3CDTF">2018-12-28T13:49:00Z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0x010100B6FF342E9580944BA1872F49730684A6</vt:lpwstr>
  </property>
</Properties>
</file>