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96"/>
        <w:gridCol w:w="956"/>
        <w:gridCol w:w="576"/>
        <w:gridCol w:w="976"/>
        <w:gridCol w:w="196"/>
        <w:gridCol w:w="1196"/>
        <w:gridCol w:w="1196"/>
        <w:gridCol w:w="976"/>
        <w:gridCol w:w="976"/>
        <w:gridCol w:w="716"/>
        <w:gridCol w:w="896"/>
        <w:gridCol w:w="976"/>
        <w:gridCol w:w="976"/>
        <w:gridCol w:w="676"/>
      </w:tblGrid>
      <w:tr w:rsidR="00274C28" w:rsidRPr="00274C28" w:rsidTr="00274C28">
        <w:trPr>
          <w:trHeight w:val="9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4C2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219075</wp:posOffset>
                  </wp:positionV>
                  <wp:extent cx="4019550" cy="771525"/>
                  <wp:effectExtent l="0" t="0" r="0" b="9525"/>
                  <wp:wrapNone/>
                  <wp:docPr id="3" name="Obrázek 3" descr="logo MIRA MS m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 MIRA MS mal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752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274C28" w:rsidRPr="00274C28">
              <w:trPr>
                <w:trHeight w:val="975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C28" w:rsidRPr="00274C28" w:rsidRDefault="00274C28" w:rsidP="00274C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274C28" w:rsidRPr="00274C28" w:rsidRDefault="00274C28" w:rsidP="0027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C28" w:rsidRPr="00274C28" w:rsidTr="00274C28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C28" w:rsidRPr="00274C28" w:rsidTr="00274C28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C28" w:rsidRPr="00274C28" w:rsidTr="00274C28">
        <w:trPr>
          <w:trHeight w:val="270"/>
        </w:trPr>
        <w:tc>
          <w:tcPr>
            <w:tcW w:w="12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 xml:space="preserve">I    Grégrova 401    I    Kolín 3    I    280 02    I   +420 777 575 276   I   </w:t>
            </w:r>
            <w:r w:rsidRPr="00274C28">
              <w:rPr>
                <w:rFonts w:ascii="Book Antiqua" w:eastAsia="Times New Roman" w:hAnsi="Book Antiqua" w:cs="Calibri"/>
                <w:b/>
                <w:bCs/>
                <w:color w:val="0000FF"/>
                <w:sz w:val="16"/>
                <w:szCs w:val="16"/>
                <w:lang w:eastAsia="cs-CZ"/>
              </w:rPr>
              <w:t>info@mira.cz</w:t>
            </w:r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 xml:space="preserve">   I   </w:t>
            </w:r>
            <w:r w:rsidRPr="00274C28">
              <w:rPr>
                <w:rFonts w:ascii="Book Antiqua" w:eastAsia="Times New Roman" w:hAnsi="Book Antiqua" w:cs="Calibri"/>
                <w:b/>
                <w:bCs/>
                <w:color w:val="0000FF"/>
                <w:sz w:val="16"/>
                <w:szCs w:val="16"/>
                <w:lang w:eastAsia="cs-CZ"/>
              </w:rPr>
              <w:t>www.mira.cz</w:t>
            </w:r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 xml:space="preserve">   I    </w:t>
            </w:r>
            <w:proofErr w:type="gramStart"/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>IČ :</w:t>
            </w:r>
            <w:proofErr w:type="gramEnd"/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 xml:space="preserve"> 74385429    I    DIČ : CZ8106120803    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C28" w:rsidRPr="00274C28" w:rsidTr="00274C28">
        <w:trPr>
          <w:trHeight w:val="270"/>
        </w:trPr>
        <w:tc>
          <w:tcPr>
            <w:tcW w:w="8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 xml:space="preserve">I    </w:t>
            </w:r>
            <w:proofErr w:type="gramStart"/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>Pobočka :</w:t>
            </w:r>
            <w:proofErr w:type="gramEnd"/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>Jungmanovo</w:t>
            </w:r>
            <w:proofErr w:type="spellEnd"/>
            <w:r w:rsidRPr="00274C28"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  <w:t xml:space="preserve"> náměstí 470    I    Kutná Hora    I    284 01   I    +420 327 516 828    I  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40404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C28" w:rsidRPr="00274C28" w:rsidTr="00274C28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C28" w:rsidRPr="00274C28" w:rsidTr="00274C28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Cenová nabídka pro: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VOŠ a SPŠ Kutná Hora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C28" w:rsidRPr="00274C28" w:rsidTr="00274C28">
        <w:trPr>
          <w:trHeight w:val="3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C28" w:rsidRPr="00274C28" w:rsidTr="00274C28">
        <w:trPr>
          <w:trHeight w:val="615"/>
        </w:trPr>
        <w:tc>
          <w:tcPr>
            <w:tcW w:w="4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Záruka měsíců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 xml:space="preserve">Cena bez </w:t>
            </w:r>
            <w:proofErr w:type="spellStart"/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dph</w:t>
            </w:r>
            <w:proofErr w:type="spellEnd"/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 xml:space="preserve"> za kus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Cena bez DPH Celkem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Cena vč. DPH celkem</w:t>
            </w:r>
          </w:p>
        </w:tc>
      </w:tr>
      <w:tr w:rsidR="00274C28" w:rsidRPr="00274C28" w:rsidTr="00274C28">
        <w:trPr>
          <w:trHeight w:val="2280"/>
        </w:trPr>
        <w:tc>
          <w:tcPr>
            <w:tcW w:w="42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PC 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Lynx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i5-7400, H110M-S2H, DDR4 </w:t>
            </w: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8GB</w:t>
            </w:r>
            <w:proofErr w:type="gram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2400Mhz, HDD 500GB, SSD 240GB, DVDRW, 1x integrovaná GLAN, 1x AXAGO 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PCIe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GLAN, VGA, HDMI, audio, 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mic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, klávesnice, myš, AC kabel, bez OS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10 500 Kč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84 000 Kč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101 640 Kč</w:t>
            </w:r>
          </w:p>
        </w:tc>
      </w:tr>
      <w:tr w:rsidR="00274C28" w:rsidRPr="00274C28" w:rsidTr="00274C28">
        <w:trPr>
          <w:trHeight w:val="975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22" LED Philips </w:t>
            </w: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223V5LHSB2- FHD</w:t>
            </w:r>
            <w:proofErr w:type="gram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1920x1080, HDMI, VGA, 5ms, VESA 100x100, kabel AC, kabel HDMI 1m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8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1 850 Kč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14 800 Kč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17 908 Kč</w:t>
            </w:r>
          </w:p>
        </w:tc>
      </w:tr>
      <w:tr w:rsidR="00274C28" w:rsidRPr="00274C28" w:rsidTr="00274C28">
        <w:trPr>
          <w:trHeight w:val="1365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NETIS WF2780 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WiFi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router 802.</w:t>
            </w: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11a</w:t>
            </w:r>
            <w:proofErr w:type="gram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/b/g/n/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ac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až 1200Mbps, režim AP/Router/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Extender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/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Client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, 4x GLAN, 1x WAN, 4x fixní anténa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754 Kč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9 048 Kč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10 948 Kč</w:t>
            </w:r>
          </w:p>
        </w:tc>
      </w:tr>
      <w:tr w:rsidR="00274C28" w:rsidRPr="00274C28" w:rsidTr="00274C28">
        <w:trPr>
          <w:trHeight w:val="795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Mimosa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B24, 1,5 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Gbps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Half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 Duplex </w:t>
            </w:r>
            <w:proofErr w:type="spell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PtP</w:t>
            </w:r>
            <w:proofErr w:type="spellEnd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, 24GHz, až </w:t>
            </w: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3km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16 500 Kč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33 000 Kč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39 930 Kč</w:t>
            </w:r>
          </w:p>
        </w:tc>
      </w:tr>
      <w:tr w:rsidR="00274C28" w:rsidRPr="00274C28" w:rsidTr="00274C28">
        <w:trPr>
          <w:trHeight w:val="345"/>
        </w:trPr>
        <w:tc>
          <w:tcPr>
            <w:tcW w:w="93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140 848 Kč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proofErr w:type="gramStart"/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2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C28" w:rsidRPr="00274C28" w:rsidRDefault="00274C28" w:rsidP="00274C2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  <w:r w:rsidRPr="00274C28">
              <w:rPr>
                <w:rFonts w:ascii="Book Antiqua" w:eastAsia="Times New Roman" w:hAnsi="Book Antiqua" w:cs="Calibri"/>
                <w:color w:val="000000"/>
                <w:lang w:eastAsia="cs-CZ"/>
              </w:rPr>
              <w:t>170 426 Kč</w:t>
            </w:r>
          </w:p>
        </w:tc>
      </w:tr>
    </w:tbl>
    <w:p w:rsidR="00C63181" w:rsidRDefault="00C63181">
      <w:bookmarkStart w:id="0" w:name="_GoBack"/>
      <w:bookmarkEnd w:id="0"/>
    </w:p>
    <w:sectPr w:rsidR="00C63181" w:rsidSect="00274C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28"/>
    <w:rsid w:val="00274C28"/>
    <w:rsid w:val="00C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C9F7D-42A8-4C57-8F1A-305530D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Mliková Markéta</dc:creator>
  <cp:keywords/>
  <dc:description/>
  <cp:lastModifiedBy>Mliková Markéta</cp:lastModifiedBy>
  <cp:revision>1</cp:revision>
  <dcterms:created xsi:type="dcterms:W3CDTF">2018-12-28T09:59:00Z</dcterms:created>
  <dcterms:modified xsi:type="dcterms:W3CDTF">2018-12-28T10:03:00Z</dcterms:modified>
</cp:coreProperties>
</file>