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7B4" w:rsidRDefault="000217B4" w:rsidP="000217B4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0217B4" w:rsidRPr="000C54B6" w:rsidRDefault="000217B4" w:rsidP="000217B4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 w:rsidRPr="000C54B6">
        <w:rPr>
          <w:rFonts w:ascii="Times New Roman" w:eastAsia="Times New Roman" w:hAnsi="Times New Roman"/>
          <w:b/>
          <w:sz w:val="32"/>
          <w:szCs w:val="32"/>
          <w:lang w:eastAsia="cs-CZ"/>
        </w:rPr>
        <w:t>Dodatek č. 1</w:t>
      </w:r>
    </w:p>
    <w:p w:rsidR="000217B4" w:rsidRPr="000C54B6" w:rsidRDefault="000217B4" w:rsidP="000217B4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cs-CZ"/>
        </w:rPr>
      </w:pPr>
      <w:r w:rsidRPr="000C54B6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 xml:space="preserve">k veřejnoprávní smlouvě o </w:t>
      </w:r>
      <w:r w:rsidRPr="000C54B6">
        <w:rPr>
          <w:rFonts w:ascii="Times New Roman" w:eastAsia="Times New Roman" w:hAnsi="Times New Roman"/>
          <w:b/>
          <w:sz w:val="32"/>
          <w:szCs w:val="32"/>
          <w:lang w:eastAsia="cs-CZ"/>
        </w:rPr>
        <w:t>poskytnutí dotace z rozpočtu Karlovarského kraje ev. č. KK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>019</w:t>
      </w:r>
      <w:r w:rsidR="009A472A">
        <w:rPr>
          <w:rFonts w:ascii="Times New Roman" w:eastAsia="Times New Roman" w:hAnsi="Times New Roman"/>
          <w:b/>
          <w:sz w:val="32"/>
          <w:szCs w:val="32"/>
          <w:lang w:eastAsia="cs-CZ"/>
        </w:rPr>
        <w:t>06</w:t>
      </w:r>
      <w:r w:rsidRPr="000C54B6">
        <w:rPr>
          <w:rFonts w:ascii="Times New Roman" w:eastAsia="Times New Roman" w:hAnsi="Times New Roman"/>
          <w:b/>
          <w:sz w:val="32"/>
          <w:szCs w:val="32"/>
          <w:lang w:eastAsia="cs-CZ"/>
        </w:rPr>
        <w:t>/2018</w:t>
      </w:r>
    </w:p>
    <w:p w:rsidR="000217B4" w:rsidRPr="000C54B6" w:rsidRDefault="000217B4" w:rsidP="000217B4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 w:rsidRPr="000C54B6">
        <w:rPr>
          <w:rFonts w:ascii="Times New Roman" w:eastAsia="Times New Roman" w:hAnsi="Times New Roman"/>
          <w:b/>
          <w:sz w:val="32"/>
          <w:szCs w:val="32"/>
          <w:lang w:eastAsia="cs-CZ"/>
        </w:rPr>
        <w:t>(dále jen „dodatek“)</w:t>
      </w:r>
    </w:p>
    <w:p w:rsidR="000217B4" w:rsidRPr="00406CC0" w:rsidRDefault="000217B4" w:rsidP="000217B4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:rsidR="000217B4" w:rsidRPr="00406CC0" w:rsidRDefault="000217B4" w:rsidP="000217B4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Smluvní strany:</w:t>
      </w:r>
    </w:p>
    <w:p w:rsidR="000217B4" w:rsidRPr="00406CC0" w:rsidRDefault="000217B4" w:rsidP="000217B4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0217B4" w:rsidRPr="00406CC0" w:rsidRDefault="000217B4" w:rsidP="000217B4">
      <w:pPr>
        <w:spacing w:after="0" w:line="240" w:lineRule="auto"/>
        <w:rPr>
          <w:rFonts w:ascii="Times New Roman" w:eastAsia="Times New Roman" w:hAnsi="Times New Roman"/>
          <w:b/>
          <w:lang w:eastAsia="cs-CZ"/>
        </w:rPr>
      </w:pPr>
      <w:r w:rsidRPr="00406CC0">
        <w:rPr>
          <w:rFonts w:ascii="Times New Roman" w:eastAsia="Times New Roman" w:hAnsi="Times New Roman"/>
          <w:b/>
          <w:lang w:eastAsia="cs-CZ"/>
        </w:rPr>
        <w:t>Karlovarský kraj</w:t>
      </w:r>
    </w:p>
    <w:p w:rsidR="000217B4" w:rsidRPr="00406CC0" w:rsidRDefault="000217B4" w:rsidP="000217B4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Sídlo:</w:t>
      </w:r>
      <w:r w:rsidRPr="00406CC0">
        <w:rPr>
          <w:rFonts w:ascii="Times New Roman" w:eastAsia="Times New Roman" w:hAnsi="Times New Roman"/>
          <w:lang w:eastAsia="cs-CZ"/>
        </w:rPr>
        <w:tab/>
      </w:r>
      <w:r w:rsidRPr="00406CC0">
        <w:rPr>
          <w:rFonts w:ascii="Times New Roman" w:eastAsia="Times New Roman" w:hAnsi="Times New Roman"/>
          <w:lang w:eastAsia="cs-CZ"/>
        </w:rPr>
        <w:tab/>
      </w:r>
      <w:r w:rsidRPr="00406CC0">
        <w:rPr>
          <w:rFonts w:ascii="Times New Roman" w:eastAsia="Times New Roman" w:hAnsi="Times New Roman"/>
          <w:lang w:eastAsia="cs-CZ"/>
        </w:rPr>
        <w:tab/>
        <w:t>Závodní 353/88, 360 06 Karlovy Vary – Dvory</w:t>
      </w:r>
    </w:p>
    <w:p w:rsidR="000217B4" w:rsidRPr="00406CC0" w:rsidRDefault="000217B4" w:rsidP="000217B4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Identifikační číslo:</w:t>
      </w:r>
      <w:r w:rsidRPr="00406CC0">
        <w:rPr>
          <w:rFonts w:ascii="Times New Roman" w:eastAsia="Times New Roman" w:hAnsi="Times New Roman"/>
          <w:lang w:eastAsia="cs-CZ"/>
        </w:rPr>
        <w:tab/>
        <w:t>70891168</w:t>
      </w:r>
    </w:p>
    <w:p w:rsidR="000217B4" w:rsidRPr="00406CC0" w:rsidRDefault="000217B4" w:rsidP="000217B4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DIČ:</w:t>
      </w:r>
      <w:r w:rsidRPr="00406CC0">
        <w:rPr>
          <w:rFonts w:ascii="Times New Roman" w:eastAsia="Times New Roman" w:hAnsi="Times New Roman"/>
          <w:lang w:eastAsia="cs-CZ"/>
        </w:rPr>
        <w:tab/>
      </w:r>
      <w:r w:rsidRPr="00406CC0">
        <w:rPr>
          <w:rFonts w:ascii="Times New Roman" w:eastAsia="Times New Roman" w:hAnsi="Times New Roman"/>
          <w:lang w:eastAsia="cs-CZ"/>
        </w:rPr>
        <w:tab/>
      </w:r>
      <w:r w:rsidRPr="00406CC0">
        <w:rPr>
          <w:rFonts w:ascii="Times New Roman" w:eastAsia="Times New Roman" w:hAnsi="Times New Roman"/>
          <w:lang w:eastAsia="cs-CZ"/>
        </w:rPr>
        <w:tab/>
        <w:t>CZ70891168</w:t>
      </w:r>
    </w:p>
    <w:p w:rsidR="000217B4" w:rsidRPr="00406CC0" w:rsidRDefault="000217B4" w:rsidP="000217B4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Zastoupený:</w:t>
      </w:r>
      <w:r w:rsidRPr="00406CC0">
        <w:rPr>
          <w:rFonts w:ascii="Times New Roman" w:eastAsia="Times New Roman" w:hAnsi="Times New Roman"/>
          <w:lang w:eastAsia="cs-CZ"/>
        </w:rPr>
        <w:tab/>
      </w:r>
      <w:r w:rsidRPr="00406CC0"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>Ing. Jaroslav Bradáč, radní pro oblast školství, mládeže a tělovýchovy</w:t>
      </w:r>
    </w:p>
    <w:p w:rsidR="000217B4" w:rsidRPr="00406CC0" w:rsidRDefault="000217B4" w:rsidP="000217B4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Bankovní spojení:</w:t>
      </w:r>
      <w:r w:rsidRPr="00406CC0">
        <w:rPr>
          <w:rFonts w:ascii="Times New Roman" w:eastAsia="Times New Roman" w:hAnsi="Times New Roman"/>
          <w:lang w:eastAsia="cs-CZ"/>
        </w:rPr>
        <w:tab/>
      </w:r>
      <w:proofErr w:type="spellStart"/>
      <w:r w:rsidR="00237785">
        <w:rPr>
          <w:rFonts w:ascii="Times New Roman" w:eastAsia="Times New Roman" w:hAnsi="Times New Roman"/>
          <w:lang w:eastAsia="cs-CZ"/>
        </w:rPr>
        <w:t>xxxx</w:t>
      </w:r>
      <w:proofErr w:type="spellEnd"/>
    </w:p>
    <w:p w:rsidR="000217B4" w:rsidRDefault="000217B4" w:rsidP="000217B4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Číslo účtu:</w:t>
      </w:r>
      <w:r w:rsidRPr="00406CC0">
        <w:rPr>
          <w:rFonts w:ascii="Times New Roman" w:eastAsia="Times New Roman" w:hAnsi="Times New Roman"/>
          <w:lang w:eastAsia="cs-CZ"/>
        </w:rPr>
        <w:tab/>
      </w:r>
      <w:r w:rsidRPr="00406CC0">
        <w:rPr>
          <w:rFonts w:ascii="Times New Roman" w:eastAsia="Times New Roman" w:hAnsi="Times New Roman"/>
          <w:lang w:eastAsia="cs-CZ"/>
        </w:rPr>
        <w:tab/>
      </w:r>
      <w:proofErr w:type="spellStart"/>
      <w:r w:rsidR="00237785">
        <w:rPr>
          <w:rFonts w:ascii="Times New Roman" w:eastAsia="Times New Roman" w:hAnsi="Times New Roman"/>
          <w:lang w:eastAsia="cs-CZ"/>
        </w:rPr>
        <w:t>xxxx</w:t>
      </w:r>
      <w:proofErr w:type="spellEnd"/>
      <w:r w:rsidRPr="00891F06">
        <w:rPr>
          <w:rFonts w:ascii="Times New Roman" w:eastAsia="Times New Roman" w:hAnsi="Times New Roman"/>
          <w:lang w:eastAsia="cs-CZ"/>
        </w:rPr>
        <w:t xml:space="preserve"> </w:t>
      </w:r>
    </w:p>
    <w:p w:rsidR="000217B4" w:rsidRPr="00E67D2D" w:rsidRDefault="000217B4" w:rsidP="000217B4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E67D2D">
        <w:rPr>
          <w:rFonts w:ascii="Times New Roman" w:eastAsia="Times New Roman" w:hAnsi="Times New Roman"/>
          <w:lang w:eastAsia="cs-CZ"/>
        </w:rPr>
        <w:t>Bankovní spojení:</w:t>
      </w:r>
      <w:r w:rsidRPr="00E67D2D">
        <w:rPr>
          <w:rFonts w:ascii="Times New Roman" w:eastAsia="Times New Roman" w:hAnsi="Times New Roman"/>
          <w:lang w:eastAsia="cs-CZ"/>
        </w:rPr>
        <w:tab/>
      </w:r>
      <w:proofErr w:type="spellStart"/>
      <w:r w:rsidR="00237785">
        <w:rPr>
          <w:rFonts w:ascii="Times New Roman" w:eastAsia="Times New Roman" w:hAnsi="Times New Roman"/>
          <w:lang w:eastAsia="cs-CZ"/>
        </w:rPr>
        <w:t>xxxx</w:t>
      </w:r>
      <w:proofErr w:type="spellEnd"/>
    </w:p>
    <w:p w:rsidR="000217B4" w:rsidRPr="00E67D2D" w:rsidRDefault="000217B4" w:rsidP="000217B4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E67D2D">
        <w:rPr>
          <w:rFonts w:ascii="Times New Roman" w:eastAsia="Times New Roman" w:hAnsi="Times New Roman"/>
          <w:lang w:eastAsia="cs-CZ"/>
        </w:rPr>
        <w:t>Číslo účtu:</w:t>
      </w:r>
      <w:r w:rsidRPr="00E67D2D">
        <w:rPr>
          <w:rFonts w:ascii="Times New Roman" w:eastAsia="Times New Roman" w:hAnsi="Times New Roman"/>
          <w:lang w:eastAsia="cs-CZ"/>
        </w:rPr>
        <w:tab/>
      </w:r>
      <w:r w:rsidRPr="00E67D2D">
        <w:rPr>
          <w:rFonts w:ascii="Times New Roman" w:eastAsia="Times New Roman" w:hAnsi="Times New Roman"/>
          <w:lang w:eastAsia="cs-CZ"/>
        </w:rPr>
        <w:tab/>
      </w:r>
      <w:proofErr w:type="spellStart"/>
      <w:r w:rsidR="00237785">
        <w:rPr>
          <w:rFonts w:ascii="Times New Roman" w:eastAsia="Times New Roman" w:hAnsi="Times New Roman"/>
          <w:lang w:eastAsia="cs-CZ"/>
        </w:rPr>
        <w:t>xxxx</w:t>
      </w:r>
      <w:proofErr w:type="spellEnd"/>
    </w:p>
    <w:p w:rsidR="000217B4" w:rsidRPr="00E67D2D" w:rsidRDefault="000217B4" w:rsidP="000217B4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E67D2D">
        <w:rPr>
          <w:rFonts w:ascii="Times New Roman" w:eastAsia="Times New Roman" w:hAnsi="Times New Roman"/>
          <w:lang w:eastAsia="cs-CZ"/>
        </w:rPr>
        <w:t>Bankovní spojení:</w:t>
      </w:r>
      <w:r w:rsidRPr="00E67D2D">
        <w:rPr>
          <w:rFonts w:ascii="Times New Roman" w:eastAsia="Times New Roman" w:hAnsi="Times New Roman"/>
          <w:lang w:eastAsia="cs-CZ"/>
        </w:rPr>
        <w:tab/>
      </w:r>
      <w:proofErr w:type="spellStart"/>
      <w:r w:rsidR="00237785">
        <w:rPr>
          <w:rFonts w:ascii="Times New Roman" w:eastAsia="Times New Roman" w:hAnsi="Times New Roman"/>
          <w:lang w:eastAsia="cs-CZ"/>
        </w:rPr>
        <w:t>xxxx</w:t>
      </w:r>
      <w:proofErr w:type="spellEnd"/>
    </w:p>
    <w:p w:rsidR="000217B4" w:rsidRPr="00E67D2D" w:rsidRDefault="000217B4" w:rsidP="000217B4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E67D2D">
        <w:rPr>
          <w:rFonts w:ascii="Times New Roman" w:eastAsia="Times New Roman" w:hAnsi="Times New Roman"/>
          <w:lang w:eastAsia="cs-CZ"/>
        </w:rPr>
        <w:t>Číslo účtu:</w:t>
      </w:r>
      <w:r w:rsidRPr="00E67D2D">
        <w:rPr>
          <w:rFonts w:ascii="Times New Roman" w:eastAsia="Times New Roman" w:hAnsi="Times New Roman"/>
          <w:lang w:eastAsia="cs-CZ"/>
        </w:rPr>
        <w:tab/>
      </w:r>
      <w:r w:rsidRPr="00E67D2D">
        <w:rPr>
          <w:rFonts w:ascii="Times New Roman" w:eastAsia="Times New Roman" w:hAnsi="Times New Roman"/>
          <w:lang w:eastAsia="cs-CZ"/>
        </w:rPr>
        <w:tab/>
      </w:r>
      <w:proofErr w:type="spellStart"/>
      <w:r w:rsidR="00237785">
        <w:rPr>
          <w:rFonts w:ascii="Times New Roman" w:eastAsia="Times New Roman" w:hAnsi="Times New Roman"/>
          <w:lang w:eastAsia="cs-CZ"/>
        </w:rPr>
        <w:t>xxxx</w:t>
      </w:r>
      <w:proofErr w:type="spellEnd"/>
    </w:p>
    <w:p w:rsidR="000217B4" w:rsidRPr="00E67D2D" w:rsidRDefault="000217B4" w:rsidP="000217B4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E67D2D">
        <w:rPr>
          <w:rFonts w:ascii="Times New Roman" w:eastAsia="Times New Roman" w:hAnsi="Times New Roman"/>
          <w:lang w:eastAsia="cs-CZ"/>
        </w:rPr>
        <w:t>Bankovní spojení:</w:t>
      </w:r>
      <w:r w:rsidRPr="00E67D2D">
        <w:rPr>
          <w:rFonts w:ascii="Times New Roman" w:eastAsia="Times New Roman" w:hAnsi="Times New Roman"/>
          <w:lang w:eastAsia="cs-CZ"/>
        </w:rPr>
        <w:tab/>
      </w:r>
      <w:proofErr w:type="spellStart"/>
      <w:r w:rsidR="00237785">
        <w:rPr>
          <w:rFonts w:ascii="Times New Roman" w:eastAsia="Times New Roman" w:hAnsi="Times New Roman"/>
          <w:lang w:eastAsia="cs-CZ"/>
        </w:rPr>
        <w:t>xxxx</w:t>
      </w:r>
      <w:proofErr w:type="spellEnd"/>
    </w:p>
    <w:p w:rsidR="000217B4" w:rsidRPr="00E67D2D" w:rsidRDefault="000217B4" w:rsidP="000217B4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E67D2D">
        <w:rPr>
          <w:rFonts w:ascii="Times New Roman" w:eastAsia="Times New Roman" w:hAnsi="Times New Roman"/>
          <w:lang w:eastAsia="cs-CZ"/>
        </w:rPr>
        <w:t>Číslo účtu:</w:t>
      </w:r>
      <w:r w:rsidRPr="00E67D2D">
        <w:rPr>
          <w:rFonts w:ascii="Times New Roman" w:eastAsia="Times New Roman" w:hAnsi="Times New Roman"/>
          <w:lang w:eastAsia="cs-CZ"/>
        </w:rPr>
        <w:tab/>
      </w:r>
      <w:r w:rsidRPr="00E67D2D">
        <w:rPr>
          <w:rFonts w:ascii="Times New Roman" w:eastAsia="Times New Roman" w:hAnsi="Times New Roman"/>
          <w:lang w:eastAsia="cs-CZ"/>
        </w:rPr>
        <w:tab/>
      </w:r>
      <w:proofErr w:type="spellStart"/>
      <w:r w:rsidR="00237785">
        <w:rPr>
          <w:rFonts w:ascii="Times New Roman" w:eastAsia="Times New Roman" w:hAnsi="Times New Roman"/>
          <w:lang w:eastAsia="cs-CZ"/>
        </w:rPr>
        <w:t>xxxx</w:t>
      </w:r>
      <w:proofErr w:type="spellEnd"/>
    </w:p>
    <w:p w:rsidR="000217B4" w:rsidRPr="00406CC0" w:rsidRDefault="000217B4" w:rsidP="000217B4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Datová schránka:</w:t>
      </w:r>
      <w:r w:rsidRPr="00406CC0">
        <w:rPr>
          <w:rFonts w:ascii="Times New Roman" w:eastAsia="Times New Roman" w:hAnsi="Times New Roman"/>
          <w:lang w:eastAsia="cs-CZ"/>
        </w:rPr>
        <w:tab/>
        <w:t>siqbxt2</w:t>
      </w:r>
    </w:p>
    <w:p w:rsidR="000217B4" w:rsidRPr="00406CC0" w:rsidRDefault="000217B4" w:rsidP="000217B4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proofErr w:type="spellStart"/>
      <w:r w:rsidRPr="00406CC0">
        <w:rPr>
          <w:rFonts w:ascii="Times New Roman" w:eastAsia="Times New Roman" w:hAnsi="Times New Roman"/>
          <w:lang w:eastAsia="cs-CZ"/>
        </w:rPr>
        <w:t>Administrující</w:t>
      </w:r>
      <w:proofErr w:type="spellEnd"/>
      <w:r w:rsidRPr="00406CC0">
        <w:rPr>
          <w:rFonts w:ascii="Times New Roman" w:eastAsia="Times New Roman" w:hAnsi="Times New Roman"/>
          <w:lang w:eastAsia="cs-CZ"/>
        </w:rPr>
        <w:t xml:space="preserve"> odbor:</w:t>
      </w:r>
      <w:r w:rsidRPr="00406CC0"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>Odbor školství, mládeže a tělovýchovy</w:t>
      </w:r>
    </w:p>
    <w:p w:rsidR="000217B4" w:rsidRPr="00406CC0" w:rsidRDefault="000217B4" w:rsidP="000217B4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0217B4" w:rsidRPr="00406CC0" w:rsidRDefault="000217B4" w:rsidP="000217B4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(dále jen „poskytovatel“)</w:t>
      </w:r>
    </w:p>
    <w:p w:rsidR="000217B4" w:rsidRDefault="000217B4" w:rsidP="000217B4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0217B4" w:rsidRPr="00406CC0" w:rsidRDefault="000217B4" w:rsidP="000217B4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0217B4" w:rsidRPr="00406CC0" w:rsidRDefault="000217B4" w:rsidP="000217B4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a</w:t>
      </w:r>
    </w:p>
    <w:p w:rsidR="000217B4" w:rsidRDefault="000217B4" w:rsidP="000217B4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0217B4" w:rsidRPr="00406CC0" w:rsidRDefault="000217B4" w:rsidP="000217B4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9A472A" w:rsidRDefault="009A472A" w:rsidP="000217B4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/>
          <w:bCs/>
          <w:lang w:eastAsia="cs-CZ"/>
        </w:rPr>
      </w:pPr>
      <w:proofErr w:type="spellStart"/>
      <w:r w:rsidRPr="009A472A">
        <w:rPr>
          <w:rFonts w:ascii="Times New Roman" w:eastAsia="Times New Roman" w:hAnsi="Times New Roman"/>
          <w:b/>
          <w:bCs/>
          <w:lang w:eastAsia="cs-CZ"/>
        </w:rPr>
        <w:t>Royal</w:t>
      </w:r>
      <w:proofErr w:type="spellEnd"/>
      <w:r w:rsidRPr="009A472A">
        <w:rPr>
          <w:rFonts w:ascii="Times New Roman" w:eastAsia="Times New Roman" w:hAnsi="Times New Roman"/>
          <w:b/>
          <w:bCs/>
          <w:lang w:eastAsia="cs-CZ"/>
        </w:rPr>
        <w:t xml:space="preserve"> Golf Club Mariánské </w:t>
      </w:r>
      <w:proofErr w:type="gramStart"/>
      <w:r w:rsidRPr="009A472A">
        <w:rPr>
          <w:rFonts w:ascii="Times New Roman" w:eastAsia="Times New Roman" w:hAnsi="Times New Roman"/>
          <w:b/>
          <w:bCs/>
          <w:lang w:eastAsia="cs-CZ"/>
        </w:rPr>
        <w:t>Lázně z.s.</w:t>
      </w:r>
      <w:proofErr w:type="gramEnd"/>
    </w:p>
    <w:p w:rsidR="000217B4" w:rsidRDefault="000217B4" w:rsidP="009A472A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406CC0">
        <w:rPr>
          <w:rFonts w:ascii="Times New Roman" w:eastAsia="Times New Roman" w:hAnsi="Times New Roman"/>
          <w:bCs/>
          <w:lang w:eastAsia="cs-CZ"/>
        </w:rPr>
        <w:t>Adresa sídla:</w:t>
      </w:r>
      <w:r>
        <w:rPr>
          <w:rFonts w:ascii="Times New Roman" w:eastAsia="Times New Roman" w:hAnsi="Times New Roman"/>
          <w:bCs/>
          <w:lang w:eastAsia="cs-CZ"/>
        </w:rPr>
        <w:tab/>
      </w:r>
      <w:proofErr w:type="gramStart"/>
      <w:r w:rsidR="009A472A" w:rsidRPr="009A472A">
        <w:rPr>
          <w:rFonts w:ascii="Times New Roman" w:eastAsia="Times New Roman" w:hAnsi="Times New Roman"/>
          <w:bCs/>
          <w:lang w:eastAsia="cs-CZ"/>
        </w:rPr>
        <w:t>č.p.</w:t>
      </w:r>
      <w:proofErr w:type="gramEnd"/>
      <w:r w:rsidR="009A472A" w:rsidRPr="009A472A">
        <w:rPr>
          <w:rFonts w:ascii="Times New Roman" w:eastAsia="Times New Roman" w:hAnsi="Times New Roman"/>
          <w:bCs/>
          <w:lang w:eastAsia="cs-CZ"/>
        </w:rPr>
        <w:t xml:space="preserve"> 582, 353 01 Mariánské Lázně</w:t>
      </w:r>
    </w:p>
    <w:p w:rsidR="000217B4" w:rsidRPr="00406CC0" w:rsidRDefault="000217B4" w:rsidP="000217B4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406CC0">
        <w:rPr>
          <w:rFonts w:ascii="Times New Roman" w:eastAsia="Times New Roman" w:hAnsi="Times New Roman"/>
          <w:bCs/>
          <w:lang w:eastAsia="cs-CZ"/>
        </w:rPr>
        <w:t>Identifikační číslo:</w:t>
      </w:r>
      <w:r w:rsidRPr="00406CC0">
        <w:rPr>
          <w:rFonts w:ascii="Times New Roman" w:eastAsia="Times New Roman" w:hAnsi="Times New Roman"/>
          <w:bCs/>
          <w:lang w:eastAsia="cs-CZ"/>
        </w:rPr>
        <w:tab/>
      </w:r>
      <w:r w:rsidR="009A472A" w:rsidRPr="009A472A">
        <w:rPr>
          <w:rFonts w:ascii="Times New Roman" w:eastAsia="Times New Roman" w:hAnsi="Times New Roman"/>
          <w:bCs/>
          <w:lang w:eastAsia="cs-CZ"/>
        </w:rPr>
        <w:t>00516121</w:t>
      </w:r>
    </w:p>
    <w:p w:rsidR="000217B4" w:rsidRPr="00C07D03" w:rsidRDefault="000217B4" w:rsidP="000217B4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406CC0">
        <w:rPr>
          <w:rFonts w:ascii="Times New Roman" w:eastAsia="Times New Roman" w:hAnsi="Times New Roman"/>
          <w:bCs/>
          <w:lang w:eastAsia="cs-CZ"/>
        </w:rPr>
        <w:t>DIČ:</w:t>
      </w:r>
      <w:r w:rsidRPr="00406CC0">
        <w:rPr>
          <w:rFonts w:ascii="Times New Roman" w:eastAsia="Times New Roman" w:hAnsi="Times New Roman"/>
          <w:bCs/>
          <w:lang w:eastAsia="cs-CZ"/>
        </w:rPr>
        <w:tab/>
      </w:r>
      <w:r w:rsidR="009A472A">
        <w:rPr>
          <w:rFonts w:ascii="Times New Roman" w:eastAsia="Times New Roman" w:hAnsi="Times New Roman"/>
          <w:bCs/>
          <w:lang w:eastAsia="cs-CZ"/>
        </w:rPr>
        <w:t>CZ</w:t>
      </w:r>
      <w:r w:rsidR="009A472A" w:rsidRPr="009A472A">
        <w:rPr>
          <w:rFonts w:ascii="Times New Roman" w:eastAsia="Times New Roman" w:hAnsi="Times New Roman"/>
          <w:bCs/>
          <w:lang w:eastAsia="cs-CZ"/>
        </w:rPr>
        <w:t>00516121</w:t>
      </w:r>
    </w:p>
    <w:p w:rsidR="000217B4" w:rsidRPr="00406CC0" w:rsidRDefault="000217B4" w:rsidP="000217B4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406CC0">
        <w:rPr>
          <w:rFonts w:ascii="Times New Roman" w:eastAsia="Times New Roman" w:hAnsi="Times New Roman"/>
          <w:bCs/>
          <w:lang w:eastAsia="cs-CZ"/>
        </w:rPr>
        <w:t>Právní forma:</w:t>
      </w:r>
      <w:r w:rsidRPr="00406CC0">
        <w:rPr>
          <w:rFonts w:ascii="Times New Roman" w:eastAsia="Times New Roman" w:hAnsi="Times New Roman"/>
          <w:bCs/>
          <w:lang w:eastAsia="cs-CZ"/>
        </w:rPr>
        <w:tab/>
      </w:r>
      <w:r>
        <w:rPr>
          <w:rFonts w:ascii="Times New Roman" w:eastAsia="Times New Roman" w:hAnsi="Times New Roman"/>
          <w:bCs/>
          <w:lang w:eastAsia="cs-CZ"/>
        </w:rPr>
        <w:t>spolek</w:t>
      </w:r>
    </w:p>
    <w:p w:rsidR="000217B4" w:rsidRPr="00406CC0" w:rsidRDefault="000217B4" w:rsidP="000217B4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Zastoupený:</w:t>
      </w:r>
      <w:r w:rsidRPr="00406CC0">
        <w:rPr>
          <w:rFonts w:ascii="Times New Roman" w:eastAsia="Times New Roman" w:hAnsi="Times New Roman"/>
          <w:lang w:eastAsia="cs-CZ"/>
        </w:rPr>
        <w:tab/>
      </w:r>
      <w:r w:rsidR="009A472A">
        <w:rPr>
          <w:rFonts w:ascii="Times New Roman" w:eastAsia="Times New Roman" w:hAnsi="Times New Roman"/>
          <w:lang w:eastAsia="cs-CZ"/>
        </w:rPr>
        <w:t xml:space="preserve">Ing. Jiří </w:t>
      </w:r>
      <w:proofErr w:type="spellStart"/>
      <w:r w:rsidR="009A472A">
        <w:rPr>
          <w:rFonts w:ascii="Times New Roman" w:eastAsia="Times New Roman" w:hAnsi="Times New Roman"/>
          <w:lang w:eastAsia="cs-CZ"/>
        </w:rPr>
        <w:t>Pos</w:t>
      </w:r>
      <w:proofErr w:type="spellEnd"/>
      <w:r w:rsidR="009A472A">
        <w:rPr>
          <w:rFonts w:ascii="Times New Roman" w:eastAsia="Times New Roman" w:hAnsi="Times New Roman"/>
          <w:lang w:eastAsia="cs-CZ"/>
        </w:rPr>
        <w:t xml:space="preserve">, Ing. Petr </w:t>
      </w:r>
      <w:proofErr w:type="spellStart"/>
      <w:r w:rsidR="009A472A">
        <w:rPr>
          <w:rFonts w:ascii="Times New Roman" w:eastAsia="Times New Roman" w:hAnsi="Times New Roman"/>
          <w:lang w:eastAsia="cs-CZ"/>
        </w:rPr>
        <w:t>Frýbl</w:t>
      </w:r>
      <w:proofErr w:type="spellEnd"/>
      <w:r w:rsidR="009A472A">
        <w:rPr>
          <w:rFonts w:ascii="Times New Roman" w:eastAsia="Times New Roman" w:hAnsi="Times New Roman"/>
          <w:lang w:eastAsia="cs-CZ"/>
        </w:rPr>
        <w:t>, CSc. MBA</w:t>
      </w:r>
    </w:p>
    <w:p w:rsidR="000217B4" w:rsidRPr="00406CC0" w:rsidRDefault="000217B4" w:rsidP="009A472A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406CC0">
        <w:rPr>
          <w:rFonts w:ascii="Times New Roman" w:eastAsia="Arial Unicode MS" w:hAnsi="Times New Roman"/>
          <w:lang w:eastAsia="cs-CZ"/>
        </w:rPr>
        <w:t xml:space="preserve">Registrace ve veřejném rejstříku: </w:t>
      </w:r>
      <w:r>
        <w:rPr>
          <w:rFonts w:ascii="Times New Roman" w:eastAsia="Arial Unicode MS" w:hAnsi="Times New Roman"/>
          <w:lang w:eastAsia="cs-CZ"/>
        </w:rPr>
        <w:t xml:space="preserve">spisová značka </w:t>
      </w:r>
      <w:r w:rsidR="009A472A" w:rsidRPr="009A472A">
        <w:rPr>
          <w:rFonts w:ascii="Times New Roman" w:eastAsia="Arial Unicode MS" w:hAnsi="Times New Roman"/>
          <w:lang w:eastAsia="cs-CZ"/>
        </w:rPr>
        <w:t>L 142 vedená u Krajského soudu v Plzni</w:t>
      </w:r>
    </w:p>
    <w:p w:rsidR="000217B4" w:rsidRPr="00406CC0" w:rsidRDefault="000217B4" w:rsidP="000217B4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Bankovní spojení:</w:t>
      </w:r>
      <w:r w:rsidRPr="00406CC0">
        <w:rPr>
          <w:rFonts w:ascii="Times New Roman" w:eastAsia="Times New Roman" w:hAnsi="Times New Roman"/>
          <w:lang w:eastAsia="cs-CZ"/>
        </w:rPr>
        <w:tab/>
      </w:r>
      <w:proofErr w:type="spellStart"/>
      <w:r w:rsidR="00237785">
        <w:rPr>
          <w:rFonts w:ascii="Times New Roman" w:eastAsia="Times New Roman" w:hAnsi="Times New Roman"/>
          <w:lang w:eastAsia="cs-CZ"/>
        </w:rPr>
        <w:t>xxxx</w:t>
      </w:r>
      <w:proofErr w:type="spellEnd"/>
    </w:p>
    <w:p w:rsidR="000217B4" w:rsidRPr="00406CC0" w:rsidRDefault="000217B4" w:rsidP="000217B4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Číslo bankovního účtu:</w:t>
      </w:r>
      <w:r>
        <w:rPr>
          <w:rFonts w:ascii="Times New Roman" w:eastAsia="Times New Roman" w:hAnsi="Times New Roman"/>
          <w:lang w:eastAsia="cs-CZ"/>
        </w:rPr>
        <w:t xml:space="preserve"> </w:t>
      </w:r>
      <w:proofErr w:type="spellStart"/>
      <w:r w:rsidR="00237785">
        <w:rPr>
          <w:rFonts w:ascii="Times New Roman" w:eastAsia="Times New Roman" w:hAnsi="Times New Roman"/>
          <w:lang w:eastAsia="cs-CZ"/>
        </w:rPr>
        <w:t>xxxx</w:t>
      </w:r>
      <w:proofErr w:type="spellEnd"/>
    </w:p>
    <w:p w:rsidR="000217B4" w:rsidRPr="00406CC0" w:rsidRDefault="000217B4" w:rsidP="000217B4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E-mail:</w:t>
      </w:r>
      <w:r w:rsidRPr="00406CC0">
        <w:rPr>
          <w:rFonts w:ascii="Times New Roman" w:eastAsia="Times New Roman" w:hAnsi="Times New Roman"/>
          <w:lang w:eastAsia="cs-CZ"/>
        </w:rPr>
        <w:tab/>
      </w:r>
      <w:r w:rsidRPr="00406CC0">
        <w:rPr>
          <w:rFonts w:ascii="Times New Roman" w:eastAsia="Times New Roman" w:hAnsi="Times New Roman"/>
          <w:lang w:eastAsia="cs-CZ"/>
        </w:rPr>
        <w:tab/>
      </w:r>
      <w:r w:rsidRPr="00406CC0">
        <w:rPr>
          <w:rFonts w:ascii="Times New Roman" w:eastAsia="Times New Roman" w:hAnsi="Times New Roman"/>
          <w:lang w:eastAsia="cs-CZ"/>
        </w:rPr>
        <w:tab/>
      </w:r>
      <w:proofErr w:type="spellStart"/>
      <w:r w:rsidR="00237785">
        <w:rPr>
          <w:rFonts w:ascii="Times New Roman" w:eastAsia="Times New Roman" w:hAnsi="Times New Roman"/>
          <w:lang w:eastAsia="cs-CZ"/>
        </w:rPr>
        <w:t>xxxx</w:t>
      </w:r>
      <w:proofErr w:type="spellEnd"/>
    </w:p>
    <w:p w:rsidR="000217B4" w:rsidRPr="00406CC0" w:rsidRDefault="009A472A" w:rsidP="000217B4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Je </w:t>
      </w:r>
      <w:r w:rsidR="000217B4" w:rsidRPr="00406CC0">
        <w:rPr>
          <w:rFonts w:ascii="Times New Roman" w:eastAsia="Times New Roman" w:hAnsi="Times New Roman"/>
          <w:lang w:eastAsia="cs-CZ"/>
        </w:rPr>
        <w:t>plátce DPH.</w:t>
      </w:r>
    </w:p>
    <w:p w:rsidR="000217B4" w:rsidRPr="00406CC0" w:rsidRDefault="000217B4" w:rsidP="000217B4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</w:p>
    <w:p w:rsidR="000217B4" w:rsidRPr="00406CC0" w:rsidRDefault="000217B4" w:rsidP="000217B4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(dále jen „příjemce“)</w:t>
      </w:r>
    </w:p>
    <w:p w:rsidR="000217B4" w:rsidRPr="00406CC0" w:rsidRDefault="000217B4" w:rsidP="000217B4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(společně jako „smluvní strany“)</w:t>
      </w:r>
    </w:p>
    <w:p w:rsidR="000217B4" w:rsidRPr="00406CC0" w:rsidRDefault="000217B4" w:rsidP="000217B4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0217B4" w:rsidRDefault="000217B4" w:rsidP="000217B4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0217B4" w:rsidRDefault="000217B4" w:rsidP="000217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:rsidR="000217B4" w:rsidRDefault="000217B4" w:rsidP="000217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406CC0">
        <w:rPr>
          <w:rFonts w:ascii="Times New Roman" w:eastAsia="Times New Roman" w:hAnsi="Times New Roman"/>
          <w:b/>
          <w:bCs/>
          <w:lang w:eastAsia="cs-CZ"/>
        </w:rPr>
        <w:t>Článek I.</w:t>
      </w:r>
    </w:p>
    <w:p w:rsidR="000217B4" w:rsidRDefault="000217B4" w:rsidP="000217B4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 xml:space="preserve">Předmětem dodatku je změna uvedeného charakteru dotace poskytnuté příjemci poskytovatelem na základě veřejnoprávní smlouvy o poskytnutí dotace z rozpočtu Karlovarského kraje uzavřené smluvními stranami </w:t>
      </w:r>
      <w:r w:rsidRPr="00A93DFA">
        <w:rPr>
          <w:rFonts w:ascii="Times New Roman" w:eastAsia="Arial Unicode MS" w:hAnsi="Times New Roman"/>
          <w:lang w:eastAsia="cs-CZ"/>
        </w:rPr>
        <w:t xml:space="preserve">dne </w:t>
      </w:r>
      <w:r w:rsidR="009A472A">
        <w:rPr>
          <w:rFonts w:ascii="Times New Roman" w:eastAsia="Arial Unicode MS" w:hAnsi="Times New Roman"/>
          <w:lang w:eastAsia="cs-CZ"/>
        </w:rPr>
        <w:t>25</w:t>
      </w:r>
      <w:r w:rsidRPr="00A93DFA">
        <w:rPr>
          <w:rFonts w:ascii="Times New Roman" w:eastAsia="Arial Unicode MS" w:hAnsi="Times New Roman"/>
          <w:lang w:eastAsia="cs-CZ"/>
        </w:rPr>
        <w:t>. července 201</w:t>
      </w:r>
      <w:r>
        <w:rPr>
          <w:rFonts w:ascii="Times New Roman" w:eastAsia="Arial Unicode MS" w:hAnsi="Times New Roman"/>
          <w:lang w:eastAsia="cs-CZ"/>
        </w:rPr>
        <w:t>8</w:t>
      </w:r>
      <w:r w:rsidRPr="00A93DFA">
        <w:rPr>
          <w:rFonts w:ascii="Times New Roman" w:eastAsia="Arial Unicode MS" w:hAnsi="Times New Roman"/>
          <w:lang w:eastAsia="cs-CZ"/>
        </w:rPr>
        <w:t>, ev. č. KK0</w:t>
      </w:r>
      <w:r>
        <w:rPr>
          <w:rFonts w:ascii="Times New Roman" w:eastAsia="Arial Unicode MS" w:hAnsi="Times New Roman"/>
          <w:lang w:eastAsia="cs-CZ"/>
        </w:rPr>
        <w:t>1</w:t>
      </w:r>
      <w:r w:rsidR="009A472A">
        <w:rPr>
          <w:rFonts w:ascii="Times New Roman" w:eastAsia="Arial Unicode MS" w:hAnsi="Times New Roman"/>
          <w:lang w:eastAsia="cs-CZ"/>
        </w:rPr>
        <w:t>906</w:t>
      </w:r>
      <w:r w:rsidRPr="00A93DFA">
        <w:rPr>
          <w:rFonts w:ascii="Times New Roman" w:eastAsia="Arial Unicode MS" w:hAnsi="Times New Roman"/>
          <w:lang w:eastAsia="cs-CZ"/>
        </w:rPr>
        <w:t>/2018 (dále</w:t>
      </w:r>
      <w:r>
        <w:rPr>
          <w:rFonts w:ascii="Times New Roman" w:eastAsia="Arial Unicode MS" w:hAnsi="Times New Roman"/>
          <w:lang w:eastAsia="cs-CZ"/>
        </w:rPr>
        <w:t xml:space="preserve"> jen „smlouva“)</w:t>
      </w:r>
      <w:r w:rsidR="000F08C4">
        <w:rPr>
          <w:rFonts w:ascii="Times New Roman" w:eastAsia="Arial Unicode MS" w:hAnsi="Times New Roman"/>
          <w:lang w:eastAsia="cs-CZ"/>
        </w:rPr>
        <w:t xml:space="preserve"> a s tím související výčet uznatelných výdajů.</w:t>
      </w:r>
    </w:p>
    <w:p w:rsidR="000217B4" w:rsidRDefault="000217B4" w:rsidP="000217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:rsidR="000217B4" w:rsidRDefault="000217B4" w:rsidP="000217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406CC0">
        <w:rPr>
          <w:rFonts w:ascii="Times New Roman" w:eastAsia="Times New Roman" w:hAnsi="Times New Roman"/>
          <w:b/>
          <w:bCs/>
          <w:lang w:eastAsia="cs-CZ"/>
        </w:rPr>
        <w:lastRenderedPageBreak/>
        <w:t>Článek II.</w:t>
      </w:r>
    </w:p>
    <w:p w:rsidR="000217B4" w:rsidRDefault="000217B4" w:rsidP="000217B4">
      <w:pPr>
        <w:spacing w:after="0" w:line="240" w:lineRule="auto"/>
        <w:rPr>
          <w:rFonts w:ascii="Times New Roman" w:eastAsia="Times New Roman" w:hAnsi="Times New Roman"/>
          <w:bCs/>
          <w:lang w:eastAsia="cs-CZ"/>
        </w:rPr>
      </w:pPr>
      <w:r>
        <w:rPr>
          <w:rFonts w:ascii="Times New Roman" w:eastAsia="Times New Roman" w:hAnsi="Times New Roman"/>
          <w:bCs/>
          <w:lang w:eastAsia="cs-CZ"/>
        </w:rPr>
        <w:t>V návaznosti na čl. I. dodatku se ruší původní text čl. IV. odst. 6 smlouvy, který zní:</w:t>
      </w:r>
    </w:p>
    <w:p w:rsidR="004B2C8E" w:rsidRPr="005F40EC" w:rsidRDefault="005F40EC" w:rsidP="005F40EC">
      <w:pPr>
        <w:spacing w:after="0" w:line="240" w:lineRule="auto"/>
        <w:jc w:val="both"/>
        <w:rPr>
          <w:rFonts w:ascii="Times New Roman" w:eastAsia="Times New Roman" w:hAnsi="Times New Roman"/>
          <w:i/>
          <w:lang w:eastAsia="cs-CZ"/>
        </w:rPr>
      </w:pPr>
      <w:r w:rsidRPr="005F40EC">
        <w:rPr>
          <w:rFonts w:ascii="Times New Roman" w:eastAsia="Times New Roman" w:hAnsi="Times New Roman"/>
          <w:i/>
          <w:lang w:eastAsia="cs-CZ"/>
        </w:rPr>
        <w:t>„</w:t>
      </w:r>
      <w:r w:rsidR="004B2C8E" w:rsidRPr="005F40EC">
        <w:rPr>
          <w:rFonts w:ascii="Times New Roman" w:eastAsia="Times New Roman" w:hAnsi="Times New Roman"/>
          <w:i/>
          <w:lang w:eastAsia="cs-CZ"/>
        </w:rPr>
        <w:t xml:space="preserve">Dotace je neinvestičního charakteru a příjemce ji musí použít výhradně k těmto účelům:  </w:t>
      </w:r>
    </w:p>
    <w:p w:rsidR="004B2C8E" w:rsidRPr="005F40EC" w:rsidRDefault="004B2C8E" w:rsidP="005F40EC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lang w:eastAsia="cs-CZ"/>
        </w:rPr>
      </w:pPr>
      <w:r w:rsidRPr="005F40EC">
        <w:rPr>
          <w:rFonts w:ascii="Times New Roman" w:eastAsia="Times New Roman" w:hAnsi="Times New Roman"/>
          <w:i/>
          <w:lang w:eastAsia="cs-CZ"/>
        </w:rPr>
        <w:t xml:space="preserve">stavební úpravy stávajících tělovýchovných zařízení, souvisejících se sportovní činností dětí </w:t>
      </w:r>
      <w:r w:rsidRPr="005F40EC">
        <w:rPr>
          <w:rFonts w:ascii="Times New Roman" w:eastAsia="Times New Roman" w:hAnsi="Times New Roman"/>
          <w:i/>
          <w:lang w:eastAsia="cs-CZ"/>
        </w:rPr>
        <w:br/>
        <w:t>a mládeže;</w:t>
      </w:r>
    </w:p>
    <w:p w:rsidR="004B2C8E" w:rsidRPr="005F40EC" w:rsidRDefault="004B2C8E" w:rsidP="005F40EC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lang w:eastAsia="cs-CZ"/>
        </w:rPr>
      </w:pPr>
      <w:r w:rsidRPr="005F40EC">
        <w:rPr>
          <w:rFonts w:ascii="Times New Roman" w:eastAsia="Times New Roman" w:hAnsi="Times New Roman"/>
          <w:i/>
          <w:lang w:eastAsia="cs-CZ"/>
        </w:rPr>
        <w:t xml:space="preserve">rekonstrukce stávajících tělovýchovných zařízení, souvisejících se sportovní činností dětí </w:t>
      </w:r>
      <w:r w:rsidRPr="005F40EC">
        <w:rPr>
          <w:rFonts w:ascii="Times New Roman" w:eastAsia="Times New Roman" w:hAnsi="Times New Roman"/>
          <w:i/>
          <w:lang w:eastAsia="cs-CZ"/>
        </w:rPr>
        <w:br/>
        <w:t>a mládeže;</w:t>
      </w:r>
    </w:p>
    <w:p w:rsidR="004B2C8E" w:rsidRPr="005F40EC" w:rsidRDefault="004B2C8E" w:rsidP="005F40EC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lang w:eastAsia="cs-CZ"/>
        </w:rPr>
      </w:pPr>
      <w:r w:rsidRPr="005F40EC">
        <w:rPr>
          <w:rFonts w:ascii="Times New Roman" w:eastAsia="Times New Roman" w:hAnsi="Times New Roman"/>
          <w:i/>
          <w:lang w:eastAsia="cs-CZ"/>
        </w:rPr>
        <w:t xml:space="preserve">pořízení technických zařízení, strojů a zařízení </w:t>
      </w:r>
      <w:r w:rsidR="006B3AB6">
        <w:rPr>
          <w:rFonts w:ascii="Times New Roman" w:eastAsia="Times New Roman" w:hAnsi="Times New Roman"/>
          <w:i/>
          <w:lang w:eastAsia="cs-CZ"/>
        </w:rPr>
        <w:t>sloužících ke sportovní činnosti</w:t>
      </w:r>
      <w:r w:rsidRPr="005F40EC">
        <w:rPr>
          <w:rFonts w:ascii="Times New Roman" w:eastAsia="Times New Roman" w:hAnsi="Times New Roman"/>
          <w:i/>
          <w:lang w:eastAsia="cs-CZ"/>
        </w:rPr>
        <w:t xml:space="preserve"> ve vlastnictví, resp. výpůjčce, nájmu nebo výprose žadatele;</w:t>
      </w:r>
    </w:p>
    <w:p w:rsidR="004B2C8E" w:rsidRPr="005F40EC" w:rsidRDefault="004B2C8E" w:rsidP="005F40EC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lang w:eastAsia="cs-CZ"/>
        </w:rPr>
      </w:pPr>
      <w:r w:rsidRPr="005F40EC">
        <w:rPr>
          <w:rFonts w:ascii="Times New Roman" w:eastAsia="Times New Roman" w:hAnsi="Times New Roman"/>
          <w:i/>
          <w:lang w:eastAsia="cs-CZ"/>
        </w:rPr>
        <w:t>údržba a oprava technických zařízení, strojů a zařízení slou</w:t>
      </w:r>
      <w:r w:rsidR="006B3AB6">
        <w:rPr>
          <w:rFonts w:ascii="Times New Roman" w:eastAsia="Times New Roman" w:hAnsi="Times New Roman"/>
          <w:i/>
          <w:lang w:eastAsia="cs-CZ"/>
        </w:rPr>
        <w:t>žících ke sportovní činnosti</w:t>
      </w:r>
      <w:r w:rsidR="005F40EC">
        <w:rPr>
          <w:rFonts w:ascii="Times New Roman" w:eastAsia="Times New Roman" w:hAnsi="Times New Roman"/>
          <w:i/>
          <w:lang w:eastAsia="cs-CZ"/>
        </w:rPr>
        <w:t xml:space="preserve"> ve </w:t>
      </w:r>
      <w:r w:rsidRPr="005F40EC">
        <w:rPr>
          <w:rFonts w:ascii="Times New Roman" w:eastAsia="Times New Roman" w:hAnsi="Times New Roman"/>
          <w:i/>
          <w:lang w:eastAsia="cs-CZ"/>
        </w:rPr>
        <w:t>vlastnictví, resp. výpůjčce, nájmu nebo výprose žadatele;</w:t>
      </w:r>
    </w:p>
    <w:p w:rsidR="004B2C8E" w:rsidRPr="005F40EC" w:rsidRDefault="004B2C8E" w:rsidP="004B2C8E">
      <w:pPr>
        <w:spacing w:after="0"/>
        <w:ind w:left="360"/>
        <w:jc w:val="both"/>
        <w:rPr>
          <w:rFonts w:ascii="Times New Roman" w:hAnsi="Times New Roman"/>
          <w:i/>
        </w:rPr>
      </w:pPr>
    </w:p>
    <w:p w:rsidR="004B2C8E" w:rsidRPr="005F40EC" w:rsidRDefault="004B2C8E" w:rsidP="005F40EC">
      <w:pPr>
        <w:spacing w:after="0"/>
        <w:jc w:val="both"/>
        <w:rPr>
          <w:rFonts w:ascii="Times New Roman" w:hAnsi="Times New Roman"/>
          <w:i/>
        </w:rPr>
      </w:pPr>
      <w:r w:rsidRPr="005F40EC">
        <w:rPr>
          <w:rFonts w:ascii="Times New Roman" w:hAnsi="Times New Roman"/>
          <w:i/>
        </w:rPr>
        <w:t>V rámci uznatelných nákladů lze uplatnit:</w:t>
      </w:r>
    </w:p>
    <w:p w:rsidR="004B2C8E" w:rsidRPr="005F40EC" w:rsidRDefault="004B2C8E" w:rsidP="005F40EC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i/>
        </w:rPr>
      </w:pPr>
      <w:r w:rsidRPr="005F40EC">
        <w:rPr>
          <w:rFonts w:ascii="Times New Roman" w:hAnsi="Times New Roman"/>
          <w:i/>
        </w:rPr>
        <w:t>DPH, pokud příjemce dotace není plátcem DPH, a z tohoto důvodu nemůže nárokovat a nenárokuje odpočet daně na vstupu dle zákona č. 235/2004 Sb</w:t>
      </w:r>
      <w:r w:rsidR="005F40EC">
        <w:rPr>
          <w:rFonts w:ascii="Times New Roman" w:hAnsi="Times New Roman"/>
          <w:i/>
        </w:rPr>
        <w:t>., o dani z přidané hodnoty, ve </w:t>
      </w:r>
      <w:r w:rsidRPr="005F40EC">
        <w:rPr>
          <w:rFonts w:ascii="Times New Roman" w:hAnsi="Times New Roman"/>
          <w:i/>
        </w:rPr>
        <w:t>znění pozdějších předpisů,</w:t>
      </w:r>
    </w:p>
    <w:p w:rsidR="004B2C8E" w:rsidRPr="005F40EC" w:rsidRDefault="004B2C8E" w:rsidP="005F40EC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i/>
        </w:rPr>
      </w:pPr>
      <w:r w:rsidRPr="005F40EC">
        <w:rPr>
          <w:rFonts w:ascii="Times New Roman" w:hAnsi="Times New Roman"/>
          <w:i/>
        </w:rPr>
        <w:t>DPH, pokud příjemce dotace je plátcem DPH, ale dle zákona č. 235/2004 Sb., o dani z přidané hodnoty, ve znění pozdějších předpisů, nemá možnost nárokovat odpočet daně na vstupu.</w:t>
      </w:r>
      <w:r w:rsidR="005F40EC" w:rsidRPr="005F40EC">
        <w:rPr>
          <w:rFonts w:ascii="Times New Roman" w:hAnsi="Times New Roman"/>
          <w:i/>
        </w:rPr>
        <w:t>“</w:t>
      </w:r>
    </w:p>
    <w:p w:rsidR="004B2C8E" w:rsidRPr="005F40EC" w:rsidRDefault="004B2C8E" w:rsidP="005F40EC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i/>
          <w:lang w:eastAsia="cs-CZ"/>
        </w:rPr>
      </w:pPr>
    </w:p>
    <w:p w:rsidR="000217B4" w:rsidRPr="005F40EC" w:rsidRDefault="005F40EC" w:rsidP="005F40EC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a nahrazuje se novým textem v následujícím znění:</w:t>
      </w:r>
    </w:p>
    <w:p w:rsidR="000217B4" w:rsidRDefault="005F40EC" w:rsidP="000217B4">
      <w:pPr>
        <w:spacing w:after="0" w:line="240" w:lineRule="auto"/>
        <w:ind w:left="426" w:hanging="426"/>
        <w:rPr>
          <w:rFonts w:ascii="Times New Roman" w:eastAsia="Times New Roman" w:hAnsi="Times New Roman"/>
          <w:i/>
          <w:lang w:eastAsia="cs-CZ"/>
        </w:rPr>
      </w:pPr>
      <w:r w:rsidRPr="005F40EC">
        <w:rPr>
          <w:rFonts w:ascii="Times New Roman" w:eastAsia="Times New Roman" w:hAnsi="Times New Roman"/>
          <w:bCs/>
          <w:i/>
          <w:lang w:eastAsia="cs-CZ"/>
        </w:rPr>
        <w:t xml:space="preserve"> </w:t>
      </w:r>
      <w:r w:rsidR="000217B4" w:rsidRPr="005F40EC">
        <w:rPr>
          <w:rFonts w:ascii="Times New Roman" w:eastAsia="Times New Roman" w:hAnsi="Times New Roman"/>
          <w:bCs/>
          <w:i/>
          <w:lang w:eastAsia="cs-CZ"/>
        </w:rPr>
        <w:t>„</w:t>
      </w:r>
      <w:r w:rsidR="000217B4" w:rsidRPr="005F40EC">
        <w:rPr>
          <w:rFonts w:ascii="Times New Roman" w:eastAsia="Times New Roman" w:hAnsi="Times New Roman"/>
          <w:i/>
          <w:lang w:eastAsia="cs-CZ"/>
        </w:rPr>
        <w:t xml:space="preserve">Dotace je </w:t>
      </w:r>
      <w:r w:rsidR="000217B4" w:rsidRPr="006B3AB6">
        <w:rPr>
          <w:rFonts w:ascii="Times New Roman" w:eastAsia="Times New Roman" w:hAnsi="Times New Roman"/>
          <w:i/>
          <w:lang w:eastAsia="cs-CZ"/>
        </w:rPr>
        <w:t>investičního</w:t>
      </w:r>
      <w:r w:rsidR="000217B4" w:rsidRPr="005F40EC">
        <w:rPr>
          <w:rFonts w:ascii="Times New Roman" w:eastAsia="Times New Roman" w:hAnsi="Times New Roman"/>
          <w:i/>
          <w:lang w:eastAsia="cs-CZ"/>
        </w:rPr>
        <w:t xml:space="preserve"> charakteru a příjemce ji musí použít výhradně k těmto účelům:  </w:t>
      </w:r>
    </w:p>
    <w:p w:rsidR="000F08C4" w:rsidRPr="00EB29E6" w:rsidRDefault="000F08C4" w:rsidP="000F08C4">
      <w:pPr>
        <w:pStyle w:val="Normlnweb"/>
        <w:numPr>
          <w:ilvl w:val="0"/>
          <w:numId w:val="9"/>
        </w:numPr>
        <w:ind w:left="567" w:hanging="567"/>
        <w:jc w:val="both"/>
        <w:rPr>
          <w:i/>
          <w:sz w:val="22"/>
          <w:szCs w:val="22"/>
        </w:rPr>
      </w:pPr>
      <w:r w:rsidRPr="00EB29E6">
        <w:rPr>
          <w:i/>
          <w:sz w:val="22"/>
          <w:szCs w:val="22"/>
        </w:rPr>
        <w:t>modernizaci, stavební úpravy a rekonstrukce stávajících tělovýchovných zaříze</w:t>
      </w:r>
      <w:r>
        <w:rPr>
          <w:i/>
          <w:sz w:val="22"/>
          <w:szCs w:val="22"/>
        </w:rPr>
        <w:t xml:space="preserve">ní </w:t>
      </w:r>
      <w:r w:rsidRPr="00EB29E6">
        <w:rPr>
          <w:i/>
          <w:sz w:val="22"/>
          <w:szCs w:val="22"/>
        </w:rPr>
        <w:t>souvisejících se sportovní činností,</w:t>
      </w:r>
    </w:p>
    <w:p w:rsidR="000F08C4" w:rsidRPr="00EB29E6" w:rsidRDefault="000F08C4" w:rsidP="000F08C4">
      <w:pPr>
        <w:pStyle w:val="Normlnweb"/>
        <w:numPr>
          <w:ilvl w:val="0"/>
          <w:numId w:val="9"/>
        </w:numPr>
        <w:ind w:left="567" w:hanging="567"/>
        <w:jc w:val="both"/>
        <w:rPr>
          <w:i/>
          <w:sz w:val="22"/>
          <w:szCs w:val="22"/>
        </w:rPr>
      </w:pPr>
      <w:r w:rsidRPr="00EB29E6">
        <w:rPr>
          <w:i/>
          <w:sz w:val="22"/>
          <w:szCs w:val="22"/>
        </w:rPr>
        <w:t xml:space="preserve">pořízení technických prostředků, strojů a zařízení sloužících ke sportovní činnosti, u kterých je doba použitelnosti delší než jeden rok a ocenění jedné položky převyšuje částku 40 </w:t>
      </w:r>
      <w:r>
        <w:rPr>
          <w:i/>
          <w:sz w:val="22"/>
          <w:szCs w:val="22"/>
        </w:rPr>
        <w:t>000 Kč.</w:t>
      </w:r>
    </w:p>
    <w:p w:rsidR="000F08C4" w:rsidRPr="005F40EC" w:rsidRDefault="000F08C4" w:rsidP="000F08C4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:rsidR="000217B4" w:rsidRPr="005F40EC" w:rsidRDefault="000F08C4" w:rsidP="000F08C4">
      <w:p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V</w:t>
      </w:r>
      <w:r w:rsidR="000217B4" w:rsidRPr="005F40EC">
        <w:rPr>
          <w:rFonts w:ascii="Times New Roman" w:hAnsi="Times New Roman"/>
          <w:i/>
        </w:rPr>
        <w:t> rámci uznatelných nákladů lze uplatnit:</w:t>
      </w:r>
    </w:p>
    <w:p w:rsidR="000217B4" w:rsidRPr="005F40EC" w:rsidRDefault="000217B4" w:rsidP="000F08C4">
      <w:pPr>
        <w:pStyle w:val="Odstavecseseznamem"/>
        <w:numPr>
          <w:ilvl w:val="0"/>
          <w:numId w:val="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i/>
        </w:rPr>
      </w:pPr>
      <w:r w:rsidRPr="005F40EC">
        <w:rPr>
          <w:rFonts w:ascii="Times New Roman" w:hAnsi="Times New Roman"/>
          <w:i/>
        </w:rPr>
        <w:t>DPH, pokud příjemce dotace není plátcem DPH, a z tohoto důvodu nemůže nárokovat a nenárokuje odpočet daně na vstupu dle zákona č. 235/2004 Sb</w:t>
      </w:r>
      <w:r w:rsidR="000F08C4">
        <w:rPr>
          <w:rFonts w:ascii="Times New Roman" w:hAnsi="Times New Roman"/>
          <w:i/>
        </w:rPr>
        <w:t>., o dani z přidané hodnoty, ve </w:t>
      </w:r>
      <w:r w:rsidRPr="005F40EC">
        <w:rPr>
          <w:rFonts w:ascii="Times New Roman" w:hAnsi="Times New Roman"/>
          <w:i/>
        </w:rPr>
        <w:t>znění pozdějších předpisů,</w:t>
      </w:r>
    </w:p>
    <w:p w:rsidR="000217B4" w:rsidRPr="005F40EC" w:rsidRDefault="000217B4" w:rsidP="000F08C4">
      <w:pPr>
        <w:pStyle w:val="Odstavecseseznamem"/>
        <w:numPr>
          <w:ilvl w:val="0"/>
          <w:numId w:val="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i/>
        </w:rPr>
      </w:pPr>
      <w:r w:rsidRPr="005F40EC">
        <w:rPr>
          <w:rFonts w:ascii="Times New Roman" w:hAnsi="Times New Roman"/>
          <w:i/>
        </w:rPr>
        <w:t>DPH, pokud příjemce dotace je plátcem DPH, ale dle zákona č. 235/2004 Sb., o dani z přidané hodnoty, ve znění pozdějších předpisů nemá možnost nárokovat odpočet daně na vstupu.“</w:t>
      </w:r>
    </w:p>
    <w:p w:rsidR="000217B4" w:rsidRPr="00406CC0" w:rsidRDefault="000217B4" w:rsidP="000217B4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:rsidR="000217B4" w:rsidRDefault="000217B4" w:rsidP="000217B4">
      <w:pPr>
        <w:tabs>
          <w:tab w:val="num" w:pos="720"/>
        </w:tabs>
        <w:spacing w:after="0" w:line="240" w:lineRule="auto"/>
        <w:ind w:left="426" w:hanging="284"/>
        <w:jc w:val="both"/>
        <w:rPr>
          <w:rFonts w:ascii="Times New Roman" w:eastAsia="Times New Roman" w:hAnsi="Times New Roman"/>
          <w:bCs/>
          <w:lang w:eastAsia="cs-CZ"/>
        </w:rPr>
      </w:pPr>
    </w:p>
    <w:p w:rsidR="000217B4" w:rsidRDefault="000217B4" w:rsidP="000217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406CC0">
        <w:rPr>
          <w:rFonts w:ascii="Times New Roman" w:eastAsia="Times New Roman" w:hAnsi="Times New Roman"/>
          <w:b/>
          <w:bCs/>
          <w:lang w:eastAsia="cs-CZ"/>
        </w:rPr>
        <w:t>Článek III.</w:t>
      </w:r>
    </w:p>
    <w:p w:rsidR="000217B4" w:rsidRDefault="000217B4" w:rsidP="000217B4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Dodatek nabývá platnosti dnem podpisu smluvních stran s účinností ode dne uveřejnění v registru smluv dle zákona č. 340/2015 Sb., o zvláštních podmínkách účinnosti některých smluv, uveřejňování těchto smluv a o registru smluv (zákon o registru smluv), ve znění pozdějších předpisů a je vyhotoven ve čtyřech stejnopisech, z nichž jeden obdrží příjemce a tři poskytovatel. </w:t>
      </w:r>
    </w:p>
    <w:p w:rsidR="000217B4" w:rsidRPr="00A74461" w:rsidRDefault="000217B4" w:rsidP="000217B4">
      <w:pPr>
        <w:spacing w:after="0" w:line="240" w:lineRule="auto"/>
        <w:ind w:left="426" w:hanging="142"/>
        <w:jc w:val="both"/>
        <w:rPr>
          <w:rFonts w:ascii="Times New Roman" w:eastAsia="Times New Roman" w:hAnsi="Times New Roman"/>
          <w:lang w:eastAsia="cs-CZ"/>
        </w:rPr>
      </w:pPr>
    </w:p>
    <w:p w:rsidR="000217B4" w:rsidRPr="00B73B13" w:rsidRDefault="000217B4" w:rsidP="000217B4">
      <w:pPr>
        <w:numPr>
          <w:ilvl w:val="0"/>
          <w:numId w:val="1"/>
        </w:num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B73B13">
        <w:rPr>
          <w:rFonts w:ascii="Times New Roman" w:hAnsi="Times New Roman"/>
        </w:rPr>
        <w:t xml:space="preserve">Ostatní ustanovení smlouvy, dodatkem nedotčené, zůstávají v platnosti a účinnosti v původním znění. </w:t>
      </w:r>
    </w:p>
    <w:p w:rsidR="000217B4" w:rsidRPr="00B73B13" w:rsidRDefault="000217B4" w:rsidP="000217B4">
      <w:pPr>
        <w:tabs>
          <w:tab w:val="left" w:pos="-1134"/>
        </w:tabs>
        <w:spacing w:after="0" w:line="240" w:lineRule="auto"/>
        <w:ind w:left="425"/>
        <w:jc w:val="both"/>
        <w:rPr>
          <w:rFonts w:ascii="Times New Roman" w:eastAsia="Times New Roman" w:hAnsi="Times New Roman"/>
          <w:lang w:eastAsia="cs-CZ"/>
        </w:rPr>
      </w:pPr>
    </w:p>
    <w:p w:rsidR="000217B4" w:rsidRDefault="000217B4" w:rsidP="006B3AB6">
      <w:pPr>
        <w:numPr>
          <w:ilvl w:val="0"/>
          <w:numId w:val="1"/>
        </w:numPr>
        <w:tabs>
          <w:tab w:val="left" w:pos="-1134"/>
        </w:tabs>
        <w:spacing w:after="0" w:line="240" w:lineRule="auto"/>
        <w:ind w:left="425" w:hanging="425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Smluvní strany prohlašují, že si dodatek před podpisem přečetly, že mu porozuměly a souhlasí s jeho obsahem, který vyjadřuje jejich pravou a svobodnou vůli, což stvrzují svými podpisy. </w:t>
      </w:r>
    </w:p>
    <w:p w:rsidR="006B3AB6" w:rsidRDefault="006B3AB6" w:rsidP="006B3AB6">
      <w:pPr>
        <w:pStyle w:val="Odstavecseseznamem"/>
        <w:spacing w:after="0"/>
        <w:rPr>
          <w:rFonts w:ascii="Times New Roman" w:eastAsia="Times New Roman" w:hAnsi="Times New Roman"/>
          <w:lang w:eastAsia="cs-CZ"/>
        </w:rPr>
      </w:pPr>
    </w:p>
    <w:p w:rsidR="000217B4" w:rsidRDefault="000217B4" w:rsidP="006B3AB6">
      <w:pPr>
        <w:numPr>
          <w:ilvl w:val="0"/>
          <w:numId w:val="1"/>
        </w:numPr>
        <w:tabs>
          <w:tab w:val="left" w:pos="-1134"/>
        </w:tabs>
        <w:spacing w:after="0" w:line="240" w:lineRule="auto"/>
        <w:ind w:left="425" w:hanging="425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O uzavření dodatku rozhodla v souladu s ustanovením § 59 odst. 2 písm. a) zákona č. 129/2000 Sb., o krajích (krajské zřízení), ve znění pozdějších předpisů Rada Karlovarského kraje usnesením č. RK </w:t>
      </w:r>
      <w:r w:rsidR="00996C0C">
        <w:rPr>
          <w:rFonts w:ascii="Times New Roman" w:eastAsia="Times New Roman" w:hAnsi="Times New Roman"/>
          <w:lang w:eastAsia="cs-CZ"/>
        </w:rPr>
        <w:t>1513</w:t>
      </w:r>
      <w:r>
        <w:rPr>
          <w:rFonts w:ascii="Times New Roman" w:eastAsia="Times New Roman" w:hAnsi="Times New Roman"/>
          <w:lang w:eastAsia="cs-CZ"/>
        </w:rPr>
        <w:t>/12/18 ze dne 1</w:t>
      </w:r>
      <w:r w:rsidR="009A472A">
        <w:rPr>
          <w:rFonts w:ascii="Times New Roman" w:eastAsia="Times New Roman" w:hAnsi="Times New Roman"/>
          <w:lang w:eastAsia="cs-CZ"/>
        </w:rPr>
        <w:t>7</w:t>
      </w:r>
      <w:r>
        <w:rPr>
          <w:rFonts w:ascii="Times New Roman" w:eastAsia="Times New Roman" w:hAnsi="Times New Roman"/>
          <w:lang w:eastAsia="cs-CZ"/>
        </w:rPr>
        <w:t>. 12. 2018.</w:t>
      </w:r>
    </w:p>
    <w:p w:rsidR="00996C0C" w:rsidRDefault="00996C0C" w:rsidP="00996C0C">
      <w:pPr>
        <w:pStyle w:val="Odstavecseseznamem"/>
        <w:rPr>
          <w:rFonts w:ascii="Times New Roman" w:eastAsia="Times New Roman" w:hAnsi="Times New Roman"/>
          <w:lang w:eastAsia="cs-CZ"/>
        </w:rPr>
      </w:pPr>
    </w:p>
    <w:p w:rsidR="00996C0C" w:rsidRDefault="00996C0C" w:rsidP="00996C0C">
      <w:pPr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0217B4" w:rsidRDefault="000217B4" w:rsidP="000217B4">
      <w:pPr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0217B4" w:rsidRDefault="000217B4" w:rsidP="000217B4">
      <w:pPr>
        <w:numPr>
          <w:ilvl w:val="0"/>
          <w:numId w:val="1"/>
        </w:numPr>
        <w:tabs>
          <w:tab w:val="left" w:pos="-1134"/>
        </w:tabs>
        <w:spacing w:after="0" w:line="240" w:lineRule="auto"/>
        <w:ind w:left="425" w:hanging="425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Smluvní strany se dohodly, že uveřejnění dodatku v registru smluv provede Karlovarský kraj, kontakt na doručení oznámení o vkladu smluvní protistraně: </w:t>
      </w:r>
      <w:r w:rsidR="00237785">
        <w:rPr>
          <w:rFonts w:ascii="Times New Roman" w:eastAsia="Times New Roman" w:hAnsi="Times New Roman"/>
          <w:lang w:eastAsia="cs-CZ"/>
        </w:rPr>
        <w:t>xxxx</w:t>
      </w:r>
      <w:bookmarkStart w:id="0" w:name="_GoBack"/>
      <w:bookmarkEnd w:id="0"/>
      <w:r>
        <w:rPr>
          <w:rFonts w:ascii="Times New Roman" w:eastAsia="Times New Roman" w:hAnsi="Times New Roman"/>
          <w:lang w:eastAsia="cs-CZ"/>
        </w:rPr>
        <w:t>.</w:t>
      </w:r>
    </w:p>
    <w:p w:rsidR="000217B4" w:rsidRDefault="000217B4" w:rsidP="000217B4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:rsidR="000217B4" w:rsidRDefault="000217B4" w:rsidP="000217B4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:rsidR="000217B4" w:rsidRDefault="000217B4" w:rsidP="000217B4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tbl>
      <w:tblPr>
        <w:tblStyle w:val="Mkatabulky"/>
        <w:tblW w:w="0" w:type="auto"/>
        <w:tblLook w:val="00A0" w:firstRow="1" w:lastRow="0" w:firstColumn="1" w:lastColumn="0" w:noHBand="0" w:noVBand="0"/>
      </w:tblPr>
      <w:tblGrid>
        <w:gridCol w:w="4534"/>
        <w:gridCol w:w="4528"/>
      </w:tblGrid>
      <w:tr w:rsidR="000217B4" w:rsidRPr="00406CC0" w:rsidTr="00062FAF">
        <w:trPr>
          <w:trHeight w:val="644"/>
        </w:trPr>
        <w:tc>
          <w:tcPr>
            <w:tcW w:w="4534" w:type="dxa"/>
          </w:tcPr>
          <w:p w:rsidR="000217B4" w:rsidRPr="00F773C6" w:rsidRDefault="000217B4" w:rsidP="00062FAF">
            <w:pPr>
              <w:rPr>
                <w:rFonts w:ascii="Times New Roman" w:eastAsia="Times New Roman" w:hAnsi="Times New Roman"/>
                <w:b/>
                <w:lang w:eastAsia="cs-CZ"/>
              </w:rPr>
            </w:pPr>
            <w:r w:rsidRPr="00F773C6">
              <w:rPr>
                <w:rFonts w:ascii="Times New Roman" w:eastAsia="Times New Roman" w:hAnsi="Times New Roman"/>
                <w:lang w:eastAsia="cs-CZ"/>
              </w:rPr>
              <w:t>Karlovy Vary dne</w:t>
            </w:r>
          </w:p>
          <w:p w:rsidR="000217B4" w:rsidRPr="00F773C6" w:rsidRDefault="000217B4" w:rsidP="00062FAF">
            <w:pPr>
              <w:rPr>
                <w:rFonts w:ascii="Times New Roman" w:eastAsia="Times New Roman" w:hAnsi="Times New Roman"/>
                <w:b/>
                <w:lang w:eastAsia="cs-CZ"/>
              </w:rPr>
            </w:pPr>
          </w:p>
        </w:tc>
        <w:tc>
          <w:tcPr>
            <w:tcW w:w="4528" w:type="dxa"/>
          </w:tcPr>
          <w:p w:rsidR="000217B4" w:rsidRPr="00F773C6" w:rsidRDefault="009A472A" w:rsidP="00062FAF">
            <w:pPr>
              <w:rPr>
                <w:rFonts w:ascii="Times New Roman" w:eastAsia="Times New Roman" w:hAnsi="Times New Roman"/>
                <w:b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Mariánské Lázně</w:t>
            </w:r>
            <w:r w:rsidR="000217B4" w:rsidRPr="00F773C6">
              <w:rPr>
                <w:rFonts w:ascii="Times New Roman" w:eastAsia="Times New Roman" w:hAnsi="Times New Roman"/>
                <w:lang w:eastAsia="cs-CZ"/>
              </w:rPr>
              <w:t xml:space="preserve"> dne</w:t>
            </w:r>
          </w:p>
        </w:tc>
      </w:tr>
      <w:tr w:rsidR="000217B4" w:rsidRPr="00406CC0" w:rsidTr="00062FAF">
        <w:trPr>
          <w:trHeight w:val="1536"/>
        </w:trPr>
        <w:tc>
          <w:tcPr>
            <w:tcW w:w="4534" w:type="dxa"/>
          </w:tcPr>
          <w:p w:rsidR="000217B4" w:rsidRPr="00F773C6" w:rsidRDefault="000217B4" w:rsidP="00062FAF">
            <w:pPr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</w:p>
          <w:p w:rsidR="000217B4" w:rsidRPr="00F773C6" w:rsidRDefault="000217B4" w:rsidP="00062FAF">
            <w:pPr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</w:p>
          <w:p w:rsidR="000217B4" w:rsidRPr="00F773C6" w:rsidRDefault="000217B4" w:rsidP="00062FAF">
            <w:pPr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</w:p>
          <w:p w:rsidR="000217B4" w:rsidRPr="00F773C6" w:rsidRDefault="000217B4" w:rsidP="00062FAF">
            <w:pPr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</w:p>
          <w:p w:rsidR="000217B4" w:rsidRPr="00F773C6" w:rsidRDefault="000217B4" w:rsidP="00062FAF">
            <w:pPr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  <w:r w:rsidRPr="00F773C6">
              <w:rPr>
                <w:rFonts w:ascii="Times New Roman" w:eastAsia="Times New Roman" w:hAnsi="Times New Roman"/>
                <w:lang w:eastAsia="cs-CZ"/>
              </w:rPr>
              <w:t>..... ..... ..... ..... ..... .....</w:t>
            </w:r>
          </w:p>
          <w:p w:rsidR="000217B4" w:rsidRPr="00F773C6" w:rsidRDefault="000217B4" w:rsidP="00062FAF">
            <w:pPr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  <w:r w:rsidRPr="00F773C6">
              <w:rPr>
                <w:rFonts w:ascii="Times New Roman" w:eastAsia="Times New Roman" w:hAnsi="Times New Roman"/>
                <w:lang w:eastAsia="cs-CZ"/>
              </w:rPr>
              <w:t>poskytovatel</w:t>
            </w:r>
          </w:p>
        </w:tc>
        <w:tc>
          <w:tcPr>
            <w:tcW w:w="4528" w:type="dxa"/>
          </w:tcPr>
          <w:p w:rsidR="000217B4" w:rsidRPr="00F773C6" w:rsidRDefault="000217B4" w:rsidP="00062FAF">
            <w:pPr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</w:p>
          <w:p w:rsidR="000217B4" w:rsidRPr="00F773C6" w:rsidRDefault="000217B4" w:rsidP="00062FAF">
            <w:pPr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</w:p>
          <w:p w:rsidR="000217B4" w:rsidRPr="00F773C6" w:rsidRDefault="000217B4" w:rsidP="00062FAF">
            <w:pPr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</w:p>
          <w:p w:rsidR="000217B4" w:rsidRPr="00F773C6" w:rsidRDefault="000217B4" w:rsidP="00062FAF">
            <w:pPr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</w:p>
          <w:p w:rsidR="000217B4" w:rsidRPr="00F773C6" w:rsidRDefault="000217B4" w:rsidP="00062FAF">
            <w:pPr>
              <w:ind w:left="72" w:firstLine="64"/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  <w:r w:rsidRPr="00F773C6">
              <w:rPr>
                <w:rFonts w:ascii="Times New Roman" w:eastAsia="Times New Roman" w:hAnsi="Times New Roman"/>
                <w:lang w:eastAsia="cs-CZ"/>
              </w:rPr>
              <w:t>..... ..... ..... ..... ..... .....</w:t>
            </w:r>
          </w:p>
          <w:p w:rsidR="000217B4" w:rsidRPr="00F773C6" w:rsidRDefault="000217B4" w:rsidP="00062FAF">
            <w:pPr>
              <w:ind w:left="72" w:firstLine="64"/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  <w:r w:rsidRPr="00F773C6">
              <w:rPr>
                <w:rFonts w:ascii="Times New Roman" w:eastAsia="Times New Roman" w:hAnsi="Times New Roman"/>
                <w:lang w:eastAsia="cs-CZ"/>
              </w:rPr>
              <w:t>příjemce</w:t>
            </w:r>
          </w:p>
        </w:tc>
      </w:tr>
    </w:tbl>
    <w:p w:rsidR="000217B4" w:rsidRPr="00406CC0" w:rsidRDefault="000217B4" w:rsidP="000217B4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0217B4" w:rsidRPr="00406CC0" w:rsidRDefault="000217B4" w:rsidP="000217B4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0217B4" w:rsidRPr="00406CC0" w:rsidRDefault="000217B4" w:rsidP="000217B4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0217B4" w:rsidRPr="00406CC0" w:rsidRDefault="000217B4" w:rsidP="000217B4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0217B4" w:rsidRDefault="000217B4" w:rsidP="000217B4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Za správnost:</w:t>
      </w:r>
      <w:r>
        <w:rPr>
          <w:rFonts w:ascii="Times New Roman" w:eastAsia="Times New Roman" w:hAnsi="Times New Roman"/>
          <w:lang w:eastAsia="cs-CZ"/>
        </w:rPr>
        <w:t xml:space="preserve"> Miriam Vajdová</w:t>
      </w:r>
    </w:p>
    <w:p w:rsidR="000217B4" w:rsidRDefault="000217B4" w:rsidP="000217B4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0217B4" w:rsidRDefault="000217B4" w:rsidP="000217B4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sectPr w:rsidR="000217B4" w:rsidSect="00357618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182" w:rsidRDefault="004B5182">
      <w:pPr>
        <w:spacing w:after="0" w:line="240" w:lineRule="auto"/>
      </w:pPr>
      <w:r>
        <w:separator/>
      </w:r>
    </w:p>
  </w:endnote>
  <w:endnote w:type="continuationSeparator" w:id="0">
    <w:p w:rsidR="004B5182" w:rsidRDefault="004B5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136389619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606646673"/>
          <w:docPartObj>
            <w:docPartGallery w:val="Page Numbers (Top of Page)"/>
            <w:docPartUnique/>
          </w:docPartObj>
        </w:sdtPr>
        <w:sdtEndPr/>
        <w:sdtContent>
          <w:p w:rsidR="005672DF" w:rsidRPr="00054236" w:rsidRDefault="000F08C4">
            <w:pPr>
              <w:pStyle w:val="Zpat"/>
              <w:jc w:val="center"/>
              <w:rPr>
                <w:rFonts w:ascii="Times New Roman" w:hAnsi="Times New Roman"/>
              </w:rPr>
            </w:pPr>
            <w:r w:rsidRPr="00054236">
              <w:rPr>
                <w:rFonts w:ascii="Times New Roman" w:hAnsi="Times New Roman"/>
              </w:rPr>
              <w:t>Stránka</w:t>
            </w:r>
            <w:r>
              <w:rPr>
                <w:rFonts w:ascii="Times New Roman" w:hAnsi="Times New Roman"/>
              </w:rPr>
              <w:t xml:space="preserve"> </w:t>
            </w:r>
            <w:r w:rsidRPr="00CF683F">
              <w:rPr>
                <w:rFonts w:ascii="Times New Roman" w:hAnsi="Times New Roman"/>
              </w:rPr>
              <w:fldChar w:fldCharType="begin"/>
            </w:r>
            <w:r w:rsidRPr="00CF683F">
              <w:rPr>
                <w:rFonts w:ascii="Times New Roman" w:hAnsi="Times New Roman"/>
              </w:rPr>
              <w:instrText>PAGE   \* MERGEFORMAT</w:instrText>
            </w:r>
            <w:r w:rsidRPr="00CF683F">
              <w:rPr>
                <w:rFonts w:ascii="Times New Roman" w:hAnsi="Times New Roman"/>
              </w:rPr>
              <w:fldChar w:fldCharType="separate"/>
            </w:r>
            <w:r w:rsidR="00237785">
              <w:rPr>
                <w:rFonts w:ascii="Times New Roman" w:hAnsi="Times New Roman"/>
                <w:noProof/>
              </w:rPr>
              <w:t>2</w:t>
            </w:r>
            <w:r w:rsidRPr="00CF683F">
              <w:rPr>
                <w:rFonts w:ascii="Times New Roman" w:hAnsi="Times New Roman"/>
              </w:rPr>
              <w:fldChar w:fldCharType="end"/>
            </w:r>
          </w:p>
        </w:sdtContent>
      </w:sdt>
    </w:sdtContent>
  </w:sdt>
  <w:p w:rsidR="005672DF" w:rsidRDefault="004B51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182" w:rsidRDefault="004B5182">
      <w:pPr>
        <w:spacing w:after="0" w:line="240" w:lineRule="auto"/>
      </w:pPr>
      <w:r>
        <w:separator/>
      </w:r>
    </w:p>
  </w:footnote>
  <w:footnote w:type="continuationSeparator" w:id="0">
    <w:p w:rsidR="004B5182" w:rsidRDefault="004B5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DFA" w:rsidRPr="00A93DFA" w:rsidRDefault="000F08C4" w:rsidP="00313B5B">
    <w:pPr>
      <w:pStyle w:val="Zhlav"/>
      <w:jc w:val="right"/>
      <w:rPr>
        <w:sz w:val="22"/>
        <w:szCs w:val="22"/>
      </w:rPr>
    </w:pPr>
    <w:r>
      <w:t xml:space="preserve">                                                                            </w:t>
    </w:r>
    <w:r>
      <w:rPr>
        <w:sz w:val="22"/>
        <w:szCs w:val="22"/>
      </w:rPr>
      <w:t xml:space="preserve">Evidenční číslo smlouvy: </w:t>
    </w:r>
    <w:r>
      <w:rPr>
        <w:b/>
        <w:sz w:val="22"/>
        <w:szCs w:val="22"/>
      </w:rPr>
      <w:t>KK019</w:t>
    </w:r>
    <w:r w:rsidR="009A472A">
      <w:rPr>
        <w:b/>
        <w:sz w:val="22"/>
        <w:szCs w:val="22"/>
      </w:rPr>
      <w:t>06</w:t>
    </w:r>
    <w:r w:rsidRPr="00313B5B">
      <w:rPr>
        <w:b/>
        <w:sz w:val="22"/>
        <w:szCs w:val="22"/>
      </w:rPr>
      <w:t>/2018/1</w:t>
    </w:r>
  </w:p>
  <w:p w:rsidR="00A93DFA" w:rsidRDefault="004B51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65B"/>
    <w:multiLevelType w:val="hybridMultilevel"/>
    <w:tmpl w:val="535669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F43CA"/>
    <w:multiLevelType w:val="hybridMultilevel"/>
    <w:tmpl w:val="D8EA0D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71475"/>
    <w:multiLevelType w:val="hybridMultilevel"/>
    <w:tmpl w:val="4B06777E"/>
    <w:lvl w:ilvl="0" w:tplc="924E3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7B40123"/>
    <w:multiLevelType w:val="hybridMultilevel"/>
    <w:tmpl w:val="6EBEC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F4E77"/>
    <w:multiLevelType w:val="hybridMultilevel"/>
    <w:tmpl w:val="F30A82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D2810"/>
    <w:multiLevelType w:val="hybridMultilevel"/>
    <w:tmpl w:val="9758986E"/>
    <w:lvl w:ilvl="0" w:tplc="04050017">
      <w:start w:val="1"/>
      <w:numFmt w:val="lowerLetter"/>
      <w:lvlText w:val="%1)"/>
      <w:lvlJc w:val="left"/>
      <w:pPr>
        <w:ind w:left="53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042" w:hanging="360"/>
      </w:pPr>
    </w:lvl>
    <w:lvl w:ilvl="2" w:tplc="0405001B" w:tentative="1">
      <w:start w:val="1"/>
      <w:numFmt w:val="lowerRoman"/>
      <w:lvlText w:val="%3."/>
      <w:lvlJc w:val="right"/>
      <w:pPr>
        <w:ind w:left="6762" w:hanging="180"/>
      </w:pPr>
    </w:lvl>
    <w:lvl w:ilvl="3" w:tplc="0405000F" w:tentative="1">
      <w:start w:val="1"/>
      <w:numFmt w:val="decimal"/>
      <w:lvlText w:val="%4."/>
      <w:lvlJc w:val="left"/>
      <w:pPr>
        <w:ind w:left="7482" w:hanging="360"/>
      </w:pPr>
    </w:lvl>
    <w:lvl w:ilvl="4" w:tplc="04050019" w:tentative="1">
      <w:start w:val="1"/>
      <w:numFmt w:val="lowerLetter"/>
      <w:lvlText w:val="%5."/>
      <w:lvlJc w:val="left"/>
      <w:pPr>
        <w:ind w:left="8202" w:hanging="360"/>
      </w:pPr>
    </w:lvl>
    <w:lvl w:ilvl="5" w:tplc="0405001B" w:tentative="1">
      <w:start w:val="1"/>
      <w:numFmt w:val="lowerRoman"/>
      <w:lvlText w:val="%6."/>
      <w:lvlJc w:val="right"/>
      <w:pPr>
        <w:ind w:left="8922" w:hanging="180"/>
      </w:pPr>
    </w:lvl>
    <w:lvl w:ilvl="6" w:tplc="0405000F" w:tentative="1">
      <w:start w:val="1"/>
      <w:numFmt w:val="decimal"/>
      <w:lvlText w:val="%7."/>
      <w:lvlJc w:val="left"/>
      <w:pPr>
        <w:ind w:left="9642" w:hanging="360"/>
      </w:pPr>
    </w:lvl>
    <w:lvl w:ilvl="7" w:tplc="04050019" w:tentative="1">
      <w:start w:val="1"/>
      <w:numFmt w:val="lowerLetter"/>
      <w:lvlText w:val="%8."/>
      <w:lvlJc w:val="left"/>
      <w:pPr>
        <w:ind w:left="10362" w:hanging="360"/>
      </w:pPr>
    </w:lvl>
    <w:lvl w:ilvl="8" w:tplc="0405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6" w15:restartNumberingAfterBreak="0">
    <w:nsid w:val="4AE45963"/>
    <w:multiLevelType w:val="hybridMultilevel"/>
    <w:tmpl w:val="F18C0BC4"/>
    <w:lvl w:ilvl="0" w:tplc="B262EF86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7" w15:restartNumberingAfterBreak="0">
    <w:nsid w:val="7F6E70D7"/>
    <w:multiLevelType w:val="hybridMultilevel"/>
    <w:tmpl w:val="597EA066"/>
    <w:lvl w:ilvl="0" w:tplc="04050017">
      <w:start w:val="1"/>
      <w:numFmt w:val="lowerLetter"/>
      <w:lvlText w:val="%1)"/>
      <w:lvlJc w:val="left"/>
      <w:pPr>
        <w:ind w:left="1572" w:hanging="360"/>
      </w:p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FA"/>
    <w:rsid w:val="000217B4"/>
    <w:rsid w:val="000278C1"/>
    <w:rsid w:val="000F08C4"/>
    <w:rsid w:val="001B00CB"/>
    <w:rsid w:val="001F6BB9"/>
    <w:rsid w:val="00237785"/>
    <w:rsid w:val="004B2C8E"/>
    <w:rsid w:val="004B5182"/>
    <w:rsid w:val="005F40EC"/>
    <w:rsid w:val="006B3AB6"/>
    <w:rsid w:val="0092790B"/>
    <w:rsid w:val="00996C0C"/>
    <w:rsid w:val="009A472A"/>
    <w:rsid w:val="00B015EE"/>
    <w:rsid w:val="00B67FC7"/>
    <w:rsid w:val="00DD7151"/>
    <w:rsid w:val="00E566FA"/>
    <w:rsid w:val="00EC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CE223"/>
  <w15:docId w15:val="{F0560EC0-470C-4D44-BFFA-F8BF396D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17B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17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0217B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217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021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021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17B4"/>
    <w:rPr>
      <w:rFonts w:ascii="Calibri" w:eastAsia="Calibri" w:hAnsi="Calibri" w:cs="Times New Roman"/>
    </w:rPr>
  </w:style>
  <w:style w:type="paragraph" w:styleId="Normlnweb">
    <w:name w:val="Normal (Web)"/>
    <w:basedOn w:val="Normln"/>
    <w:link w:val="NormlnwebChar"/>
    <w:uiPriority w:val="99"/>
    <w:rsid w:val="000F08C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0F08C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668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Kotrabová Janka</dc:creator>
  <cp:keywords/>
  <dc:description/>
  <cp:lastModifiedBy>Jelenová Adéla</cp:lastModifiedBy>
  <cp:revision>3</cp:revision>
  <cp:lastPrinted>2018-12-06T08:32:00Z</cp:lastPrinted>
  <dcterms:created xsi:type="dcterms:W3CDTF">2018-12-19T07:31:00Z</dcterms:created>
  <dcterms:modified xsi:type="dcterms:W3CDTF">2018-12-19T07:33:00Z</dcterms:modified>
</cp:coreProperties>
</file>