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F6" w:rsidRPr="009A70F6" w:rsidRDefault="009A70F6" w:rsidP="009A70F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70F6">
        <w:rPr>
          <w:rFonts w:ascii="Arial" w:eastAsia="Times New Roman" w:hAnsi="Arial" w:cs="Arial"/>
          <w:szCs w:val="24"/>
          <w:lang w:eastAsia="cs-CZ"/>
        </w:rPr>
        <w:t>Dotační titul: A1</w:t>
      </w:r>
    </w:p>
    <w:p w:rsidR="009A70F6" w:rsidRPr="009A70F6" w:rsidRDefault="009A70F6" w:rsidP="009A70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70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A70F6" w:rsidRPr="009A70F6" w:rsidRDefault="009A70F6" w:rsidP="009A70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70F6">
        <w:rPr>
          <w:rFonts w:ascii="Arial" w:eastAsia="Times New Roman" w:hAnsi="Arial" w:cs="Arial"/>
          <w:b/>
          <w:bCs/>
          <w:szCs w:val="24"/>
          <w:lang w:eastAsia="cs-CZ"/>
        </w:rPr>
        <w:t>DODATEK č. 1</w:t>
      </w:r>
    </w:p>
    <w:p w:rsidR="009A70F6" w:rsidRPr="009A70F6" w:rsidRDefault="009A70F6" w:rsidP="009A70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70F6">
        <w:rPr>
          <w:rFonts w:ascii="Arial" w:eastAsia="Times New Roman" w:hAnsi="Arial" w:cs="Arial"/>
          <w:b/>
          <w:bCs/>
          <w:szCs w:val="24"/>
          <w:lang w:eastAsia="cs-CZ"/>
        </w:rPr>
        <w:t>ke smlouvě o dílo č. PPK-166a/53/16 ze dne (díle jen "Smlouva o dílo")</w:t>
      </w:r>
    </w:p>
    <w:p w:rsidR="009A70F6" w:rsidRPr="009A70F6" w:rsidRDefault="009A70F6" w:rsidP="009A70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70F6">
        <w:rPr>
          <w:rFonts w:ascii="Arial" w:eastAsia="Times New Roman" w:hAnsi="Arial" w:cs="Arial"/>
          <w:b/>
          <w:bCs/>
          <w:szCs w:val="24"/>
          <w:lang w:eastAsia="cs-CZ"/>
        </w:rPr>
        <w:t>I. Smluvní strany</w:t>
      </w:r>
    </w:p>
    <w:p w:rsidR="009A70F6" w:rsidRPr="009A70F6" w:rsidRDefault="009A70F6" w:rsidP="009A70F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70F6">
        <w:rPr>
          <w:rFonts w:ascii="Arial" w:eastAsia="Times New Roman" w:hAnsi="Arial" w:cs="Arial"/>
          <w:szCs w:val="24"/>
          <w:lang w:eastAsia="cs-CZ"/>
        </w:rPr>
        <w:t>1.1</w:t>
      </w:r>
      <w:r w:rsidRPr="009A70F6">
        <w:rPr>
          <w:rFonts w:ascii="Arial" w:eastAsia="Times New Roman" w:hAnsi="Arial" w:cs="Arial"/>
          <w:b/>
          <w:bCs/>
          <w:szCs w:val="24"/>
          <w:lang w:eastAsia="cs-CZ"/>
        </w:rPr>
        <w:t xml:space="preserve"> Objednatel</w:t>
      </w:r>
    </w:p>
    <w:p w:rsidR="009A70F6" w:rsidRPr="009A70F6" w:rsidRDefault="009A70F6" w:rsidP="009A70F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70F6">
        <w:rPr>
          <w:rFonts w:ascii="Arial" w:eastAsia="Times New Roman" w:hAnsi="Arial" w:cs="Arial"/>
          <w:b/>
          <w:bCs/>
          <w:szCs w:val="24"/>
          <w:lang w:eastAsia="cs-CZ"/>
        </w:rPr>
        <w:t>Česká republika – Agentura ochrany přírody a krajiny České republiky</w:t>
      </w:r>
      <w:r w:rsidRPr="009A70F6">
        <w:rPr>
          <w:rFonts w:ascii="Arial" w:eastAsia="Times New Roman" w:hAnsi="Arial" w:cs="Arial"/>
          <w:b/>
          <w:bCs/>
          <w:szCs w:val="24"/>
          <w:lang w:eastAsia="cs-CZ"/>
        </w:rPr>
        <w:br/>
      </w:r>
      <w:r w:rsidRPr="009A70F6">
        <w:rPr>
          <w:rFonts w:ascii="Arial" w:eastAsia="Times New Roman" w:hAnsi="Arial" w:cs="Arial"/>
          <w:b/>
          <w:bCs/>
          <w:szCs w:val="24"/>
          <w:lang w:eastAsia="cs-CZ"/>
        </w:rPr>
        <w:br/>
      </w:r>
      <w:r w:rsidRPr="009A70F6">
        <w:rPr>
          <w:rFonts w:ascii="Arial" w:eastAsia="Times New Roman" w:hAnsi="Arial" w:cs="Arial"/>
          <w:szCs w:val="24"/>
          <w:lang w:eastAsia="cs-CZ"/>
        </w:rPr>
        <w:t xml:space="preserve">Sídlo: Kaplanova 1931/1, 148 00 Praha 11 - Chodov </w:t>
      </w:r>
      <w:r w:rsidRPr="009A70F6">
        <w:rPr>
          <w:rFonts w:ascii="Arial" w:eastAsia="Times New Roman" w:hAnsi="Arial" w:cs="Arial"/>
          <w:szCs w:val="24"/>
          <w:lang w:eastAsia="cs-CZ"/>
        </w:rPr>
        <w:br/>
        <w:t xml:space="preserve">Zastoupený: </w:t>
      </w:r>
      <w:r>
        <w:rPr>
          <w:rFonts w:ascii="Arial" w:eastAsia="Times New Roman" w:hAnsi="Arial" w:cs="Arial"/>
          <w:szCs w:val="24"/>
          <w:lang w:eastAsia="cs-CZ"/>
        </w:rPr>
        <w:t>Mgr. Jiří Křivánek, vedoucí oddělení SCHKO Labské pískovce</w:t>
      </w:r>
      <w:r w:rsidRPr="009A70F6">
        <w:rPr>
          <w:rFonts w:ascii="Arial" w:eastAsia="Times New Roman" w:hAnsi="Arial" w:cs="Arial"/>
          <w:szCs w:val="24"/>
          <w:lang w:eastAsia="cs-CZ"/>
        </w:rPr>
        <w:br/>
        <w:t>Bankovní spojení: ČNB Praha, Číslo účtu: 18228011/0710</w:t>
      </w:r>
      <w:r w:rsidRPr="009A70F6">
        <w:rPr>
          <w:rFonts w:ascii="Arial" w:eastAsia="Times New Roman" w:hAnsi="Arial" w:cs="Arial"/>
          <w:szCs w:val="24"/>
          <w:lang w:eastAsia="cs-CZ"/>
        </w:rPr>
        <w:br/>
        <w:t>IČO: 629 335 91</w:t>
      </w:r>
      <w:r w:rsidRPr="009A70F6">
        <w:rPr>
          <w:rFonts w:ascii="Arial" w:eastAsia="Times New Roman" w:hAnsi="Arial" w:cs="Arial"/>
          <w:szCs w:val="24"/>
          <w:lang w:eastAsia="cs-CZ"/>
        </w:rPr>
        <w:br/>
        <w:t>DIČ: neplátce DPH</w:t>
      </w:r>
      <w:r w:rsidRPr="009A70F6">
        <w:rPr>
          <w:rFonts w:ascii="Arial" w:eastAsia="Times New Roman" w:hAnsi="Arial" w:cs="Arial"/>
          <w:szCs w:val="24"/>
          <w:lang w:eastAsia="cs-CZ"/>
        </w:rPr>
        <w:br/>
        <w:t>Telefon: 283 069 212</w:t>
      </w:r>
    </w:p>
    <w:p w:rsidR="009A70F6" w:rsidRPr="009A70F6" w:rsidRDefault="009A70F6" w:rsidP="009A70F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70F6">
        <w:rPr>
          <w:rFonts w:ascii="Arial" w:eastAsia="Times New Roman" w:hAnsi="Arial" w:cs="Arial"/>
          <w:szCs w:val="24"/>
          <w:lang w:eastAsia="cs-CZ"/>
        </w:rPr>
        <w:t xml:space="preserve">(dále jen ”objednatel”) </w:t>
      </w:r>
    </w:p>
    <w:p w:rsidR="009A70F6" w:rsidRPr="009A70F6" w:rsidRDefault="009A70F6" w:rsidP="009A70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70F6">
        <w:rPr>
          <w:rFonts w:ascii="Arial" w:eastAsia="Times New Roman" w:hAnsi="Arial" w:cs="Arial"/>
          <w:szCs w:val="24"/>
          <w:lang w:eastAsia="cs-CZ"/>
        </w:rPr>
        <w:t>1.2</w:t>
      </w:r>
      <w:r w:rsidRPr="009A70F6">
        <w:rPr>
          <w:rFonts w:ascii="Arial" w:eastAsia="Times New Roman" w:hAnsi="Arial" w:cs="Arial"/>
          <w:b/>
          <w:bCs/>
          <w:szCs w:val="24"/>
          <w:lang w:eastAsia="cs-CZ"/>
        </w:rPr>
        <w:t xml:space="preserve"> Zhotovitel </w:t>
      </w:r>
    </w:p>
    <w:p w:rsidR="009A70F6" w:rsidRPr="009A70F6" w:rsidRDefault="009A70F6" w:rsidP="009A70F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70F6">
        <w:rPr>
          <w:rFonts w:ascii="Arial" w:eastAsia="Times New Roman" w:hAnsi="Arial" w:cs="Arial"/>
          <w:b/>
          <w:bCs/>
          <w:szCs w:val="24"/>
          <w:lang w:eastAsia="cs-CZ"/>
        </w:rPr>
        <w:t>HEDERA ZIMA, spol. s r.o.</w:t>
      </w:r>
      <w:r w:rsidRPr="009A70F6">
        <w:rPr>
          <w:rFonts w:ascii="Arial" w:eastAsia="Times New Roman" w:hAnsi="Arial" w:cs="Arial"/>
          <w:b/>
          <w:bCs/>
          <w:szCs w:val="24"/>
          <w:lang w:eastAsia="cs-CZ"/>
        </w:rPr>
        <w:br/>
      </w:r>
      <w:r w:rsidRPr="009A70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Cs w:val="24"/>
          <w:lang w:eastAsia="cs-CZ"/>
        </w:rPr>
        <w:t>Sídlo: Velvěty čp. 10</w:t>
      </w:r>
      <w:r w:rsidRPr="009A70F6">
        <w:rPr>
          <w:rFonts w:ascii="Arial" w:eastAsia="Times New Roman" w:hAnsi="Arial" w:cs="Arial"/>
          <w:szCs w:val="24"/>
          <w:lang w:eastAsia="cs-CZ"/>
        </w:rPr>
        <w:t>, 415 01 Teplice</w:t>
      </w:r>
    </w:p>
    <w:p w:rsidR="009A70F6" w:rsidRPr="009A70F6" w:rsidRDefault="009A70F6" w:rsidP="009A70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70F6">
        <w:rPr>
          <w:rFonts w:ascii="Arial" w:eastAsia="Times New Roman" w:hAnsi="Arial" w:cs="Arial"/>
          <w:szCs w:val="24"/>
          <w:lang w:eastAsia="cs-CZ"/>
        </w:rPr>
        <w:t>Zastoupený: Lumír Zima</w:t>
      </w:r>
    </w:p>
    <w:p w:rsidR="009A70F6" w:rsidRPr="009A70F6" w:rsidRDefault="009A70F6" w:rsidP="009A70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70F6">
        <w:rPr>
          <w:rFonts w:ascii="Arial" w:eastAsia="Times New Roman" w:hAnsi="Arial" w:cs="Arial"/>
          <w:szCs w:val="24"/>
          <w:lang w:eastAsia="cs-CZ"/>
        </w:rPr>
        <w:t>Bankovní spojení: Raiffeisenbank a.s., Číslo účtu: 1037010469/5500</w:t>
      </w:r>
      <w:r w:rsidRPr="009A70F6">
        <w:rPr>
          <w:rFonts w:ascii="Arial" w:eastAsia="Times New Roman" w:hAnsi="Arial" w:cs="Arial"/>
          <w:szCs w:val="24"/>
          <w:lang w:eastAsia="cs-CZ"/>
        </w:rPr>
        <w:br/>
        <w:t xml:space="preserve">IČO: </w:t>
      </w:r>
      <w:r>
        <w:rPr>
          <w:rFonts w:ascii="Arial" w:eastAsia="Times New Roman" w:hAnsi="Arial" w:cs="Arial"/>
          <w:szCs w:val="24"/>
          <w:lang w:eastAsia="cs-CZ"/>
        </w:rPr>
        <w:t>25013769</w:t>
      </w:r>
    </w:p>
    <w:p w:rsidR="009A70F6" w:rsidRPr="009A70F6" w:rsidRDefault="009A70F6" w:rsidP="009A70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70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A70F6" w:rsidRPr="009A70F6" w:rsidRDefault="009A70F6" w:rsidP="009A70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70F6">
        <w:rPr>
          <w:rFonts w:ascii="Arial" w:eastAsia="Times New Roman" w:hAnsi="Arial" w:cs="Arial"/>
          <w:szCs w:val="24"/>
          <w:lang w:eastAsia="cs-CZ"/>
        </w:rPr>
        <w:t xml:space="preserve">(dále jen ”zhotovitel”) </w:t>
      </w:r>
    </w:p>
    <w:p w:rsidR="009A70F6" w:rsidRPr="009A70F6" w:rsidRDefault="009A70F6" w:rsidP="009A70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70F6">
        <w:rPr>
          <w:rFonts w:ascii="Arial" w:eastAsia="Times New Roman" w:hAnsi="Arial" w:cs="Arial"/>
          <w:b/>
          <w:bCs/>
          <w:szCs w:val="24"/>
          <w:lang w:eastAsia="cs-CZ"/>
        </w:rPr>
        <w:t xml:space="preserve">II. </w:t>
      </w:r>
    </w:p>
    <w:p w:rsidR="009A70F6" w:rsidRPr="009A70F6" w:rsidRDefault="009A70F6" w:rsidP="009A70F6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70F6">
        <w:rPr>
          <w:rFonts w:ascii="Arial" w:eastAsia="Times New Roman" w:hAnsi="Arial" w:cs="Arial"/>
          <w:szCs w:val="24"/>
          <w:lang w:eastAsia="cs-CZ"/>
        </w:rPr>
        <w:t xml:space="preserve">2.1 Čl.  Smlouvy o dílo se nahrazuje následujícím zněním: Bod 4.1 smlouvy o dílo se mění takto: Zhotovitel se zavazuje provést dílo a předat jej objednateli nejpozději do </w:t>
      </w:r>
      <w:proofErr w:type="gramStart"/>
      <w:r w:rsidRPr="009A70F6">
        <w:rPr>
          <w:rFonts w:ascii="Arial" w:eastAsia="Times New Roman" w:hAnsi="Arial" w:cs="Arial"/>
          <w:szCs w:val="24"/>
          <w:lang w:eastAsia="cs-CZ"/>
        </w:rPr>
        <w:t>4.11.2016</w:t>
      </w:r>
      <w:proofErr w:type="gramEnd"/>
      <w:r w:rsidRPr="009A70F6">
        <w:rPr>
          <w:rFonts w:ascii="Arial" w:eastAsia="Times New Roman" w:hAnsi="Arial" w:cs="Arial"/>
          <w:szCs w:val="24"/>
          <w:lang w:eastAsia="cs-CZ"/>
        </w:rPr>
        <w:t xml:space="preserve">. </w:t>
      </w:r>
    </w:p>
    <w:p w:rsidR="009A70F6" w:rsidRPr="009A70F6" w:rsidRDefault="009A70F6" w:rsidP="009A70F6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9A70F6">
        <w:rPr>
          <w:rFonts w:ascii="Arial" w:eastAsia="Times New Roman" w:hAnsi="Arial" w:cs="Arial"/>
          <w:szCs w:val="24"/>
          <w:lang w:eastAsia="cs-CZ"/>
        </w:rPr>
        <w:t>2.2</w:t>
      </w:r>
      <w:r>
        <w:rPr>
          <w:rFonts w:ascii="Arial" w:eastAsia="Times New Roman" w:hAnsi="Arial" w:cs="Arial"/>
          <w:szCs w:val="24"/>
          <w:lang w:eastAsia="cs-CZ"/>
        </w:rPr>
        <w:t>.</w:t>
      </w:r>
      <w:r w:rsidRPr="009A70F6">
        <w:rPr>
          <w:rFonts w:ascii="Arial" w:eastAsia="Times New Roman" w:hAnsi="Arial" w:cs="Arial"/>
          <w:szCs w:val="24"/>
          <w:lang w:eastAsia="cs-CZ"/>
        </w:rPr>
        <w:t>Výše</w:t>
      </w:r>
      <w:proofErr w:type="gramEnd"/>
      <w:r w:rsidRPr="009A70F6">
        <w:rPr>
          <w:rFonts w:ascii="Arial" w:eastAsia="Times New Roman" w:hAnsi="Arial" w:cs="Arial"/>
          <w:szCs w:val="24"/>
          <w:lang w:eastAsia="cs-CZ"/>
        </w:rPr>
        <w:t xml:space="preserve"> uvedení účastníci uzavírají tento Dodatek č. </w:t>
      </w:r>
      <w:r w:rsidRPr="009A70F6">
        <w:rPr>
          <w:rFonts w:ascii="Arial" w:eastAsia="Times New Roman" w:hAnsi="Arial" w:cs="Arial"/>
          <w:szCs w:val="20"/>
          <w:lang w:eastAsia="cs-CZ"/>
        </w:rPr>
        <w:t xml:space="preserve">1 </w:t>
      </w:r>
      <w:r w:rsidRPr="009A70F6">
        <w:rPr>
          <w:rFonts w:ascii="Arial" w:eastAsia="Times New Roman" w:hAnsi="Arial" w:cs="Arial"/>
          <w:szCs w:val="24"/>
          <w:lang w:eastAsia="cs-CZ"/>
        </w:rPr>
        <w:t xml:space="preserve">ke smlouvě o dílo č </w:t>
      </w:r>
      <w:r w:rsidRPr="009A70F6">
        <w:rPr>
          <w:rFonts w:ascii="Arial" w:eastAsia="Times New Roman" w:hAnsi="Arial" w:cs="Arial"/>
          <w:szCs w:val="20"/>
          <w:lang w:eastAsia="cs-CZ"/>
        </w:rPr>
        <w:t xml:space="preserve">. PPK-166a/53/16. </w:t>
      </w:r>
    </w:p>
    <w:p w:rsidR="009A70F6" w:rsidRPr="009A70F6" w:rsidRDefault="009A70F6" w:rsidP="009A70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70F6">
        <w:rPr>
          <w:rFonts w:ascii="Arial" w:eastAsia="Times New Roman" w:hAnsi="Arial" w:cs="Arial"/>
          <w:b/>
          <w:bCs/>
          <w:szCs w:val="24"/>
          <w:lang w:eastAsia="cs-CZ"/>
        </w:rPr>
        <w:t>III.</w:t>
      </w:r>
    </w:p>
    <w:p w:rsidR="009A70F6" w:rsidRPr="009A70F6" w:rsidRDefault="009A70F6" w:rsidP="009A70F6">
      <w:pPr>
        <w:keepLines/>
        <w:spacing w:before="120" w:after="120"/>
        <w:ind w:left="340" w:hanging="340"/>
        <w:rPr>
          <w:rFonts w:ascii="Arial" w:eastAsia="Times New Roman" w:hAnsi="Arial" w:cs="Arial"/>
          <w:sz w:val="24"/>
          <w:szCs w:val="24"/>
          <w:lang w:eastAsia="cs-CZ"/>
        </w:rPr>
      </w:pPr>
      <w:r w:rsidRPr="009A70F6">
        <w:rPr>
          <w:rFonts w:ascii="Times New Roman" w:eastAsia="Arial" w:hAnsi="Times New Roman" w:cs="Times New Roman"/>
          <w:bCs/>
          <w:lang w:eastAsia="cs-CZ"/>
        </w:rPr>
        <w:t xml:space="preserve">3.1 </w:t>
      </w:r>
      <w:r w:rsidRPr="009A70F6">
        <w:rPr>
          <w:rFonts w:ascii="Arial" w:eastAsia="Times New Roman" w:hAnsi="Arial" w:cs="Arial"/>
          <w:bCs/>
          <w:lang w:eastAsia="cs-CZ"/>
        </w:rPr>
        <w:t xml:space="preserve">Ostatní ustanovení Smlouvy o dílo zůstávají beze změny. </w:t>
      </w:r>
    </w:p>
    <w:p w:rsidR="009A70F6" w:rsidRPr="009A70F6" w:rsidRDefault="009A70F6" w:rsidP="009A70F6">
      <w:pPr>
        <w:keepLines/>
        <w:spacing w:before="120" w:after="120"/>
        <w:ind w:left="340" w:hanging="340"/>
        <w:rPr>
          <w:rFonts w:ascii="Arial" w:eastAsia="Times New Roman" w:hAnsi="Arial" w:cs="Arial"/>
          <w:sz w:val="24"/>
          <w:szCs w:val="24"/>
          <w:lang w:eastAsia="cs-CZ"/>
        </w:rPr>
      </w:pPr>
      <w:r w:rsidRPr="009A70F6">
        <w:rPr>
          <w:rFonts w:ascii="Arial" w:eastAsia="Arial" w:hAnsi="Arial" w:cs="Arial"/>
          <w:bCs/>
          <w:lang w:eastAsia="cs-CZ"/>
        </w:rPr>
        <w:t xml:space="preserve">3.2 </w:t>
      </w:r>
      <w:r w:rsidRPr="009A70F6">
        <w:rPr>
          <w:rFonts w:ascii="Arial" w:eastAsia="Times New Roman" w:hAnsi="Arial" w:cs="Arial"/>
          <w:bCs/>
          <w:lang w:eastAsia="cs-CZ"/>
        </w:rPr>
        <w:t>Tento Dodatek nabývá platnosti a účinnosti dnem podpisu oprávněným zástupcem poslední smluvní strany.</w:t>
      </w:r>
    </w:p>
    <w:p w:rsidR="009A70F6" w:rsidRPr="009A70F6" w:rsidRDefault="009A70F6" w:rsidP="009A70F6">
      <w:pPr>
        <w:keepLines/>
        <w:spacing w:before="120" w:after="120"/>
        <w:ind w:left="340" w:hanging="340"/>
        <w:rPr>
          <w:rFonts w:ascii="Arial" w:eastAsia="Times New Roman" w:hAnsi="Arial" w:cs="Arial"/>
          <w:sz w:val="24"/>
          <w:szCs w:val="24"/>
          <w:lang w:eastAsia="cs-CZ"/>
        </w:rPr>
      </w:pPr>
      <w:r w:rsidRPr="009A70F6">
        <w:rPr>
          <w:rFonts w:ascii="Arial" w:eastAsia="Arial" w:hAnsi="Arial" w:cs="Arial"/>
          <w:bCs/>
          <w:lang w:eastAsia="cs-CZ"/>
        </w:rPr>
        <w:t xml:space="preserve">3.3 </w:t>
      </w:r>
      <w:r w:rsidRPr="009A70F6">
        <w:rPr>
          <w:rFonts w:ascii="Arial" w:eastAsia="Times New Roman" w:hAnsi="Arial" w:cs="Arial"/>
          <w:bCs/>
          <w:lang w:eastAsia="cs-CZ"/>
        </w:rPr>
        <w:t>Dodatek je vyhotoven ve třech stejnopisech, z nichž každý má platnost originálu. Dva stejnopisy obdrží objednatel, jeden stejnopis obdrží zhotovitel.</w:t>
      </w:r>
    </w:p>
    <w:p w:rsidR="009A70F6" w:rsidRPr="009A70F6" w:rsidRDefault="009A70F6" w:rsidP="009A70F6">
      <w:pPr>
        <w:keepLines/>
        <w:spacing w:before="120" w:after="120"/>
        <w:ind w:left="340" w:hanging="340"/>
        <w:rPr>
          <w:rFonts w:ascii="Arial" w:eastAsia="Times New Roman" w:hAnsi="Arial" w:cs="Arial"/>
          <w:sz w:val="24"/>
          <w:szCs w:val="24"/>
          <w:lang w:eastAsia="cs-CZ"/>
        </w:rPr>
      </w:pPr>
      <w:r w:rsidRPr="009A70F6">
        <w:rPr>
          <w:rFonts w:ascii="Arial" w:eastAsia="Arial" w:hAnsi="Arial" w:cs="Arial"/>
          <w:bCs/>
          <w:lang w:eastAsia="cs-CZ"/>
        </w:rPr>
        <w:t xml:space="preserve">3.4 </w:t>
      </w:r>
      <w:r w:rsidRPr="009A70F6">
        <w:rPr>
          <w:rFonts w:ascii="Arial" w:eastAsia="Times New Roman" w:hAnsi="Arial" w:cs="Arial"/>
          <w:bCs/>
          <w:lang w:eastAsia="cs-CZ"/>
        </w:rPr>
        <w:t>Nedílnou součástí tohoto Dodatku jsou následující přílohy:</w:t>
      </w:r>
    </w:p>
    <w:p w:rsidR="009A70F6" w:rsidRPr="009A70F6" w:rsidRDefault="009A70F6" w:rsidP="009A70F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70F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tbl>
      <w:tblPr>
        <w:tblW w:w="0" w:type="auto"/>
        <w:jc w:val="center"/>
        <w:tblInd w:w="-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6"/>
        <w:gridCol w:w="1015"/>
        <w:gridCol w:w="540"/>
        <w:gridCol w:w="50"/>
        <w:gridCol w:w="2032"/>
        <w:gridCol w:w="336"/>
        <w:gridCol w:w="1287"/>
        <w:gridCol w:w="2018"/>
        <w:gridCol w:w="539"/>
        <w:gridCol w:w="35"/>
        <w:gridCol w:w="487"/>
        <w:gridCol w:w="1754"/>
        <w:gridCol w:w="275"/>
        <w:gridCol w:w="35"/>
      </w:tblGrid>
      <w:tr w:rsidR="009A70F6" w:rsidRPr="009A70F6" w:rsidTr="009A70F6">
        <w:trPr>
          <w:gridAfter w:val="2"/>
          <w:wAfter w:w="310" w:type="dxa"/>
          <w:trHeight w:val="915"/>
          <w:jc w:val="center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0F6" w:rsidRPr="009A70F6" w:rsidRDefault="009A70F6" w:rsidP="009A7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Arial" w:eastAsia="Times New Roman" w:hAnsi="Arial" w:cs="Arial"/>
                <w:szCs w:val="24"/>
                <w:lang w:eastAsia="cs-CZ"/>
              </w:rPr>
              <w:t xml:space="preserve">V </w:t>
            </w:r>
            <w:r>
              <w:rPr>
                <w:rFonts w:ascii="Arial" w:eastAsia="Times New Roman" w:hAnsi="Arial" w:cs="Arial"/>
                <w:szCs w:val="24"/>
                <w:lang w:eastAsia="cs-CZ"/>
              </w:rPr>
              <w:t>Děčíně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0F6" w:rsidRPr="009A70F6" w:rsidRDefault="009A70F6" w:rsidP="009A7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0F6" w:rsidRPr="009A70F6" w:rsidRDefault="009A70F6" w:rsidP="009A7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Arial" w:eastAsia="Times New Roman" w:hAnsi="Arial" w:cs="Arial"/>
                <w:szCs w:val="24"/>
                <w:lang w:eastAsia="cs-CZ"/>
              </w:rPr>
              <w:t xml:space="preserve">dne </w:t>
            </w:r>
            <w:proofErr w:type="gramStart"/>
            <w:r w:rsidRPr="009A70F6">
              <w:rPr>
                <w:rFonts w:ascii="Arial" w:eastAsia="Times New Roman" w:hAnsi="Arial" w:cs="Arial"/>
                <w:szCs w:val="24"/>
                <w:lang w:eastAsia="cs-CZ"/>
              </w:rPr>
              <w:t>30.9.2016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0F6" w:rsidRPr="009A70F6" w:rsidRDefault="009A70F6" w:rsidP="009A7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70F6" w:rsidRPr="009A70F6" w:rsidRDefault="009A70F6" w:rsidP="009A7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Arial" w:eastAsia="Times New Roman" w:hAnsi="Arial" w:cs="Arial"/>
                <w:szCs w:val="24"/>
                <w:lang w:eastAsia="cs-CZ"/>
              </w:rPr>
              <w:t xml:space="preserve">V </w:t>
            </w:r>
            <w:r>
              <w:rPr>
                <w:rFonts w:ascii="Arial" w:eastAsia="Times New Roman" w:hAnsi="Arial" w:cs="Arial"/>
                <w:szCs w:val="24"/>
                <w:lang w:eastAsia="cs-CZ"/>
              </w:rPr>
              <w:t>Děčíně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0F6" w:rsidRPr="009A70F6" w:rsidRDefault="009A70F6" w:rsidP="009A7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0F6" w:rsidRPr="009A70F6" w:rsidRDefault="009A70F6" w:rsidP="009A7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Arial" w:eastAsia="Times New Roman" w:hAnsi="Arial" w:cs="Arial"/>
                <w:szCs w:val="24"/>
                <w:lang w:eastAsia="cs-CZ"/>
              </w:rPr>
              <w:t xml:space="preserve">dne </w:t>
            </w:r>
            <w:proofErr w:type="gramStart"/>
            <w:r>
              <w:rPr>
                <w:rFonts w:ascii="Arial" w:eastAsia="Times New Roman" w:hAnsi="Arial" w:cs="Arial"/>
                <w:szCs w:val="24"/>
                <w:lang w:eastAsia="cs-CZ"/>
              </w:rPr>
              <w:t>30.9.2016</w:t>
            </w:r>
            <w:proofErr w:type="gramEnd"/>
          </w:p>
        </w:tc>
      </w:tr>
      <w:tr w:rsidR="009A70F6" w:rsidRPr="009A70F6" w:rsidTr="009A70F6">
        <w:trPr>
          <w:gridAfter w:val="2"/>
          <w:wAfter w:w="310" w:type="dxa"/>
          <w:trHeight w:val="186"/>
          <w:jc w:val="center"/>
        </w:trPr>
        <w:tc>
          <w:tcPr>
            <w:tcW w:w="4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0F6" w:rsidRPr="009A70F6" w:rsidRDefault="009A70F6" w:rsidP="009A70F6">
            <w:pPr>
              <w:spacing w:line="186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70F6" w:rsidRPr="009A70F6" w:rsidRDefault="009A70F6" w:rsidP="009A70F6">
            <w:pPr>
              <w:spacing w:line="186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70F6" w:rsidRPr="009A70F6" w:rsidRDefault="009A70F6" w:rsidP="009A70F6">
            <w:pPr>
              <w:spacing w:line="186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A70F6" w:rsidRPr="009A70F6" w:rsidTr="009A70F6">
        <w:trPr>
          <w:gridAfter w:val="2"/>
          <w:wAfter w:w="310" w:type="dxa"/>
          <w:jc w:val="center"/>
        </w:trPr>
        <w:tc>
          <w:tcPr>
            <w:tcW w:w="4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0F6" w:rsidRPr="009A70F6" w:rsidRDefault="009A70F6" w:rsidP="009A7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70F6" w:rsidRPr="009A70F6" w:rsidRDefault="009A70F6" w:rsidP="009A7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70F6" w:rsidRPr="009A70F6" w:rsidRDefault="009A70F6" w:rsidP="009A7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A70F6" w:rsidRPr="009A70F6" w:rsidTr="009A70F6">
        <w:trPr>
          <w:gridAfter w:val="2"/>
          <w:wAfter w:w="310" w:type="dxa"/>
          <w:trHeight w:val="388"/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0F6" w:rsidRPr="009A70F6" w:rsidRDefault="009A70F6" w:rsidP="009A7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0F6" w:rsidRPr="009A70F6" w:rsidRDefault="009A70F6" w:rsidP="009A7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0F6" w:rsidRPr="009A70F6" w:rsidRDefault="009A70F6" w:rsidP="009A7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0F6" w:rsidRPr="009A70F6" w:rsidRDefault="009A70F6" w:rsidP="009A7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0F6" w:rsidRPr="009A70F6" w:rsidRDefault="009A70F6" w:rsidP="009A7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0F6" w:rsidRPr="009A70F6" w:rsidRDefault="009A70F6" w:rsidP="009A7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0F6" w:rsidRPr="009A70F6" w:rsidRDefault="009A70F6" w:rsidP="009A7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70F6" w:rsidRPr="009A70F6" w:rsidRDefault="009A70F6" w:rsidP="009A7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70F6" w:rsidRPr="009A70F6" w:rsidRDefault="009A70F6" w:rsidP="009A7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A70F6" w:rsidRPr="009A70F6" w:rsidTr="009A70F6">
        <w:trPr>
          <w:gridAfter w:val="2"/>
          <w:wAfter w:w="310" w:type="dxa"/>
          <w:trHeight w:val="1268"/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0F6" w:rsidRPr="009A70F6" w:rsidRDefault="009A70F6" w:rsidP="009A7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0F6" w:rsidRPr="009A70F6" w:rsidRDefault="009A70F6" w:rsidP="009A7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0F6" w:rsidRPr="009A70F6" w:rsidRDefault="009A70F6" w:rsidP="009A7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0F6" w:rsidRPr="009A70F6" w:rsidRDefault="009A70F6" w:rsidP="009A7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0F6" w:rsidRPr="009A70F6" w:rsidRDefault="009A70F6" w:rsidP="009A7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0F6" w:rsidRPr="009A70F6" w:rsidRDefault="009A70F6" w:rsidP="009A7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0F6" w:rsidRPr="009A70F6" w:rsidRDefault="009A70F6" w:rsidP="009A7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70F6" w:rsidRPr="009A70F6" w:rsidRDefault="009A70F6" w:rsidP="009A7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70F6" w:rsidRPr="009A70F6" w:rsidRDefault="009A70F6" w:rsidP="009A7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A70F6" w:rsidRPr="009A70F6" w:rsidTr="009A70F6">
        <w:trPr>
          <w:gridAfter w:val="2"/>
          <w:wAfter w:w="310" w:type="dxa"/>
          <w:jc w:val="center"/>
        </w:trPr>
        <w:tc>
          <w:tcPr>
            <w:tcW w:w="4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0F6" w:rsidRPr="009A70F6" w:rsidRDefault="009A70F6" w:rsidP="009A7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Cs w:val="24"/>
                <w:lang w:eastAsia="cs-CZ"/>
              </w:rPr>
              <w:t>Mgr. Jiří Křivánek</w:t>
            </w:r>
            <w:r w:rsidRPr="009A70F6">
              <w:rPr>
                <w:rFonts w:ascii="Arial" w:eastAsia="Times New Roman" w:hAnsi="Arial" w:cs="Arial"/>
                <w:szCs w:val="24"/>
                <w:lang w:eastAsia="cs-CZ"/>
              </w:rPr>
              <w:t xml:space="preserve">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70F6" w:rsidRPr="009A70F6" w:rsidRDefault="009A70F6" w:rsidP="009A7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70F6" w:rsidRPr="009A70F6" w:rsidRDefault="009A70F6" w:rsidP="009A7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HEDERA ZIMA, spol. s r.o.</w:t>
            </w:r>
          </w:p>
        </w:tc>
      </w:tr>
      <w:tr w:rsidR="009A70F6" w:rsidRPr="009A70F6" w:rsidTr="009A70F6">
        <w:trPr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0F6" w:rsidRPr="009A70F6" w:rsidRDefault="009A70F6" w:rsidP="009A7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0F6" w:rsidRPr="009A70F6" w:rsidRDefault="009A70F6" w:rsidP="009A7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0F6" w:rsidRPr="009A70F6" w:rsidRDefault="009A70F6" w:rsidP="009A7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0F6" w:rsidRPr="009A70F6" w:rsidRDefault="009A70F6" w:rsidP="009A7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0F6" w:rsidRPr="009A70F6" w:rsidRDefault="009A70F6" w:rsidP="009A7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0F6" w:rsidRPr="009A70F6" w:rsidRDefault="009A70F6" w:rsidP="009A7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0F6" w:rsidRPr="009A70F6" w:rsidRDefault="009A70F6" w:rsidP="009A7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0F6" w:rsidRPr="009A70F6" w:rsidRDefault="009A70F6" w:rsidP="009A7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0F6" w:rsidRPr="009A70F6" w:rsidRDefault="009A70F6" w:rsidP="009A7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0F6" w:rsidRPr="009A70F6" w:rsidRDefault="009A70F6" w:rsidP="009A7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0F6" w:rsidRPr="009A70F6" w:rsidRDefault="009A70F6" w:rsidP="009A7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615337" w:rsidRDefault="00615337"/>
    <w:sectPr w:rsidR="00615337" w:rsidSect="00615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revisionView w:inkAnnotations="0"/>
  <w:defaultTabStop w:val="708"/>
  <w:hyphenationZone w:val="425"/>
  <w:characterSpacingControl w:val="doNotCompress"/>
  <w:compat/>
  <w:rsids>
    <w:rsidRoot w:val="009A70F6"/>
    <w:rsid w:val="00615337"/>
    <w:rsid w:val="00674D8C"/>
    <w:rsid w:val="009652FD"/>
    <w:rsid w:val="009A70F6"/>
    <w:rsid w:val="00AD6643"/>
    <w:rsid w:val="00FC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3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A70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A70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1307</Characters>
  <Application>Microsoft Office Word</Application>
  <DocSecurity>0</DocSecurity>
  <Lines>10</Lines>
  <Paragraphs>3</Paragraphs>
  <ScaleCrop>false</ScaleCrop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Bohunkova</dc:creator>
  <cp:lastModifiedBy>Veronika Bohunkova</cp:lastModifiedBy>
  <cp:revision>1</cp:revision>
  <cp:lastPrinted>2016-10-14T07:04:00Z</cp:lastPrinted>
  <dcterms:created xsi:type="dcterms:W3CDTF">2016-10-14T07:00:00Z</dcterms:created>
  <dcterms:modified xsi:type="dcterms:W3CDTF">2016-10-14T07:05:00Z</dcterms:modified>
</cp:coreProperties>
</file>