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916"/>
        <w:tblW w:w="10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7"/>
        <w:gridCol w:w="1256"/>
        <w:gridCol w:w="421"/>
        <w:gridCol w:w="1430"/>
        <w:gridCol w:w="248"/>
        <w:gridCol w:w="629"/>
        <w:gridCol w:w="1147"/>
        <w:gridCol w:w="683"/>
        <w:gridCol w:w="1093"/>
        <w:gridCol w:w="56"/>
        <w:gridCol w:w="572"/>
        <w:gridCol w:w="1149"/>
      </w:tblGrid>
      <w:tr w:rsidR="00880717" w:rsidRPr="00880717" w:rsidTr="00880717">
        <w:trPr>
          <w:trHeight w:val="1050"/>
        </w:trPr>
        <w:tc>
          <w:tcPr>
            <w:tcW w:w="5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E1A88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40"/>
                <w:szCs w:val="40"/>
                <w:lang w:eastAsia="cs-CZ"/>
              </w:rPr>
              <w:drawing>
                <wp:inline distT="0" distB="0" distL="0" distR="0" wp14:anchorId="4E7C1E0F" wp14:editId="0A9A17CB">
                  <wp:extent cx="1304925" cy="728583"/>
                  <wp:effectExtent l="0" t="0" r="0" b="0"/>
                  <wp:docPr id="4" name="Obrázek 4" descr="C:\Users\strelj\Desktop\logo_MBÚ_barva-300x1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relj\Desktop\logo_MBÚ_barva-300x1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  <w:gridSpan w:val="6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880717" w:rsidRPr="008E1A88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8E1A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</w:t>
            </w:r>
            <w:r w:rsidR="008E1A88" w:rsidRPr="008E1A88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cs-CZ"/>
              </w:rPr>
              <w:t xml:space="preserve">Technický list změny (TLZ) č.: 1                    </w:t>
            </w:r>
          </w:p>
        </w:tc>
      </w:tr>
      <w:tr w:rsidR="00880717" w:rsidRPr="00880717" w:rsidTr="00880717">
        <w:trPr>
          <w:trHeight w:val="285"/>
        </w:trPr>
        <w:tc>
          <w:tcPr>
            <w:tcW w:w="2933" w:type="dxa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700" w:type="dxa"/>
            <w:gridSpan w:val="6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80717" w:rsidRPr="00880717" w:rsidTr="00880717">
        <w:trPr>
          <w:trHeight w:val="45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30633" w:rsidRPr="00880717" w:rsidTr="005A244E">
        <w:trPr>
          <w:gridAfter w:val="1"/>
          <w:wAfter w:w="1149" w:type="dxa"/>
          <w:trHeight w:val="300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33" w:rsidRPr="00880717" w:rsidRDefault="00630633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SoD č.:</w:t>
            </w:r>
          </w:p>
        </w:tc>
        <w:tc>
          <w:tcPr>
            <w:tcW w:w="2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A2" w:rsidRPr="00880717" w:rsidRDefault="003E7AA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010/TSA/D/2018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33" w:rsidRPr="00880717" w:rsidRDefault="00630633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33" w:rsidRPr="00880717" w:rsidRDefault="00630633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80717" w:rsidRPr="00880717" w:rsidTr="00880717">
        <w:trPr>
          <w:trHeight w:val="300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Ze dne: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3222C0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03. 10. 2018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80717" w:rsidRPr="00880717" w:rsidTr="00880717">
        <w:trPr>
          <w:trHeight w:val="75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35628" w:rsidRPr="00880717" w:rsidTr="00F34090">
        <w:trPr>
          <w:trHeight w:val="245"/>
        </w:trPr>
        <w:tc>
          <w:tcPr>
            <w:tcW w:w="29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35628" w:rsidRPr="00880717" w:rsidRDefault="00E35628" w:rsidP="00E35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742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35628" w:rsidRPr="00D378C9" w:rsidRDefault="003222C0" w:rsidP="00E356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Rekonstrukce vodojemu a AT stanice</w:t>
            </w:r>
          </w:p>
        </w:tc>
      </w:tr>
      <w:tr w:rsidR="00E35628" w:rsidRPr="00880717" w:rsidTr="00F34090">
        <w:trPr>
          <w:trHeight w:val="245"/>
        </w:trPr>
        <w:tc>
          <w:tcPr>
            <w:tcW w:w="29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35628" w:rsidRPr="00880717" w:rsidRDefault="00E35628" w:rsidP="00E35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356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7428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35628" w:rsidRPr="00D378C9" w:rsidRDefault="003222C0" w:rsidP="00C512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Dle označení v areálu </w:t>
            </w:r>
            <w:r w:rsidR="00C741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– podzemní vodojem</w:t>
            </w:r>
          </w:p>
        </w:tc>
      </w:tr>
      <w:tr w:rsidR="00880717" w:rsidRPr="00880717" w:rsidTr="00880717">
        <w:trPr>
          <w:trHeight w:val="315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změny:</w:t>
            </w:r>
          </w:p>
        </w:tc>
        <w:tc>
          <w:tcPr>
            <w:tcW w:w="7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80717" w:rsidRPr="00D378C9" w:rsidRDefault="00C74150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Skutečně provedené práce</w:t>
            </w:r>
          </w:p>
        </w:tc>
      </w:tr>
      <w:tr w:rsidR="00880717" w:rsidRPr="00880717" w:rsidTr="00880717">
        <w:trPr>
          <w:trHeight w:val="135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80717" w:rsidRPr="00880717" w:rsidTr="00880717">
        <w:trPr>
          <w:trHeight w:val="315"/>
        </w:trPr>
        <w:tc>
          <w:tcPr>
            <w:tcW w:w="8640" w:type="dxa"/>
            <w:gridSpan w:val="10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Důvod </w:t>
            </w:r>
            <w:r w:rsidR="00C512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a p</w:t>
            </w:r>
            <w:r w:rsidR="003B687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opis změny</w:t>
            </w:r>
            <w:r w:rsidRPr="008807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1721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51258" w:rsidRPr="00880717" w:rsidTr="005A244E">
        <w:trPr>
          <w:trHeight w:val="244"/>
        </w:trPr>
        <w:tc>
          <w:tcPr>
            <w:tcW w:w="103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C51258" w:rsidRPr="00C74150" w:rsidRDefault="00C74150" w:rsidP="000A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Z</w:t>
            </w:r>
            <w:r w:rsidRPr="00C74150">
              <w:rPr>
                <w:rFonts w:ascii="Calibri" w:eastAsia="Times New Roman" w:hAnsi="Calibri" w:cs="Calibri"/>
                <w:lang w:eastAsia="cs-CZ"/>
              </w:rPr>
              <w:t xml:space="preserve"> důvodu dodatečných stavebních prací, které nebyly zahrnuty v původním závazku ze smlouvy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a prací, které nebyly realizovány vlivem jejich nenutnosti a na</w:t>
            </w:r>
            <w:r w:rsidRPr="00C74150">
              <w:rPr>
                <w:rFonts w:ascii="Calibri" w:eastAsia="Times New Roman" w:hAnsi="Calibri" w:cs="Calibri"/>
                <w:lang w:eastAsia="cs-CZ"/>
              </w:rPr>
              <w:t xml:space="preserve"> základě výsledků odtrhových zkoušek byla provedena změna rozsahu provádění odsekání nesoudržných povrchů z původních 20-30% na 100%. V návaznosti na výsledky odtrhových zkoušek se změnil i rozsah provádění nových reprofilačních oprav z původních 20-30% na 100% ploch. Po provedení odkopání podzemního kolektoru bylo rozhodnuto o změně rozsahu oprav této konstrukce jejím částečným zasypáním. Došlo také ke změně krytiny na vstupním objektu, a to změnou z pozinkovaného plechu na asfaltovou krytinu se vsypem</w:t>
            </w:r>
            <w:r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</w:tr>
      <w:tr w:rsidR="00880717" w:rsidRPr="00880717" w:rsidTr="00880717">
        <w:trPr>
          <w:trHeight w:val="315"/>
        </w:trPr>
        <w:tc>
          <w:tcPr>
            <w:tcW w:w="10361" w:type="dxa"/>
            <w:gridSpan w:val="12"/>
            <w:tcBorders>
              <w:top w:val="single" w:sz="8" w:space="0" w:color="8080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C51258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512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Přílohy:</w:t>
            </w:r>
          </w:p>
        </w:tc>
      </w:tr>
      <w:tr w:rsidR="00880717" w:rsidRPr="00880717" w:rsidTr="00880717">
        <w:trPr>
          <w:trHeight w:val="244"/>
        </w:trPr>
        <w:tc>
          <w:tcPr>
            <w:tcW w:w="103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80717" w:rsidRPr="0037362A" w:rsidRDefault="00C51258" w:rsidP="000A2ED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t xml:space="preserve"> </w:t>
            </w:r>
            <w:r w:rsidR="00BB21EE">
              <w:t>Výkaz výměr</w:t>
            </w:r>
            <w:r w:rsidR="00C74150">
              <w:t xml:space="preserve"> s uvedením prováděných a neprováděných prací</w:t>
            </w:r>
          </w:p>
        </w:tc>
      </w:tr>
      <w:tr w:rsidR="00880717" w:rsidRPr="00880717" w:rsidTr="00880717">
        <w:trPr>
          <w:trHeight w:val="244"/>
        </w:trPr>
        <w:tc>
          <w:tcPr>
            <w:tcW w:w="103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80717" w:rsidRPr="00630633" w:rsidRDefault="00630633" w:rsidP="000A2ED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E0242" w:rsidRPr="00880717" w:rsidTr="00880717">
        <w:trPr>
          <w:trHeight w:val="244"/>
        </w:trPr>
        <w:tc>
          <w:tcPr>
            <w:tcW w:w="103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3E0242" w:rsidRDefault="003E0242" w:rsidP="000A2ED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E0242" w:rsidRPr="00880717" w:rsidTr="00880717">
        <w:trPr>
          <w:trHeight w:val="244"/>
        </w:trPr>
        <w:tc>
          <w:tcPr>
            <w:tcW w:w="103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3E0242" w:rsidRDefault="003E0242" w:rsidP="0063063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E0242" w:rsidRPr="00880717" w:rsidTr="00880717">
        <w:trPr>
          <w:trHeight w:val="244"/>
        </w:trPr>
        <w:tc>
          <w:tcPr>
            <w:tcW w:w="103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3E0242" w:rsidRDefault="003E0242" w:rsidP="0063063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603C2" w:rsidRPr="00880717" w:rsidTr="00D10CF6">
        <w:trPr>
          <w:trHeight w:val="300"/>
        </w:trPr>
        <w:tc>
          <w:tcPr>
            <w:tcW w:w="4784" w:type="dxa"/>
            <w:gridSpan w:val="4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603C2" w:rsidRPr="00880717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512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Časový dopad oproti původnímu řešení:</w:t>
            </w:r>
            <w:r w:rsidRPr="00C512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ab/>
            </w:r>
          </w:p>
          <w:p w:rsidR="002603C2" w:rsidRPr="00880717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7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603C2" w:rsidRPr="00880717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79" w:type="dxa"/>
            <w:gridSpan w:val="4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603C2" w:rsidRPr="00C74150" w:rsidRDefault="002603C2" w:rsidP="002603C2">
            <w:pPr>
              <w:pBdr>
                <w:top w:val="single" w:sz="4" w:space="1" w:color="808080"/>
                <w:bottom w:val="single" w:sz="4" w:space="1" w:color="808080"/>
              </w:pBd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cs-CZ"/>
              </w:rPr>
            </w:pPr>
            <w:r w:rsidRPr="00C74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C74150">
              <w:t xml:space="preserve">             </w:t>
            </w:r>
            <w:r w:rsidRPr="00C74150">
              <w:rPr>
                <w:rFonts w:ascii="Calibri" w:eastAsia="Times New Roman" w:hAnsi="Calibri" w:cs="Times New Roman"/>
                <w:strike/>
                <w:color w:val="000000"/>
                <w:lang w:eastAsia="cs-CZ"/>
              </w:rPr>
              <w:t>bez dopadu</w:t>
            </w:r>
          </w:p>
          <w:p w:rsidR="002603C2" w:rsidRPr="000A2ED7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ab/>
            </w:r>
            <w:r w:rsidRPr="000A2ED7">
              <w:rPr>
                <w:rFonts w:ascii="Calibri" w:eastAsia="Times New Roman" w:hAnsi="Calibri" w:cs="Times New Roman"/>
                <w:color w:val="000000"/>
                <w:lang w:eastAsia="cs-CZ"/>
              </w:rPr>
              <w:t>s dopadem</w:t>
            </w:r>
          </w:p>
        </w:tc>
        <w:tc>
          <w:tcPr>
            <w:tcW w:w="172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603C2" w:rsidRPr="00880717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603C2" w:rsidRPr="00880717" w:rsidTr="00D10CF6">
        <w:trPr>
          <w:trHeight w:val="300"/>
        </w:trPr>
        <w:tc>
          <w:tcPr>
            <w:tcW w:w="4784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2603C2" w:rsidRPr="00C51258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2603C2" w:rsidRPr="00880717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79" w:type="dxa"/>
            <w:gridSpan w:val="4"/>
            <w:vMerge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</w:tcPr>
          <w:p w:rsidR="002603C2" w:rsidRPr="00880717" w:rsidRDefault="002603C2" w:rsidP="002603C2">
            <w:pPr>
              <w:pBdr>
                <w:top w:val="single" w:sz="4" w:space="1" w:color="808080"/>
                <w:bottom w:val="single" w:sz="4" w:space="1" w:color="808080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left w:val="nil"/>
              <w:right w:val="nil"/>
            </w:tcBorders>
            <w:shd w:val="clear" w:color="auto" w:fill="auto"/>
            <w:noWrap/>
          </w:tcPr>
          <w:p w:rsidR="002603C2" w:rsidRPr="00880717" w:rsidRDefault="00C74150" w:rsidP="00260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 31. 12. 2018</w:t>
            </w:r>
          </w:p>
        </w:tc>
      </w:tr>
      <w:tr w:rsidR="00E35628" w:rsidRPr="00880717" w:rsidTr="007F4873">
        <w:trPr>
          <w:trHeight w:val="537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35628" w:rsidRPr="00880717" w:rsidRDefault="00E35628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6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Orientační cenový dopad: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35628" w:rsidRPr="00880717" w:rsidRDefault="00E35628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t xml:space="preserve"> </w:t>
            </w:r>
            <w:r w:rsidRPr="00E35628">
              <w:rPr>
                <w:rFonts w:ascii="Calibri" w:eastAsia="Times New Roman" w:hAnsi="Calibri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5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35628" w:rsidRPr="00880717" w:rsidRDefault="00E35628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BB21EE">
              <w:rPr>
                <w:rFonts w:ascii="Calibri" w:eastAsia="Times New Roman" w:hAnsi="Calibri" w:cs="Times New Roman"/>
                <w:color w:val="000000"/>
                <w:lang w:eastAsia="cs-CZ"/>
              </w:rPr>
              <w:t>-378 250,41,-  Kč Bez DPH</w:t>
            </w:r>
          </w:p>
          <w:p w:rsidR="00E35628" w:rsidRPr="00880717" w:rsidRDefault="00E35628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35628" w:rsidRPr="00880717" w:rsidTr="007F4873">
        <w:trPr>
          <w:trHeight w:val="537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35628" w:rsidRPr="00880717" w:rsidRDefault="00E35628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center"/>
          </w:tcPr>
          <w:p w:rsidR="00E35628" w:rsidRPr="00880717" w:rsidRDefault="00E35628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Pr="00E356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Přípočet:</w:t>
            </w:r>
          </w:p>
        </w:tc>
        <w:tc>
          <w:tcPr>
            <w:tcW w:w="5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35628" w:rsidRPr="00880717" w:rsidRDefault="00E35628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BB21E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378 250,41,- Kč bez DPH</w:t>
            </w:r>
          </w:p>
          <w:p w:rsidR="00E35628" w:rsidRPr="00880717" w:rsidRDefault="00E35628" w:rsidP="000A2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7F4873" w:rsidRPr="007F48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bookmarkStart w:id="0" w:name="_GoBack"/>
            <w:bookmarkEnd w:id="0"/>
          </w:p>
        </w:tc>
      </w:tr>
      <w:tr w:rsidR="007F4873" w:rsidRPr="00880717" w:rsidTr="007F4873">
        <w:trPr>
          <w:trHeight w:val="537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</w:tcPr>
          <w:p w:rsidR="007F4873" w:rsidRPr="00880717" w:rsidRDefault="007F4873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center"/>
          </w:tcPr>
          <w:p w:rsidR="007F4873" w:rsidRDefault="007F4873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Celkem:</w:t>
            </w:r>
          </w:p>
        </w:tc>
        <w:tc>
          <w:tcPr>
            <w:tcW w:w="5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</w:tcPr>
          <w:p w:rsidR="007F4873" w:rsidRPr="00880717" w:rsidRDefault="007F4873" w:rsidP="000A2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BB21E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  <w:r w:rsidRPr="007F48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BB21EE">
              <w:rPr>
                <w:rFonts w:ascii="Calibri" w:eastAsia="Times New Roman" w:hAnsi="Calibri" w:cs="Times New Roman"/>
                <w:color w:val="000000"/>
                <w:lang w:eastAsia="cs-CZ"/>
              </w:rPr>
              <w:t>0,00,- Kč Bez DPH</w:t>
            </w:r>
          </w:p>
        </w:tc>
      </w:tr>
      <w:tr w:rsidR="00880717" w:rsidRPr="00880717" w:rsidTr="00E35628">
        <w:trPr>
          <w:trHeight w:val="244"/>
        </w:trPr>
        <w:tc>
          <w:tcPr>
            <w:tcW w:w="10361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80717" w:rsidRPr="00880717" w:rsidRDefault="00E35628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35628">
              <w:rPr>
                <w:rFonts w:ascii="Calibri" w:eastAsia="Times New Roman" w:hAnsi="Calibri" w:cs="Times New Roman"/>
                <w:color w:val="000000"/>
                <w:lang w:eastAsia="cs-CZ"/>
              </w:rPr>
              <w:t>Detail</w:t>
            </w:r>
            <w:r w:rsidR="00983A3F">
              <w:rPr>
                <w:rFonts w:ascii="Calibri" w:eastAsia="Times New Roman" w:hAnsi="Calibri" w:cs="Times New Roman"/>
                <w:color w:val="000000"/>
                <w:lang w:eastAsia="cs-CZ"/>
              </w:rPr>
              <w:t>ní výkaz výměr je přílohou č.: 1</w:t>
            </w:r>
          </w:p>
        </w:tc>
      </w:tr>
      <w:tr w:rsidR="00591735" w:rsidRPr="00880717" w:rsidTr="003D5392">
        <w:trPr>
          <w:trHeight w:val="315"/>
        </w:trPr>
        <w:tc>
          <w:tcPr>
            <w:tcW w:w="10361" w:type="dxa"/>
            <w:gridSpan w:val="1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91735" w:rsidRPr="00880717" w:rsidRDefault="005D3EFF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Odsouhlasení</w:t>
            </w:r>
            <w:r w:rsidR="005917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  <w:r w:rsidR="008E1A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        Datum:</w:t>
            </w:r>
            <w:r w:rsidR="00BB21E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17.12.2018</w:t>
            </w:r>
          </w:p>
        </w:tc>
      </w:tr>
      <w:tr w:rsidR="00AE6CD1" w:rsidRPr="00880717" w:rsidTr="003D5392">
        <w:trPr>
          <w:trHeight w:val="244"/>
        </w:trPr>
        <w:tc>
          <w:tcPr>
            <w:tcW w:w="167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AE6CD1" w:rsidRPr="00A22A0C" w:rsidRDefault="00A22A0C" w:rsidP="0088071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A22A0C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Objednatel</w:t>
            </w:r>
          </w:p>
        </w:tc>
        <w:tc>
          <w:tcPr>
            <w:tcW w:w="1677" w:type="dxa"/>
            <w:gridSpan w:val="2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A0C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678" w:type="dxa"/>
            <w:gridSpan w:val="2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6CD1" w:rsidRPr="00880717" w:rsidRDefault="00AE6CD1" w:rsidP="00923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A0C">
              <w:rPr>
                <w:rFonts w:ascii="Calibri" w:eastAsia="Times New Roman" w:hAnsi="Calibri" w:cs="Times New Roman"/>
                <w:color w:val="000000"/>
                <w:lang w:eastAsia="cs-CZ"/>
              </w:rPr>
              <w:t>Podpis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noWrap/>
            <w:hideMark/>
          </w:tcPr>
          <w:p w:rsidR="00AE6CD1" w:rsidRPr="00880717" w:rsidRDefault="00A22A0C" w:rsidP="003D5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Zhotovitel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A0C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777" w:type="dxa"/>
            <w:gridSpan w:val="3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6CD1" w:rsidRPr="00880717" w:rsidRDefault="00AE6CD1" w:rsidP="00DB7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A0C">
              <w:rPr>
                <w:rFonts w:ascii="Calibri" w:eastAsia="Times New Roman" w:hAnsi="Calibri" w:cs="Times New Roman"/>
                <w:color w:val="000000"/>
                <w:lang w:eastAsia="cs-CZ"/>
              </w:rPr>
              <w:t>Podpis</w:t>
            </w:r>
          </w:p>
        </w:tc>
      </w:tr>
      <w:tr w:rsidR="00AE6CD1" w:rsidRPr="00880717" w:rsidTr="00A22A0C">
        <w:trPr>
          <w:trHeight w:val="510"/>
        </w:trPr>
        <w:tc>
          <w:tcPr>
            <w:tcW w:w="167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</w:tcPr>
          <w:p w:rsidR="00AE6CD1" w:rsidRPr="00880717" w:rsidRDefault="000E3478" w:rsidP="00923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E3478">
              <w:rPr>
                <w:rFonts w:ascii="Calibri" w:eastAsia="Times New Roman" w:hAnsi="Calibri" w:cs="Times New Roman"/>
                <w:color w:val="000000"/>
                <w:lang w:eastAsia="cs-CZ"/>
              </w:rPr>
              <w:t>MBÚ</w:t>
            </w:r>
            <w:r w:rsidR="00B0601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v. v. i</w:t>
            </w:r>
          </w:p>
        </w:tc>
        <w:tc>
          <w:tcPr>
            <w:tcW w:w="1677" w:type="dxa"/>
            <w:gridSpan w:val="2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AE6CD1" w:rsidRPr="00C74150" w:rsidRDefault="00C74150" w:rsidP="00923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741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Ing. Pavel Sobotka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6CD1" w:rsidRPr="00880717" w:rsidRDefault="00AE6CD1" w:rsidP="00923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</w:tcPr>
          <w:p w:rsidR="00AE6CD1" w:rsidRPr="0008532C" w:rsidRDefault="00C74150" w:rsidP="00DB7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Energoreál s.r.o.</w:t>
            </w:r>
          </w:p>
        </w:tc>
        <w:tc>
          <w:tcPr>
            <w:tcW w:w="1776" w:type="dxa"/>
            <w:gridSpan w:val="2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AE6CD1" w:rsidRPr="00983A3F" w:rsidRDefault="00983A3F" w:rsidP="0008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83A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Ing. Jaroslav Krešňák</w:t>
            </w:r>
          </w:p>
        </w:tc>
        <w:tc>
          <w:tcPr>
            <w:tcW w:w="1777" w:type="dxa"/>
            <w:gridSpan w:val="3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6CD1" w:rsidRPr="00880717" w:rsidRDefault="00AE6CD1" w:rsidP="00DB7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E6CD1" w:rsidRPr="00880717" w:rsidTr="00A22A0C">
        <w:trPr>
          <w:trHeight w:val="510"/>
        </w:trPr>
        <w:tc>
          <w:tcPr>
            <w:tcW w:w="1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AE6CD1" w:rsidRPr="00880717" w:rsidRDefault="0008532C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532C">
              <w:rPr>
                <w:rFonts w:ascii="Calibri" w:eastAsia="Times New Roman" w:hAnsi="Calibri" w:cs="Times New Roman"/>
                <w:color w:val="000000"/>
                <w:lang w:eastAsia="cs-CZ"/>
              </w:rPr>
              <w:t>Jan Šalomoun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D5392" w:rsidRPr="00880717" w:rsidTr="003D5392">
        <w:trPr>
          <w:trHeight w:val="244"/>
        </w:trPr>
        <w:tc>
          <w:tcPr>
            <w:tcW w:w="167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3D5392" w:rsidRPr="00A22A0C" w:rsidRDefault="00A22A0C" w:rsidP="0088071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A22A0C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Projektant</w:t>
            </w:r>
          </w:p>
        </w:tc>
        <w:tc>
          <w:tcPr>
            <w:tcW w:w="1677" w:type="dxa"/>
            <w:gridSpan w:val="2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A22A0C" w:rsidRDefault="00A22A0C" w:rsidP="0088071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A22A0C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678" w:type="dxa"/>
            <w:gridSpan w:val="2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5392" w:rsidRPr="00880717" w:rsidRDefault="00A22A0C" w:rsidP="00EB6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Podpis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A0C">
              <w:rPr>
                <w:rFonts w:ascii="Calibri" w:eastAsia="Times New Roman" w:hAnsi="Calibri" w:cs="Times New Roman"/>
                <w:color w:val="000000"/>
                <w:lang w:eastAsia="cs-CZ"/>
              </w:rPr>
              <w:t>TDS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880717" w:rsidRDefault="00A22A0C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777" w:type="dxa"/>
            <w:gridSpan w:val="3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5392" w:rsidRPr="00880717" w:rsidRDefault="003D5392" w:rsidP="00595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A0C">
              <w:rPr>
                <w:rFonts w:ascii="Calibri" w:eastAsia="Times New Roman" w:hAnsi="Calibri" w:cs="Times New Roman"/>
                <w:color w:val="000000"/>
                <w:lang w:eastAsia="cs-CZ"/>
              </w:rPr>
              <w:t>Podpis</w:t>
            </w:r>
          </w:p>
        </w:tc>
      </w:tr>
      <w:tr w:rsidR="003D5392" w:rsidRPr="00880717" w:rsidTr="00A22A0C">
        <w:trPr>
          <w:trHeight w:val="510"/>
        </w:trPr>
        <w:tc>
          <w:tcPr>
            <w:tcW w:w="167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3D5392" w:rsidRPr="00880717" w:rsidRDefault="00983A3F" w:rsidP="00EB6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 xml:space="preserve"> </w:t>
            </w:r>
            <w:r w:rsidRPr="00983A3F">
              <w:rPr>
                <w:rFonts w:ascii="Calibri" w:eastAsia="Times New Roman" w:hAnsi="Calibri" w:cs="Times New Roman"/>
                <w:color w:val="000000"/>
                <w:lang w:eastAsia="cs-CZ"/>
              </w:rPr>
              <w:t>CB-energo s.r.o</w:t>
            </w:r>
          </w:p>
        </w:tc>
        <w:tc>
          <w:tcPr>
            <w:tcW w:w="1677" w:type="dxa"/>
            <w:gridSpan w:val="2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B06011" w:rsidRDefault="00B06011" w:rsidP="00EB6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6011">
              <w:rPr>
                <w:rFonts w:ascii="Calibri" w:eastAsia="Times New Roman" w:hAnsi="Calibri" w:cs="Times New Roman"/>
                <w:color w:val="000000"/>
                <w:lang w:eastAsia="cs-CZ"/>
              </w:rPr>
              <w:t>Ing. Jan Mačí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5392" w:rsidRPr="00880717" w:rsidRDefault="003D5392" w:rsidP="00EB6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3D5392" w:rsidRPr="00880717" w:rsidRDefault="00B0601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MBÚ v. v. i.</w:t>
            </w:r>
          </w:p>
        </w:tc>
        <w:tc>
          <w:tcPr>
            <w:tcW w:w="1776" w:type="dxa"/>
            <w:gridSpan w:val="2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880717" w:rsidRDefault="00B0601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Jiří Střela</w:t>
            </w:r>
          </w:p>
        </w:tc>
        <w:tc>
          <w:tcPr>
            <w:tcW w:w="1777" w:type="dxa"/>
            <w:gridSpan w:val="3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D5392" w:rsidRPr="00880717" w:rsidTr="00A22A0C">
        <w:trPr>
          <w:trHeight w:val="510"/>
        </w:trPr>
        <w:tc>
          <w:tcPr>
            <w:tcW w:w="1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D1692B" w:rsidRPr="00AE6CD1" w:rsidRDefault="00D1692B">
      <w:pPr>
        <w:rPr>
          <w:b/>
          <w:i/>
        </w:rPr>
      </w:pPr>
    </w:p>
    <w:sectPr w:rsidR="00D1692B" w:rsidRPr="00AE6CD1" w:rsidSect="00C512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612" w:rsidRDefault="00127612" w:rsidP="002B0433">
      <w:pPr>
        <w:spacing w:after="0" w:line="240" w:lineRule="auto"/>
      </w:pPr>
      <w:r>
        <w:separator/>
      </w:r>
    </w:p>
  </w:endnote>
  <w:endnote w:type="continuationSeparator" w:id="0">
    <w:p w:rsidR="00127612" w:rsidRDefault="00127612" w:rsidP="002B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D7" w:rsidRDefault="000A2E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5227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B0433" w:rsidRDefault="002B0433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21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21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0433" w:rsidRDefault="002B043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D7" w:rsidRDefault="000A2E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612" w:rsidRDefault="00127612" w:rsidP="002B0433">
      <w:pPr>
        <w:spacing w:after="0" w:line="240" w:lineRule="auto"/>
      </w:pPr>
      <w:r>
        <w:separator/>
      </w:r>
    </w:p>
  </w:footnote>
  <w:footnote w:type="continuationSeparator" w:id="0">
    <w:p w:rsidR="00127612" w:rsidRDefault="00127612" w:rsidP="002B0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D7" w:rsidRDefault="000A2E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88" w:rsidRDefault="008E1A88">
    <w:pPr>
      <w:pStyle w:val="Zhlav"/>
    </w:pPr>
  </w:p>
  <w:p w:rsidR="008E1A88" w:rsidRDefault="008E1A88" w:rsidP="008E1A88">
    <w:pPr>
      <w:tabs>
        <w:tab w:val="left" w:pos="550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D7" w:rsidRDefault="000A2E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C06EA"/>
    <w:multiLevelType w:val="hybridMultilevel"/>
    <w:tmpl w:val="78EED06E"/>
    <w:lvl w:ilvl="0" w:tplc="8216F13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D946127"/>
    <w:multiLevelType w:val="hybridMultilevel"/>
    <w:tmpl w:val="7C8ED4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17"/>
    <w:rsid w:val="00055365"/>
    <w:rsid w:val="0008532C"/>
    <w:rsid w:val="000A2ED7"/>
    <w:rsid w:val="000C0227"/>
    <w:rsid w:val="000E3478"/>
    <w:rsid w:val="00127612"/>
    <w:rsid w:val="00145AA1"/>
    <w:rsid w:val="002603C2"/>
    <w:rsid w:val="00274DFD"/>
    <w:rsid w:val="002B0433"/>
    <w:rsid w:val="00304D46"/>
    <w:rsid w:val="003222C0"/>
    <w:rsid w:val="0037362A"/>
    <w:rsid w:val="00397FBC"/>
    <w:rsid w:val="003B687B"/>
    <w:rsid w:val="003D0DAA"/>
    <w:rsid w:val="003D5392"/>
    <w:rsid w:val="003E0242"/>
    <w:rsid w:val="003E7AA2"/>
    <w:rsid w:val="00591735"/>
    <w:rsid w:val="005A244E"/>
    <w:rsid w:val="005D3EFF"/>
    <w:rsid w:val="00604423"/>
    <w:rsid w:val="006258A3"/>
    <w:rsid w:val="00630633"/>
    <w:rsid w:val="006742AF"/>
    <w:rsid w:val="006902DC"/>
    <w:rsid w:val="007F4873"/>
    <w:rsid w:val="0080501C"/>
    <w:rsid w:val="00874926"/>
    <w:rsid w:val="00880717"/>
    <w:rsid w:val="008928D3"/>
    <w:rsid w:val="008A58F5"/>
    <w:rsid w:val="008E1A88"/>
    <w:rsid w:val="008E393D"/>
    <w:rsid w:val="009137AE"/>
    <w:rsid w:val="00983A3F"/>
    <w:rsid w:val="00A22A0C"/>
    <w:rsid w:val="00A57236"/>
    <w:rsid w:val="00AE6CD1"/>
    <w:rsid w:val="00B06011"/>
    <w:rsid w:val="00B25ECF"/>
    <w:rsid w:val="00BB21EE"/>
    <w:rsid w:val="00C36A5D"/>
    <w:rsid w:val="00C51258"/>
    <w:rsid w:val="00C74150"/>
    <w:rsid w:val="00D10CF6"/>
    <w:rsid w:val="00D1692B"/>
    <w:rsid w:val="00D378C9"/>
    <w:rsid w:val="00E3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E8B91"/>
  <w15:docId w15:val="{49E2C83A-B2F1-40C4-B431-86E0EFBE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2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0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433"/>
  </w:style>
  <w:style w:type="paragraph" w:styleId="Zpat">
    <w:name w:val="footer"/>
    <w:basedOn w:val="Normln"/>
    <w:link w:val="ZpatChar"/>
    <w:uiPriority w:val="99"/>
    <w:unhideWhenUsed/>
    <w:rsid w:val="002B0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433"/>
  </w:style>
  <w:style w:type="paragraph" w:styleId="Textbubliny">
    <w:name w:val="Balloon Text"/>
    <w:basedOn w:val="Normln"/>
    <w:link w:val="TextbublinyChar"/>
    <w:uiPriority w:val="99"/>
    <w:semiHidden/>
    <w:unhideWhenUsed/>
    <w:rsid w:val="008E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9B3D6-1B15-4ED5-B0FF-6A884AB9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Střela Jiří</dc:creator>
  <cp:lastModifiedBy>Střela Jiří</cp:lastModifiedBy>
  <cp:revision>24</cp:revision>
  <cp:lastPrinted>2017-04-28T07:16:00Z</cp:lastPrinted>
  <dcterms:created xsi:type="dcterms:W3CDTF">2016-11-21T12:56:00Z</dcterms:created>
  <dcterms:modified xsi:type="dcterms:W3CDTF">2018-12-21T16:49:00Z</dcterms:modified>
</cp:coreProperties>
</file>