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68" w:rsidRPr="00717368" w:rsidRDefault="00717368" w:rsidP="00717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u w:val="single"/>
          <w:lang w:eastAsia="cs-CZ"/>
        </w:rPr>
      </w:pPr>
      <w:r w:rsidRPr="00717368">
        <w:rPr>
          <w:rFonts w:ascii="Times New Roman" w:eastAsia="Times New Roman" w:hAnsi="Times New Roman" w:cs="Times New Roman"/>
          <w:sz w:val="36"/>
          <w:szCs w:val="20"/>
          <w:u w:val="single"/>
          <w:lang w:eastAsia="cs-CZ"/>
        </w:rPr>
        <w:t>Kupní smlouva na dodávku osobního automobilu</w:t>
      </w:r>
    </w:p>
    <w:p w:rsidR="00717368" w:rsidRPr="00717368" w:rsidRDefault="00717368" w:rsidP="0071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1736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AUTO DRYML a.s.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Se sídlem Generála Svobody 658, 533 51 Pardubice - Rosice 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IČ: 27528464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DIČ: CZ27528464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proofErr w:type="spellStart"/>
      <w:proofErr w:type="gramStart"/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č.účtu</w:t>
      </w:r>
      <w:proofErr w:type="spellEnd"/>
      <w:proofErr w:type="gramEnd"/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: </w:t>
      </w:r>
      <w:proofErr w:type="spellStart"/>
      <w:r w:rsidR="005F54EB">
        <w:rPr>
          <w:rFonts w:ascii="Calibri" w:eastAsia="Times New Roman" w:hAnsi="Calibri" w:cs="Times New Roman"/>
          <w:sz w:val="24"/>
          <w:szCs w:val="20"/>
          <w:lang w:eastAsia="cs-CZ"/>
        </w:rPr>
        <w:t>xxxxxxxxxxxxxxx</w:t>
      </w:r>
      <w:proofErr w:type="spellEnd"/>
    </w:p>
    <w:p w:rsidR="00717368" w:rsidRPr="00717368" w:rsidRDefault="00717368" w:rsidP="0071736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firma zapsána v obchodním rejstříku, vedeného Krajským soudem v Hradci králové, oddíl B, vložka 2675</w:t>
      </w:r>
    </w:p>
    <w:p w:rsidR="00717368" w:rsidRPr="00717368" w:rsidRDefault="00717368" w:rsidP="0071736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Zastoupená: Lukáš </w:t>
      </w:r>
      <w:proofErr w:type="spellStart"/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Dryml</w:t>
      </w:r>
      <w:proofErr w:type="spellEnd"/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, předseda představenstva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(dále jako „dodavatel“)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a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b/>
          <w:sz w:val="24"/>
          <w:szCs w:val="20"/>
          <w:lang w:eastAsia="cs-CZ"/>
        </w:rPr>
        <w:t>Statutární město Pardubice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b/>
          <w:sz w:val="24"/>
          <w:szCs w:val="20"/>
          <w:lang w:eastAsia="cs-CZ"/>
        </w:rPr>
        <w:t>městská policie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Pernerova 443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530 02 Pardubice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IČ: 00274046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DIČ: CZ00274046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Zastoupená: Bc. Rostislavem </w:t>
      </w:r>
      <w:proofErr w:type="spellStart"/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Hűblem</w:t>
      </w:r>
      <w:proofErr w:type="spellEnd"/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, ředitelem městské policie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(dále jako „odběratel“)</w:t>
      </w:r>
    </w:p>
    <w:p w:rsidR="00717368" w:rsidRPr="00717368" w:rsidRDefault="00717368" w:rsidP="00717368">
      <w:pPr>
        <w:spacing w:after="0" w:line="240" w:lineRule="auto"/>
        <w:ind w:right="-94"/>
        <w:rPr>
          <w:rFonts w:ascii="Calibri" w:eastAsia="Times New Roman" w:hAnsi="Calibri" w:cs="Times New Roman"/>
          <w:sz w:val="20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</w:p>
    <w:p w:rsidR="00717368" w:rsidRPr="00717368" w:rsidRDefault="00717368" w:rsidP="0071736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keepNext/>
        <w:spacing w:after="0" w:line="240" w:lineRule="auto"/>
        <w:ind w:left="3204" w:firstLine="336"/>
        <w:contextualSpacing/>
        <w:outlineLvl w:val="0"/>
        <w:rPr>
          <w:rFonts w:ascii="Calibri" w:eastAsia="Times New Roman" w:hAnsi="Calibri" w:cs="Times New Roman"/>
          <w:b/>
          <w:sz w:val="24"/>
          <w:szCs w:val="20"/>
          <w:u w:val="single"/>
          <w:lang w:eastAsia="cs-CZ"/>
        </w:rPr>
      </w:pPr>
      <w:r w:rsidRPr="00717368">
        <w:rPr>
          <w:rFonts w:ascii="Calibri" w:eastAsia="Times New Roman" w:hAnsi="Calibri" w:cs="Times New Roman"/>
          <w:b/>
          <w:sz w:val="24"/>
          <w:szCs w:val="20"/>
          <w:u w:val="single"/>
          <w:lang w:eastAsia="cs-CZ"/>
        </w:rPr>
        <w:t>I.</w:t>
      </w:r>
      <w:r>
        <w:rPr>
          <w:rFonts w:ascii="Calibri" w:eastAsia="Times New Roman" w:hAnsi="Calibri" w:cs="Times New Roman"/>
          <w:b/>
          <w:sz w:val="24"/>
          <w:szCs w:val="20"/>
          <w:u w:val="single"/>
          <w:lang w:eastAsia="cs-CZ"/>
        </w:rPr>
        <w:t xml:space="preserve"> </w:t>
      </w:r>
      <w:r w:rsidRPr="00717368">
        <w:rPr>
          <w:rFonts w:ascii="Calibri" w:eastAsia="Times New Roman" w:hAnsi="Calibri" w:cs="Times New Roman"/>
          <w:b/>
          <w:sz w:val="24"/>
          <w:szCs w:val="20"/>
          <w:u w:val="single"/>
          <w:lang w:eastAsia="cs-CZ"/>
        </w:rPr>
        <w:t>Předmět smlouvy</w:t>
      </w:r>
    </w:p>
    <w:p w:rsidR="00717368" w:rsidRPr="00717368" w:rsidRDefault="00717368" w:rsidP="00717368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0"/>
          <w:szCs w:val="10"/>
          <w:lang w:eastAsia="cs-CZ"/>
        </w:rPr>
      </w:pPr>
    </w:p>
    <w:p w:rsidR="00717368" w:rsidRPr="00717368" w:rsidRDefault="00717368" w:rsidP="00717368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Předmětem smlouvy je dodání 3 kusů nových osobních automobilů dodavatelem odběrateli za uvedenou cenu dle elektronické aukce ze dne 7. 11. 2016, a to: </w:t>
      </w:r>
    </w:p>
    <w:p w:rsidR="00717368" w:rsidRPr="00717368" w:rsidRDefault="00717368" w:rsidP="00717368">
      <w:pPr>
        <w:spacing w:after="0" w:line="240" w:lineRule="auto"/>
        <w:contextualSpacing/>
        <w:rPr>
          <w:rFonts w:ascii="Calibri" w:eastAsia="Times New Roman" w:hAnsi="Calibri" w:cs="Times New Roman"/>
          <w:sz w:val="10"/>
          <w:szCs w:val="10"/>
          <w:lang w:eastAsia="cs-CZ"/>
        </w:rPr>
      </w:pPr>
    </w:p>
    <w:p w:rsidR="00717368" w:rsidRPr="00717368" w:rsidRDefault="00717368" w:rsidP="00717368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Škoda Fabia </w:t>
      </w:r>
      <w:proofErr w:type="spellStart"/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Combi</w:t>
      </w:r>
      <w:proofErr w:type="spellEnd"/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</w:t>
      </w:r>
      <w:proofErr w:type="spellStart"/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Ambition</w:t>
      </w:r>
      <w:proofErr w:type="spellEnd"/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1,2 TSI / 66 kW 5 MP v požadované (dle nabídky ze dne 31. 10. 2016) výbavě za cenu 225.300,- Kč bez DPH, 47.313,- Kč 21% DPH, celkem 272.613,- Kč vč. DPH.</w:t>
      </w:r>
    </w:p>
    <w:p w:rsidR="00717368" w:rsidRDefault="00717368" w:rsidP="00717368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717368" w:rsidRPr="00717368" w:rsidRDefault="00717368" w:rsidP="00717368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Celkem za dodávku 3 kusů shora uvedených vozidel: 675.900,- Kč bez DPH, 141.939,- Kč 21% DPH, celkem 817.839,- Kč vč. DPH.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0"/>
          <w:lang w:eastAsia="cs-CZ"/>
        </w:rPr>
        <w:t>Za uvedenou cenu budou vozidla dodány včetně vybavení dle nabídky z 31. 10. 2016, která je přílohou této smlouvy.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</w:p>
    <w:p w:rsidR="00717368" w:rsidRPr="00717368" w:rsidRDefault="00717368" w:rsidP="00717368">
      <w:pPr>
        <w:keepNext/>
        <w:spacing w:after="0" w:line="240" w:lineRule="auto"/>
        <w:ind w:left="2496" w:firstLine="336"/>
        <w:outlineLvl w:val="0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717368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II.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 xml:space="preserve"> </w:t>
      </w:r>
      <w:r w:rsidRPr="00717368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Termín a místo plnění, záruka</w:t>
      </w:r>
    </w:p>
    <w:p w:rsidR="00717368" w:rsidRPr="00717368" w:rsidRDefault="00717368" w:rsidP="00717368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17368" w:rsidRPr="00717368" w:rsidRDefault="00717368" w:rsidP="007173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Dodavatel se zavazuje dodat odběrateli objednaná nová vozidla za smluvenou cenu a v kvalitě dle příslušných platných zákonů a standardů výrobního závodu Škoda Auto, a.s.</w:t>
      </w:r>
    </w:p>
    <w:p w:rsidR="00717368" w:rsidRPr="00717368" w:rsidRDefault="00717368" w:rsidP="007173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Dodavatel se zavazuje dodat vozidla nejpozději do 8 týdnů od uzavření kupní smlouvy. </w:t>
      </w:r>
    </w:p>
    <w:p w:rsidR="00717368" w:rsidRPr="00717368" w:rsidRDefault="00717368" w:rsidP="007173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Odběratel se zavazuje odebrat a uhradit předmětná nová vozidla, a to za smluvenou cenu.</w:t>
      </w:r>
    </w:p>
    <w:p w:rsidR="00717368" w:rsidRPr="00717368" w:rsidRDefault="00717368" w:rsidP="007173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Společně s automobily předá dodavatel odběrateli ke každému automobilu návod k obsluze a údržbě automobilu, 2 ks klíčů k automobilu, technický průkaz k automobilu a řádným vypsáním a potvrzením nezbytných údajů.</w:t>
      </w:r>
    </w:p>
    <w:p w:rsidR="00717368" w:rsidRPr="00717368" w:rsidRDefault="00717368" w:rsidP="007173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Místem dodání je společnost AUTO DRYML Pardubice.</w:t>
      </w:r>
    </w:p>
    <w:p w:rsidR="00717368" w:rsidRPr="00717368" w:rsidRDefault="00717368" w:rsidP="007173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 xml:space="preserve">Dodavatel je povinen písemně oznámit odběrateli nejpozději tři dny předem, kdy budou automobil připraven k převzetí a odběratel je povinen se k převzetí dostavit. </w:t>
      </w:r>
    </w:p>
    <w:p w:rsidR="00717368" w:rsidRPr="00717368" w:rsidRDefault="00717368" w:rsidP="007173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Poskytovatel poskytuje odběrateli na automobil záruku za jakost v rozsahu 2 let na věcné a právní vady, 3 roky na vady laku, 12 let na neprorezavění karoserie, mobility po celou dobu životnosti automobilů. </w:t>
      </w:r>
    </w:p>
    <w:p w:rsidR="00717368" w:rsidRPr="00717368" w:rsidRDefault="00717368" w:rsidP="007173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Záruční doba začíná běžet dnem převzetí automobilů odběratelem.</w:t>
      </w:r>
    </w:p>
    <w:p w:rsidR="00717368" w:rsidRPr="00717368" w:rsidRDefault="00717368" w:rsidP="00717368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</w:p>
    <w:p w:rsidR="00717368" w:rsidRPr="00717368" w:rsidRDefault="00717368" w:rsidP="00717368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717368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III. Platnost smlouvy</w:t>
      </w:r>
    </w:p>
    <w:p w:rsidR="00717368" w:rsidRPr="00717368" w:rsidRDefault="00717368" w:rsidP="0071736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Tato smlouva nabývá účinnosti dnem podpisu oběma stranami a je uzavřena na nákup osobního automobilu.</w:t>
      </w:r>
    </w:p>
    <w:p w:rsidR="00717368" w:rsidRPr="00717368" w:rsidRDefault="00717368" w:rsidP="007173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V případě, že bude dodavatel v prodlení s dodáním automobilů podle této smlouvy déle než 30 dní, je odběratel oprávněn od smlouvy odstoupit.</w:t>
      </w:r>
    </w:p>
    <w:p w:rsidR="00717368" w:rsidRPr="00717368" w:rsidRDefault="00717368" w:rsidP="00717368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:rsidR="00717368" w:rsidRPr="00717368" w:rsidRDefault="00717368" w:rsidP="00717368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717368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IV. Platební podmínky</w:t>
      </w:r>
    </w:p>
    <w:p w:rsidR="00717368" w:rsidRPr="00717368" w:rsidRDefault="00717368" w:rsidP="0071736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:rsidR="00717368" w:rsidRPr="00717368" w:rsidRDefault="00717368" w:rsidP="0071736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right="-94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Platba se uskuteční na základě zálohové faktury vystavené prodávajícím po podpisu kupní smlouvy. Faktura (daňový doklad) bude obsahovat veškeré náležitosti dle občanského zákoníku a dle zákona č. 235/2004 Sb., o dani z přidané hodnoty.</w:t>
      </w:r>
    </w:p>
    <w:p w:rsidR="00717368" w:rsidRPr="00717368" w:rsidRDefault="00717368" w:rsidP="0071736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right="-94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Prodávající se zavazuje vystavit fakturu (daňový doklad) a předat ji kupujícímu nejpozději do dvou dnů od předání předmětu smlouvy dle </w:t>
      </w:r>
      <w:proofErr w:type="gramStart"/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čl. I..</w:t>
      </w:r>
      <w:proofErr w:type="gramEnd"/>
    </w:p>
    <w:p w:rsidR="00717368" w:rsidRPr="00717368" w:rsidRDefault="00717368" w:rsidP="0071736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right="-94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Lhůta splatnosti se stanovuje na 15 dní ode dne doručení příslušného dokladu druhé straně.</w:t>
      </w:r>
    </w:p>
    <w:p w:rsidR="00717368" w:rsidRPr="00717368" w:rsidRDefault="00717368" w:rsidP="0071736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right="-94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Faktura se považuje za proplacenou okamžikem odepsání fakturované částky z účtu kupujícího ve prospěch prodávajícího.</w:t>
      </w:r>
    </w:p>
    <w:p w:rsidR="00717368" w:rsidRPr="00717368" w:rsidRDefault="00717368" w:rsidP="0071736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V případě, že faktura obsahuje nesprávné náležitosti, nebo v ní některé náležitosti chybí, je kupující oprávněn fakturu vrátit zpět prodávajícímu do data splatnosti. Ve vrácené faktuře musí kupující vyznačit důvod vrácení faktury. V takovém případě je prodávající povinen vystavit novou fakturu s novým datem splatnosti.</w:t>
      </w:r>
    </w:p>
    <w:p w:rsidR="00717368" w:rsidRPr="00717368" w:rsidRDefault="00717368" w:rsidP="00717368">
      <w:pPr>
        <w:numPr>
          <w:ilvl w:val="1"/>
          <w:numId w:val="3"/>
        </w:numPr>
        <w:tabs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V případě, že faktura bude uhrazena opožděně prokazatelně z důvodů na straně banky, není kupující po tuto dobu v prodlení s placením faktury.</w:t>
      </w:r>
    </w:p>
    <w:p w:rsidR="00717368" w:rsidRPr="00717368" w:rsidRDefault="00717368" w:rsidP="00717368">
      <w:pPr>
        <w:spacing w:after="0" w:line="240" w:lineRule="auto"/>
        <w:ind w:left="284"/>
        <w:jc w:val="both"/>
        <w:outlineLvl w:val="0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</w:p>
    <w:p w:rsidR="00717368" w:rsidRPr="00717368" w:rsidRDefault="00717368" w:rsidP="00717368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717368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V. Závěrečná ustanovení</w:t>
      </w:r>
    </w:p>
    <w:p w:rsidR="00717368" w:rsidRPr="00717368" w:rsidRDefault="00717368" w:rsidP="0071736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Tato smlouva je vyhotovena ve dvou výtiscích, z nichž každá strana obdrží po jednom.</w:t>
      </w:r>
    </w:p>
    <w:p w:rsidR="00717368" w:rsidRPr="00717368" w:rsidRDefault="00717368" w:rsidP="007173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Tuto smlouvu lze měnit pouze písemnými dodatky se souhlasem obou smluvních stran.</w:t>
      </w:r>
    </w:p>
    <w:p w:rsidR="00717368" w:rsidRPr="00717368" w:rsidRDefault="00717368" w:rsidP="007173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Obě strany se zavazují k zachování mlčenlivosti o smluvních podmínkách.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Příloha: nabídka</w:t>
      </w:r>
      <w:r w:rsidR="00DA488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konfigurace vozidla</w:t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</w:t>
      </w:r>
      <w:r w:rsidR="00DA4888">
        <w:rPr>
          <w:rFonts w:ascii="Calibri" w:eastAsia="Times New Roman" w:hAnsi="Calibri" w:cs="Times New Roman"/>
          <w:sz w:val="24"/>
          <w:szCs w:val="24"/>
          <w:lang w:eastAsia="cs-CZ"/>
        </w:rPr>
        <w:t>e dne</w:t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 31. 10. 2016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 Pardubicích dne 22. 11. </w:t>
      </w:r>
      <w:proofErr w:type="gramStart"/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>2016</w:t>
      </w:r>
      <w:r w:rsidR="00890D4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                     V Pardubicích</w:t>
      </w:r>
      <w:proofErr w:type="gramEnd"/>
      <w:r w:rsidR="00890D4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dne 30. 11. 2016</w:t>
      </w:r>
      <w:bookmarkStart w:id="0" w:name="_GoBack"/>
      <w:bookmarkEnd w:id="0"/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………………………………………</w:t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  <w:t>………………………………………..</w:t>
      </w:r>
    </w:p>
    <w:p w:rsidR="00717368" w:rsidRPr="00717368" w:rsidRDefault="00717368" w:rsidP="007173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za odběratele</w:t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  <w:t xml:space="preserve">           za dodavatele</w:t>
      </w:r>
      <w:r w:rsidRPr="00717368">
        <w:rPr>
          <w:rFonts w:ascii="Calibri" w:eastAsia="Times New Roman" w:hAnsi="Calibri" w:cs="Times New Roman"/>
          <w:sz w:val="24"/>
          <w:szCs w:val="24"/>
          <w:lang w:eastAsia="cs-CZ"/>
        </w:rPr>
        <w:tab/>
      </w:r>
    </w:p>
    <w:p w:rsidR="00EC0BD5" w:rsidRDefault="00EC0BD5"/>
    <w:sectPr w:rsidR="00EC0BD5" w:rsidSect="00717368">
      <w:pgSz w:w="11906" w:h="16838"/>
      <w:pgMar w:top="124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4F6F"/>
    <w:multiLevelType w:val="singleLevel"/>
    <w:tmpl w:val="2108A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46073EC6"/>
    <w:multiLevelType w:val="singleLevel"/>
    <w:tmpl w:val="C8027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80B7397"/>
    <w:multiLevelType w:val="singleLevel"/>
    <w:tmpl w:val="7960D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5EE71731"/>
    <w:multiLevelType w:val="multilevel"/>
    <w:tmpl w:val="2AE054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68"/>
    <w:rsid w:val="005F54EB"/>
    <w:rsid w:val="00717368"/>
    <w:rsid w:val="00890D49"/>
    <w:rsid w:val="00DA4888"/>
    <w:rsid w:val="00EC0BD5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Brynych Václav</dc:creator>
  <cp:lastModifiedBy>Dorazilová Iveta</cp:lastModifiedBy>
  <cp:revision>5</cp:revision>
  <cp:lastPrinted>2016-11-30T09:39:00Z</cp:lastPrinted>
  <dcterms:created xsi:type="dcterms:W3CDTF">2016-11-30T09:39:00Z</dcterms:created>
  <dcterms:modified xsi:type="dcterms:W3CDTF">2016-11-30T12:58:00Z</dcterms:modified>
</cp:coreProperties>
</file>