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88" w:rsidRPr="006C2B4E" w:rsidRDefault="005D6F88" w:rsidP="005D6F88">
      <w:pPr>
        <w:rPr>
          <w:u w:val="single"/>
        </w:rPr>
      </w:pPr>
      <w:r w:rsidRPr="006C2B4E">
        <w:rPr>
          <w:u w:val="single"/>
        </w:rPr>
        <w:t>Specifikace předmětu zakázky:</w:t>
      </w:r>
      <w:r>
        <w:rPr>
          <w:u w:val="single"/>
        </w:rPr>
        <w:br/>
      </w:r>
    </w:p>
    <w:p w:rsidR="008101AF" w:rsidRDefault="009E4191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4191">
        <w:rPr>
          <w:rFonts w:ascii="Times New Roman" w:hAnsi="Times New Roman"/>
          <w:sz w:val="24"/>
          <w:szCs w:val="24"/>
        </w:rPr>
        <w:t xml:space="preserve">- </w:t>
      </w:r>
      <w:r w:rsidR="008101AF">
        <w:rPr>
          <w:rFonts w:ascii="Times New Roman" w:hAnsi="Times New Roman"/>
          <w:sz w:val="24"/>
          <w:szCs w:val="24"/>
        </w:rPr>
        <w:t>před samotným výběrovým řízením byl</w:t>
      </w:r>
      <w:r w:rsidR="005D16BA">
        <w:rPr>
          <w:rFonts w:ascii="Times New Roman" w:hAnsi="Times New Roman"/>
          <w:sz w:val="24"/>
          <w:szCs w:val="24"/>
        </w:rPr>
        <w:t>o</w:t>
      </w:r>
      <w:r w:rsidR="008101AF">
        <w:rPr>
          <w:rFonts w:ascii="Times New Roman" w:hAnsi="Times New Roman"/>
          <w:sz w:val="24"/>
          <w:szCs w:val="24"/>
        </w:rPr>
        <w:t xml:space="preserve"> zpracován</w:t>
      </w:r>
      <w:r w:rsidR="005D16BA">
        <w:rPr>
          <w:rFonts w:ascii="Times New Roman" w:hAnsi="Times New Roman"/>
          <w:sz w:val="24"/>
          <w:szCs w:val="24"/>
        </w:rPr>
        <w:t>o Zaměření stávajícího oplocení mezi parcelami (druhý list Přílohy č. 2)</w:t>
      </w: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před realizací samotné zakázky bylo provedeno odborné odstranění dřevin</w:t>
      </w: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101AF" w:rsidRDefault="008101AF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zadavatel si uvědomuje rozsah zakázky a vyzývá před podáním nabídek do výběrového řízení osobní setkání, konzultaci a náhled na prostor, kterého se zakázka týká, viz průvodní dopis k výběrovému řízení</w:t>
      </w: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16BA" w:rsidRPr="009E4191" w:rsidRDefault="005D16BA" w:rsidP="008101AF">
      <w:pPr>
        <w:pStyle w:val="Formtovanv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60720" cy="8146415"/>
            <wp:effectExtent l="19050" t="0" r="0" b="0"/>
            <wp:docPr id="1" name="Obrázek 0" descr="Zaměření-plot (zadní část SVČ Foku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ěření-plot (zadní část SVČ Foku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6BA" w:rsidRPr="009E4191" w:rsidSect="0019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B3" w:rsidRDefault="006048B3" w:rsidP="005D6F88">
      <w:r>
        <w:separator/>
      </w:r>
    </w:p>
  </w:endnote>
  <w:endnote w:type="continuationSeparator" w:id="1">
    <w:p w:rsidR="006048B3" w:rsidRDefault="006048B3" w:rsidP="005D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B3" w:rsidRDefault="006048B3" w:rsidP="005D6F88">
      <w:r>
        <w:separator/>
      </w:r>
    </w:p>
  </w:footnote>
  <w:footnote w:type="continuationSeparator" w:id="1">
    <w:p w:rsidR="006048B3" w:rsidRDefault="006048B3" w:rsidP="005D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88" w:rsidRDefault="005D6F88">
    <w:pPr>
      <w:pStyle w:val="Zhlav"/>
    </w:pPr>
    <w:r>
      <w:t>Příloha smlouvy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8D8"/>
    <w:multiLevelType w:val="hybridMultilevel"/>
    <w:tmpl w:val="3B28EA92"/>
    <w:lvl w:ilvl="0" w:tplc="497CAC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F88"/>
    <w:rsid w:val="00193D53"/>
    <w:rsid w:val="002B570B"/>
    <w:rsid w:val="003625FB"/>
    <w:rsid w:val="005D16BA"/>
    <w:rsid w:val="005D6F88"/>
    <w:rsid w:val="006048B3"/>
    <w:rsid w:val="006346D6"/>
    <w:rsid w:val="008101AF"/>
    <w:rsid w:val="009E4191"/>
    <w:rsid w:val="00BD455A"/>
    <w:rsid w:val="00C14C5C"/>
    <w:rsid w:val="00EB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F8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6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6F8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6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F88"/>
    <w:rPr>
      <w:rFonts w:ascii="Arial" w:eastAsia="Times New Roman" w:hAnsi="Arial" w:cs="Arial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9E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4191"/>
    <w:rPr>
      <w:rFonts w:ascii="Courier New" w:eastAsia="Times New Roman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1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2018-12-18T12:02:00Z</cp:lastPrinted>
  <dcterms:created xsi:type="dcterms:W3CDTF">2015-07-23T08:39:00Z</dcterms:created>
  <dcterms:modified xsi:type="dcterms:W3CDTF">2018-12-18T12:27:00Z</dcterms:modified>
</cp:coreProperties>
</file>