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5235A1" w:rsidP="0068782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</w:t>
            </w:r>
            <w:r w:rsidR="0068782F">
              <w:rPr>
                <w:rFonts w:ascii="Arial" w:hAnsi="Arial"/>
                <w:sz w:val="20"/>
              </w:rPr>
              <w:t>694/E8300</w:t>
            </w:r>
            <w:r w:rsidR="005E0C18">
              <w:rPr>
                <w:rFonts w:ascii="Arial" w:hAnsi="Arial"/>
                <w:sz w:val="20"/>
              </w:rPr>
              <w:t>/16</w:t>
            </w:r>
            <w:r w:rsidR="00634E3B">
              <w:rPr>
                <w:rFonts w:ascii="Arial" w:hAnsi="Arial"/>
                <w:sz w:val="20"/>
              </w:rPr>
              <w:t>/RS</w:t>
            </w:r>
            <w:r w:rsidR="00F00E9A">
              <w:rPr>
                <w:rFonts w:ascii="Arial" w:hAnsi="Arial"/>
                <w:sz w:val="20"/>
              </w:rPr>
              <w:t xml:space="preserve">      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B3392A" w:rsidP="005235A1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INSET s.r.o.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597728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="000A2F9F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  <w:bookmarkEnd w:id="0"/>
          </w:p>
        </w:tc>
      </w:tr>
      <w:tr w:rsidR="00B810FD" w:rsidRPr="00FB60C4" w:rsidTr="00B3392A">
        <w:trPr>
          <w:trHeight w:val="438"/>
        </w:trPr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3392A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Bc Martin Kopecký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3392A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Lucemburská 1170/7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3392A" w:rsidP="005235A1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130 00    Praha 3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5235A1">
              <w:rPr>
                <w:rFonts w:ascii="Arial" w:hAnsi="Arial"/>
                <w:sz w:val="20"/>
              </w:rPr>
              <w:t>2016</w:t>
            </w:r>
            <w:r w:rsidR="00B3392A">
              <w:rPr>
                <w:rFonts w:ascii="Arial" w:hAnsi="Arial"/>
                <w:sz w:val="20"/>
              </w:rPr>
              <w:t>/2017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68782F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68782F">
              <w:rPr>
                <w:rFonts w:ascii="Arial" w:hAnsi="Arial"/>
                <w:sz w:val="20"/>
              </w:rPr>
              <w:t>14.11</w:t>
            </w:r>
            <w:r w:rsidR="005235A1">
              <w:rPr>
                <w:rFonts w:ascii="Arial" w:hAnsi="Arial"/>
                <w:sz w:val="20"/>
              </w:rPr>
              <w:t>.2016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411597">
        <w:trPr>
          <w:cantSplit/>
          <w:trHeight w:hRule="exact" w:val="6987"/>
        </w:trPr>
        <w:tc>
          <w:tcPr>
            <w:tcW w:w="10348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5235A1" w:rsidRDefault="00B3392A" w:rsidP="00B3392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Objednáváme u Vás pasportizaci 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Cs w:val="24"/>
              </w:rPr>
              <w:t>repasportizaci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, měření deformací, měření vibrací, geotechnický a geologický dohled a sondážní práce pro stavbu </w:t>
            </w:r>
            <w:r w:rsidR="005235A1">
              <w:rPr>
                <w:rFonts w:ascii="Times New Roman" w:eastAsia="Times New Roman" w:hAnsi="Times New Roman"/>
                <w:b/>
                <w:color w:val="000000"/>
                <w:szCs w:val="24"/>
              </w:rPr>
              <w:t>„</w:t>
            </w:r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 </w:t>
            </w:r>
            <w:r w:rsidR="0068782F">
              <w:rPr>
                <w:rFonts w:ascii="Times New Roman" w:eastAsia="Times New Roman" w:hAnsi="Times New Roman"/>
                <w:b/>
                <w:color w:val="000000"/>
                <w:szCs w:val="24"/>
              </w:rPr>
              <w:t>OVŘ , ul. Varšavská, Praha 2</w:t>
            </w:r>
            <w:r w:rsidR="005235A1" w:rsidRPr="005235A1">
              <w:rPr>
                <w:rFonts w:ascii="Times New Roman" w:eastAsia="Times New Roman" w:hAnsi="Times New Roman"/>
                <w:b/>
                <w:color w:val="000000"/>
                <w:szCs w:val="24"/>
              </w:rPr>
              <w:t>“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>.</w:t>
            </w:r>
          </w:p>
          <w:p w:rsidR="00411597" w:rsidRDefault="00411597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5235A1" w:rsidRDefault="005235A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Smluvní cena:</w:t>
            </w:r>
            <w:r w:rsidR="00411597">
              <w:rPr>
                <w:rFonts w:ascii="Times New Roman" w:eastAsia="Times New Roman" w:hAnsi="Times New Roman"/>
                <w:color w:val="000000"/>
                <w:szCs w:val="24"/>
              </w:rPr>
              <w:t xml:space="preserve"> </w:t>
            </w:r>
            <w:r w:rsidR="0068782F">
              <w:rPr>
                <w:rFonts w:ascii="Times New Roman" w:eastAsia="Times New Roman" w:hAnsi="Times New Roman"/>
                <w:b/>
                <w:color w:val="000000"/>
                <w:szCs w:val="24"/>
              </w:rPr>
              <w:t>168 845,30</w:t>
            </w:r>
            <w:r w:rsidR="00411597" w:rsidRPr="00411597">
              <w:rPr>
                <w:rFonts w:ascii="Times New Roman" w:eastAsia="Times New Roman" w:hAnsi="Times New Roman"/>
                <w:b/>
                <w:color w:val="000000"/>
                <w:szCs w:val="24"/>
              </w:rPr>
              <w:t>,-Kč</w:t>
            </w:r>
          </w:p>
          <w:p w:rsidR="00411597" w:rsidRDefault="00411597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(K uvedené ceně bude připočtena příslušná sazba DPH)</w:t>
            </w:r>
          </w:p>
          <w:p w:rsidR="00411597" w:rsidRDefault="00411597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624E9" w:rsidRDefault="00411597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Cs w:val="24"/>
              </w:rPr>
              <w:t>Č.inv.akce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>1/</w:t>
            </w:r>
            <w:r w:rsidR="0068782F">
              <w:rPr>
                <w:rFonts w:ascii="Times New Roman" w:eastAsia="Times New Roman" w:hAnsi="Times New Roman"/>
                <w:b/>
                <w:color w:val="000000"/>
                <w:szCs w:val="24"/>
              </w:rPr>
              <w:t>4</w:t>
            </w:r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>/</w:t>
            </w:r>
            <w:r w:rsidR="0068782F">
              <w:rPr>
                <w:rFonts w:ascii="Times New Roman" w:eastAsia="Times New Roman" w:hAnsi="Times New Roman"/>
                <w:b/>
                <w:color w:val="000000"/>
                <w:szCs w:val="24"/>
              </w:rPr>
              <w:t>E83</w:t>
            </w:r>
            <w:r w:rsidR="00C3176C">
              <w:rPr>
                <w:rFonts w:ascii="Times New Roman" w:eastAsia="Times New Roman" w:hAnsi="Times New Roman"/>
                <w:b/>
                <w:color w:val="000000"/>
                <w:szCs w:val="24"/>
              </w:rPr>
              <w:t>/</w:t>
            </w:r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>0</w:t>
            </w:r>
            <w:r w:rsidR="00C3176C">
              <w:rPr>
                <w:rFonts w:ascii="Times New Roman" w:eastAsia="Times New Roman" w:hAnsi="Times New Roman"/>
                <w:b/>
                <w:color w:val="000000"/>
                <w:szCs w:val="24"/>
              </w:rPr>
              <w:t>0</w:t>
            </w:r>
          </w:p>
          <w:p w:rsidR="00411597" w:rsidRDefault="00411597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  <w:p w:rsidR="00994AD3" w:rsidRPr="009407B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7B40E4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7B40E4" w:rsidRDefault="007B40E4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F00E9A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5"/>
        <w:gridCol w:w="2941"/>
        <w:gridCol w:w="3832"/>
      </w:tblGrid>
      <w:tr w:rsidR="00994AD3" w:rsidTr="00411597">
        <w:trPr>
          <w:cantSplit/>
          <w:trHeight w:val="1434"/>
        </w:trPr>
        <w:tc>
          <w:tcPr>
            <w:tcW w:w="3635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251 170 111</w:t>
            </w:r>
          </w:p>
          <w:p w:rsidR="00E51466" w:rsidRPr="008D2ACB" w:rsidRDefault="00E51466" w:rsidP="00F00E9A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941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bookmarkStart w:id="1" w:name="_GoBack"/>
          <w:bookmarkEnd w:id="1"/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32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B3392A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Bc. Martin Kopecký</w:t>
            </w:r>
            <w:r w:rsidR="00994AD3">
              <w:rPr>
                <w:rFonts w:ascii="Arial" w:hAnsi="Arial"/>
                <w:sz w:val="18"/>
              </w:rPr>
              <w:br/>
            </w:r>
            <w:r w:rsidR="00597728"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 w:rsidR="00597728">
              <w:rPr>
                <w:rFonts w:ascii="Arial" w:hAnsi="Arial"/>
                <w:sz w:val="18"/>
              </w:rPr>
            </w:r>
            <w:r w:rsidR="00597728"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597728"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2454"/>
    <w:rsid w:val="001347A4"/>
    <w:rsid w:val="00187797"/>
    <w:rsid w:val="001C7A6D"/>
    <w:rsid w:val="00202FF2"/>
    <w:rsid w:val="00210E41"/>
    <w:rsid w:val="00256335"/>
    <w:rsid w:val="00272965"/>
    <w:rsid w:val="00324413"/>
    <w:rsid w:val="003B0942"/>
    <w:rsid w:val="003B764B"/>
    <w:rsid w:val="003C548A"/>
    <w:rsid w:val="003E66C2"/>
    <w:rsid w:val="00411597"/>
    <w:rsid w:val="00421837"/>
    <w:rsid w:val="004419B2"/>
    <w:rsid w:val="00452F89"/>
    <w:rsid w:val="0046020B"/>
    <w:rsid w:val="00482CBF"/>
    <w:rsid w:val="005235A1"/>
    <w:rsid w:val="00597728"/>
    <w:rsid w:val="005A3723"/>
    <w:rsid w:val="005E0C18"/>
    <w:rsid w:val="005E5D9B"/>
    <w:rsid w:val="005F051A"/>
    <w:rsid w:val="00606812"/>
    <w:rsid w:val="00634E3B"/>
    <w:rsid w:val="0068782F"/>
    <w:rsid w:val="006C3012"/>
    <w:rsid w:val="00705C14"/>
    <w:rsid w:val="00741B0A"/>
    <w:rsid w:val="007B40E4"/>
    <w:rsid w:val="007C1FBF"/>
    <w:rsid w:val="007D4612"/>
    <w:rsid w:val="0081082C"/>
    <w:rsid w:val="00817D3C"/>
    <w:rsid w:val="00820158"/>
    <w:rsid w:val="00863FB3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268FE"/>
    <w:rsid w:val="00A6560B"/>
    <w:rsid w:val="00AD1AB4"/>
    <w:rsid w:val="00AF1A9E"/>
    <w:rsid w:val="00AF6047"/>
    <w:rsid w:val="00B3392A"/>
    <w:rsid w:val="00B810FD"/>
    <w:rsid w:val="00BC7EEA"/>
    <w:rsid w:val="00BD51DF"/>
    <w:rsid w:val="00C05ED7"/>
    <w:rsid w:val="00C3023F"/>
    <w:rsid w:val="00C3176C"/>
    <w:rsid w:val="00CB430C"/>
    <w:rsid w:val="00D01DD7"/>
    <w:rsid w:val="00D83B9B"/>
    <w:rsid w:val="00DD7504"/>
    <w:rsid w:val="00DE0FD4"/>
    <w:rsid w:val="00E41D1C"/>
    <w:rsid w:val="00E51466"/>
    <w:rsid w:val="00E90D06"/>
    <w:rsid w:val="00F00E9A"/>
    <w:rsid w:val="00F25C2C"/>
    <w:rsid w:val="00F31D70"/>
    <w:rsid w:val="00F624E9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0A6DF-32F1-4A3C-A387-8FB258BFC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214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2016-11-15T14:48:00Z</cp:lastPrinted>
  <dcterms:created xsi:type="dcterms:W3CDTF">2016-11-30T12:50:00Z</dcterms:created>
  <dcterms:modified xsi:type="dcterms:W3CDTF">2016-11-30T12:50:00Z</dcterms:modified>
</cp:coreProperties>
</file>