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3F71A" w14:textId="77777777" w:rsidR="00545618" w:rsidRDefault="00545618" w:rsidP="001F18EF">
      <w:pPr>
        <w:pStyle w:val="Nadpis1"/>
        <w:spacing w:before="0"/>
        <w:jc w:val="center"/>
        <w:rPr>
          <w:color w:val="auto"/>
        </w:rPr>
      </w:pPr>
    </w:p>
    <w:p w14:paraId="559B7916" w14:textId="77777777" w:rsidR="00545618" w:rsidRDefault="00C71201" w:rsidP="001F18EF">
      <w:pPr>
        <w:pStyle w:val="Nadpis1"/>
        <w:spacing w:before="0"/>
        <w:jc w:val="center"/>
        <w:rPr>
          <w:color w:val="auto"/>
        </w:rPr>
      </w:pPr>
      <w:r>
        <w:rPr>
          <w:color w:val="auto"/>
        </w:rPr>
        <w:t xml:space="preserve">Licenční smlouva </w:t>
      </w:r>
    </w:p>
    <w:p w14:paraId="48811643" w14:textId="77777777" w:rsidR="00545618" w:rsidRDefault="00545618" w:rsidP="00932BE8">
      <w:pPr>
        <w:spacing w:after="0" w:line="240" w:lineRule="auto"/>
        <w:jc w:val="center"/>
      </w:pPr>
      <w:r>
        <w:t>na užití autorských děl</w:t>
      </w:r>
    </w:p>
    <w:p w14:paraId="1B3FD6F1" w14:textId="77777777" w:rsidR="00545618" w:rsidRPr="00D066BD" w:rsidRDefault="00545618" w:rsidP="003A26FA">
      <w:pPr>
        <w:ind w:left="709"/>
        <w:rPr>
          <w:rFonts w:asciiTheme="minorHAnsi" w:hAnsiTheme="minorHAnsi"/>
          <w:b/>
        </w:rPr>
      </w:pPr>
    </w:p>
    <w:p w14:paraId="7B25A3C7" w14:textId="77777777" w:rsidR="00FF2FBB" w:rsidRPr="00D066BD" w:rsidRDefault="00FF2FBB" w:rsidP="004A6C12">
      <w:pPr>
        <w:spacing w:after="120" w:line="240" w:lineRule="auto"/>
        <w:rPr>
          <w:rFonts w:asciiTheme="minorHAnsi" w:hAnsiTheme="minorHAnsi"/>
          <w:b/>
        </w:rPr>
      </w:pPr>
      <w:r w:rsidRPr="00D066BD">
        <w:rPr>
          <w:rFonts w:asciiTheme="minorHAnsi" w:hAnsiTheme="minorHAnsi"/>
          <w:b/>
        </w:rPr>
        <w:t>A69- architekti, s.r.o.</w:t>
      </w:r>
    </w:p>
    <w:p w14:paraId="6E090D64" w14:textId="583E3ADE" w:rsidR="00FF2FBB" w:rsidRPr="00D066BD" w:rsidRDefault="00545618" w:rsidP="004A6C12">
      <w:pPr>
        <w:spacing w:after="0" w:line="240" w:lineRule="auto"/>
        <w:ind w:left="283"/>
        <w:rPr>
          <w:rFonts w:asciiTheme="minorHAnsi" w:hAnsiTheme="minorHAnsi"/>
        </w:rPr>
      </w:pPr>
      <w:r w:rsidRPr="00D066BD">
        <w:rPr>
          <w:rFonts w:asciiTheme="minorHAnsi" w:hAnsiTheme="minorHAnsi"/>
        </w:rPr>
        <w:t>zastoupen</w:t>
      </w:r>
      <w:r w:rsidR="00FF2FBB" w:rsidRPr="00D066BD">
        <w:rPr>
          <w:rFonts w:asciiTheme="minorHAnsi" w:hAnsiTheme="minorHAnsi"/>
        </w:rPr>
        <w:t>á</w:t>
      </w:r>
      <w:r w:rsidR="00193244">
        <w:rPr>
          <w:rFonts w:asciiTheme="minorHAnsi" w:hAnsiTheme="minorHAnsi"/>
        </w:rPr>
        <w:t>:</w:t>
      </w:r>
      <w:r w:rsidR="00D1452F">
        <w:rPr>
          <w:rFonts w:asciiTheme="minorHAnsi" w:hAnsiTheme="minorHAnsi"/>
        </w:rPr>
        <w:t xml:space="preserve"> </w:t>
      </w:r>
      <w:r w:rsidR="005C4AB9">
        <w:rPr>
          <w:rFonts w:asciiTheme="minorHAnsi" w:hAnsiTheme="minorHAnsi"/>
        </w:rPr>
        <w:t xml:space="preserve">Ing. arch. Boris </w:t>
      </w:r>
      <w:proofErr w:type="spellStart"/>
      <w:r w:rsidR="005C4AB9">
        <w:rPr>
          <w:rFonts w:asciiTheme="minorHAnsi" w:hAnsiTheme="minorHAnsi"/>
        </w:rPr>
        <w:t>Redčenkov</w:t>
      </w:r>
      <w:proofErr w:type="spellEnd"/>
    </w:p>
    <w:p w14:paraId="6C539828" w14:textId="77777777" w:rsidR="00FF2FBB" w:rsidRPr="00D066BD" w:rsidRDefault="00545618" w:rsidP="004A6C12">
      <w:pPr>
        <w:spacing w:after="0" w:line="240" w:lineRule="auto"/>
        <w:ind w:left="283"/>
        <w:rPr>
          <w:rFonts w:asciiTheme="minorHAnsi" w:hAnsiTheme="minorHAnsi"/>
        </w:rPr>
      </w:pPr>
      <w:r w:rsidRPr="00D066BD">
        <w:rPr>
          <w:rFonts w:asciiTheme="minorHAnsi" w:hAnsiTheme="minorHAnsi"/>
        </w:rPr>
        <w:t xml:space="preserve">se sídlem: </w:t>
      </w:r>
      <w:proofErr w:type="spellStart"/>
      <w:r w:rsidR="00FF2FBB" w:rsidRPr="00D066BD">
        <w:rPr>
          <w:rFonts w:asciiTheme="minorHAnsi" w:hAnsiTheme="minorHAnsi"/>
        </w:rPr>
        <w:t>Valdštejnova</w:t>
      </w:r>
      <w:proofErr w:type="spellEnd"/>
      <w:r w:rsidR="00FF2FBB" w:rsidRPr="00D066BD">
        <w:rPr>
          <w:rFonts w:asciiTheme="minorHAnsi" w:hAnsiTheme="minorHAnsi"/>
        </w:rPr>
        <w:t xml:space="preserve"> 581/8, 350 02 Cheb</w:t>
      </w:r>
    </w:p>
    <w:p w14:paraId="5E0126D9" w14:textId="77777777" w:rsidR="00FF2FBB" w:rsidRPr="00D066BD" w:rsidRDefault="00545618" w:rsidP="004A6C12">
      <w:pPr>
        <w:spacing w:after="0" w:line="240" w:lineRule="auto"/>
        <w:ind w:left="283"/>
        <w:rPr>
          <w:rFonts w:asciiTheme="minorHAnsi" w:hAnsiTheme="minorHAnsi"/>
        </w:rPr>
      </w:pPr>
      <w:r w:rsidRPr="00D066BD">
        <w:rPr>
          <w:rFonts w:asciiTheme="minorHAnsi" w:hAnsiTheme="minorHAnsi"/>
        </w:rPr>
        <w:t xml:space="preserve">zapsán v obchodním rejstříku, vedeném </w:t>
      </w:r>
      <w:r w:rsidR="00FF2FBB" w:rsidRPr="00D066BD">
        <w:rPr>
          <w:rFonts w:asciiTheme="minorHAnsi" w:hAnsiTheme="minorHAnsi"/>
        </w:rPr>
        <w:t>Krajským soudem v Plzni</w:t>
      </w:r>
      <w:r w:rsidRPr="00D066BD">
        <w:rPr>
          <w:rFonts w:asciiTheme="minorHAnsi" w:hAnsiTheme="minorHAnsi"/>
        </w:rPr>
        <w:t>, oddíl</w:t>
      </w:r>
      <w:r w:rsidR="00FF2FBB" w:rsidRPr="00D066BD">
        <w:rPr>
          <w:rFonts w:asciiTheme="minorHAnsi" w:hAnsiTheme="minorHAnsi"/>
        </w:rPr>
        <w:t xml:space="preserve"> C</w:t>
      </w:r>
      <w:r w:rsidRPr="00D066BD">
        <w:rPr>
          <w:rFonts w:asciiTheme="minorHAnsi" w:hAnsiTheme="minorHAnsi"/>
        </w:rPr>
        <w:t xml:space="preserve">, vložka </w:t>
      </w:r>
      <w:r w:rsidR="00FF2FBB" w:rsidRPr="00D066BD">
        <w:rPr>
          <w:rFonts w:asciiTheme="minorHAnsi" w:hAnsiTheme="minorHAnsi"/>
        </w:rPr>
        <w:t>15059</w:t>
      </w:r>
    </w:p>
    <w:p w14:paraId="6D3C3775" w14:textId="77777777" w:rsidR="00FF2FBB" w:rsidRPr="00D066BD" w:rsidRDefault="00545618" w:rsidP="004A6C12">
      <w:pPr>
        <w:spacing w:after="0" w:line="240" w:lineRule="auto"/>
        <w:ind w:left="283"/>
        <w:rPr>
          <w:rFonts w:asciiTheme="minorHAnsi" w:hAnsiTheme="minorHAnsi"/>
        </w:rPr>
      </w:pPr>
      <w:r w:rsidRPr="00D066BD">
        <w:rPr>
          <w:rFonts w:asciiTheme="minorHAnsi" w:hAnsiTheme="minorHAnsi"/>
        </w:rPr>
        <w:t xml:space="preserve">IČ: </w:t>
      </w:r>
      <w:r w:rsidR="00FF1817" w:rsidRPr="00D066BD">
        <w:rPr>
          <w:rFonts w:asciiTheme="minorHAnsi" w:hAnsiTheme="minorHAnsi"/>
        </w:rPr>
        <w:t>26355981</w:t>
      </w:r>
    </w:p>
    <w:p w14:paraId="475B14BE" w14:textId="097CDD61" w:rsidR="004A6C12" w:rsidRDefault="00FF1817" w:rsidP="004A6C12">
      <w:pPr>
        <w:spacing w:after="0" w:line="240" w:lineRule="auto"/>
        <w:ind w:left="283"/>
        <w:rPr>
          <w:rFonts w:asciiTheme="minorHAnsi" w:hAnsiTheme="minorHAnsi"/>
        </w:rPr>
      </w:pPr>
      <w:r w:rsidRPr="00D066BD">
        <w:rPr>
          <w:rFonts w:asciiTheme="minorHAnsi" w:hAnsiTheme="minorHAnsi"/>
        </w:rPr>
        <w:t>DIČ:</w:t>
      </w:r>
      <w:r w:rsidR="00193244">
        <w:rPr>
          <w:rFonts w:asciiTheme="minorHAnsi" w:hAnsiTheme="minorHAnsi"/>
        </w:rPr>
        <w:t xml:space="preserve"> CZ26355981</w:t>
      </w:r>
    </w:p>
    <w:p w14:paraId="4AEB763C" w14:textId="77777777" w:rsidR="004A6C12" w:rsidRDefault="004A6C12" w:rsidP="004A6C12">
      <w:pPr>
        <w:spacing w:after="0" w:line="240" w:lineRule="auto"/>
        <w:ind w:left="283"/>
        <w:rPr>
          <w:rFonts w:asciiTheme="minorHAnsi" w:hAnsiTheme="minorHAnsi"/>
        </w:rPr>
      </w:pPr>
    </w:p>
    <w:p w14:paraId="3EFE2C54" w14:textId="0C379212" w:rsidR="00545618" w:rsidRPr="00D066BD" w:rsidRDefault="00545618" w:rsidP="004A6C12">
      <w:pPr>
        <w:spacing w:after="0" w:line="240" w:lineRule="auto"/>
        <w:ind w:left="283"/>
        <w:rPr>
          <w:rFonts w:asciiTheme="minorHAnsi" w:hAnsiTheme="minorHAnsi"/>
        </w:rPr>
      </w:pPr>
      <w:r w:rsidRPr="00D066BD">
        <w:rPr>
          <w:rFonts w:asciiTheme="minorHAnsi" w:hAnsiTheme="minorHAnsi"/>
        </w:rPr>
        <w:t>(dále jen „</w:t>
      </w:r>
      <w:r w:rsidR="00C8218E" w:rsidRPr="00D066BD">
        <w:rPr>
          <w:rFonts w:asciiTheme="minorHAnsi" w:hAnsiTheme="minorHAnsi"/>
          <w:b/>
        </w:rPr>
        <w:t>poskytovatel</w:t>
      </w:r>
      <w:r w:rsidRPr="00D066BD">
        <w:rPr>
          <w:rFonts w:asciiTheme="minorHAnsi" w:hAnsiTheme="minorHAnsi"/>
        </w:rPr>
        <w:t xml:space="preserve">“) </w:t>
      </w:r>
    </w:p>
    <w:p w14:paraId="37F757E6" w14:textId="77777777" w:rsidR="00545618" w:rsidRPr="00D066BD" w:rsidRDefault="00545618" w:rsidP="00932BE8">
      <w:pPr>
        <w:spacing w:after="0" w:line="240" w:lineRule="auto"/>
        <w:rPr>
          <w:rFonts w:asciiTheme="minorHAnsi" w:hAnsiTheme="minorHAnsi"/>
        </w:rPr>
      </w:pPr>
    </w:p>
    <w:p w14:paraId="26F3F40A" w14:textId="77777777" w:rsidR="00545618" w:rsidRPr="0061104D" w:rsidRDefault="00545618" w:rsidP="000D081F">
      <w:pPr>
        <w:rPr>
          <w:rFonts w:asciiTheme="minorHAnsi" w:hAnsiTheme="minorHAnsi"/>
          <w:b/>
        </w:rPr>
      </w:pPr>
      <w:r w:rsidRPr="0061104D">
        <w:rPr>
          <w:rFonts w:asciiTheme="minorHAnsi" w:hAnsiTheme="minorHAnsi"/>
        </w:rPr>
        <w:t xml:space="preserve"> </w:t>
      </w:r>
      <w:r w:rsidR="00F45080" w:rsidRPr="0061104D">
        <w:rPr>
          <w:rFonts w:asciiTheme="minorHAnsi" w:hAnsiTheme="minorHAnsi"/>
        </w:rPr>
        <w:t>a</w:t>
      </w:r>
    </w:p>
    <w:p w14:paraId="77E5E32B" w14:textId="77777777" w:rsidR="00FF1817" w:rsidRPr="0061104D" w:rsidRDefault="00FF1817" w:rsidP="00FF1817">
      <w:pPr>
        <w:pStyle w:val="Nadpis1"/>
        <w:keepLines w:val="0"/>
        <w:tabs>
          <w:tab w:val="num" w:pos="0"/>
        </w:tabs>
        <w:suppressAutoHyphens/>
        <w:spacing w:before="240" w:after="120"/>
        <w:ind w:left="284" w:hanging="284"/>
        <w:jc w:val="both"/>
        <w:rPr>
          <w:rFonts w:asciiTheme="minorHAnsi" w:hAnsiTheme="minorHAnsi" w:cs="Arial"/>
          <w:bCs w:val="0"/>
          <w:color w:val="auto"/>
          <w:kern w:val="1"/>
          <w:sz w:val="22"/>
          <w:szCs w:val="22"/>
          <w:lang w:val="x-none"/>
        </w:rPr>
      </w:pPr>
      <w:r w:rsidRPr="0061104D">
        <w:rPr>
          <w:rFonts w:asciiTheme="minorHAnsi" w:hAnsiTheme="minorHAnsi" w:cs="Arial"/>
          <w:bCs w:val="0"/>
          <w:color w:val="auto"/>
          <w:kern w:val="1"/>
          <w:sz w:val="22"/>
          <w:szCs w:val="22"/>
          <w:lang w:val="x-none"/>
        </w:rPr>
        <w:t>Institut plánování a rozvoje hlavního města Prahy, příspěvková organizace</w:t>
      </w:r>
    </w:p>
    <w:p w14:paraId="4948EA06" w14:textId="757080B1" w:rsidR="00FF1817" w:rsidRPr="0061104D" w:rsidRDefault="00FF1817" w:rsidP="00FF1817">
      <w:pPr>
        <w:suppressAutoHyphens/>
        <w:spacing w:after="0"/>
        <w:ind w:left="284"/>
        <w:jc w:val="both"/>
        <w:rPr>
          <w:rFonts w:asciiTheme="minorHAnsi" w:hAnsiTheme="minorHAnsi" w:cs="Arial"/>
          <w:bCs/>
        </w:rPr>
      </w:pPr>
      <w:r w:rsidRPr="0061104D">
        <w:rPr>
          <w:rFonts w:asciiTheme="minorHAnsi" w:hAnsiTheme="minorHAnsi" w:cs="Arial"/>
          <w:bCs/>
        </w:rPr>
        <w:t xml:space="preserve">zastoupený: </w:t>
      </w:r>
      <w:r w:rsidR="006E4BDB">
        <w:rPr>
          <w:rFonts w:asciiTheme="minorHAnsi" w:hAnsiTheme="minorHAnsi" w:cs="Arial"/>
          <w:bCs/>
        </w:rPr>
        <w:t xml:space="preserve">Mgr. </w:t>
      </w:r>
      <w:r w:rsidR="00394FD1">
        <w:rPr>
          <w:rFonts w:asciiTheme="minorHAnsi" w:hAnsiTheme="minorHAnsi" w:cs="Arial"/>
          <w:bCs/>
        </w:rPr>
        <w:t>Martinem Červeným</w:t>
      </w:r>
      <w:r w:rsidR="006E4BDB">
        <w:rPr>
          <w:rFonts w:asciiTheme="minorHAnsi" w:hAnsiTheme="minorHAnsi" w:cs="Arial"/>
          <w:bCs/>
        </w:rPr>
        <w:t xml:space="preserve">, </w:t>
      </w:r>
      <w:r w:rsidR="00394FD1">
        <w:rPr>
          <w:rFonts w:asciiTheme="minorHAnsi" w:hAnsiTheme="minorHAnsi" w:cs="Arial"/>
          <w:bCs/>
        </w:rPr>
        <w:t>zástupcem ředitele</w:t>
      </w:r>
    </w:p>
    <w:p w14:paraId="0D46B655" w14:textId="77777777" w:rsidR="00FF1817" w:rsidRPr="0061104D" w:rsidRDefault="00FF1817" w:rsidP="00FF1817">
      <w:pPr>
        <w:suppressAutoHyphens/>
        <w:spacing w:after="0"/>
        <w:ind w:left="284"/>
        <w:jc w:val="both"/>
        <w:rPr>
          <w:rFonts w:asciiTheme="minorHAnsi" w:hAnsiTheme="minorHAnsi" w:cs="Arial"/>
          <w:bCs/>
        </w:rPr>
      </w:pPr>
      <w:r w:rsidRPr="0061104D">
        <w:rPr>
          <w:rFonts w:asciiTheme="minorHAnsi" w:hAnsiTheme="minorHAnsi" w:cs="Arial"/>
          <w:bCs/>
        </w:rPr>
        <w:t>sídlo: Vyšehradská 57, 128 00 Praha 2</w:t>
      </w:r>
    </w:p>
    <w:p w14:paraId="6CCD9FA9" w14:textId="77777777" w:rsidR="00FF1817" w:rsidRPr="0061104D" w:rsidRDefault="00FF1817" w:rsidP="00FF1817">
      <w:pPr>
        <w:suppressAutoHyphens/>
        <w:spacing w:after="0"/>
        <w:ind w:left="284"/>
        <w:jc w:val="both"/>
        <w:rPr>
          <w:rFonts w:asciiTheme="minorHAnsi" w:hAnsiTheme="minorHAnsi" w:cs="Arial"/>
          <w:bCs/>
        </w:rPr>
      </w:pPr>
      <w:r w:rsidRPr="0061104D">
        <w:rPr>
          <w:rFonts w:asciiTheme="minorHAnsi" w:hAnsiTheme="minorHAnsi" w:cs="Arial"/>
          <w:bCs/>
        </w:rPr>
        <w:t xml:space="preserve">zapsaný: v obchodním rejstříku vedeném Městským soudem v Praze, oddíl </w:t>
      </w:r>
      <w:proofErr w:type="spellStart"/>
      <w:r w:rsidRPr="0061104D">
        <w:rPr>
          <w:rFonts w:asciiTheme="minorHAnsi" w:hAnsiTheme="minorHAnsi" w:cs="Arial"/>
          <w:bCs/>
        </w:rPr>
        <w:t>Pr</w:t>
      </w:r>
      <w:proofErr w:type="spellEnd"/>
      <w:r w:rsidRPr="0061104D">
        <w:rPr>
          <w:rFonts w:asciiTheme="minorHAnsi" w:hAnsiTheme="minorHAnsi" w:cs="Arial"/>
          <w:bCs/>
        </w:rPr>
        <w:t>, vložka 63</w:t>
      </w:r>
    </w:p>
    <w:p w14:paraId="27730CDC" w14:textId="77777777" w:rsidR="00FF1817" w:rsidRPr="0061104D" w:rsidRDefault="00FF1817" w:rsidP="00FF1817">
      <w:pPr>
        <w:suppressAutoHyphens/>
        <w:spacing w:after="0"/>
        <w:ind w:left="284"/>
        <w:jc w:val="both"/>
        <w:rPr>
          <w:rFonts w:asciiTheme="minorHAnsi" w:hAnsiTheme="minorHAnsi" w:cs="Arial"/>
          <w:bCs/>
        </w:rPr>
      </w:pPr>
      <w:r w:rsidRPr="0061104D">
        <w:rPr>
          <w:rFonts w:asciiTheme="minorHAnsi" w:hAnsiTheme="minorHAnsi" w:cs="Arial"/>
          <w:bCs/>
        </w:rPr>
        <w:t>IČO: 70883858</w:t>
      </w:r>
    </w:p>
    <w:p w14:paraId="03C10E25" w14:textId="77777777" w:rsidR="00FF1817" w:rsidRPr="0061104D" w:rsidRDefault="00FF1817" w:rsidP="00FF1817">
      <w:pPr>
        <w:suppressAutoHyphens/>
        <w:spacing w:after="0"/>
        <w:ind w:left="284"/>
        <w:jc w:val="both"/>
        <w:rPr>
          <w:rFonts w:asciiTheme="minorHAnsi" w:hAnsiTheme="minorHAnsi" w:cs="Arial"/>
          <w:bCs/>
        </w:rPr>
      </w:pPr>
      <w:r w:rsidRPr="0061104D">
        <w:rPr>
          <w:rFonts w:asciiTheme="minorHAnsi" w:hAnsiTheme="minorHAnsi" w:cs="Arial"/>
          <w:bCs/>
        </w:rPr>
        <w:t>DIČ: CZ70883858</w:t>
      </w:r>
    </w:p>
    <w:p w14:paraId="20485A17" w14:textId="57149FB3" w:rsidR="00FF1817" w:rsidRPr="0061104D" w:rsidRDefault="00FF1817" w:rsidP="00FF1817">
      <w:pPr>
        <w:suppressAutoHyphens/>
        <w:spacing w:after="0"/>
        <w:ind w:left="284"/>
        <w:jc w:val="both"/>
        <w:rPr>
          <w:rFonts w:asciiTheme="minorHAnsi" w:hAnsiTheme="minorHAnsi" w:cs="Arial"/>
          <w:bCs/>
        </w:rPr>
      </w:pPr>
      <w:r w:rsidRPr="0061104D">
        <w:rPr>
          <w:rFonts w:asciiTheme="minorHAnsi" w:hAnsiTheme="minorHAnsi" w:cs="Arial"/>
          <w:bCs/>
        </w:rPr>
        <w:t>bank</w:t>
      </w:r>
      <w:r w:rsidR="00952AA1">
        <w:rPr>
          <w:rFonts w:asciiTheme="minorHAnsi" w:hAnsiTheme="minorHAnsi" w:cs="Arial"/>
          <w:bCs/>
        </w:rPr>
        <w:t xml:space="preserve">ovní spojení: </w:t>
      </w:r>
      <w:proofErr w:type="spellStart"/>
      <w:r w:rsidR="00952AA1">
        <w:rPr>
          <w:rFonts w:asciiTheme="minorHAnsi" w:hAnsiTheme="minorHAnsi" w:cs="Arial"/>
          <w:bCs/>
        </w:rPr>
        <w:t>xxxxxxxxxxxxxx</w:t>
      </w:r>
      <w:proofErr w:type="spellEnd"/>
    </w:p>
    <w:p w14:paraId="12B4E41F" w14:textId="4D3F799B" w:rsidR="00FF1817" w:rsidRPr="0061104D" w:rsidRDefault="00952AA1" w:rsidP="00FF1817">
      <w:pPr>
        <w:suppressAutoHyphens/>
        <w:spacing w:after="0"/>
        <w:ind w:left="284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číslo účtu: xxxxxxxxxxxxxxxxxxxxxx</w:t>
      </w:r>
      <w:bookmarkStart w:id="0" w:name="_GoBack"/>
      <w:bookmarkEnd w:id="0"/>
    </w:p>
    <w:p w14:paraId="40A042D7" w14:textId="77777777" w:rsidR="00F45080" w:rsidRPr="00D066BD" w:rsidRDefault="00F45080" w:rsidP="00F45080">
      <w:pPr>
        <w:spacing w:after="0"/>
        <w:rPr>
          <w:rFonts w:asciiTheme="minorHAnsi" w:hAnsiTheme="minorHAnsi"/>
        </w:rPr>
      </w:pPr>
    </w:p>
    <w:p w14:paraId="5F311A2E" w14:textId="77777777" w:rsidR="00545618" w:rsidRPr="00D066BD" w:rsidRDefault="00C97C71" w:rsidP="004A6C12">
      <w:pPr>
        <w:tabs>
          <w:tab w:val="left" w:pos="5040"/>
        </w:tabs>
        <w:spacing w:after="0" w:line="240" w:lineRule="auto"/>
        <w:ind w:left="283"/>
        <w:rPr>
          <w:rFonts w:asciiTheme="minorHAnsi" w:hAnsiTheme="minorHAnsi"/>
        </w:rPr>
      </w:pPr>
      <w:r w:rsidRPr="00D066BD">
        <w:rPr>
          <w:rFonts w:asciiTheme="minorHAnsi" w:hAnsiTheme="minorHAnsi"/>
        </w:rPr>
        <w:t xml:space="preserve"> </w:t>
      </w:r>
      <w:r w:rsidR="00545618" w:rsidRPr="00D066BD">
        <w:rPr>
          <w:rFonts w:asciiTheme="minorHAnsi" w:hAnsiTheme="minorHAnsi"/>
        </w:rPr>
        <w:t>(dále jen „</w:t>
      </w:r>
      <w:r w:rsidR="00545618" w:rsidRPr="00D066BD">
        <w:rPr>
          <w:rFonts w:asciiTheme="minorHAnsi" w:hAnsiTheme="minorHAnsi"/>
          <w:b/>
        </w:rPr>
        <w:t>nabyvatel</w:t>
      </w:r>
      <w:r w:rsidR="00545618" w:rsidRPr="00D066BD">
        <w:rPr>
          <w:rFonts w:asciiTheme="minorHAnsi" w:hAnsiTheme="minorHAnsi"/>
        </w:rPr>
        <w:t>“) na straně druhé</w:t>
      </w:r>
    </w:p>
    <w:p w14:paraId="79C63C03" w14:textId="77777777" w:rsidR="008A6C1D" w:rsidRPr="00D066BD" w:rsidRDefault="008A6C1D" w:rsidP="000D081F">
      <w:pPr>
        <w:spacing w:after="0" w:line="240" w:lineRule="auto"/>
        <w:jc w:val="both"/>
        <w:rPr>
          <w:rFonts w:asciiTheme="minorHAnsi" w:hAnsiTheme="minorHAnsi"/>
        </w:rPr>
      </w:pPr>
    </w:p>
    <w:p w14:paraId="44F92F1C" w14:textId="77777777" w:rsidR="00F45080" w:rsidRDefault="00F45080" w:rsidP="000D081F">
      <w:pPr>
        <w:spacing w:after="0" w:line="240" w:lineRule="auto"/>
        <w:jc w:val="both"/>
        <w:rPr>
          <w:rFonts w:asciiTheme="minorHAnsi" w:hAnsiTheme="minorHAnsi"/>
        </w:rPr>
      </w:pPr>
    </w:p>
    <w:p w14:paraId="2F730AC1" w14:textId="77777777" w:rsidR="00EB5A69" w:rsidRDefault="00EB5A69" w:rsidP="000D081F">
      <w:pPr>
        <w:spacing w:after="0" w:line="240" w:lineRule="auto"/>
        <w:jc w:val="both"/>
        <w:rPr>
          <w:rFonts w:asciiTheme="minorHAnsi" w:hAnsiTheme="minorHAnsi"/>
        </w:rPr>
      </w:pPr>
    </w:p>
    <w:p w14:paraId="6B705E49" w14:textId="77777777" w:rsidR="00EB5A69" w:rsidRPr="00D066BD" w:rsidRDefault="00EB5A69" w:rsidP="000D081F">
      <w:pPr>
        <w:spacing w:after="0" w:line="240" w:lineRule="auto"/>
        <w:jc w:val="both"/>
        <w:rPr>
          <w:rFonts w:asciiTheme="minorHAnsi" w:hAnsiTheme="minorHAnsi"/>
        </w:rPr>
      </w:pPr>
    </w:p>
    <w:p w14:paraId="26910DEE" w14:textId="77777777" w:rsidR="00545618" w:rsidRPr="00D066BD" w:rsidRDefault="00545618" w:rsidP="000D081F">
      <w:pPr>
        <w:spacing w:after="0" w:line="240" w:lineRule="auto"/>
        <w:jc w:val="both"/>
        <w:rPr>
          <w:rFonts w:asciiTheme="minorHAnsi" w:hAnsiTheme="minorHAnsi"/>
        </w:rPr>
      </w:pPr>
      <w:r w:rsidRPr="00D066BD">
        <w:rPr>
          <w:rFonts w:asciiTheme="minorHAnsi" w:hAnsiTheme="minorHAnsi"/>
        </w:rPr>
        <w:t>uzavřeli níže uvedeného dne, měsíce a roku v souladu s ustanovením § 2363</w:t>
      </w:r>
      <w:r w:rsidRPr="00D066BD">
        <w:rPr>
          <w:rFonts w:asciiTheme="minorHAnsi" w:hAnsiTheme="minorHAnsi"/>
        </w:rPr>
        <w:br/>
        <w:t>zákona č. 89/2012 Sb., občanský zákoník, ve znění pozdějších předpisů (dále jen „</w:t>
      </w:r>
      <w:r w:rsidRPr="00D066BD">
        <w:rPr>
          <w:rFonts w:asciiTheme="minorHAnsi" w:hAnsiTheme="minorHAnsi"/>
          <w:b/>
        </w:rPr>
        <w:t>občanský zákoník</w:t>
      </w:r>
      <w:r w:rsidRPr="00D066BD">
        <w:rPr>
          <w:rFonts w:asciiTheme="minorHAnsi" w:hAnsiTheme="minorHAnsi"/>
        </w:rPr>
        <w:t>“), a ustanoveními zákona č. 121/2000 Sb., o právu autorském, o právech souvisejících s právem autorským a o změně některých zákonů (dále jen „</w:t>
      </w:r>
      <w:r w:rsidRPr="00D066BD">
        <w:rPr>
          <w:rFonts w:asciiTheme="minorHAnsi" w:hAnsiTheme="minorHAnsi"/>
          <w:b/>
        </w:rPr>
        <w:t>autorský zákon</w:t>
      </w:r>
      <w:r w:rsidRPr="00D066BD">
        <w:rPr>
          <w:rFonts w:asciiTheme="minorHAnsi" w:hAnsiTheme="minorHAnsi"/>
        </w:rPr>
        <w:t>“), ve znění pozdějších předpisů, tuto licenční smlouvu na užití autorsk</w:t>
      </w:r>
      <w:r w:rsidR="00AE53EF" w:rsidRPr="00D066BD">
        <w:rPr>
          <w:rFonts w:asciiTheme="minorHAnsi" w:hAnsiTheme="minorHAnsi"/>
        </w:rPr>
        <w:t>ého dí</w:t>
      </w:r>
      <w:r w:rsidRPr="00D066BD">
        <w:rPr>
          <w:rFonts w:asciiTheme="minorHAnsi" w:hAnsiTheme="minorHAnsi"/>
        </w:rPr>
        <w:t>l</w:t>
      </w:r>
      <w:r w:rsidR="00AE53EF" w:rsidRPr="00D066BD">
        <w:rPr>
          <w:rFonts w:asciiTheme="minorHAnsi" w:hAnsiTheme="minorHAnsi"/>
        </w:rPr>
        <w:t>a</w:t>
      </w:r>
      <w:r w:rsidRPr="00D066BD">
        <w:rPr>
          <w:rFonts w:asciiTheme="minorHAnsi" w:hAnsiTheme="minorHAnsi"/>
        </w:rPr>
        <w:t>:</w:t>
      </w:r>
    </w:p>
    <w:p w14:paraId="25D02540" w14:textId="77777777" w:rsidR="00545618" w:rsidRPr="00D066BD" w:rsidRDefault="00545618" w:rsidP="001E1DE5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3D31CE29" w14:textId="77777777" w:rsidR="00B24854" w:rsidRPr="00D066BD" w:rsidRDefault="00B24854" w:rsidP="001E1DE5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3ABEC06E" w14:textId="77777777" w:rsidR="0003270E" w:rsidRDefault="0003270E" w:rsidP="001E1DE5">
      <w:pPr>
        <w:spacing w:after="0" w:line="240" w:lineRule="auto"/>
        <w:jc w:val="center"/>
        <w:rPr>
          <w:b/>
        </w:rPr>
      </w:pPr>
    </w:p>
    <w:p w14:paraId="50DDFDFF" w14:textId="77777777" w:rsidR="00EB5A69" w:rsidRDefault="00EB5A69" w:rsidP="001E1DE5">
      <w:pPr>
        <w:spacing w:after="0" w:line="240" w:lineRule="auto"/>
        <w:jc w:val="center"/>
        <w:rPr>
          <w:b/>
        </w:rPr>
      </w:pPr>
    </w:p>
    <w:p w14:paraId="42E90504" w14:textId="77777777" w:rsidR="00545618" w:rsidRDefault="00545618" w:rsidP="001E1DE5">
      <w:pPr>
        <w:spacing w:after="0" w:line="240" w:lineRule="auto"/>
        <w:jc w:val="center"/>
        <w:rPr>
          <w:b/>
        </w:rPr>
      </w:pPr>
      <w:r w:rsidRPr="00151FFC">
        <w:rPr>
          <w:b/>
        </w:rPr>
        <w:t>Čl</w:t>
      </w:r>
      <w:r>
        <w:rPr>
          <w:b/>
        </w:rPr>
        <w:t>.</w:t>
      </w:r>
      <w:r w:rsidRPr="00151FFC">
        <w:rPr>
          <w:b/>
        </w:rPr>
        <w:t xml:space="preserve"> </w:t>
      </w:r>
      <w:r>
        <w:rPr>
          <w:b/>
        </w:rPr>
        <w:t xml:space="preserve">I </w:t>
      </w:r>
    </w:p>
    <w:p w14:paraId="0072481E" w14:textId="77777777" w:rsidR="00545618" w:rsidRDefault="00545618" w:rsidP="001E1DE5">
      <w:pPr>
        <w:spacing w:after="0" w:line="240" w:lineRule="auto"/>
        <w:jc w:val="center"/>
      </w:pPr>
      <w:r>
        <w:rPr>
          <w:b/>
        </w:rPr>
        <w:t>Předmět a účel smlouvy</w:t>
      </w:r>
    </w:p>
    <w:p w14:paraId="3B455C53" w14:textId="77777777" w:rsidR="00545618" w:rsidRDefault="00545618" w:rsidP="001E1DE5">
      <w:pPr>
        <w:spacing w:after="0" w:line="240" w:lineRule="auto"/>
        <w:jc w:val="both"/>
      </w:pPr>
    </w:p>
    <w:p w14:paraId="6EF3A32F" w14:textId="14477748" w:rsidR="008125FB" w:rsidRDefault="00545618" w:rsidP="008125FB">
      <w:pPr>
        <w:jc w:val="both"/>
      </w:pPr>
      <w:r>
        <w:t>1.</w:t>
      </w:r>
      <w:r>
        <w:tab/>
      </w:r>
      <w:r w:rsidR="00FF1817">
        <w:t>Předmětem</w:t>
      </w:r>
      <w:r>
        <w:t xml:space="preserve"> licenční smlouvy je </w:t>
      </w:r>
      <w:r w:rsidR="00FF1817">
        <w:t xml:space="preserve">poskytnutí dvou variant územní studie oblasti sídliště Barrandov západ, kterou </w:t>
      </w:r>
      <w:r w:rsidR="00C8218E">
        <w:t>poskytovatel</w:t>
      </w:r>
      <w:r w:rsidR="00FF1817">
        <w:t xml:space="preserve"> vytvořil pro Městskou část Praha 5 </w:t>
      </w:r>
      <w:r>
        <w:t>(dále jen „</w:t>
      </w:r>
      <w:r w:rsidR="00DA6C49">
        <w:rPr>
          <w:b/>
        </w:rPr>
        <w:t>autorské</w:t>
      </w:r>
      <w:r w:rsidRPr="00724081">
        <w:rPr>
          <w:b/>
        </w:rPr>
        <w:t xml:space="preserve"> díl</w:t>
      </w:r>
      <w:r w:rsidR="00DA6C49">
        <w:rPr>
          <w:b/>
        </w:rPr>
        <w:t>o</w:t>
      </w:r>
      <w:r>
        <w:t xml:space="preserve">“) pro </w:t>
      </w:r>
      <w:r w:rsidR="0074772E">
        <w:t>jej</w:t>
      </w:r>
      <w:r w:rsidR="00850CC8">
        <w:t>í</w:t>
      </w:r>
      <w:r w:rsidR="00AE53EF">
        <w:t xml:space="preserve"> </w:t>
      </w:r>
      <w:r w:rsidR="00FF1817">
        <w:t>následné užití nabyvatelem, a to z důvodu sladění názoru na komplexní urbanistické řešení lokality Barrandov západ v širších souvislostech</w:t>
      </w:r>
      <w:r w:rsidR="00971C26">
        <w:t xml:space="preserve">. </w:t>
      </w:r>
    </w:p>
    <w:p w14:paraId="13C82EE0" w14:textId="045FFB2C" w:rsidR="00545618" w:rsidRDefault="00545618" w:rsidP="00DB1E7F">
      <w:pPr>
        <w:spacing w:after="120"/>
        <w:jc w:val="both"/>
      </w:pPr>
      <w:r>
        <w:lastRenderedPageBreak/>
        <w:t>2.</w:t>
      </w:r>
      <w:r>
        <w:tab/>
      </w:r>
      <w:r w:rsidR="002346B1">
        <w:t>Poskytovatel</w:t>
      </w:r>
      <w:r>
        <w:t xml:space="preserve"> prohlašuje, </w:t>
      </w:r>
      <w:r w:rsidR="00DA41B6" w:rsidRPr="00DA41B6">
        <w:t xml:space="preserve">že </w:t>
      </w:r>
      <w:r w:rsidR="00575EED">
        <w:t>je držitelem m</w:t>
      </w:r>
      <w:r w:rsidR="002D42A0">
        <w:t>ajetkových práv autorských</w:t>
      </w:r>
      <w:r w:rsidR="00EB5A69">
        <w:t xml:space="preserve"> k autorskému dílu</w:t>
      </w:r>
      <w:r w:rsidR="002D42A0">
        <w:t xml:space="preserve"> a je oprávněn udělit třetí osobě oprávnění k užití autorského díla. </w:t>
      </w:r>
      <w:r w:rsidR="00850CC8">
        <w:t>Nabyvatel</w:t>
      </w:r>
      <w:r w:rsidR="001E3B09" w:rsidRPr="00417A88">
        <w:t xml:space="preserve"> prohlašuje, že užitím </w:t>
      </w:r>
      <w:r w:rsidR="00850CC8">
        <w:t>autorského</w:t>
      </w:r>
      <w:r w:rsidR="001E3B09">
        <w:t xml:space="preserve"> </w:t>
      </w:r>
      <w:r w:rsidR="00850CC8">
        <w:t xml:space="preserve">díla </w:t>
      </w:r>
      <w:r w:rsidR="001E3B09" w:rsidRPr="00417A88">
        <w:t xml:space="preserve">v souladu s touto smlouvou </w:t>
      </w:r>
      <w:r w:rsidR="001E3B09">
        <w:t>nedojde</w:t>
      </w:r>
      <w:r w:rsidR="001E3B09" w:rsidRPr="00417A88">
        <w:t xml:space="preserve"> k porušení práv třetích osob</w:t>
      </w:r>
      <w:r w:rsidR="002D42A0">
        <w:t xml:space="preserve">, a že autorské dílo bude </w:t>
      </w:r>
      <w:r w:rsidR="002D42A0" w:rsidRPr="00971C26">
        <w:t>už</w:t>
      </w:r>
      <w:r w:rsidR="00971C26">
        <w:t xml:space="preserve">ito pouze pro potřeby IPR Praha a </w:t>
      </w:r>
      <w:r w:rsidR="00971C26">
        <w:rPr>
          <w:color w:val="000000"/>
        </w:rPr>
        <w:t>pro činnosti spojené s koordinací území a zpracováním změn územního plánu.</w:t>
      </w:r>
    </w:p>
    <w:p w14:paraId="01BAF0F7" w14:textId="336E1902" w:rsidR="00545618" w:rsidRDefault="00545618" w:rsidP="00DB1E7F">
      <w:pPr>
        <w:spacing w:after="120"/>
        <w:jc w:val="both"/>
      </w:pPr>
      <w:r w:rsidRPr="00971C26">
        <w:t>3.</w:t>
      </w:r>
      <w:r w:rsidRPr="00971C26">
        <w:tab/>
      </w:r>
      <w:r w:rsidR="005B47FA" w:rsidRPr="00971C26">
        <w:t>Poskytovatel</w:t>
      </w:r>
      <w:r w:rsidRPr="00971C26">
        <w:t xml:space="preserve"> touto smlouvou uděluje nabyvateli za podmínek dále stanovených </w:t>
      </w:r>
      <w:r w:rsidR="0069621D" w:rsidRPr="00971C26">
        <w:t>ne</w:t>
      </w:r>
      <w:r w:rsidRPr="00971C26">
        <w:t xml:space="preserve">výhradní </w:t>
      </w:r>
      <w:r w:rsidR="0069621D" w:rsidRPr="00971C26">
        <w:t>neomezenou licenci k předmětu smlouvy, a to věcně, časově a místně; nabyvatel je oprávněn dílo užít všemi způsoby užití dle ustanovení §12 autorského zákona, zejména zveřejnit, zpracovat, změnit, upravit a takto je užít v neomezeném rozsahu dle tohoto článku, užít pouze část díla a spojit dílo s jinými díly.</w:t>
      </w:r>
      <w:r w:rsidR="0069621D">
        <w:t xml:space="preserve"> </w:t>
      </w:r>
    </w:p>
    <w:p w14:paraId="7BBADFEF" w14:textId="020F8A9F" w:rsidR="0003270E" w:rsidRPr="00624A55" w:rsidRDefault="00545618" w:rsidP="00DB1E7F">
      <w:pPr>
        <w:spacing w:after="120" w:line="240" w:lineRule="auto"/>
        <w:jc w:val="both"/>
      </w:pPr>
      <w:r>
        <w:t>4.</w:t>
      </w:r>
      <w:r>
        <w:tab/>
      </w:r>
      <w:r w:rsidR="00BA7A1E">
        <w:t>Poskytovatel</w:t>
      </w:r>
      <w:r>
        <w:t xml:space="preserve"> nabyvateli </w:t>
      </w:r>
      <w:r w:rsidR="007F3F50">
        <w:t>poskyt</w:t>
      </w:r>
      <w:r w:rsidR="0010708D">
        <w:t>ne</w:t>
      </w:r>
      <w:r w:rsidR="00CF51D7">
        <w:t xml:space="preserve"> </w:t>
      </w:r>
      <w:r>
        <w:t>autorsk</w:t>
      </w:r>
      <w:r w:rsidR="00624A55">
        <w:t>é</w:t>
      </w:r>
      <w:r>
        <w:t xml:space="preserve"> díl</w:t>
      </w:r>
      <w:r w:rsidR="00624A55">
        <w:t>o</w:t>
      </w:r>
      <w:r>
        <w:t xml:space="preserve"> ve formě digitální rozmnoženiny</w:t>
      </w:r>
      <w:r w:rsidR="00224EDB">
        <w:t xml:space="preserve">, </w:t>
      </w:r>
      <w:r w:rsidR="00387515">
        <w:br/>
      </w:r>
      <w:r w:rsidR="00224EDB">
        <w:t>a to bez </w:t>
      </w:r>
      <w:r w:rsidR="00CF51D7">
        <w:t xml:space="preserve">zbytečného odkladu po </w:t>
      </w:r>
      <w:r w:rsidR="00326642">
        <w:t xml:space="preserve">nabytí účinnosti </w:t>
      </w:r>
      <w:r w:rsidR="00CF51D7">
        <w:t>smlouvy.</w:t>
      </w:r>
    </w:p>
    <w:p w14:paraId="4B2DDA79" w14:textId="77777777" w:rsidR="0069621D" w:rsidRDefault="0069621D" w:rsidP="0083506E">
      <w:pPr>
        <w:spacing w:after="0" w:line="240" w:lineRule="auto"/>
        <w:jc w:val="center"/>
        <w:rPr>
          <w:b/>
        </w:rPr>
      </w:pPr>
    </w:p>
    <w:p w14:paraId="71337284" w14:textId="77777777" w:rsidR="00EB5A69" w:rsidRDefault="00EB5A69" w:rsidP="0083506E">
      <w:pPr>
        <w:spacing w:after="0" w:line="240" w:lineRule="auto"/>
        <w:jc w:val="center"/>
        <w:rPr>
          <w:b/>
        </w:rPr>
      </w:pPr>
    </w:p>
    <w:p w14:paraId="39232E19" w14:textId="77777777" w:rsidR="00545618" w:rsidRDefault="00545618" w:rsidP="0083506E">
      <w:pPr>
        <w:spacing w:after="0" w:line="240" w:lineRule="auto"/>
        <w:jc w:val="center"/>
        <w:rPr>
          <w:b/>
        </w:rPr>
      </w:pPr>
      <w:r w:rsidRPr="00151FFC">
        <w:rPr>
          <w:b/>
        </w:rPr>
        <w:t>Čl</w:t>
      </w:r>
      <w:r>
        <w:rPr>
          <w:b/>
        </w:rPr>
        <w:t>.</w:t>
      </w:r>
      <w:r w:rsidRPr="00151FFC">
        <w:rPr>
          <w:b/>
        </w:rPr>
        <w:t xml:space="preserve"> </w:t>
      </w:r>
      <w:r>
        <w:rPr>
          <w:b/>
        </w:rPr>
        <w:t>II</w:t>
      </w:r>
    </w:p>
    <w:p w14:paraId="15AC3C44" w14:textId="77777777" w:rsidR="00545618" w:rsidRDefault="00545618" w:rsidP="0083506E">
      <w:pPr>
        <w:spacing w:after="0" w:line="240" w:lineRule="auto"/>
        <w:jc w:val="center"/>
        <w:rPr>
          <w:b/>
        </w:rPr>
      </w:pPr>
      <w:r>
        <w:rPr>
          <w:b/>
        </w:rPr>
        <w:t>Práva a povinnosti smluvních stran</w:t>
      </w:r>
    </w:p>
    <w:p w14:paraId="0B90C59D" w14:textId="77777777" w:rsidR="00545618" w:rsidRDefault="00545618" w:rsidP="00DB1E7F">
      <w:pPr>
        <w:spacing w:after="120" w:line="240" w:lineRule="auto"/>
        <w:jc w:val="center"/>
        <w:rPr>
          <w:b/>
        </w:rPr>
      </w:pPr>
    </w:p>
    <w:p w14:paraId="477D23B8" w14:textId="2DB08911" w:rsidR="00F36988" w:rsidRDefault="00545618" w:rsidP="00DB1E7F">
      <w:pPr>
        <w:spacing w:after="120" w:line="240" w:lineRule="auto"/>
        <w:jc w:val="both"/>
      </w:pPr>
      <w:r>
        <w:t>1.</w:t>
      </w:r>
      <w:r>
        <w:tab/>
        <w:t>Nabyvate</w:t>
      </w:r>
      <w:r w:rsidR="005F13B7">
        <w:t>l je povinen zabezpečit autorské dílo</w:t>
      </w:r>
      <w:r>
        <w:t xml:space="preserve"> proti neoprávněné manipulaci třetí osobou, </w:t>
      </w:r>
      <w:r>
        <w:br/>
        <w:t xml:space="preserve">příp. zneužití třetí osobou, a nevydávat je třetím osobám (zákaz poskytnutí podlicence). </w:t>
      </w:r>
    </w:p>
    <w:p w14:paraId="1CC741CA" w14:textId="33004DAC" w:rsidR="00545618" w:rsidRDefault="00545618" w:rsidP="00DB1E7F">
      <w:pPr>
        <w:spacing w:after="120" w:line="240" w:lineRule="auto"/>
        <w:jc w:val="both"/>
      </w:pPr>
      <w:r>
        <w:t>2.</w:t>
      </w:r>
      <w:r>
        <w:tab/>
      </w:r>
      <w:r w:rsidR="00512E13">
        <w:t>L</w:t>
      </w:r>
      <w:r>
        <w:t xml:space="preserve">icence je poskytována jako </w:t>
      </w:r>
      <w:r w:rsidRPr="00971C26">
        <w:t xml:space="preserve">nevýhradní. </w:t>
      </w:r>
      <w:r w:rsidR="00BA7A1E" w:rsidRPr="00971C26">
        <w:t>Poskytovatel</w:t>
      </w:r>
      <w:r w:rsidRPr="00971C26">
        <w:t xml:space="preserve"> je nadále oprávněn užívat autorsk</w:t>
      </w:r>
      <w:r w:rsidR="00512E13" w:rsidRPr="00971C26">
        <w:t>é</w:t>
      </w:r>
      <w:r w:rsidRPr="00971C26">
        <w:t xml:space="preserve"> díl</w:t>
      </w:r>
      <w:r w:rsidR="00512E13" w:rsidRPr="00971C26">
        <w:t>o</w:t>
      </w:r>
      <w:r w:rsidRPr="00971C26">
        <w:t xml:space="preserve"> způsobem, ke kterému licenci udělil, jakož i k poskytnutí dalších licencí třetím osobám.</w:t>
      </w:r>
    </w:p>
    <w:p w14:paraId="233396D6" w14:textId="77777777" w:rsidR="00545618" w:rsidRDefault="00545618" w:rsidP="00DB1E7F">
      <w:pPr>
        <w:tabs>
          <w:tab w:val="num" w:pos="0"/>
        </w:tabs>
        <w:spacing w:after="120"/>
        <w:jc w:val="both"/>
      </w:pPr>
      <w:r>
        <w:t>3.</w:t>
      </w:r>
      <w:r>
        <w:tab/>
        <w:t>Nabyvatel se zavazuje, že při užití autorsk</w:t>
      </w:r>
      <w:r w:rsidR="00306C7C">
        <w:t>ého</w:t>
      </w:r>
      <w:r>
        <w:t xml:space="preserve"> d</w:t>
      </w:r>
      <w:r w:rsidR="00306C7C">
        <w:t>í</w:t>
      </w:r>
      <w:r>
        <w:t>l</w:t>
      </w:r>
      <w:r w:rsidR="00306C7C">
        <w:t>a</w:t>
      </w:r>
      <w:r>
        <w:t xml:space="preserve"> uvede </w:t>
      </w:r>
      <w:r w:rsidR="003D6346">
        <w:rPr>
          <w:b/>
        </w:rPr>
        <w:t>jméno</w:t>
      </w:r>
      <w:r w:rsidRPr="00647423">
        <w:rPr>
          <w:b/>
        </w:rPr>
        <w:t xml:space="preserve"> autor</w:t>
      </w:r>
      <w:r w:rsidR="003D6346">
        <w:rPr>
          <w:b/>
        </w:rPr>
        <w:t>a</w:t>
      </w:r>
      <w:r>
        <w:t xml:space="preserve">. </w:t>
      </w:r>
      <w:r w:rsidR="005F13B7">
        <w:t>V případě, že bude použit pouze výřez, je nabyvatel povine</w:t>
      </w:r>
      <w:r w:rsidR="0047605E">
        <w:t>n tuto skutečnost uvést.</w:t>
      </w:r>
    </w:p>
    <w:p w14:paraId="0D2E48EA" w14:textId="77777777" w:rsidR="00C80737" w:rsidRDefault="00C80737" w:rsidP="0083506E">
      <w:pPr>
        <w:spacing w:after="0" w:line="240" w:lineRule="auto"/>
        <w:jc w:val="center"/>
        <w:rPr>
          <w:b/>
        </w:rPr>
      </w:pPr>
    </w:p>
    <w:p w14:paraId="43B00330" w14:textId="77777777" w:rsidR="0003270E" w:rsidRDefault="0003270E" w:rsidP="0083506E">
      <w:pPr>
        <w:spacing w:after="0" w:line="240" w:lineRule="auto"/>
        <w:jc w:val="center"/>
        <w:rPr>
          <w:b/>
        </w:rPr>
      </w:pPr>
    </w:p>
    <w:p w14:paraId="52771B88" w14:textId="77777777" w:rsidR="00545618" w:rsidRPr="00D066BD" w:rsidRDefault="00545618" w:rsidP="0083506E">
      <w:pPr>
        <w:spacing w:after="0" w:line="240" w:lineRule="auto"/>
        <w:jc w:val="center"/>
        <w:rPr>
          <w:b/>
        </w:rPr>
      </w:pPr>
      <w:r w:rsidRPr="00D066BD">
        <w:rPr>
          <w:b/>
        </w:rPr>
        <w:t>Čl. III</w:t>
      </w:r>
    </w:p>
    <w:p w14:paraId="3E681B1B" w14:textId="114AE920" w:rsidR="00545618" w:rsidRPr="00D066BD" w:rsidRDefault="00545618" w:rsidP="0083506E">
      <w:pPr>
        <w:spacing w:after="0" w:line="240" w:lineRule="auto"/>
        <w:jc w:val="center"/>
        <w:rPr>
          <w:rFonts w:asciiTheme="minorHAnsi" w:hAnsiTheme="minorHAnsi"/>
          <w:b/>
        </w:rPr>
      </w:pPr>
      <w:r w:rsidRPr="00D066BD">
        <w:rPr>
          <w:rFonts w:asciiTheme="minorHAnsi" w:hAnsiTheme="minorHAnsi"/>
          <w:b/>
        </w:rPr>
        <w:t>Odměna z</w:t>
      </w:r>
      <w:r w:rsidR="00EB5A69">
        <w:rPr>
          <w:rFonts w:asciiTheme="minorHAnsi" w:hAnsiTheme="minorHAnsi"/>
          <w:b/>
        </w:rPr>
        <w:t>a</w:t>
      </w:r>
      <w:r w:rsidRPr="00D066BD">
        <w:rPr>
          <w:rFonts w:asciiTheme="minorHAnsi" w:hAnsiTheme="minorHAnsi"/>
          <w:b/>
        </w:rPr>
        <w:t xml:space="preserve"> poskytnutí </w:t>
      </w:r>
      <w:r w:rsidR="00EB5A69">
        <w:rPr>
          <w:rFonts w:asciiTheme="minorHAnsi" w:hAnsiTheme="minorHAnsi"/>
          <w:b/>
        </w:rPr>
        <w:t>licence</w:t>
      </w:r>
    </w:p>
    <w:p w14:paraId="3AE4A776" w14:textId="77777777" w:rsidR="00545618" w:rsidRPr="00D066BD" w:rsidRDefault="00545618" w:rsidP="0083506E">
      <w:pPr>
        <w:spacing w:after="0" w:line="240" w:lineRule="auto"/>
        <w:jc w:val="center"/>
        <w:rPr>
          <w:rFonts w:asciiTheme="minorHAnsi" w:hAnsiTheme="minorHAnsi" w:cs="Arial"/>
        </w:rPr>
      </w:pPr>
    </w:p>
    <w:p w14:paraId="70F92CBC" w14:textId="77777777" w:rsidR="0003270E" w:rsidRPr="00D066BD" w:rsidRDefault="009856E8" w:rsidP="00DB1E7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="Arial"/>
        </w:rPr>
      </w:pPr>
      <w:r w:rsidRPr="00D066BD">
        <w:rPr>
          <w:rFonts w:asciiTheme="minorHAnsi" w:hAnsiTheme="minorHAnsi" w:cs="Arial"/>
        </w:rPr>
        <w:t xml:space="preserve">Celková odměna za poskytnutí licence činí 250.000,- Kč (slovy: </w:t>
      </w:r>
      <w:proofErr w:type="spellStart"/>
      <w:r w:rsidRPr="00D066BD">
        <w:rPr>
          <w:rFonts w:asciiTheme="minorHAnsi" w:hAnsiTheme="minorHAnsi" w:cs="Arial"/>
        </w:rPr>
        <w:t>dvěstěpadesáttisíc</w:t>
      </w:r>
      <w:proofErr w:type="spellEnd"/>
      <w:r w:rsidRPr="00D066BD">
        <w:rPr>
          <w:rFonts w:asciiTheme="minorHAnsi" w:hAnsiTheme="minorHAnsi" w:cs="Arial"/>
        </w:rPr>
        <w:t xml:space="preserve"> korun českých) bez DPH, tj. 302.500,- Kč (slovy: </w:t>
      </w:r>
      <w:proofErr w:type="spellStart"/>
      <w:r w:rsidRPr="00D066BD">
        <w:rPr>
          <w:rFonts w:asciiTheme="minorHAnsi" w:hAnsiTheme="minorHAnsi" w:cs="Arial"/>
        </w:rPr>
        <w:t>třistadvatisícpětset</w:t>
      </w:r>
      <w:proofErr w:type="spellEnd"/>
      <w:r w:rsidRPr="00D066BD">
        <w:rPr>
          <w:rFonts w:asciiTheme="minorHAnsi" w:hAnsiTheme="minorHAnsi" w:cs="Arial"/>
        </w:rPr>
        <w:t xml:space="preserve"> korun českých) včetně DPH.</w:t>
      </w:r>
    </w:p>
    <w:p w14:paraId="22362475" w14:textId="77777777" w:rsidR="009856E8" w:rsidRPr="00DB1E7F" w:rsidRDefault="009856E8" w:rsidP="00DB1E7F">
      <w:pPr>
        <w:spacing w:after="0" w:line="240" w:lineRule="auto"/>
        <w:jc w:val="both"/>
        <w:rPr>
          <w:rFonts w:asciiTheme="minorHAnsi" w:hAnsiTheme="minorHAnsi" w:cs="Arial"/>
        </w:rPr>
      </w:pPr>
    </w:p>
    <w:p w14:paraId="12214F3C" w14:textId="77777777" w:rsidR="009856E8" w:rsidRPr="00D066BD" w:rsidRDefault="009856E8" w:rsidP="00DB1E7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="Arial"/>
        </w:rPr>
      </w:pPr>
      <w:r w:rsidRPr="00D066BD">
        <w:rPr>
          <w:rFonts w:asciiTheme="minorHAnsi" w:hAnsiTheme="minorHAnsi" w:cs="Arial"/>
        </w:rPr>
        <w:t>Platba za splnění předmětu smlouvy se uskuteční jednorázově po předání autorského díla.</w:t>
      </w:r>
    </w:p>
    <w:p w14:paraId="22E96327" w14:textId="77777777" w:rsidR="009856E8" w:rsidRPr="00D066BD" w:rsidRDefault="009856E8" w:rsidP="00DB1E7F">
      <w:pPr>
        <w:pStyle w:val="Odstavecseseznamem"/>
        <w:spacing w:after="0"/>
        <w:jc w:val="both"/>
        <w:rPr>
          <w:rFonts w:asciiTheme="minorHAnsi" w:hAnsiTheme="minorHAnsi" w:cs="Arial"/>
        </w:rPr>
      </w:pPr>
    </w:p>
    <w:p w14:paraId="6E8D850A" w14:textId="3A843AF3" w:rsidR="009856E8" w:rsidRPr="00D066BD" w:rsidRDefault="009856E8" w:rsidP="00DB1E7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="Arial"/>
        </w:rPr>
      </w:pPr>
      <w:r w:rsidRPr="00D066BD">
        <w:rPr>
          <w:rFonts w:asciiTheme="minorHAnsi" w:hAnsiTheme="minorHAnsi" w:cs="Arial"/>
        </w:rPr>
        <w:t>Nabyvatel je povinen zaplatit odměnu za poskyt</w:t>
      </w:r>
      <w:r w:rsidR="0083327E" w:rsidRPr="00D066BD">
        <w:rPr>
          <w:rFonts w:asciiTheme="minorHAnsi" w:hAnsiTheme="minorHAnsi" w:cs="Arial"/>
        </w:rPr>
        <w:t xml:space="preserve">nutí licence na základě řádně </w:t>
      </w:r>
      <w:r w:rsidRPr="00D066BD">
        <w:rPr>
          <w:rFonts w:asciiTheme="minorHAnsi" w:hAnsiTheme="minorHAnsi" w:cs="Arial"/>
        </w:rPr>
        <w:t>vystaveného daňového dokladu (faktury), a to se splatností 21 dnů ode dne doručení faktury nabyvateli.</w:t>
      </w:r>
    </w:p>
    <w:p w14:paraId="4635C17A" w14:textId="77777777" w:rsidR="009856E8" w:rsidRPr="00D066BD" w:rsidRDefault="009856E8" w:rsidP="00DB1E7F">
      <w:pPr>
        <w:pStyle w:val="Odstavecseseznamem"/>
        <w:spacing w:after="0"/>
        <w:jc w:val="both"/>
        <w:rPr>
          <w:rFonts w:asciiTheme="minorHAnsi" w:hAnsiTheme="minorHAnsi" w:cs="Arial"/>
        </w:rPr>
      </w:pPr>
    </w:p>
    <w:p w14:paraId="174C2E14" w14:textId="340C1312" w:rsidR="009856E8" w:rsidRPr="00D066BD" w:rsidRDefault="009856E8" w:rsidP="00DF1B3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="Arial"/>
        </w:rPr>
      </w:pPr>
      <w:r w:rsidRPr="00D066BD">
        <w:rPr>
          <w:rFonts w:asciiTheme="minorHAnsi" w:hAnsiTheme="minorHAnsi" w:cs="Arial"/>
        </w:rPr>
        <w:t xml:space="preserve">Řádným vystavením faktury se rozumí vystavení faktury </w:t>
      </w:r>
      <w:r w:rsidR="0083327E" w:rsidRPr="00D066BD">
        <w:rPr>
          <w:rFonts w:asciiTheme="minorHAnsi" w:hAnsiTheme="minorHAnsi" w:cs="Arial"/>
        </w:rPr>
        <w:t>autorem</w:t>
      </w:r>
      <w:r w:rsidRPr="00D066BD">
        <w:rPr>
          <w:rFonts w:asciiTheme="minorHAnsi" w:hAnsiTheme="minorHAnsi" w:cs="Arial"/>
        </w:rPr>
        <w:t xml:space="preserve">, jež má veškeré </w:t>
      </w:r>
      <w:r w:rsidR="0083327E" w:rsidRPr="00D066BD">
        <w:rPr>
          <w:rFonts w:asciiTheme="minorHAnsi" w:hAnsiTheme="minorHAnsi" w:cs="Arial"/>
        </w:rPr>
        <w:t>náležitosti daňového dokladu požadované právními předpisy, zejména zákonem č. 235/2004 Sb., o dani z přidané hodnoty, ve znění pozdějších předpisů. Na faktuře musí být uvedeno číslo smlouvy.</w:t>
      </w:r>
    </w:p>
    <w:p w14:paraId="4E446AC3" w14:textId="77777777" w:rsidR="0083327E" w:rsidRPr="00D066BD" w:rsidRDefault="0083327E" w:rsidP="00DB1E7F">
      <w:pPr>
        <w:pStyle w:val="Odstavecseseznamem"/>
        <w:spacing w:after="0"/>
        <w:jc w:val="both"/>
        <w:rPr>
          <w:rFonts w:asciiTheme="minorHAnsi" w:hAnsiTheme="minorHAnsi" w:cs="Arial"/>
        </w:rPr>
      </w:pPr>
    </w:p>
    <w:p w14:paraId="5B890EDD" w14:textId="0B76D652" w:rsidR="0083327E" w:rsidRPr="00D066BD" w:rsidRDefault="0083327E" w:rsidP="00DB1E7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="Arial"/>
        </w:rPr>
      </w:pPr>
      <w:r w:rsidRPr="00D066BD">
        <w:rPr>
          <w:rFonts w:asciiTheme="minorHAnsi" w:hAnsiTheme="minorHAnsi" w:cs="Arial"/>
        </w:rPr>
        <w:t xml:space="preserve">V případě, že faktura nebude vystavena řádně v souladu se zákonem a nebude obsahovat předepsané náležitosti, je nabyvatel oprávněn vrátit ji </w:t>
      </w:r>
      <w:r w:rsidR="00C70DBC">
        <w:rPr>
          <w:rFonts w:asciiTheme="minorHAnsi" w:hAnsiTheme="minorHAnsi" w:cs="Arial"/>
        </w:rPr>
        <w:t>poskytovateli</w:t>
      </w:r>
      <w:r w:rsidRPr="00D066BD">
        <w:rPr>
          <w:rFonts w:asciiTheme="minorHAnsi" w:hAnsiTheme="minorHAnsi" w:cs="Arial"/>
        </w:rPr>
        <w:t xml:space="preserve"> k doplnění. V takovém případě se zastaví plynutí lhůty splatnosti a nová lhůta splatnosti začne běžet doručením opravené faktury.</w:t>
      </w:r>
    </w:p>
    <w:p w14:paraId="73B7089E" w14:textId="77777777" w:rsidR="00F86AF1" w:rsidRDefault="00F86AF1" w:rsidP="00F86AF1">
      <w:pPr>
        <w:spacing w:after="0" w:line="240" w:lineRule="auto"/>
        <w:rPr>
          <w:rFonts w:asciiTheme="minorHAnsi" w:hAnsiTheme="minorHAnsi" w:cs="Arial"/>
        </w:rPr>
      </w:pPr>
    </w:p>
    <w:p w14:paraId="09E2356E" w14:textId="77777777" w:rsidR="00DB1E7F" w:rsidRPr="00D066BD" w:rsidRDefault="00DB1E7F" w:rsidP="00F86AF1">
      <w:pPr>
        <w:spacing w:after="0" w:line="240" w:lineRule="auto"/>
        <w:rPr>
          <w:rFonts w:asciiTheme="minorHAnsi" w:hAnsiTheme="minorHAnsi" w:cs="Arial"/>
        </w:rPr>
      </w:pPr>
    </w:p>
    <w:p w14:paraId="3079D841" w14:textId="77777777" w:rsidR="0003270E" w:rsidRPr="00D066BD" w:rsidRDefault="0003270E" w:rsidP="00D066BD">
      <w:pPr>
        <w:pStyle w:val="Odstavecseseznamem"/>
        <w:spacing w:after="0" w:line="240" w:lineRule="auto"/>
        <w:ind w:left="0"/>
        <w:contextualSpacing w:val="0"/>
        <w:jc w:val="both"/>
        <w:rPr>
          <w:rFonts w:asciiTheme="minorHAnsi" w:hAnsiTheme="minorHAnsi" w:cs="Arial"/>
        </w:rPr>
      </w:pPr>
    </w:p>
    <w:p w14:paraId="4D6A02F0" w14:textId="46288531" w:rsidR="00545618" w:rsidRPr="00D066BD" w:rsidRDefault="00545618" w:rsidP="00D066BD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D066BD">
        <w:rPr>
          <w:rFonts w:asciiTheme="minorHAnsi" w:hAnsiTheme="minorHAnsi" w:cs="Arial"/>
          <w:b/>
        </w:rPr>
        <w:t xml:space="preserve">Čl. </w:t>
      </w:r>
      <w:r w:rsidR="00DB1E7F">
        <w:rPr>
          <w:rFonts w:asciiTheme="minorHAnsi" w:hAnsiTheme="minorHAnsi" w:cs="Arial"/>
          <w:b/>
        </w:rPr>
        <w:t>I</w:t>
      </w:r>
      <w:r w:rsidR="00792F14" w:rsidRPr="00D066BD">
        <w:rPr>
          <w:rFonts w:asciiTheme="minorHAnsi" w:hAnsiTheme="minorHAnsi" w:cs="Arial"/>
          <w:b/>
        </w:rPr>
        <w:t>V</w:t>
      </w:r>
    </w:p>
    <w:p w14:paraId="76FF9C68" w14:textId="77777777" w:rsidR="00545618" w:rsidRPr="00D066BD" w:rsidRDefault="00545618" w:rsidP="00D066BD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D066BD">
        <w:rPr>
          <w:rFonts w:asciiTheme="minorHAnsi" w:hAnsiTheme="minorHAnsi" w:cs="Arial"/>
          <w:b/>
        </w:rPr>
        <w:t>Závěrečná ujednání</w:t>
      </w:r>
    </w:p>
    <w:p w14:paraId="47203F36" w14:textId="77777777" w:rsidR="00545618" w:rsidRPr="00D066BD" w:rsidRDefault="00545618" w:rsidP="00D066BD">
      <w:pPr>
        <w:spacing w:after="0" w:line="240" w:lineRule="auto"/>
        <w:jc w:val="center"/>
        <w:rPr>
          <w:rFonts w:asciiTheme="minorHAnsi" w:hAnsiTheme="minorHAnsi" w:cs="Arial"/>
        </w:rPr>
      </w:pPr>
    </w:p>
    <w:p w14:paraId="35BBD985" w14:textId="01DE36FD" w:rsidR="00545618" w:rsidRPr="00D066BD" w:rsidRDefault="00545618" w:rsidP="00EB5A69">
      <w:pPr>
        <w:pStyle w:val="HLAVICKA"/>
        <w:spacing w:after="12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D066BD">
        <w:rPr>
          <w:rFonts w:asciiTheme="minorHAnsi" w:hAnsiTheme="minorHAnsi" w:cs="Arial"/>
          <w:sz w:val="22"/>
          <w:szCs w:val="22"/>
        </w:rPr>
        <w:t>1.</w:t>
      </w:r>
      <w:r w:rsidRPr="00D066BD">
        <w:rPr>
          <w:rFonts w:asciiTheme="minorHAnsi" w:hAnsiTheme="minorHAnsi" w:cs="Arial"/>
          <w:sz w:val="22"/>
          <w:szCs w:val="22"/>
        </w:rPr>
        <w:tab/>
        <w:t>Tato smlouva, jakož i veškeré vztahy touto smlouvou založené, včetně vztahů výslovně neupravených, se řídí právním řádem České republiky, zejména občanský</w:t>
      </w:r>
      <w:r w:rsidR="00B524FD" w:rsidRPr="00D066BD">
        <w:rPr>
          <w:rFonts w:asciiTheme="minorHAnsi" w:hAnsiTheme="minorHAnsi" w:cs="Arial"/>
          <w:sz w:val="22"/>
          <w:szCs w:val="22"/>
        </w:rPr>
        <w:t>m</w:t>
      </w:r>
      <w:r w:rsidRPr="00D066BD">
        <w:rPr>
          <w:rFonts w:asciiTheme="minorHAnsi" w:hAnsiTheme="minorHAnsi" w:cs="Arial"/>
          <w:sz w:val="22"/>
          <w:szCs w:val="22"/>
        </w:rPr>
        <w:t xml:space="preserve"> zákoníkem a autorským zákonem. </w:t>
      </w:r>
    </w:p>
    <w:p w14:paraId="0F57C84A" w14:textId="77777777" w:rsidR="00D066BD" w:rsidRDefault="00545618" w:rsidP="00EB5A69">
      <w:pPr>
        <w:numPr>
          <w:ilvl w:val="0"/>
          <w:numId w:val="9"/>
        </w:numPr>
        <w:tabs>
          <w:tab w:val="clear" w:pos="1065"/>
          <w:tab w:val="num" w:pos="0"/>
        </w:tabs>
        <w:spacing w:after="120" w:line="240" w:lineRule="auto"/>
        <w:ind w:left="0" w:firstLine="15"/>
        <w:jc w:val="both"/>
        <w:rPr>
          <w:rFonts w:asciiTheme="minorHAnsi" w:hAnsiTheme="minorHAnsi" w:cs="Arial"/>
        </w:rPr>
      </w:pPr>
      <w:r w:rsidRPr="00D066BD">
        <w:rPr>
          <w:rFonts w:asciiTheme="minorHAnsi" w:hAnsiTheme="minorHAnsi" w:cs="Arial"/>
        </w:rPr>
        <w:t>Tuto smlouvu lze měnit pouze písemně, a to vzestupně číslovanými dodatky</w:t>
      </w:r>
      <w:r w:rsidRPr="00D066BD">
        <w:rPr>
          <w:rFonts w:asciiTheme="minorHAnsi" w:hAnsiTheme="minorHAnsi" w:cs="Arial"/>
          <w:color w:val="000000"/>
        </w:rPr>
        <w:t xml:space="preserve"> </w:t>
      </w:r>
      <w:r w:rsidR="00475CC1" w:rsidRPr="00D066BD">
        <w:rPr>
          <w:rFonts w:asciiTheme="minorHAnsi" w:hAnsiTheme="minorHAnsi" w:cs="Arial"/>
          <w:color w:val="000000"/>
        </w:rPr>
        <w:t>podepsanými oběma smluvními stranami</w:t>
      </w:r>
      <w:r w:rsidRPr="00D066BD">
        <w:rPr>
          <w:rFonts w:asciiTheme="minorHAnsi" w:hAnsiTheme="minorHAnsi" w:cs="Arial"/>
        </w:rPr>
        <w:t>.</w:t>
      </w:r>
    </w:p>
    <w:p w14:paraId="27C9B4E1" w14:textId="77777777" w:rsidR="00D066BD" w:rsidRDefault="00545618" w:rsidP="00D066BD">
      <w:pPr>
        <w:numPr>
          <w:ilvl w:val="0"/>
          <w:numId w:val="9"/>
        </w:numPr>
        <w:tabs>
          <w:tab w:val="clear" w:pos="1065"/>
          <w:tab w:val="num" w:pos="0"/>
        </w:tabs>
        <w:spacing w:after="120" w:line="240" w:lineRule="auto"/>
        <w:ind w:left="0" w:firstLine="15"/>
        <w:jc w:val="both"/>
        <w:rPr>
          <w:rFonts w:asciiTheme="minorHAnsi" w:hAnsiTheme="minorHAnsi" w:cs="Arial"/>
        </w:rPr>
      </w:pPr>
      <w:r w:rsidRPr="00D066BD">
        <w:rPr>
          <w:rFonts w:asciiTheme="minorHAnsi" w:hAnsiTheme="minorHAnsi" w:cs="Arial"/>
        </w:rPr>
        <w:t xml:space="preserve">Za relevantní projev vůle smluvních stran se považuje pouze projev vůle učiněný v písemné formě, prokazatelně a řádně doručený druhé smluvní straně. </w:t>
      </w:r>
    </w:p>
    <w:p w14:paraId="55975663" w14:textId="0E4E4D42" w:rsidR="00D066BD" w:rsidRDefault="00545618" w:rsidP="00D066BD">
      <w:pPr>
        <w:numPr>
          <w:ilvl w:val="0"/>
          <w:numId w:val="9"/>
        </w:numPr>
        <w:tabs>
          <w:tab w:val="clear" w:pos="1065"/>
          <w:tab w:val="num" w:pos="0"/>
        </w:tabs>
        <w:spacing w:after="120" w:line="240" w:lineRule="auto"/>
        <w:ind w:left="0" w:firstLine="15"/>
        <w:jc w:val="both"/>
        <w:rPr>
          <w:rFonts w:asciiTheme="minorHAnsi" w:hAnsiTheme="minorHAnsi" w:cs="Arial"/>
        </w:rPr>
      </w:pPr>
      <w:r w:rsidRPr="00D066BD">
        <w:rPr>
          <w:rFonts w:asciiTheme="minorHAnsi" w:hAnsiTheme="minorHAnsi" w:cs="Arial"/>
        </w:rPr>
        <w:t xml:space="preserve">Tato smlouva se vyhotovuje ve </w:t>
      </w:r>
      <w:r w:rsidR="0047605E" w:rsidRPr="00D066BD">
        <w:rPr>
          <w:rFonts w:asciiTheme="minorHAnsi" w:hAnsiTheme="minorHAnsi" w:cs="Arial"/>
        </w:rPr>
        <w:t>dvou</w:t>
      </w:r>
      <w:r w:rsidRPr="00D066BD">
        <w:rPr>
          <w:rFonts w:asciiTheme="minorHAnsi" w:hAnsiTheme="minorHAnsi" w:cs="Arial"/>
        </w:rPr>
        <w:t xml:space="preserve"> stejnopisech, </w:t>
      </w:r>
      <w:r w:rsidR="0047605E" w:rsidRPr="00D066BD">
        <w:rPr>
          <w:rFonts w:asciiTheme="minorHAnsi" w:hAnsiTheme="minorHAnsi" w:cs="Arial"/>
        </w:rPr>
        <w:t>s platností originálu.</w:t>
      </w:r>
      <w:r w:rsidRPr="00D066BD">
        <w:rPr>
          <w:rFonts w:asciiTheme="minorHAnsi" w:hAnsiTheme="minorHAnsi" w:cs="Arial"/>
        </w:rPr>
        <w:t xml:space="preserve"> </w:t>
      </w:r>
      <w:r w:rsidR="003F5027">
        <w:rPr>
          <w:rFonts w:asciiTheme="minorHAnsi" w:hAnsiTheme="minorHAnsi" w:cs="Arial"/>
        </w:rPr>
        <w:t>Poskytovatel</w:t>
      </w:r>
      <w:r w:rsidR="0047605E" w:rsidRPr="00D066BD">
        <w:rPr>
          <w:rFonts w:asciiTheme="minorHAnsi" w:hAnsiTheme="minorHAnsi" w:cs="Arial"/>
        </w:rPr>
        <w:t xml:space="preserve"> </w:t>
      </w:r>
      <w:r w:rsidR="00387515">
        <w:rPr>
          <w:rFonts w:asciiTheme="minorHAnsi" w:hAnsiTheme="minorHAnsi" w:cs="Arial"/>
        </w:rPr>
        <w:br/>
      </w:r>
      <w:r w:rsidR="0047605E" w:rsidRPr="00D066BD">
        <w:rPr>
          <w:rFonts w:asciiTheme="minorHAnsi" w:hAnsiTheme="minorHAnsi" w:cs="Arial"/>
        </w:rPr>
        <w:t>a nabyvatel obdrží po jednom vyhotovení</w:t>
      </w:r>
      <w:r w:rsidRPr="00D066BD">
        <w:rPr>
          <w:rFonts w:asciiTheme="minorHAnsi" w:hAnsiTheme="minorHAnsi" w:cs="Arial"/>
        </w:rPr>
        <w:t xml:space="preserve">. </w:t>
      </w:r>
    </w:p>
    <w:p w14:paraId="5FEA5D9D" w14:textId="77777777" w:rsidR="00D066BD" w:rsidRDefault="008C6F8D" w:rsidP="00D066BD">
      <w:pPr>
        <w:numPr>
          <w:ilvl w:val="0"/>
          <w:numId w:val="9"/>
        </w:numPr>
        <w:tabs>
          <w:tab w:val="clear" w:pos="1065"/>
          <w:tab w:val="num" w:pos="0"/>
        </w:tabs>
        <w:spacing w:after="120" w:line="240" w:lineRule="auto"/>
        <w:ind w:left="0" w:firstLine="15"/>
        <w:jc w:val="both"/>
        <w:rPr>
          <w:rFonts w:asciiTheme="minorHAnsi" w:hAnsiTheme="minorHAnsi" w:cs="Arial"/>
        </w:rPr>
      </w:pPr>
      <w:r w:rsidRPr="00D066BD">
        <w:rPr>
          <w:rFonts w:asciiTheme="minorHAnsi" w:hAnsiTheme="minorHAnsi" w:cs="Arial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</w:t>
      </w:r>
      <w:r w:rsidR="00BB411B" w:rsidRPr="00D066BD">
        <w:rPr>
          <w:rFonts w:asciiTheme="minorHAnsi" w:hAnsiTheme="minorHAnsi" w:cs="Arial"/>
        </w:rPr>
        <w:t>Nabyvatel</w:t>
      </w:r>
      <w:r w:rsidRPr="00D066BD">
        <w:rPr>
          <w:rFonts w:asciiTheme="minorHAnsi" w:hAnsiTheme="minorHAnsi" w:cs="Arial"/>
        </w:rPr>
        <w:t xml:space="preserve"> zajistí zveřejnění smlouvy zasláním správci registru smluv nejpozději ve lhůtě do 30 dnů od podpisu smlouvy oběma smluvními stranami. </w:t>
      </w:r>
      <w:r w:rsidR="00BB411B" w:rsidRPr="00D066BD">
        <w:rPr>
          <w:rFonts w:asciiTheme="minorHAnsi" w:hAnsiTheme="minorHAnsi" w:cs="Arial"/>
        </w:rPr>
        <w:t>Poskytovatel</w:t>
      </w:r>
      <w:r w:rsidRPr="00D066BD">
        <w:rPr>
          <w:rFonts w:asciiTheme="minorHAnsi" w:hAnsiTheme="minorHAnsi" w:cs="Arial"/>
        </w:rPr>
        <w:t xml:space="preserve"> obdrží potvrzení o uveřejnění v registru smluv automaticky vygenerované správcem registru smluv do své datové schránky</w:t>
      </w:r>
      <w:r w:rsidR="00BB411B" w:rsidRPr="00D066BD">
        <w:rPr>
          <w:rFonts w:asciiTheme="minorHAnsi" w:hAnsiTheme="minorHAnsi" w:cs="Arial"/>
        </w:rPr>
        <w:t xml:space="preserve">. </w:t>
      </w:r>
      <w:r w:rsidRPr="00D066BD">
        <w:rPr>
          <w:rFonts w:asciiTheme="minorHAnsi" w:hAnsiTheme="minorHAnsi" w:cs="Arial"/>
        </w:rPr>
        <w:t>Smluvní strany dále prohlašují, že  skutečnosti uvedené v  této smlouvě nepovažují za obchodní tajemství ve smyslu ustanovení § 504 občanského zákoníku a udělují svolení k jejich užití a zveřejnění bez stanovení jakýchkoliv dalších podmínek.</w:t>
      </w:r>
    </w:p>
    <w:p w14:paraId="492C8728" w14:textId="77777777" w:rsidR="00D066BD" w:rsidRDefault="00BB411B" w:rsidP="00D066BD">
      <w:pPr>
        <w:numPr>
          <w:ilvl w:val="0"/>
          <w:numId w:val="9"/>
        </w:numPr>
        <w:tabs>
          <w:tab w:val="clear" w:pos="1065"/>
          <w:tab w:val="num" w:pos="0"/>
        </w:tabs>
        <w:spacing w:after="120" w:line="240" w:lineRule="auto"/>
        <w:ind w:left="0" w:firstLine="15"/>
        <w:jc w:val="both"/>
        <w:rPr>
          <w:rFonts w:asciiTheme="minorHAnsi" w:hAnsiTheme="minorHAnsi" w:cs="Arial"/>
        </w:rPr>
      </w:pPr>
      <w:r w:rsidRPr="00D066BD">
        <w:rPr>
          <w:rFonts w:asciiTheme="minorHAnsi" w:hAnsiTheme="minorHAnsi" w:cs="Arial"/>
        </w:rPr>
        <w:t>Poskytovate</w:t>
      </w:r>
      <w:r w:rsidR="008C6F8D" w:rsidRPr="00D066BD">
        <w:rPr>
          <w:rFonts w:asciiTheme="minorHAnsi" w:hAnsiTheme="minorHAnsi" w:cs="Arial"/>
        </w:rPr>
        <w:t>l podpisem této smlouvy souhlasí s poskytnutím informací o smlouvě v rozsahu zákona č. 106/1999 Sb., o svobodném přístupu k informacím, ve znění pozdějších předpisů.</w:t>
      </w:r>
    </w:p>
    <w:p w14:paraId="463982F1" w14:textId="4C49E458" w:rsidR="008C6F8D" w:rsidRPr="00D066BD" w:rsidRDefault="008C6F8D" w:rsidP="00D066BD">
      <w:pPr>
        <w:numPr>
          <w:ilvl w:val="0"/>
          <w:numId w:val="9"/>
        </w:numPr>
        <w:tabs>
          <w:tab w:val="clear" w:pos="1065"/>
          <w:tab w:val="num" w:pos="0"/>
        </w:tabs>
        <w:spacing w:after="120" w:line="240" w:lineRule="auto"/>
        <w:ind w:left="0" w:firstLine="15"/>
        <w:jc w:val="both"/>
        <w:rPr>
          <w:rFonts w:asciiTheme="minorHAnsi" w:hAnsiTheme="minorHAnsi" w:cs="Arial"/>
        </w:rPr>
      </w:pPr>
      <w:r w:rsidRPr="00D066BD">
        <w:rPr>
          <w:rFonts w:asciiTheme="minorHAnsi" w:hAnsiTheme="minorHAnsi" w:cs="Arial"/>
        </w:rPr>
        <w:t>Tato smlouva nabývá platnosti a účinnosti dnem zveřejnění v registru smluv.</w:t>
      </w:r>
    </w:p>
    <w:p w14:paraId="015F75DE" w14:textId="77777777" w:rsidR="008C6F8D" w:rsidRPr="00D066BD" w:rsidRDefault="008C6F8D" w:rsidP="008C6F8D">
      <w:pPr>
        <w:suppressAutoHyphens/>
        <w:spacing w:after="120"/>
        <w:ind w:left="360"/>
        <w:jc w:val="both"/>
        <w:rPr>
          <w:rFonts w:asciiTheme="minorHAnsi" w:hAnsiTheme="minorHAnsi" w:cs="Arial"/>
        </w:rPr>
      </w:pPr>
    </w:p>
    <w:p w14:paraId="69364C99" w14:textId="77777777" w:rsidR="008C6F8D" w:rsidRPr="00D066BD" w:rsidRDefault="008C6F8D" w:rsidP="008C6F8D">
      <w:pPr>
        <w:pStyle w:val="Odstavecseseznamem1"/>
        <w:ind w:left="360"/>
        <w:rPr>
          <w:rFonts w:asciiTheme="minorHAnsi" w:hAnsiTheme="minorHAnsi"/>
        </w:rPr>
      </w:pPr>
    </w:p>
    <w:p w14:paraId="094E9134" w14:textId="77777777" w:rsidR="00DA58DD" w:rsidRPr="00D066BD" w:rsidRDefault="00DA58DD" w:rsidP="000737F3">
      <w:pPr>
        <w:pStyle w:val="Odstavecseseznamem1"/>
        <w:tabs>
          <w:tab w:val="num" w:pos="0"/>
        </w:tabs>
        <w:ind w:left="0" w:firstLine="15"/>
        <w:rPr>
          <w:rFonts w:asciiTheme="minorHAnsi" w:hAnsiTheme="minorHAnsi"/>
        </w:rPr>
      </w:pPr>
    </w:p>
    <w:p w14:paraId="26253E66" w14:textId="77777777" w:rsidR="00DA58DD" w:rsidRPr="00D066BD" w:rsidRDefault="00DA58DD" w:rsidP="000737F3">
      <w:pPr>
        <w:pStyle w:val="Odstavecseseznamem1"/>
        <w:tabs>
          <w:tab w:val="num" w:pos="0"/>
        </w:tabs>
        <w:ind w:left="0" w:firstLine="15"/>
        <w:rPr>
          <w:rFonts w:asciiTheme="minorHAnsi" w:hAnsiTheme="minorHAnsi"/>
        </w:rPr>
      </w:pPr>
    </w:p>
    <w:p w14:paraId="7DD7A5F8" w14:textId="77777777" w:rsidR="00DA58DD" w:rsidRPr="00D066BD" w:rsidRDefault="00DA58DD" w:rsidP="000737F3">
      <w:pPr>
        <w:pStyle w:val="Odstavecseseznamem1"/>
        <w:tabs>
          <w:tab w:val="num" w:pos="0"/>
        </w:tabs>
        <w:ind w:left="0" w:firstLine="15"/>
        <w:rPr>
          <w:rFonts w:asciiTheme="minorHAnsi" w:hAnsiTheme="minorHAnsi"/>
        </w:rPr>
      </w:pPr>
    </w:p>
    <w:p w14:paraId="37781809" w14:textId="77777777" w:rsidR="00545618" w:rsidRPr="00D066BD" w:rsidRDefault="00545618" w:rsidP="000737F3">
      <w:pPr>
        <w:pStyle w:val="Odstavecseseznamem"/>
        <w:tabs>
          <w:tab w:val="num" w:pos="0"/>
        </w:tabs>
        <w:spacing w:after="0" w:line="240" w:lineRule="auto"/>
        <w:ind w:left="0" w:firstLine="15"/>
        <w:contextualSpacing w:val="0"/>
        <w:rPr>
          <w:rFonts w:asciiTheme="minorHAnsi" w:hAnsiTheme="minorHAnsi"/>
        </w:rPr>
      </w:pPr>
    </w:p>
    <w:p w14:paraId="153EEF28" w14:textId="77777777" w:rsidR="00545618" w:rsidRPr="00D066BD" w:rsidRDefault="00545618" w:rsidP="0083506E">
      <w:pPr>
        <w:pStyle w:val="Odstavecseseznamem"/>
        <w:spacing w:after="0" w:line="240" w:lineRule="auto"/>
        <w:ind w:left="0"/>
        <w:contextualSpacing w:val="0"/>
        <w:rPr>
          <w:rFonts w:asciiTheme="minorHAnsi" w:hAnsiTheme="minorHAnsi"/>
        </w:rPr>
      </w:pPr>
    </w:p>
    <w:p w14:paraId="32429E19" w14:textId="77777777" w:rsidR="00DA58DD" w:rsidRPr="00D066BD" w:rsidRDefault="00DA58DD" w:rsidP="0083506E">
      <w:pPr>
        <w:pStyle w:val="Odstavecseseznamem"/>
        <w:spacing w:after="0" w:line="240" w:lineRule="auto"/>
        <w:ind w:left="0"/>
        <w:contextualSpacing w:val="0"/>
        <w:rPr>
          <w:rFonts w:asciiTheme="minorHAnsi" w:hAnsiTheme="minorHAnsi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6"/>
        <w:gridCol w:w="3859"/>
      </w:tblGrid>
      <w:tr w:rsidR="00545618" w:rsidRPr="00D066BD" w14:paraId="24D7C0BF" w14:textId="77777777" w:rsidTr="00624A55">
        <w:trPr>
          <w:trHeight w:val="252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0B7F27C" w14:textId="4027C471" w:rsidR="00545618" w:rsidRPr="00D066BD" w:rsidRDefault="007031BC" w:rsidP="000359A8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D066BD">
              <w:rPr>
                <w:rFonts w:asciiTheme="minorHAnsi" w:hAnsiTheme="minorHAnsi"/>
                <w:b/>
              </w:rPr>
              <w:t>Poskytovatel:</w:t>
            </w:r>
          </w:p>
          <w:p w14:paraId="6BDE4ADF" w14:textId="77777777" w:rsidR="00545618" w:rsidRPr="00D066BD" w:rsidRDefault="00545618" w:rsidP="000359A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49EB4652" w14:textId="77777777" w:rsidR="00545618" w:rsidRPr="00D066BD" w:rsidRDefault="00545618" w:rsidP="000359A8">
            <w:pPr>
              <w:spacing w:after="0" w:line="240" w:lineRule="auto"/>
              <w:rPr>
                <w:rFonts w:asciiTheme="minorHAnsi" w:hAnsiTheme="minorHAnsi"/>
              </w:rPr>
            </w:pPr>
            <w:r w:rsidRPr="00D066BD">
              <w:rPr>
                <w:rFonts w:asciiTheme="minorHAnsi" w:hAnsiTheme="minorHAnsi"/>
              </w:rPr>
              <w:t>V Praze dne ……………………</w:t>
            </w:r>
          </w:p>
          <w:p w14:paraId="61F594A0" w14:textId="77777777" w:rsidR="00545618" w:rsidRPr="00D066BD" w:rsidRDefault="00545618" w:rsidP="000359A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255399FD" w14:textId="77777777" w:rsidR="00545618" w:rsidRPr="00D066BD" w:rsidRDefault="00545618" w:rsidP="000359A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13474CEA" w14:textId="77777777" w:rsidR="00545618" w:rsidRPr="00D066BD" w:rsidRDefault="00545618" w:rsidP="000359A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315E63DB" w14:textId="77777777" w:rsidR="00545618" w:rsidRPr="00D066BD" w:rsidRDefault="00545618" w:rsidP="000359A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D29A0E7" w14:textId="77777777" w:rsidR="00545618" w:rsidRPr="00D066BD" w:rsidRDefault="00545618" w:rsidP="000359A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110E7751" w14:textId="77777777" w:rsidR="00545618" w:rsidRPr="00D066BD" w:rsidRDefault="00545618" w:rsidP="000359A8">
            <w:pPr>
              <w:spacing w:after="0" w:line="240" w:lineRule="auto"/>
              <w:rPr>
                <w:rFonts w:asciiTheme="minorHAnsi" w:hAnsiTheme="minorHAnsi"/>
              </w:rPr>
            </w:pPr>
            <w:r w:rsidRPr="00D066BD">
              <w:rPr>
                <w:rFonts w:asciiTheme="minorHAnsi" w:hAnsiTheme="minorHAnsi"/>
              </w:rPr>
              <w:t>………………………….…………………</w:t>
            </w:r>
          </w:p>
          <w:p w14:paraId="61997759" w14:textId="77777777" w:rsidR="00545618" w:rsidRDefault="005C4AB9" w:rsidP="000359A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Ing. arch. Boris </w:t>
            </w:r>
            <w:proofErr w:type="spellStart"/>
            <w:r>
              <w:rPr>
                <w:rFonts w:asciiTheme="minorHAnsi" w:hAnsiTheme="minorHAnsi"/>
              </w:rPr>
              <w:t>Redčenkov</w:t>
            </w:r>
            <w:proofErr w:type="spellEnd"/>
          </w:p>
          <w:p w14:paraId="73041725" w14:textId="57848AB7" w:rsidR="005C4AB9" w:rsidRPr="00D066BD" w:rsidRDefault="005C4AB9" w:rsidP="000359A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jednatel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14:paraId="7EF8D389" w14:textId="77777777" w:rsidR="00545618" w:rsidRPr="00D066BD" w:rsidRDefault="003D6346" w:rsidP="000359A8">
            <w:pPr>
              <w:spacing w:after="0" w:line="240" w:lineRule="auto"/>
              <w:rPr>
                <w:rFonts w:asciiTheme="minorHAnsi" w:hAnsiTheme="minorHAnsi"/>
              </w:rPr>
            </w:pPr>
            <w:r w:rsidRPr="00D066BD">
              <w:rPr>
                <w:rFonts w:asciiTheme="minorHAnsi" w:hAnsiTheme="minorHAnsi"/>
                <w:b/>
              </w:rPr>
              <w:t>Nabyvatel</w:t>
            </w:r>
            <w:r w:rsidR="00545618" w:rsidRPr="00D066BD">
              <w:rPr>
                <w:rFonts w:asciiTheme="minorHAnsi" w:hAnsiTheme="minorHAnsi"/>
              </w:rPr>
              <w:t>:</w:t>
            </w:r>
          </w:p>
          <w:p w14:paraId="2AD81A98" w14:textId="77777777" w:rsidR="00545618" w:rsidRPr="00D066BD" w:rsidRDefault="00545618" w:rsidP="000359A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3F80FB61" w14:textId="77777777" w:rsidR="00545618" w:rsidRPr="00D066BD" w:rsidRDefault="00523E0F" w:rsidP="000359A8">
            <w:pPr>
              <w:spacing w:after="0" w:line="240" w:lineRule="auto"/>
              <w:rPr>
                <w:rFonts w:asciiTheme="minorHAnsi" w:hAnsiTheme="minorHAnsi"/>
              </w:rPr>
            </w:pPr>
            <w:r w:rsidRPr="00D066BD">
              <w:rPr>
                <w:rFonts w:asciiTheme="minorHAnsi" w:hAnsiTheme="minorHAnsi"/>
              </w:rPr>
              <w:t>V Praze</w:t>
            </w:r>
            <w:r w:rsidR="00545618" w:rsidRPr="00D066BD">
              <w:rPr>
                <w:rFonts w:asciiTheme="minorHAnsi" w:hAnsiTheme="minorHAnsi"/>
              </w:rPr>
              <w:t xml:space="preserve"> dne ………………</w:t>
            </w:r>
            <w:r w:rsidRPr="00D066BD">
              <w:rPr>
                <w:rFonts w:asciiTheme="minorHAnsi" w:hAnsiTheme="minorHAnsi"/>
              </w:rPr>
              <w:t>……</w:t>
            </w:r>
          </w:p>
          <w:p w14:paraId="5238A0FD" w14:textId="77777777" w:rsidR="00545618" w:rsidRPr="00D066BD" w:rsidRDefault="00545618" w:rsidP="000359A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6184E133" w14:textId="77777777" w:rsidR="00545618" w:rsidRPr="00D066BD" w:rsidRDefault="00545618" w:rsidP="000359A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41C052D2" w14:textId="77777777" w:rsidR="00545618" w:rsidRPr="00D066BD" w:rsidRDefault="00545618" w:rsidP="000359A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A360E58" w14:textId="77777777" w:rsidR="00545618" w:rsidRPr="00D066BD" w:rsidRDefault="00545618" w:rsidP="000359A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56D10774" w14:textId="77777777" w:rsidR="00545618" w:rsidRPr="00D066BD" w:rsidRDefault="00545618" w:rsidP="000359A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2C17E3E7" w14:textId="77777777" w:rsidR="00545618" w:rsidRPr="00D066BD" w:rsidRDefault="00545618" w:rsidP="000359A8">
            <w:pPr>
              <w:spacing w:after="0" w:line="240" w:lineRule="auto"/>
              <w:rPr>
                <w:rFonts w:asciiTheme="minorHAnsi" w:hAnsiTheme="minorHAnsi"/>
              </w:rPr>
            </w:pPr>
            <w:r w:rsidRPr="00D066BD">
              <w:rPr>
                <w:rFonts w:asciiTheme="minorHAnsi" w:hAnsiTheme="minorHAnsi"/>
              </w:rPr>
              <w:t>………………………….…………………</w:t>
            </w:r>
          </w:p>
          <w:p w14:paraId="063DA081" w14:textId="77777777" w:rsidR="00E61167" w:rsidRDefault="00E61167" w:rsidP="00E61167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Mgr. Martin Červený</w:t>
            </w:r>
          </w:p>
          <w:p w14:paraId="2B8EEAF0" w14:textId="313DBA0D" w:rsidR="00545618" w:rsidRPr="00D066BD" w:rsidRDefault="00E61167" w:rsidP="00E6116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Cs/>
              </w:rPr>
              <w:t>zástupce ředitele</w:t>
            </w:r>
          </w:p>
        </w:tc>
      </w:tr>
    </w:tbl>
    <w:p w14:paraId="040A24C6" w14:textId="3E33465A" w:rsidR="00937164" w:rsidRPr="00D066BD" w:rsidRDefault="000F589A" w:rsidP="00937164">
      <w:pPr>
        <w:spacing w:after="0" w:line="240" w:lineRule="auto"/>
        <w:rPr>
          <w:rFonts w:asciiTheme="minorHAnsi" w:hAnsiTheme="minorHAnsi"/>
          <w:b/>
        </w:rPr>
      </w:pPr>
      <w:r w:rsidRPr="00D066BD">
        <w:rPr>
          <w:rFonts w:asciiTheme="minorHAnsi" w:hAnsiTheme="minorHAnsi"/>
        </w:rPr>
        <w:t xml:space="preserve">  </w:t>
      </w:r>
      <w:r w:rsidR="00545618" w:rsidRPr="00D066BD">
        <w:rPr>
          <w:rFonts w:asciiTheme="minorHAnsi" w:hAnsiTheme="minorHAnsi"/>
        </w:rPr>
        <w:tab/>
      </w:r>
      <w:r w:rsidR="00545618" w:rsidRPr="00D066BD">
        <w:rPr>
          <w:rFonts w:asciiTheme="minorHAnsi" w:hAnsiTheme="minorHAnsi"/>
        </w:rPr>
        <w:tab/>
      </w:r>
      <w:r w:rsidR="00545618" w:rsidRPr="00D066BD">
        <w:rPr>
          <w:rFonts w:asciiTheme="minorHAnsi" w:hAnsiTheme="minorHAnsi"/>
        </w:rPr>
        <w:tab/>
      </w:r>
      <w:r w:rsidR="00545618" w:rsidRPr="00D066BD">
        <w:rPr>
          <w:rFonts w:asciiTheme="minorHAnsi" w:hAnsiTheme="minorHAnsi"/>
        </w:rPr>
        <w:tab/>
        <w:t xml:space="preserve">     </w:t>
      </w:r>
      <w:r w:rsidR="00410E3A" w:rsidRPr="00D066BD">
        <w:rPr>
          <w:rFonts w:asciiTheme="minorHAnsi" w:hAnsiTheme="minorHAnsi"/>
        </w:rPr>
        <w:tab/>
      </w:r>
    </w:p>
    <w:p w14:paraId="14317B0D" w14:textId="77777777" w:rsidR="00545618" w:rsidRPr="00D066BD" w:rsidRDefault="00545618" w:rsidP="000D081F">
      <w:pPr>
        <w:spacing w:after="0" w:line="240" w:lineRule="auto"/>
        <w:jc w:val="both"/>
        <w:rPr>
          <w:rFonts w:asciiTheme="minorHAnsi" w:hAnsiTheme="minorHAnsi"/>
        </w:rPr>
      </w:pPr>
    </w:p>
    <w:p w14:paraId="2C6DB151" w14:textId="77777777" w:rsidR="00F84E32" w:rsidRPr="00D066BD" w:rsidRDefault="00F84E32" w:rsidP="000D081F">
      <w:pPr>
        <w:spacing w:after="0" w:line="240" w:lineRule="auto"/>
        <w:jc w:val="both"/>
        <w:rPr>
          <w:rFonts w:asciiTheme="minorHAnsi" w:hAnsiTheme="minorHAnsi"/>
        </w:rPr>
      </w:pPr>
    </w:p>
    <w:sectPr w:rsidR="00F84E32" w:rsidRPr="00D066BD" w:rsidSect="00862FA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DE618" w14:textId="77777777" w:rsidR="00BD6416" w:rsidRDefault="00BD6416" w:rsidP="000D081F">
      <w:pPr>
        <w:spacing w:after="0" w:line="240" w:lineRule="auto"/>
      </w:pPr>
      <w:r>
        <w:separator/>
      </w:r>
    </w:p>
  </w:endnote>
  <w:endnote w:type="continuationSeparator" w:id="0">
    <w:p w14:paraId="7AF63E95" w14:textId="77777777" w:rsidR="00BD6416" w:rsidRDefault="00BD6416" w:rsidP="000D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2579E" w14:textId="77777777" w:rsidR="00545618" w:rsidRDefault="00545618">
    <w:pPr>
      <w:pStyle w:val="Zpat"/>
      <w:jc w:val="right"/>
    </w:pPr>
    <w:r>
      <w:t xml:space="preserve">Stránka | </w:t>
    </w:r>
    <w:r w:rsidR="00A564F3">
      <w:fldChar w:fldCharType="begin"/>
    </w:r>
    <w:r w:rsidR="006E345D">
      <w:instrText xml:space="preserve"> PAGE   \* MERGEFORMAT </w:instrText>
    </w:r>
    <w:r w:rsidR="00A564F3">
      <w:fldChar w:fldCharType="separate"/>
    </w:r>
    <w:r w:rsidR="00952AA1">
      <w:rPr>
        <w:noProof/>
      </w:rPr>
      <w:t>2</w:t>
    </w:r>
    <w:r w:rsidR="00A564F3">
      <w:rPr>
        <w:noProof/>
      </w:rPr>
      <w:fldChar w:fldCharType="end"/>
    </w:r>
    <w:r>
      <w:t xml:space="preserve"> </w:t>
    </w:r>
  </w:p>
  <w:p w14:paraId="1F083B31" w14:textId="77777777" w:rsidR="00545618" w:rsidRDefault="005456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33CD7" w14:textId="77777777" w:rsidR="00BD6416" w:rsidRDefault="00BD6416" w:rsidP="000D081F">
      <w:pPr>
        <w:spacing w:after="0" w:line="240" w:lineRule="auto"/>
      </w:pPr>
      <w:r>
        <w:separator/>
      </w:r>
    </w:p>
  </w:footnote>
  <w:footnote w:type="continuationSeparator" w:id="0">
    <w:p w14:paraId="122A504B" w14:textId="77777777" w:rsidR="00BD6416" w:rsidRDefault="00BD6416" w:rsidP="000D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F7A2F" w14:textId="7A9F3D4B" w:rsidR="00E4570B" w:rsidRDefault="00545618" w:rsidP="00932BE8">
    <w:pPr>
      <w:pStyle w:val="Zhlav"/>
    </w:pPr>
    <w:r>
      <w:t xml:space="preserve">Č. smlouvy </w:t>
    </w:r>
    <w:r w:rsidR="00C87483">
      <w:t>nabyvatele</w:t>
    </w:r>
    <w:r>
      <w:t xml:space="preserve">: </w:t>
    </w:r>
    <w:r w:rsidR="00C87483">
      <w:t>18-0357</w:t>
    </w:r>
  </w:p>
  <w:p w14:paraId="2FDF6BF7" w14:textId="4E85435E" w:rsidR="00545618" w:rsidRDefault="00545618" w:rsidP="00932BE8">
    <w:pPr>
      <w:pStyle w:val="Zhlav"/>
    </w:pPr>
    <w:r>
      <w:t>Č. smlouvy</w:t>
    </w:r>
    <w:r w:rsidR="00DA41B6">
      <w:t xml:space="preserve"> </w:t>
    </w:r>
    <w:r w:rsidR="00C87483">
      <w:t>poskytovatele</w:t>
    </w:r>
    <w:r w:rsidR="00DA41B6">
      <w:t xml:space="preserve">: </w:t>
    </w:r>
  </w:p>
  <w:p w14:paraId="293DA532" w14:textId="77777777" w:rsidR="00545618" w:rsidRDefault="00545618" w:rsidP="00932BE8">
    <w:pPr>
      <w:pStyle w:val="Zhlav"/>
      <w:tabs>
        <w:tab w:val="left" w:pos="49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0939"/>
    <w:multiLevelType w:val="hybridMultilevel"/>
    <w:tmpl w:val="1A8253FA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1C53B0"/>
    <w:multiLevelType w:val="hybridMultilevel"/>
    <w:tmpl w:val="1486C8BC"/>
    <w:lvl w:ilvl="0" w:tplc="FF203A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0D56577"/>
    <w:multiLevelType w:val="hybridMultilevel"/>
    <w:tmpl w:val="885A4F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635EF6"/>
    <w:multiLevelType w:val="hybridMultilevel"/>
    <w:tmpl w:val="67687EE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1B4A50"/>
    <w:multiLevelType w:val="hybridMultilevel"/>
    <w:tmpl w:val="C240C26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3515B7"/>
    <w:multiLevelType w:val="hybridMultilevel"/>
    <w:tmpl w:val="2E00387E"/>
    <w:lvl w:ilvl="0" w:tplc="7A54547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D024717"/>
    <w:multiLevelType w:val="hybridMultilevel"/>
    <w:tmpl w:val="0CBCE9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B6235"/>
    <w:multiLevelType w:val="hybridMultilevel"/>
    <w:tmpl w:val="EF788FBA"/>
    <w:lvl w:ilvl="0" w:tplc="04050011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>
    <w:nsid w:val="505F14B8"/>
    <w:multiLevelType w:val="hybridMultilevel"/>
    <w:tmpl w:val="68AACAFE"/>
    <w:lvl w:ilvl="0" w:tplc="A296DC3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6BA5960"/>
    <w:multiLevelType w:val="hybridMultilevel"/>
    <w:tmpl w:val="22685A5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1600FA"/>
    <w:multiLevelType w:val="hybridMultilevel"/>
    <w:tmpl w:val="AF1419C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6D2855"/>
    <w:multiLevelType w:val="hybridMultilevel"/>
    <w:tmpl w:val="FFD4EC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14457"/>
    <w:multiLevelType w:val="hybridMultilevel"/>
    <w:tmpl w:val="155CB7D6"/>
    <w:lvl w:ilvl="0" w:tplc="E6E44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8FF4A33"/>
    <w:multiLevelType w:val="hybridMultilevel"/>
    <w:tmpl w:val="45240BE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6B6A0B69"/>
    <w:multiLevelType w:val="hybridMultilevel"/>
    <w:tmpl w:val="EFE49BD2"/>
    <w:lvl w:ilvl="0" w:tplc="BE08CC30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3"/>
  </w:num>
  <w:num w:numId="5">
    <w:abstractNumId w:val="1"/>
  </w:num>
  <w:num w:numId="6">
    <w:abstractNumId w:val="9"/>
  </w:num>
  <w:num w:numId="7">
    <w:abstractNumId w:val="13"/>
  </w:num>
  <w:num w:numId="8">
    <w:abstractNumId w:val="15"/>
  </w:num>
  <w:num w:numId="9">
    <w:abstractNumId w:val="5"/>
  </w:num>
  <w:num w:numId="10">
    <w:abstractNumId w:val="0"/>
  </w:num>
  <w:num w:numId="11">
    <w:abstractNumId w:val="14"/>
  </w:num>
  <w:num w:numId="12">
    <w:abstractNumId w:val="12"/>
  </w:num>
  <w:num w:numId="13">
    <w:abstractNumId w:val="8"/>
  </w:num>
  <w:num w:numId="14">
    <w:abstractNumId w:val="6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5E"/>
    <w:rsid w:val="00024448"/>
    <w:rsid w:val="0003270E"/>
    <w:rsid w:val="000359A8"/>
    <w:rsid w:val="00072FF7"/>
    <w:rsid w:val="000737F3"/>
    <w:rsid w:val="0009783B"/>
    <w:rsid w:val="000A3B5C"/>
    <w:rsid w:val="000A5341"/>
    <w:rsid w:val="000A5960"/>
    <w:rsid w:val="000B029C"/>
    <w:rsid w:val="000B1853"/>
    <w:rsid w:val="000B62DB"/>
    <w:rsid w:val="000C2293"/>
    <w:rsid w:val="000D081F"/>
    <w:rsid w:val="000D36EB"/>
    <w:rsid w:val="000E0DAF"/>
    <w:rsid w:val="000F589A"/>
    <w:rsid w:val="00100453"/>
    <w:rsid w:val="0010708D"/>
    <w:rsid w:val="00140BAB"/>
    <w:rsid w:val="00145007"/>
    <w:rsid w:val="00150C8D"/>
    <w:rsid w:val="00151FFC"/>
    <w:rsid w:val="001626A8"/>
    <w:rsid w:val="0016479B"/>
    <w:rsid w:val="00167891"/>
    <w:rsid w:val="0017461D"/>
    <w:rsid w:val="001778DB"/>
    <w:rsid w:val="00193244"/>
    <w:rsid w:val="001952D3"/>
    <w:rsid w:val="001E1DE5"/>
    <w:rsid w:val="001E1E25"/>
    <w:rsid w:val="001E3B09"/>
    <w:rsid w:val="001F18EF"/>
    <w:rsid w:val="001F60A2"/>
    <w:rsid w:val="0020354C"/>
    <w:rsid w:val="00224EDB"/>
    <w:rsid w:val="002346B1"/>
    <w:rsid w:val="00254093"/>
    <w:rsid w:val="0026661D"/>
    <w:rsid w:val="00274385"/>
    <w:rsid w:val="0029017C"/>
    <w:rsid w:val="002D0A65"/>
    <w:rsid w:val="002D42A0"/>
    <w:rsid w:val="002D6E56"/>
    <w:rsid w:val="00300DE0"/>
    <w:rsid w:val="00306C7C"/>
    <w:rsid w:val="00313EF1"/>
    <w:rsid w:val="00326642"/>
    <w:rsid w:val="00327679"/>
    <w:rsid w:val="00342745"/>
    <w:rsid w:val="00344E90"/>
    <w:rsid w:val="00354348"/>
    <w:rsid w:val="0038700D"/>
    <w:rsid w:val="00387515"/>
    <w:rsid w:val="003902DD"/>
    <w:rsid w:val="00394FD1"/>
    <w:rsid w:val="003A26FA"/>
    <w:rsid w:val="003A4A8B"/>
    <w:rsid w:val="003D0B05"/>
    <w:rsid w:val="003D6346"/>
    <w:rsid w:val="003F5027"/>
    <w:rsid w:val="003F6095"/>
    <w:rsid w:val="00410E3A"/>
    <w:rsid w:val="00417A88"/>
    <w:rsid w:val="00425076"/>
    <w:rsid w:val="0042713F"/>
    <w:rsid w:val="00436A1D"/>
    <w:rsid w:val="00447EF0"/>
    <w:rsid w:val="004608FB"/>
    <w:rsid w:val="00464F47"/>
    <w:rsid w:val="00471808"/>
    <w:rsid w:val="00472030"/>
    <w:rsid w:val="00475CC1"/>
    <w:rsid w:val="0047605E"/>
    <w:rsid w:val="004A6C12"/>
    <w:rsid w:val="004C4599"/>
    <w:rsid w:val="004E1883"/>
    <w:rsid w:val="004E2954"/>
    <w:rsid w:val="004F0F74"/>
    <w:rsid w:val="005051AF"/>
    <w:rsid w:val="00512E13"/>
    <w:rsid w:val="00523E0F"/>
    <w:rsid w:val="00545618"/>
    <w:rsid w:val="00546F2C"/>
    <w:rsid w:val="00557CDB"/>
    <w:rsid w:val="00572EDE"/>
    <w:rsid w:val="00575EED"/>
    <w:rsid w:val="00580F3F"/>
    <w:rsid w:val="0058376D"/>
    <w:rsid w:val="005A17B1"/>
    <w:rsid w:val="005A2DA6"/>
    <w:rsid w:val="005B47FA"/>
    <w:rsid w:val="005C4AB9"/>
    <w:rsid w:val="005C4D51"/>
    <w:rsid w:val="005C5835"/>
    <w:rsid w:val="005F13B7"/>
    <w:rsid w:val="005F3E23"/>
    <w:rsid w:val="00601568"/>
    <w:rsid w:val="0061104D"/>
    <w:rsid w:val="006235F6"/>
    <w:rsid w:val="00624A55"/>
    <w:rsid w:val="00647423"/>
    <w:rsid w:val="00673178"/>
    <w:rsid w:val="00674A37"/>
    <w:rsid w:val="0069621D"/>
    <w:rsid w:val="006A6013"/>
    <w:rsid w:val="006B1DDA"/>
    <w:rsid w:val="006B750F"/>
    <w:rsid w:val="006B7674"/>
    <w:rsid w:val="006B7C61"/>
    <w:rsid w:val="006D652D"/>
    <w:rsid w:val="006E1476"/>
    <w:rsid w:val="006E345D"/>
    <w:rsid w:val="006E4BDB"/>
    <w:rsid w:val="007031BC"/>
    <w:rsid w:val="007158CE"/>
    <w:rsid w:val="00717F25"/>
    <w:rsid w:val="00724081"/>
    <w:rsid w:val="00725E18"/>
    <w:rsid w:val="00741E2E"/>
    <w:rsid w:val="0074772E"/>
    <w:rsid w:val="007647D3"/>
    <w:rsid w:val="00792F14"/>
    <w:rsid w:val="007A40F1"/>
    <w:rsid w:val="007A63FD"/>
    <w:rsid w:val="007C5241"/>
    <w:rsid w:val="007D1894"/>
    <w:rsid w:val="007D5C75"/>
    <w:rsid w:val="007F1357"/>
    <w:rsid w:val="007F3F50"/>
    <w:rsid w:val="007F6018"/>
    <w:rsid w:val="00810FDD"/>
    <w:rsid w:val="008125FB"/>
    <w:rsid w:val="00813639"/>
    <w:rsid w:val="0083327E"/>
    <w:rsid w:val="0083506E"/>
    <w:rsid w:val="00850CC8"/>
    <w:rsid w:val="0086050C"/>
    <w:rsid w:val="00862FA4"/>
    <w:rsid w:val="00870DF5"/>
    <w:rsid w:val="00881CD3"/>
    <w:rsid w:val="00884B23"/>
    <w:rsid w:val="00886411"/>
    <w:rsid w:val="008A55E8"/>
    <w:rsid w:val="008A6C1D"/>
    <w:rsid w:val="008C5CC8"/>
    <w:rsid w:val="008C6F8D"/>
    <w:rsid w:val="008D19B2"/>
    <w:rsid w:val="00901FE6"/>
    <w:rsid w:val="00904921"/>
    <w:rsid w:val="00910920"/>
    <w:rsid w:val="009210AE"/>
    <w:rsid w:val="00930D9C"/>
    <w:rsid w:val="00932BE8"/>
    <w:rsid w:val="00937164"/>
    <w:rsid w:val="00952AA1"/>
    <w:rsid w:val="00971C26"/>
    <w:rsid w:val="0097213E"/>
    <w:rsid w:val="00975C7C"/>
    <w:rsid w:val="009856E8"/>
    <w:rsid w:val="009944D5"/>
    <w:rsid w:val="00997A51"/>
    <w:rsid w:val="009A34E6"/>
    <w:rsid w:val="009E7ACB"/>
    <w:rsid w:val="009F5A29"/>
    <w:rsid w:val="009F72E1"/>
    <w:rsid w:val="00A04DCB"/>
    <w:rsid w:val="00A4465F"/>
    <w:rsid w:val="00A473A8"/>
    <w:rsid w:val="00A55E00"/>
    <w:rsid w:val="00A564F3"/>
    <w:rsid w:val="00A72FC6"/>
    <w:rsid w:val="00A81DA1"/>
    <w:rsid w:val="00A86EA3"/>
    <w:rsid w:val="00AD02A0"/>
    <w:rsid w:val="00AE53EF"/>
    <w:rsid w:val="00B02E0C"/>
    <w:rsid w:val="00B135A7"/>
    <w:rsid w:val="00B24854"/>
    <w:rsid w:val="00B47D21"/>
    <w:rsid w:val="00B5144F"/>
    <w:rsid w:val="00B524FD"/>
    <w:rsid w:val="00B57517"/>
    <w:rsid w:val="00B67B0D"/>
    <w:rsid w:val="00B71431"/>
    <w:rsid w:val="00B75878"/>
    <w:rsid w:val="00B901E7"/>
    <w:rsid w:val="00BA03C4"/>
    <w:rsid w:val="00BA158D"/>
    <w:rsid w:val="00BA6059"/>
    <w:rsid w:val="00BA7A1E"/>
    <w:rsid w:val="00BB411B"/>
    <w:rsid w:val="00BD24FA"/>
    <w:rsid w:val="00BD6416"/>
    <w:rsid w:val="00C04A14"/>
    <w:rsid w:val="00C20D71"/>
    <w:rsid w:val="00C44952"/>
    <w:rsid w:val="00C63667"/>
    <w:rsid w:val="00C70DBC"/>
    <w:rsid w:val="00C71201"/>
    <w:rsid w:val="00C80737"/>
    <w:rsid w:val="00C81977"/>
    <w:rsid w:val="00C8218E"/>
    <w:rsid w:val="00C87483"/>
    <w:rsid w:val="00C97C71"/>
    <w:rsid w:val="00CC4F92"/>
    <w:rsid w:val="00CD7237"/>
    <w:rsid w:val="00CE4E21"/>
    <w:rsid w:val="00CF51D7"/>
    <w:rsid w:val="00D040C5"/>
    <w:rsid w:val="00D066BD"/>
    <w:rsid w:val="00D077C7"/>
    <w:rsid w:val="00D1452F"/>
    <w:rsid w:val="00D158ED"/>
    <w:rsid w:val="00D2337B"/>
    <w:rsid w:val="00D50DE9"/>
    <w:rsid w:val="00DA41B6"/>
    <w:rsid w:val="00DA58DD"/>
    <w:rsid w:val="00DA6B5C"/>
    <w:rsid w:val="00DA6C49"/>
    <w:rsid w:val="00DB1E7F"/>
    <w:rsid w:val="00DC2C7D"/>
    <w:rsid w:val="00DD05BB"/>
    <w:rsid w:val="00DF1B3F"/>
    <w:rsid w:val="00DF6705"/>
    <w:rsid w:val="00E01333"/>
    <w:rsid w:val="00E175B8"/>
    <w:rsid w:val="00E17921"/>
    <w:rsid w:val="00E17B70"/>
    <w:rsid w:val="00E2319F"/>
    <w:rsid w:val="00E35C1B"/>
    <w:rsid w:val="00E4570B"/>
    <w:rsid w:val="00E61167"/>
    <w:rsid w:val="00E72A83"/>
    <w:rsid w:val="00E86820"/>
    <w:rsid w:val="00E96613"/>
    <w:rsid w:val="00EB5A69"/>
    <w:rsid w:val="00EC6E03"/>
    <w:rsid w:val="00ED4A6D"/>
    <w:rsid w:val="00EF64B0"/>
    <w:rsid w:val="00F02277"/>
    <w:rsid w:val="00F21F9F"/>
    <w:rsid w:val="00F36988"/>
    <w:rsid w:val="00F40410"/>
    <w:rsid w:val="00F40ED4"/>
    <w:rsid w:val="00F45080"/>
    <w:rsid w:val="00F71AD7"/>
    <w:rsid w:val="00F84E32"/>
    <w:rsid w:val="00F86AF1"/>
    <w:rsid w:val="00FA01D7"/>
    <w:rsid w:val="00FA5E3B"/>
    <w:rsid w:val="00FB1654"/>
    <w:rsid w:val="00FC70B7"/>
    <w:rsid w:val="00FD47A3"/>
    <w:rsid w:val="00FD5B5E"/>
    <w:rsid w:val="00FE015E"/>
    <w:rsid w:val="00FF0A11"/>
    <w:rsid w:val="00FF1817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6F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434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FE015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E015E"/>
    <w:rPr>
      <w:rFonts w:ascii="Cambria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FE015E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FE0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E015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0A5341"/>
    <w:pPr>
      <w:ind w:left="720"/>
      <w:contextualSpacing/>
    </w:pPr>
  </w:style>
  <w:style w:type="table" w:styleId="Mkatabulky">
    <w:name w:val="Table Grid"/>
    <w:basedOn w:val="Normlntabulka"/>
    <w:uiPriority w:val="99"/>
    <w:rsid w:val="003A26F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rsid w:val="000D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D081F"/>
    <w:rPr>
      <w:rFonts w:cs="Times New Roman"/>
    </w:rPr>
  </w:style>
  <w:style w:type="paragraph" w:styleId="Zpat">
    <w:name w:val="footer"/>
    <w:basedOn w:val="Normln"/>
    <w:link w:val="ZpatChar"/>
    <w:uiPriority w:val="99"/>
    <w:rsid w:val="000D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D081F"/>
    <w:rPr>
      <w:rFonts w:cs="Times New Roman"/>
    </w:rPr>
  </w:style>
  <w:style w:type="character" w:styleId="Hypertextovodkaz">
    <w:name w:val="Hyperlink"/>
    <w:basedOn w:val="Standardnpsmoodstavce"/>
    <w:uiPriority w:val="99"/>
    <w:rsid w:val="00B47D21"/>
    <w:rPr>
      <w:rFonts w:cs="Times New Roman"/>
      <w:color w:val="0000FF"/>
      <w:u w:val="single"/>
    </w:rPr>
  </w:style>
  <w:style w:type="paragraph" w:customStyle="1" w:styleId="HLAVICKA">
    <w:name w:val="HLAVICKA"/>
    <w:basedOn w:val="Normln"/>
    <w:uiPriority w:val="99"/>
    <w:rsid w:val="005C5835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after="0" w:line="288" w:lineRule="auto"/>
      <w:textAlignment w:val="baseline"/>
    </w:pPr>
    <w:rPr>
      <w:rFonts w:ascii="Times New Roman" w:hAnsi="Times New Roman"/>
      <w:color w:val="000000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FA01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910920"/>
    <w:pPr>
      <w:spacing w:before="120" w:after="120" w:line="240" w:lineRule="auto"/>
      <w:ind w:left="720"/>
      <w:contextualSpacing/>
    </w:pPr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F3F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3F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3F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3F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3F50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locked/>
    <w:rsid w:val="003D0B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434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FE015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E015E"/>
    <w:rPr>
      <w:rFonts w:ascii="Cambria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FE015E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FE0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E015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0A5341"/>
    <w:pPr>
      <w:ind w:left="720"/>
      <w:contextualSpacing/>
    </w:pPr>
  </w:style>
  <w:style w:type="table" w:styleId="Mkatabulky">
    <w:name w:val="Table Grid"/>
    <w:basedOn w:val="Normlntabulka"/>
    <w:uiPriority w:val="99"/>
    <w:rsid w:val="003A26F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rsid w:val="000D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D081F"/>
    <w:rPr>
      <w:rFonts w:cs="Times New Roman"/>
    </w:rPr>
  </w:style>
  <w:style w:type="paragraph" w:styleId="Zpat">
    <w:name w:val="footer"/>
    <w:basedOn w:val="Normln"/>
    <w:link w:val="ZpatChar"/>
    <w:uiPriority w:val="99"/>
    <w:rsid w:val="000D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D081F"/>
    <w:rPr>
      <w:rFonts w:cs="Times New Roman"/>
    </w:rPr>
  </w:style>
  <w:style w:type="character" w:styleId="Hypertextovodkaz">
    <w:name w:val="Hyperlink"/>
    <w:basedOn w:val="Standardnpsmoodstavce"/>
    <w:uiPriority w:val="99"/>
    <w:rsid w:val="00B47D21"/>
    <w:rPr>
      <w:rFonts w:cs="Times New Roman"/>
      <w:color w:val="0000FF"/>
      <w:u w:val="single"/>
    </w:rPr>
  </w:style>
  <w:style w:type="paragraph" w:customStyle="1" w:styleId="HLAVICKA">
    <w:name w:val="HLAVICKA"/>
    <w:basedOn w:val="Normln"/>
    <w:uiPriority w:val="99"/>
    <w:rsid w:val="005C5835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after="0" w:line="288" w:lineRule="auto"/>
      <w:textAlignment w:val="baseline"/>
    </w:pPr>
    <w:rPr>
      <w:rFonts w:ascii="Times New Roman" w:hAnsi="Times New Roman"/>
      <w:color w:val="000000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FA01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910920"/>
    <w:pPr>
      <w:spacing w:before="120" w:after="120" w:line="240" w:lineRule="auto"/>
      <w:ind w:left="720"/>
      <w:contextualSpacing/>
    </w:pPr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F3F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3F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3F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3F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3F50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locked/>
    <w:rsid w:val="003D0B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C8027-5F43-4EE3-A767-B215F4C0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835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Podlicenční smlouva</vt:lpstr>
    </vt:vector>
  </TitlesOfParts>
  <Company>Útvar rozvoje hl. m. Prahy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Podlicenční smlouva</dc:title>
  <dc:creator>Martin Roubíček</dc:creator>
  <cp:lastModifiedBy>Pincová Jitka (IPR/KRA)</cp:lastModifiedBy>
  <cp:revision>6</cp:revision>
  <cp:lastPrinted>2018-12-07T09:45:00Z</cp:lastPrinted>
  <dcterms:created xsi:type="dcterms:W3CDTF">2018-12-12T15:44:00Z</dcterms:created>
  <dcterms:modified xsi:type="dcterms:W3CDTF">2018-12-21T10:40:00Z</dcterms:modified>
</cp:coreProperties>
</file>