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  <w:bookmarkStart w:id="0" w:name="_GoBack"/>
      <w:bookmarkEnd w:id="0"/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0C058B" w:rsidRPr="00FF28F8" w:rsidRDefault="000C058B" w:rsidP="00D073A8">
      <w:pPr>
        <w:pStyle w:val="Zkladntext"/>
        <w:widowControl/>
        <w:jc w:val="left"/>
        <w:rPr>
          <w:rFonts w:ascii="Calibri" w:hAnsi="Calibri"/>
          <w:b/>
          <w:caps/>
          <w:color w:val="auto"/>
          <w:spacing w:val="72"/>
          <w:szCs w:val="24"/>
        </w:rPr>
      </w:pP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>
        <w:rPr>
          <w:rFonts w:ascii="Calibri" w:hAnsi="Calibri"/>
          <w:color w:val="auto"/>
          <w:szCs w:val="24"/>
        </w:rPr>
        <w:t xml:space="preserve"> uzavřeli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 xml:space="preserve">ve smyslu </w:t>
      </w:r>
      <w:proofErr w:type="spellStart"/>
      <w:r w:rsidR="00F253D9">
        <w:rPr>
          <w:rFonts w:asciiTheme="minorHAnsi" w:hAnsiTheme="minorHAnsi" w:cstheme="minorHAnsi"/>
        </w:rPr>
        <w:t>ust</w:t>
      </w:r>
      <w:proofErr w:type="spellEnd"/>
      <w:r w:rsidR="00F253D9">
        <w:rPr>
          <w:rFonts w:asciiTheme="minorHAnsi" w:hAnsiTheme="minorHAnsi" w:cstheme="minorHAnsi"/>
        </w:rPr>
        <w:t>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veřejných zakázek, tj. právní služby a 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6810D4" w:rsidRDefault="00F253D9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V souladu s čl. 1.3. rámcové smlouvy sjednávají smluvní strany tuto dílčí smlouvu o poskytování právních služeb, jejímž předmětem je pokyn klienta k</w:t>
      </w:r>
      <w:r w:rsidR="00110772">
        <w:rPr>
          <w:rFonts w:asciiTheme="minorHAnsi" w:hAnsiTheme="minorHAnsi" w:cstheme="minorHAnsi"/>
          <w:color w:val="auto"/>
          <w:szCs w:val="24"/>
        </w:rPr>
        <w:t> </w:t>
      </w:r>
      <w:r w:rsidR="00110772" w:rsidRPr="006810D4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6810D4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6810D4">
        <w:rPr>
          <w:rFonts w:asciiTheme="minorHAnsi" w:hAnsiTheme="minorHAnsi" w:cstheme="minorHAnsi"/>
          <w:b/>
          <w:color w:val="auto"/>
          <w:szCs w:val="24"/>
        </w:rPr>
        <w:t xml:space="preserve">klienta ve věci nároku na náhradu újmy </w:t>
      </w:r>
      <w:proofErr w:type="spellStart"/>
      <w:r w:rsidR="00461370" w:rsidRPr="00461370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xxxxxxxxxxxxxxxxxxxxxxxx</w:t>
      </w:r>
      <w:proofErr w:type="spellEnd"/>
      <w:r w:rsidR="00461370" w:rsidRPr="00461370">
        <w:rPr>
          <w:rFonts w:asciiTheme="minorHAnsi" w:hAnsiTheme="minorHAnsi" w:cstheme="minorHAnsi"/>
          <w:b/>
          <w:color w:val="auto"/>
          <w:szCs w:val="24"/>
          <w:highlight w:val="black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61370">
        <w:rPr>
          <w:rFonts w:asciiTheme="minorHAnsi" w:hAnsiTheme="minorHAnsi" w:cstheme="minorHAnsi"/>
          <w:b/>
          <w:color w:val="auto"/>
          <w:szCs w:val="24"/>
        </w:rPr>
        <w:t>.</w:t>
      </w:r>
    </w:p>
    <w:p w:rsidR="006810D4" w:rsidRDefault="006810D4" w:rsidP="00504B58">
      <w:pPr>
        <w:pStyle w:val="Zkladntext"/>
        <w:widowControl/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</w:p>
    <w:p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Klient se zavazuje udělit advokátu plnou moc</w:t>
      </w:r>
      <w:r w:rsidR="00461370">
        <w:rPr>
          <w:rFonts w:asciiTheme="minorHAnsi" w:hAnsiTheme="minorHAnsi" w:cstheme="minorHAnsi"/>
          <w:color w:val="auto"/>
          <w:szCs w:val="24"/>
        </w:rPr>
        <w:t>,</w:t>
      </w:r>
      <w:r>
        <w:rPr>
          <w:rFonts w:asciiTheme="minorHAnsi" w:hAnsiTheme="minorHAnsi" w:cstheme="minorHAnsi"/>
          <w:color w:val="auto"/>
          <w:szCs w:val="24"/>
        </w:rPr>
        <w:t xml:space="preserve"> jakož i veškerou potřebnou součinnost pro účely poskytnutí plnění dle této smlouvy. </w:t>
      </w:r>
    </w:p>
    <w:p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110772" w:rsidRDefault="00110772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 xml:space="preserve">Předpokládaný rozsah práce dle této dílčí smlouvy: převzetí věci a seznámení s poskytnutými podklady 1h, vyjádření k odpovědnosti a návrh dalšího postupu pro </w:t>
      </w:r>
      <w:r w:rsidR="006810D4">
        <w:rPr>
          <w:rFonts w:ascii="Calibri" w:hAnsi="Calibri"/>
          <w:color w:val="auto"/>
          <w:szCs w:val="24"/>
        </w:rPr>
        <w:t xml:space="preserve">klienta a pro </w:t>
      </w:r>
      <w:r>
        <w:rPr>
          <w:rFonts w:ascii="Calibri" w:hAnsi="Calibri"/>
          <w:color w:val="auto"/>
          <w:szCs w:val="24"/>
        </w:rPr>
        <w:t xml:space="preserve">pojistitele klienta </w:t>
      </w:r>
      <w:r w:rsidR="006810D4">
        <w:rPr>
          <w:rFonts w:ascii="Calibri" w:hAnsi="Calibri"/>
          <w:color w:val="auto"/>
          <w:szCs w:val="24"/>
        </w:rPr>
        <w:t>2</w:t>
      </w:r>
      <w:r>
        <w:rPr>
          <w:rFonts w:ascii="Calibri" w:hAnsi="Calibri"/>
          <w:color w:val="auto"/>
          <w:szCs w:val="24"/>
        </w:rPr>
        <w:t xml:space="preserve">h, komunikace s klientem a s pojistitelem klienta dle potřeby, </w:t>
      </w:r>
      <w:r w:rsidR="006810D4">
        <w:rPr>
          <w:rFonts w:ascii="Calibri" w:hAnsi="Calibri"/>
          <w:color w:val="auto"/>
          <w:szCs w:val="24"/>
        </w:rPr>
        <w:t>oslovení protistrany s nabídkou smírného řešení věci 0,5h, další komunikace s protistranou dle potřeby, příprava a realizace dohody o narovnání 3h. Smluvní strany berou na vědomí, že uvedený rozsah práce je orientační a může se měnit v závislosti na vývoji ve věci, přičemž není možno předem vyloučit nutnost poskytování dalších služeb či vyšší časové dotace u služeb předpokládaných výše. Veškeré právní služby budou poskytovány v souladu s odst. 4 této smlouvy s vědomím klienta a v souladu s jeho pokyny.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:rsidR="005C738D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Pr="00FF28F8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461370">
        <w:rPr>
          <w:rFonts w:ascii="Calibri" w:hAnsi="Calibri"/>
          <w:color w:val="auto"/>
          <w:szCs w:val="24"/>
        </w:rPr>
        <w:t>19. 12.</w:t>
      </w:r>
      <w:r w:rsidR="007619D6" w:rsidRPr="00FF28F8">
        <w:rPr>
          <w:rFonts w:ascii="Calibri" w:hAnsi="Calibri"/>
          <w:color w:val="auto"/>
          <w:szCs w:val="24"/>
        </w:rPr>
        <w:t xml:space="preserve"> 2018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7619D6" w:rsidRPr="00FF28F8">
        <w:rPr>
          <w:rFonts w:ascii="Calibri" w:hAnsi="Calibri"/>
          <w:color w:val="auto"/>
          <w:szCs w:val="24"/>
        </w:rPr>
        <w:t xml:space="preserve">V Praze dne </w:t>
      </w:r>
      <w:r w:rsidR="00461370">
        <w:rPr>
          <w:rFonts w:ascii="Calibri" w:hAnsi="Calibri"/>
          <w:color w:val="auto"/>
          <w:szCs w:val="24"/>
        </w:rPr>
        <w:t xml:space="preserve">19. 12. </w:t>
      </w:r>
      <w:r w:rsidR="007619D6" w:rsidRPr="00FF28F8">
        <w:rPr>
          <w:rFonts w:ascii="Calibri" w:hAnsi="Calibri"/>
          <w:color w:val="auto"/>
          <w:szCs w:val="24"/>
        </w:rPr>
        <w:t>2018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 xml:space="preserve">MUDr. Petr </w:t>
      </w:r>
      <w:proofErr w:type="spellStart"/>
      <w:r w:rsidRPr="00504B58">
        <w:rPr>
          <w:rFonts w:ascii="Calibri" w:hAnsi="Calibri"/>
          <w:b/>
          <w:szCs w:val="24"/>
        </w:rPr>
        <w:t>Polouček</w:t>
      </w:r>
      <w:proofErr w:type="spellEnd"/>
      <w:r w:rsidRPr="00504B58">
        <w:rPr>
          <w:rFonts w:ascii="Calibri" w:hAnsi="Calibri"/>
          <w:b/>
          <w:szCs w:val="24"/>
        </w:rPr>
        <w:t>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7C" w:rsidRDefault="00812D7C">
      <w:r>
        <w:separator/>
      </w:r>
    </w:p>
  </w:endnote>
  <w:endnote w:type="continuationSeparator" w:id="0">
    <w:p w:rsidR="00812D7C" w:rsidRDefault="0081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461370" w:rsidRPr="00461370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812D7C" w:rsidP="00FC6F44">
    <w:pPr>
      <w:pStyle w:val="Zpat"/>
      <w:jc w:val="right"/>
      <w:rPr>
        <w:sz w:val="16"/>
        <w:szCs w:val="16"/>
      </w:rPr>
    </w:pPr>
    <w:r>
      <w:rPr>
        <w:sz w:val="16"/>
        <w:szCs w:val="16"/>
      </w:rPr>
      <w:pict>
        <v:rect id="_x0000_i1025" style="width:0;height:1.5pt" o:hralign="center" o:hrstd="t" o:hr="t" fillcolor="#a0a0a0" stroked="f"/>
      </w:pict>
    </w:r>
  </w:p>
  <w:p w:rsidR="00FC6F44" w:rsidRPr="004E2EB5" w:rsidRDefault="00FC6F44" w:rsidP="00FC6F44">
    <w:pPr>
      <w:pStyle w:val="Zpat"/>
      <w:jc w:val="center"/>
      <w:rPr>
        <w:rFonts w:ascii="Calibri" w:hAnsi="Calibri"/>
        <w:b/>
        <w:sz w:val="16"/>
        <w:szCs w:val="16"/>
      </w:rPr>
    </w:pPr>
    <w:r w:rsidRPr="004E2EB5">
      <w:rPr>
        <w:rFonts w:ascii="Calibri" w:hAnsi="Calibri"/>
        <w:b/>
        <w:sz w:val="16"/>
        <w:szCs w:val="16"/>
      </w:rPr>
      <w:t>JUDr. Petr Šustek, Ph.D., advokátní kancelář</w:t>
    </w:r>
  </w:p>
  <w:p w:rsidR="00FC6F44" w:rsidRPr="004E2EB5" w:rsidRDefault="00FC6F44" w:rsidP="00FC6F44">
    <w:pPr>
      <w:pStyle w:val="Zpat"/>
      <w:jc w:val="center"/>
      <w:rPr>
        <w:rFonts w:ascii="Calibri" w:hAnsi="Calibri"/>
        <w:sz w:val="16"/>
        <w:szCs w:val="16"/>
      </w:rPr>
    </w:pPr>
    <w:r w:rsidRPr="004E2EB5">
      <w:rPr>
        <w:rFonts w:ascii="Calibri" w:hAnsi="Calibri"/>
        <w:sz w:val="16"/>
        <w:szCs w:val="16"/>
      </w:rPr>
      <w:t>Veleslavínova 59/3, 110 00 Praha 1</w:t>
    </w:r>
  </w:p>
  <w:p w:rsidR="00FC6F44" w:rsidRPr="004E2EB5" w:rsidRDefault="00FC6F44" w:rsidP="00FC6F44">
    <w:pPr>
      <w:pStyle w:val="Zpat"/>
      <w:jc w:val="center"/>
      <w:rPr>
        <w:rFonts w:ascii="Calibri" w:hAnsi="Calibri"/>
      </w:rPr>
    </w:pPr>
    <w:r w:rsidRPr="004E2EB5">
      <w:rPr>
        <w:rFonts w:ascii="Calibri" w:hAnsi="Calibri"/>
        <w:sz w:val="16"/>
        <w:szCs w:val="16"/>
      </w:rPr>
      <w:t>Tel.: 222 316 362, email: office@aksu.cz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7C" w:rsidRDefault="00812D7C">
      <w:r>
        <w:separator/>
      </w:r>
    </w:p>
  </w:footnote>
  <w:footnote w:type="continuationSeparator" w:id="0">
    <w:p w:rsidR="00812D7C" w:rsidRDefault="0081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3A6548">
    <w:pPr>
      <w:pStyle w:val="Zhlav"/>
    </w:pPr>
    <w:r>
      <w:rPr>
        <w:noProof/>
        <w:sz w:val="20"/>
      </w:rPr>
      <w:drawing>
        <wp:inline distT="0" distB="0" distL="0" distR="0">
          <wp:extent cx="5753100" cy="200025"/>
          <wp:effectExtent l="0" t="0" r="0" b="9525"/>
          <wp:docPr id="1" name="obrázek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63645"/>
    <w:rsid w:val="0007552E"/>
    <w:rsid w:val="000A185A"/>
    <w:rsid w:val="000B234B"/>
    <w:rsid w:val="000C058B"/>
    <w:rsid w:val="000D7D32"/>
    <w:rsid w:val="00102671"/>
    <w:rsid w:val="0010302C"/>
    <w:rsid w:val="00110772"/>
    <w:rsid w:val="0011526F"/>
    <w:rsid w:val="00160750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7868"/>
    <w:rsid w:val="003F4EC8"/>
    <w:rsid w:val="004253F2"/>
    <w:rsid w:val="004365D7"/>
    <w:rsid w:val="00450BD8"/>
    <w:rsid w:val="00461370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23AE4"/>
    <w:rsid w:val="00530266"/>
    <w:rsid w:val="005A2070"/>
    <w:rsid w:val="005B3EEF"/>
    <w:rsid w:val="005B7B86"/>
    <w:rsid w:val="005C4C67"/>
    <w:rsid w:val="005C738D"/>
    <w:rsid w:val="005D2751"/>
    <w:rsid w:val="0065279F"/>
    <w:rsid w:val="00653FAB"/>
    <w:rsid w:val="00665799"/>
    <w:rsid w:val="006810D4"/>
    <w:rsid w:val="0069039F"/>
    <w:rsid w:val="0069625B"/>
    <w:rsid w:val="006A0C2A"/>
    <w:rsid w:val="006A4656"/>
    <w:rsid w:val="006B40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76E3A"/>
    <w:rsid w:val="00777BED"/>
    <w:rsid w:val="00794D1D"/>
    <w:rsid w:val="007B0B42"/>
    <w:rsid w:val="007B7681"/>
    <w:rsid w:val="007D6BC0"/>
    <w:rsid w:val="007E767C"/>
    <w:rsid w:val="007F189B"/>
    <w:rsid w:val="007F4BEF"/>
    <w:rsid w:val="007F625B"/>
    <w:rsid w:val="008125E9"/>
    <w:rsid w:val="00812D7C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C6840"/>
    <w:rsid w:val="008D4095"/>
    <w:rsid w:val="008D791D"/>
    <w:rsid w:val="008E0BD8"/>
    <w:rsid w:val="008E67C2"/>
    <w:rsid w:val="008F41EA"/>
    <w:rsid w:val="00923FCB"/>
    <w:rsid w:val="00925024"/>
    <w:rsid w:val="00926A7C"/>
    <w:rsid w:val="009322EE"/>
    <w:rsid w:val="00934126"/>
    <w:rsid w:val="00936064"/>
    <w:rsid w:val="00946AB9"/>
    <w:rsid w:val="00946E37"/>
    <w:rsid w:val="00950783"/>
    <w:rsid w:val="0095246D"/>
    <w:rsid w:val="009539EA"/>
    <w:rsid w:val="009644E3"/>
    <w:rsid w:val="00966B6A"/>
    <w:rsid w:val="00967530"/>
    <w:rsid w:val="00967B13"/>
    <w:rsid w:val="00986976"/>
    <w:rsid w:val="0099162B"/>
    <w:rsid w:val="009A016C"/>
    <w:rsid w:val="009A1262"/>
    <w:rsid w:val="009A4547"/>
    <w:rsid w:val="009A49FC"/>
    <w:rsid w:val="009B2ACA"/>
    <w:rsid w:val="009D4DCA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6255"/>
    <w:rsid w:val="00B868B7"/>
    <w:rsid w:val="00B929EC"/>
    <w:rsid w:val="00B943A8"/>
    <w:rsid w:val="00BA0C71"/>
    <w:rsid w:val="00BA1F98"/>
    <w:rsid w:val="00BA4E7D"/>
    <w:rsid w:val="00BB3A72"/>
    <w:rsid w:val="00BC7C34"/>
    <w:rsid w:val="00BE02B3"/>
    <w:rsid w:val="00BE79B7"/>
    <w:rsid w:val="00BF2401"/>
    <w:rsid w:val="00BF4E8B"/>
    <w:rsid w:val="00C227B5"/>
    <w:rsid w:val="00C23BE5"/>
    <w:rsid w:val="00C4008C"/>
    <w:rsid w:val="00C47C29"/>
    <w:rsid w:val="00C67757"/>
    <w:rsid w:val="00C67C80"/>
    <w:rsid w:val="00C82515"/>
    <w:rsid w:val="00CA0AA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A57B5"/>
    <w:rsid w:val="00DA635C"/>
    <w:rsid w:val="00DA78EB"/>
    <w:rsid w:val="00DC2545"/>
    <w:rsid w:val="00DD56BD"/>
    <w:rsid w:val="00DD5944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72FD7"/>
    <w:rsid w:val="00E800D5"/>
    <w:rsid w:val="00E86CC4"/>
    <w:rsid w:val="00E94C62"/>
    <w:rsid w:val="00EA3780"/>
    <w:rsid w:val="00F00232"/>
    <w:rsid w:val="00F00D9B"/>
    <w:rsid w:val="00F02A40"/>
    <w:rsid w:val="00F15710"/>
    <w:rsid w:val="00F1734C"/>
    <w:rsid w:val="00F253D9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2018-12-17T08:52:00Z</dcterms:created>
  <dcterms:modified xsi:type="dcterms:W3CDTF">2018-12-21T07:56:00Z</dcterms:modified>
</cp:coreProperties>
</file>