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AF" w:rsidRDefault="00E615C8">
      <w:pPr>
        <w:pStyle w:val="Zkladntext30"/>
        <w:shd w:val="clear" w:color="auto" w:fill="auto"/>
        <w:ind w:right="80"/>
      </w:pPr>
      <w:r>
        <w:t>Smlouva o zprostředkování pobytu</w:t>
      </w:r>
      <w:r>
        <w:br/>
        <w:t>Smluvní strany</w:t>
      </w:r>
    </w:p>
    <w:p w:rsidR="004956AF" w:rsidRDefault="00E615C8">
      <w:pPr>
        <w:pStyle w:val="Zkladntext20"/>
        <w:shd w:val="clear" w:color="auto" w:fill="auto"/>
        <w:ind w:left="740" w:right="4180"/>
      </w:pPr>
      <w:r>
        <w:rPr>
          <w:noProof/>
          <w:lang w:bidi="ar-SA"/>
        </w:rPr>
        <mc:AlternateContent>
          <mc:Choice Requires="wps">
            <w:drawing>
              <wp:anchor distT="0" distB="492760" distL="63500" distR="63500" simplePos="0" relativeHeight="377487104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-182245</wp:posOffset>
                </wp:positionV>
                <wp:extent cx="892810" cy="139700"/>
                <wp:effectExtent l="1270" t="0" r="127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6AF" w:rsidRDefault="00E615C8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Pronajímatel: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5pt;margin-top:-14.35pt;width:70.3pt;height:11pt;z-index:-125829376;visibility:visible;mso-wrap-style:square;mso-width-percent:0;mso-height-percent:0;mso-wrap-distance-left:5pt;mso-wrap-distance-top:0;mso-wrap-distance-right:5pt;mso-wrap-distance-bottom:3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zAqgIAAKg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" filled="f" stroked="f">
                <v:textbox style="mso-fit-shape-to-text:t" inset="0,0,0,0">
                  <w:txbxContent>
                    <w:p w:rsidR="004956AF" w:rsidRDefault="00E615C8">
                      <w:pPr>
                        <w:pStyle w:val="Zkladntext3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Pronajímatel: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Zdeněk Černý - ENGADIN, s.r.o. č.ev. 35, 340 04 Železná Ruda IČ: 02134110, DIČ: CZ02134110</w:t>
      </w:r>
    </w:p>
    <w:p w:rsidR="004956AF" w:rsidRDefault="00E615C8">
      <w:pPr>
        <w:pStyle w:val="Zkladntext30"/>
        <w:shd w:val="clear" w:color="auto" w:fill="auto"/>
        <w:spacing w:line="274" w:lineRule="exact"/>
        <w:jc w:val="both"/>
      </w:pPr>
      <w:r>
        <w:rPr>
          <w:rStyle w:val="Zkladntext31"/>
          <w:b/>
          <w:bCs/>
        </w:rPr>
        <w:t>Nájemce:</w:t>
      </w:r>
    </w:p>
    <w:p w:rsidR="004956AF" w:rsidRDefault="00E615C8">
      <w:pPr>
        <w:pStyle w:val="Zkladntext30"/>
        <w:shd w:val="clear" w:color="auto" w:fill="auto"/>
        <w:spacing w:line="274" w:lineRule="exact"/>
        <w:ind w:left="2180" w:right="3320"/>
        <w:jc w:val="left"/>
      </w:pPr>
      <w:r>
        <w:t>7. základní škola a mateřská škola Plzeň Brněnská 36</w:t>
      </w:r>
    </w:p>
    <w:p w:rsidR="004956AF" w:rsidRDefault="00E615C8">
      <w:pPr>
        <w:pStyle w:val="Zkladntext30"/>
        <w:shd w:val="clear" w:color="auto" w:fill="auto"/>
        <w:spacing w:line="456" w:lineRule="exact"/>
        <w:ind w:left="2180"/>
        <w:jc w:val="left"/>
      </w:pPr>
      <w:r>
        <w:t>příspěvková organizace</w:t>
      </w:r>
    </w:p>
    <w:p w:rsidR="004956AF" w:rsidRDefault="00E615C8">
      <w:pPr>
        <w:pStyle w:val="Zkladntext30"/>
        <w:shd w:val="clear" w:color="auto" w:fill="auto"/>
        <w:spacing w:line="456" w:lineRule="exact"/>
        <w:ind w:left="2180"/>
        <w:jc w:val="left"/>
      </w:pPr>
      <w:r>
        <w:t>323 00 Plzeň</w:t>
      </w:r>
    </w:p>
    <w:p w:rsidR="004956AF" w:rsidRDefault="00E615C8">
      <w:pPr>
        <w:pStyle w:val="Zkladntext30"/>
        <w:shd w:val="clear" w:color="auto" w:fill="auto"/>
        <w:spacing w:line="456" w:lineRule="exact"/>
        <w:ind w:left="2180"/>
        <w:jc w:val="left"/>
      </w:pPr>
      <w:r>
        <w:t>IČO: 49777505</w:t>
      </w:r>
    </w:p>
    <w:p w:rsidR="004956AF" w:rsidRDefault="00E615C8">
      <w:pPr>
        <w:pStyle w:val="Zkladntext30"/>
        <w:shd w:val="clear" w:color="auto" w:fill="auto"/>
        <w:spacing w:after="214" w:line="220" w:lineRule="exact"/>
        <w:ind w:right="80"/>
      </w:pPr>
      <w:r>
        <w:t>Předmět smlouvy:</w:t>
      </w:r>
    </w:p>
    <w:p w:rsidR="004956AF" w:rsidRDefault="00E615C8">
      <w:pPr>
        <w:pStyle w:val="Zkladntext20"/>
        <w:shd w:val="clear" w:color="auto" w:fill="auto"/>
        <w:spacing w:line="413" w:lineRule="exact"/>
        <w:ind w:firstLine="740"/>
      </w:pPr>
      <w:r>
        <w:t>Pronajímatel se zavazuje zajistit pobyt pro 63 dětí + 7 pedagogického dozoru v ubytovacím zařízení Hotel Engadin v Železné Rudě v termínu 20. - 24. 5. 2019.</w:t>
      </w:r>
    </w:p>
    <w:p w:rsidR="004956AF" w:rsidRDefault="00E615C8">
      <w:pPr>
        <w:pStyle w:val="Zkladntext20"/>
        <w:shd w:val="clear" w:color="auto" w:fill="auto"/>
        <w:spacing w:line="413" w:lineRule="exact"/>
        <w:ind w:firstLine="740"/>
      </w:pPr>
      <w:r>
        <w:t xml:space="preserve">Nájemce a pronajímatel se zavazují předávat si navzájem informace </w:t>
      </w:r>
      <w:r>
        <w:t>potřebné k co nejvýhodnějšímu zajištění účelu této smlouvy.</w:t>
      </w:r>
    </w:p>
    <w:p w:rsidR="004956AF" w:rsidRDefault="00E615C8">
      <w:pPr>
        <w:pStyle w:val="Zkladntext20"/>
        <w:shd w:val="clear" w:color="auto" w:fill="auto"/>
        <w:spacing w:line="413" w:lineRule="exact"/>
        <w:ind w:firstLine="740"/>
      </w:pPr>
      <w:r>
        <w:t>Úhrada bude provedena na základě daňového dokladu (úhrada bankovním převodem), předloženým pronajímatelem po skončení kurzu.</w:t>
      </w:r>
    </w:p>
    <w:p w:rsidR="004956AF" w:rsidRDefault="00E615C8">
      <w:pPr>
        <w:pStyle w:val="Zkladntext20"/>
        <w:shd w:val="clear" w:color="auto" w:fill="auto"/>
        <w:spacing w:line="413" w:lineRule="exact"/>
        <w:ind w:firstLine="740"/>
      </w:pPr>
      <w:r>
        <w:t xml:space="preserve">Pronajímatel zajistí celodenní stravování, tj. snídaně, obědy, večeře, </w:t>
      </w:r>
      <w:r>
        <w:t>ovoce a celodenní pitný režim pro děti a plnou penzi pro pedagogický dozor.</w:t>
      </w:r>
    </w:p>
    <w:p w:rsidR="004956AF" w:rsidRDefault="00E615C8">
      <w:pPr>
        <w:pStyle w:val="Zkladntext20"/>
        <w:shd w:val="clear" w:color="auto" w:fill="auto"/>
        <w:spacing w:line="413" w:lineRule="exact"/>
        <w:ind w:firstLine="740"/>
      </w:pPr>
      <w:r>
        <w:t>Stravování bude zajištěno formou plné penze. Začne 20. 5. 2019 obědem a skončí 24. 5. 2019 snídaní.</w:t>
      </w:r>
    </w:p>
    <w:p w:rsidR="004956AF" w:rsidRDefault="00E615C8">
      <w:pPr>
        <w:pStyle w:val="Zkladntext30"/>
        <w:shd w:val="clear" w:color="auto" w:fill="auto"/>
        <w:spacing w:line="413" w:lineRule="exact"/>
        <w:ind w:right="80"/>
      </w:pPr>
      <w:r>
        <w:t>Cena za pobyt na jedno dítě je 432 x 4 = 1.728,- Kč (včetně popi. mu).</w:t>
      </w:r>
    </w:p>
    <w:p w:rsidR="004956AF" w:rsidRDefault="00E615C8">
      <w:pPr>
        <w:pStyle w:val="Zkladntext30"/>
        <w:shd w:val="clear" w:color="auto" w:fill="auto"/>
        <w:spacing w:line="413" w:lineRule="exact"/>
        <w:ind w:right="80"/>
      </w:pPr>
      <w:r>
        <w:t>Cena za p</w:t>
      </w:r>
      <w:r>
        <w:t>obyt na jeden pedagogický dozor je 447 x 4 = 1.788,- Kč (včetně popi. mu).</w:t>
      </w:r>
      <w:r>
        <w:br/>
        <w:t>Účtováni budou 4 pedagogové, 3 dospělé osoby budou zdarma.</w:t>
      </w:r>
    </w:p>
    <w:p w:rsidR="004956AF" w:rsidRDefault="00E615C8">
      <w:pPr>
        <w:pStyle w:val="Zkladntext20"/>
        <w:numPr>
          <w:ilvl w:val="0"/>
          <w:numId w:val="1"/>
        </w:numPr>
        <w:shd w:val="clear" w:color="auto" w:fill="auto"/>
        <w:tabs>
          <w:tab w:val="left" w:pos="1079"/>
        </w:tabs>
        <w:spacing w:line="413" w:lineRule="exact"/>
        <w:ind w:left="740"/>
        <w:jc w:val="both"/>
      </w:pPr>
      <w:r>
        <w:t>případě onemocnění dítěte před odjezdem na kurz bude částka vrácena v plné výši.</w:t>
      </w:r>
    </w:p>
    <w:p w:rsidR="004956AF" w:rsidRDefault="00E615C8">
      <w:pPr>
        <w:pStyle w:val="Zkladntext20"/>
        <w:numPr>
          <w:ilvl w:val="0"/>
          <w:numId w:val="1"/>
        </w:numPr>
        <w:shd w:val="clear" w:color="auto" w:fill="auto"/>
        <w:tabs>
          <w:tab w:val="left" w:pos="1045"/>
        </w:tabs>
        <w:spacing w:line="413" w:lineRule="exact"/>
        <w:ind w:firstLine="740"/>
      </w:pPr>
      <w:r>
        <w:t>případě onemocnění nebo úrazu na kurzu se</w:t>
      </w:r>
      <w:r>
        <w:t xml:space="preserve"> počítá 50% ceny/den/osobu za zbývající dny pobytu (od následujícího dne po dni odjezdu).</w:t>
      </w:r>
    </w:p>
    <w:p w:rsidR="004956AF" w:rsidRDefault="00E615C8">
      <w:pPr>
        <w:pStyle w:val="Zkladntext20"/>
        <w:shd w:val="clear" w:color="auto" w:fill="auto"/>
        <w:spacing w:after="574" w:line="413" w:lineRule="exact"/>
        <w:ind w:firstLine="740"/>
      </w:pPr>
      <w:r>
        <w:t>Objednatel a poskytovatel se dohodli na platbě zálohové faktury po podepsání smlouvy ve výši 50 % z ceny. Doplatek ceny uhradí objednatel na základě faktury vystavené</w:t>
      </w:r>
      <w:r>
        <w:t xml:space="preserve"> poskytovatelem po skončení pobytu.</w:t>
      </w:r>
    </w:p>
    <w:p w:rsidR="004956AF" w:rsidRDefault="00E615C8">
      <w:pPr>
        <w:pStyle w:val="Zkladntext20"/>
        <w:shd w:val="clear" w:color="auto" w:fill="auto"/>
        <w:tabs>
          <w:tab w:val="left" w:pos="4910"/>
        </w:tabs>
        <w:spacing w:after="968" w:line="220" w:lineRule="exact"/>
        <w:jc w:val="both"/>
      </w:pPr>
      <w:r>
        <w:t>V Plzni dne 21.11. 2018</w:t>
      </w:r>
      <w:r>
        <w:tab/>
        <w:t>V Železné Rudě dne 21.11.2018</w:t>
      </w:r>
      <w:bookmarkStart w:id="0" w:name="_GoBack"/>
      <w:bookmarkEnd w:id="0"/>
    </w:p>
    <w:sectPr w:rsidR="004956AF">
      <w:pgSz w:w="11900" w:h="16840"/>
      <w:pgMar w:top="1137" w:right="1320" w:bottom="1086" w:left="10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C8" w:rsidRDefault="00E615C8">
      <w:r>
        <w:separator/>
      </w:r>
    </w:p>
  </w:endnote>
  <w:endnote w:type="continuationSeparator" w:id="0">
    <w:p w:rsidR="00E615C8" w:rsidRDefault="00E6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C8" w:rsidRDefault="00E615C8"/>
  </w:footnote>
  <w:footnote w:type="continuationSeparator" w:id="0">
    <w:p w:rsidR="00E615C8" w:rsidRDefault="00E615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3E9F"/>
    <w:multiLevelType w:val="multilevel"/>
    <w:tmpl w:val="543289D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AF"/>
    <w:rsid w:val="004956AF"/>
    <w:rsid w:val="00E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Exact0">
    <w:name w:val="Základní text (3)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3E74C928.dotm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2018-12-21T08:24:00Z</dcterms:created>
  <dcterms:modified xsi:type="dcterms:W3CDTF">2018-12-21T08:25:00Z</dcterms:modified>
</cp:coreProperties>
</file>