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t xml:space="preserve">Příloha č. 2 - Identifikace Nebytových prostor 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proofErr w:type="gramStart"/>
      <w:r>
        <w:rPr>
          <w:rFonts w:ascii="Arial" w:hAnsi="Arial" w:cs="Arial"/>
          <w:color w:val="323232"/>
          <w:sz w:val="26"/>
          <w:szCs w:val="26"/>
        </w:rPr>
        <w:t>1.PP</w:t>
      </w:r>
      <w:proofErr w:type="gramEnd"/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>
            <wp:extent cx="8808720" cy="5024391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F8" w:rsidRDefault="009E5DF8">
      <w:pPr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br w:type="page"/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23232"/>
          <w:sz w:val="26"/>
          <w:szCs w:val="26"/>
        </w:rPr>
        <w:lastRenderedPageBreak/>
        <w:t>Přízemí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 wp14:anchorId="11DD6753" wp14:editId="75D1948B">
            <wp:extent cx="8808720" cy="5024391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F8" w:rsidRDefault="009E5DF8">
      <w:pPr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br w:type="page"/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lastRenderedPageBreak/>
        <w:t>1.NP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 wp14:anchorId="11DD6753" wp14:editId="75D1948B">
            <wp:extent cx="8808720" cy="5024391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F8" w:rsidRDefault="009E5DF8">
      <w:pPr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br w:type="page"/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lastRenderedPageBreak/>
        <w:t>2.NP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 wp14:anchorId="11DD6753" wp14:editId="75D1948B">
            <wp:extent cx="8808720" cy="5024391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F8" w:rsidRDefault="009E5DF8">
      <w:pPr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br w:type="page"/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lastRenderedPageBreak/>
        <w:t>3.NP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 wp14:anchorId="11DD6753" wp14:editId="75D1948B">
            <wp:extent cx="8808720" cy="5024391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F8" w:rsidRDefault="009E5DF8">
      <w:pPr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br w:type="page"/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</w:rPr>
        <w:lastRenderedPageBreak/>
        <w:t>4.NP</w:t>
      </w:r>
    </w:p>
    <w:p w:rsidR="009E5DF8" w:rsidRDefault="009E5DF8" w:rsidP="009E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noProof/>
          <w:color w:val="323232"/>
          <w:sz w:val="26"/>
          <w:szCs w:val="26"/>
          <w:lang w:eastAsia="cs-CZ"/>
        </w:rPr>
        <w:drawing>
          <wp:inline distT="0" distB="0" distL="0" distR="0" wp14:anchorId="11DD6753" wp14:editId="75D1948B">
            <wp:extent cx="8808720" cy="5024391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50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DF8" w:rsidSect="009E5D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F8"/>
    <w:rsid w:val="009E2739"/>
    <w:rsid w:val="009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</Words>
  <Characters>89</Characters>
  <Application>Microsoft Office Word</Application>
  <DocSecurity>0</DocSecurity>
  <Lines>1</Lines>
  <Paragraphs>1</Paragraphs>
  <ScaleCrop>false</ScaleCrop>
  <Company>Finanční správa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Židlochová Hana Ing. (GFŘ)</dc:creator>
  <cp:lastModifiedBy>Židlochová Hana Ing. (GFŘ)</cp:lastModifiedBy>
  <cp:revision>1</cp:revision>
  <dcterms:created xsi:type="dcterms:W3CDTF">2018-12-20T15:19:00Z</dcterms:created>
  <dcterms:modified xsi:type="dcterms:W3CDTF">2018-12-20T15:23:00Z</dcterms:modified>
</cp:coreProperties>
</file>