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bookmarkStart w:id="0" w:name="_GoBack"/>
      <w:bookmarkEnd w:id="0"/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r w:rsidR="00E249D3" w:rsidRPr="00654380">
        <w:rPr>
          <w:rFonts w:ascii="Arial" w:hAnsi="Arial" w:cs="Arial"/>
          <w:b/>
          <w:szCs w:val="24"/>
        </w:rPr>
        <w:t xml:space="preserve">Medical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2E465024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 xml:space="preserve">zapsaný/á 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1AE95756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Zastoupený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807AC8">
        <w:rPr>
          <w:rFonts w:ascii="Arial" w:hAnsi="Arial" w:cs="Arial"/>
          <w:szCs w:val="24"/>
        </w:rPr>
        <w:t>Daliborem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Šoralem</w:t>
      </w:r>
      <w:r w:rsidR="008A565C" w:rsidRPr="00654380">
        <w:rPr>
          <w:rFonts w:ascii="Arial" w:hAnsi="Arial" w:cs="Arial"/>
          <w:szCs w:val="24"/>
        </w:rPr>
        <w:t>, jednatelem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 xml:space="preserve">senbank,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51EA1FDC" w14:textId="220CB652" w:rsidR="00807AC8" w:rsidRPr="00807AC8" w:rsidRDefault="00EA053D" w:rsidP="00807AC8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 w:rsidRPr="00EA053D">
        <w:rPr>
          <w:rFonts w:ascii="Arial" w:hAnsi="Arial" w:cs="Arial"/>
          <w:b/>
          <w:bCs/>
          <w:szCs w:val="24"/>
        </w:rPr>
        <w:t>Integrované centrum pro osoby se zdravotním postižením Horní Poustevna</w:t>
      </w:r>
    </w:p>
    <w:p w14:paraId="2FC06911" w14:textId="710202DA" w:rsidR="00387E60" w:rsidRPr="0054293A" w:rsidRDefault="00387E60" w:rsidP="00DE5AE2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s</w:t>
      </w:r>
      <w:r w:rsidR="006D4AA0" w:rsidRPr="00CA3654">
        <w:rPr>
          <w:rFonts w:ascii="Arial" w:hAnsi="Arial" w:cs="Arial"/>
          <w:szCs w:val="24"/>
        </w:rPr>
        <w:t>e sídlem:</w:t>
      </w:r>
      <w:r w:rsidRPr="00CA3654">
        <w:rPr>
          <w:rFonts w:ascii="Arial" w:hAnsi="Arial" w:cs="Arial"/>
          <w:szCs w:val="24"/>
        </w:rPr>
        <w:t xml:space="preserve"> </w:t>
      </w:r>
      <w:r w:rsidR="00DE5AE2" w:rsidRPr="00DE5AE2">
        <w:rPr>
          <w:rFonts w:ascii="Arial" w:hAnsi="Arial" w:cs="Arial"/>
          <w:szCs w:val="24"/>
        </w:rPr>
        <w:t>Horní Poustevna 40, 407 82 Dolní Poustevna</w:t>
      </w:r>
      <w:r w:rsidR="0054293A">
        <w:rPr>
          <w:rFonts w:ascii="Arial" w:hAnsi="Arial" w:cs="Arial"/>
          <w:szCs w:val="24"/>
        </w:rPr>
        <w:tab/>
      </w:r>
      <w:r w:rsidR="005C3E4F" w:rsidRPr="00CA3654">
        <w:rPr>
          <w:rFonts w:ascii="Arial" w:hAnsi="Arial" w:cs="Arial"/>
          <w:szCs w:val="24"/>
        </w:rPr>
        <w:tab/>
      </w:r>
    </w:p>
    <w:p w14:paraId="038B87F2" w14:textId="14B8DA52" w:rsidR="006D4AA0" w:rsidRPr="00654380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Z</w:t>
      </w:r>
      <w:r w:rsidR="0022349C" w:rsidRPr="00CA3654">
        <w:rPr>
          <w:rFonts w:ascii="Arial" w:hAnsi="Arial" w:cs="Arial"/>
          <w:szCs w:val="24"/>
        </w:rPr>
        <w:t>astoupený</w:t>
      </w:r>
      <w:r w:rsidR="006D4AA0" w:rsidRPr="00CA3654">
        <w:rPr>
          <w:rFonts w:ascii="Arial" w:hAnsi="Arial" w:cs="Arial"/>
          <w:szCs w:val="24"/>
        </w:rPr>
        <w:tab/>
      </w:r>
      <w:r w:rsidR="00EA053D" w:rsidRPr="00EA053D">
        <w:rPr>
          <w:rFonts w:ascii="Arial" w:hAnsi="Arial" w:cs="Arial"/>
          <w:szCs w:val="24"/>
        </w:rPr>
        <w:t>Ing. Ilona Chrtov</w:t>
      </w:r>
      <w:r w:rsidR="00EA053D">
        <w:rPr>
          <w:rFonts w:ascii="Arial" w:hAnsi="Arial" w:cs="Arial"/>
          <w:szCs w:val="24"/>
        </w:rPr>
        <w:t>ou</w:t>
      </w:r>
      <w:r w:rsidR="005211E8">
        <w:rPr>
          <w:rFonts w:ascii="Arial" w:hAnsi="Arial" w:cs="Arial"/>
          <w:szCs w:val="24"/>
        </w:rPr>
        <w:t>, ředitel</w:t>
      </w:r>
      <w:r w:rsidR="00807AC8">
        <w:rPr>
          <w:rFonts w:ascii="Arial" w:hAnsi="Arial" w:cs="Arial"/>
          <w:szCs w:val="24"/>
        </w:rPr>
        <w:t>kou</w:t>
      </w:r>
    </w:p>
    <w:p w14:paraId="46BBB17F" w14:textId="77777777" w:rsidR="00387E60" w:rsidRPr="00654380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54380" w:rsidRDefault="006D4AA0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(dále jen „</w:t>
      </w:r>
      <w:r w:rsidR="002668C8" w:rsidRPr="00654380">
        <w:rPr>
          <w:rFonts w:ascii="Arial" w:hAnsi="Arial" w:cs="Arial"/>
          <w:b/>
          <w:szCs w:val="24"/>
        </w:rPr>
        <w:t>k</w:t>
      </w:r>
      <w:r w:rsidR="003D65EA" w:rsidRPr="00654380">
        <w:rPr>
          <w:rFonts w:ascii="Arial" w:hAnsi="Arial" w:cs="Arial"/>
          <w:b/>
          <w:szCs w:val="24"/>
        </w:rPr>
        <w:t>upující</w:t>
      </w:r>
      <w:r w:rsidRPr="00654380">
        <w:rPr>
          <w:rFonts w:ascii="Arial" w:hAnsi="Arial" w:cs="Arial"/>
          <w:szCs w:val="24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582832FE" w:rsidR="00A56785" w:rsidRPr="00654380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654380">
        <w:rPr>
          <w:rFonts w:cs="Arial"/>
          <w:sz w:val="24"/>
        </w:rPr>
        <w:t xml:space="preserve">Předmětem plnění této kupní smlouvy je </w:t>
      </w:r>
      <w:r w:rsidR="00654380">
        <w:rPr>
          <w:rFonts w:cs="Arial"/>
          <w:sz w:val="24"/>
        </w:rPr>
        <w:t>dodávka</w:t>
      </w:r>
      <w:r w:rsidR="005A0B8C">
        <w:rPr>
          <w:rFonts w:cs="Arial"/>
          <w:sz w:val="24"/>
        </w:rPr>
        <w:t xml:space="preserve"> následujících produktů</w:t>
      </w:r>
      <w:r w:rsidR="00AD5F94">
        <w:rPr>
          <w:rFonts w:cs="Arial"/>
          <w:sz w:val="24"/>
        </w:rPr>
        <w:t xml:space="preserve"> (dále jen Zboží)</w:t>
      </w:r>
      <w:r w:rsidR="00654380">
        <w:rPr>
          <w:rFonts w:cs="Arial"/>
          <w:sz w:val="24"/>
        </w:rPr>
        <w:t>:</w:t>
      </w:r>
    </w:p>
    <w:p w14:paraId="510324B9" w14:textId="1B00F0ED" w:rsidR="00A56785" w:rsidRDefault="00A5678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FAADDB1" w14:textId="77777777" w:rsidR="008B407F" w:rsidRDefault="00AD5F94" w:rsidP="00CA56D9">
      <w:pPr>
        <w:pStyle w:val="Odstavecseseznamem"/>
        <w:numPr>
          <w:ilvl w:val="0"/>
          <w:numId w:val="16"/>
        </w:numPr>
        <w:tabs>
          <w:tab w:val="left" w:pos="1985"/>
        </w:tabs>
        <w:ind w:right="-1"/>
        <w:jc w:val="both"/>
        <w:rPr>
          <w:rFonts w:cs="Arial"/>
          <w:sz w:val="24"/>
        </w:rPr>
      </w:pPr>
      <w:r w:rsidRPr="008B407F">
        <w:rPr>
          <w:rFonts w:cs="Arial"/>
          <w:sz w:val="24"/>
        </w:rPr>
        <w:t>1</w:t>
      </w:r>
      <w:r w:rsidR="008B407F">
        <w:rPr>
          <w:rFonts w:cs="Arial"/>
          <w:sz w:val="24"/>
        </w:rPr>
        <w:t>1</w:t>
      </w:r>
      <w:r w:rsidRPr="008B407F">
        <w:rPr>
          <w:rFonts w:cs="Arial"/>
          <w:sz w:val="24"/>
        </w:rPr>
        <w:t xml:space="preserve"> ks </w:t>
      </w:r>
      <w:r w:rsidR="008B407F" w:rsidRPr="008B407F">
        <w:rPr>
          <w:rFonts w:cs="Arial"/>
          <w:sz w:val="24"/>
        </w:rPr>
        <w:t>El. pol.peč. lůžko Westfalia IV. 200x90 kov.lamely, buk</w:t>
      </w:r>
    </w:p>
    <w:p w14:paraId="5B7154D2" w14:textId="63C9CC61" w:rsidR="005A0B8C" w:rsidRPr="008B407F" w:rsidRDefault="00AD5F94" w:rsidP="00CA56D9">
      <w:pPr>
        <w:pStyle w:val="Odstavecseseznamem"/>
        <w:numPr>
          <w:ilvl w:val="0"/>
          <w:numId w:val="16"/>
        </w:numPr>
        <w:tabs>
          <w:tab w:val="left" w:pos="1985"/>
        </w:tabs>
        <w:ind w:right="-1"/>
        <w:jc w:val="both"/>
        <w:rPr>
          <w:rFonts w:cs="Arial"/>
          <w:sz w:val="24"/>
        </w:rPr>
      </w:pPr>
      <w:r w:rsidRPr="008B407F">
        <w:rPr>
          <w:rFonts w:cs="Arial"/>
          <w:sz w:val="24"/>
        </w:rPr>
        <w:t>1</w:t>
      </w:r>
      <w:r w:rsidR="008B407F">
        <w:rPr>
          <w:rFonts w:cs="Arial"/>
          <w:sz w:val="24"/>
        </w:rPr>
        <w:t>1</w:t>
      </w:r>
      <w:r w:rsidRPr="008B407F">
        <w:rPr>
          <w:rFonts w:cs="Arial"/>
          <w:sz w:val="24"/>
        </w:rPr>
        <w:t xml:space="preserve"> ks </w:t>
      </w:r>
      <w:r w:rsidR="008B407F" w:rsidRPr="008B407F">
        <w:rPr>
          <w:rFonts w:cs="Arial"/>
          <w:sz w:val="24"/>
        </w:rPr>
        <w:t>Pasivní antidekubitní matrace Clinic Flex</w:t>
      </w:r>
    </w:p>
    <w:p w14:paraId="636583E0" w14:textId="6A587213" w:rsid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55B812FF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EB6C30" w:rsidRPr="00654380">
        <w:rPr>
          <w:rFonts w:ascii="Arial" w:hAnsi="Arial" w:cs="Arial"/>
          <w:szCs w:val="24"/>
        </w:rPr>
        <w:t xml:space="preserve"> v souladu se zákonem č. 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76A5BBD2" w14:textId="10D280C8" w:rsidR="00FB2BED" w:rsidRPr="00FB2BED" w:rsidRDefault="00146121" w:rsidP="00FB2BED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AD5F94" w:rsidRPr="00AD5F94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8B407F">
        <w:rPr>
          <w:rFonts w:ascii="Arial" w:hAnsi="Arial" w:cs="Arial"/>
          <w:b/>
          <w:bCs/>
          <w:szCs w:val="24"/>
        </w:rPr>
        <w:t>353 496</w:t>
      </w:r>
      <w:r w:rsidR="00807AC8">
        <w:rPr>
          <w:rFonts w:ascii="Arial" w:hAnsi="Arial" w:cs="Arial"/>
          <w:b/>
          <w:bCs/>
          <w:szCs w:val="24"/>
        </w:rPr>
        <w:t xml:space="preserve"> </w:t>
      </w:r>
      <w:r w:rsidR="00AD5F94" w:rsidRPr="00AD5F94">
        <w:rPr>
          <w:rFonts w:ascii="Arial" w:hAnsi="Arial" w:cs="Arial"/>
          <w:b/>
          <w:bCs/>
          <w:szCs w:val="24"/>
        </w:rPr>
        <w:t>Kč</w:t>
      </w:r>
      <w:r w:rsidR="00FB2BED">
        <w:rPr>
          <w:rFonts w:ascii="Arial" w:hAnsi="Arial" w:cs="Arial"/>
          <w:b/>
          <w:bCs/>
          <w:szCs w:val="24"/>
        </w:rPr>
        <w:t xml:space="preserve"> bez DPH; </w:t>
      </w:r>
      <w:r w:rsidR="008B407F">
        <w:rPr>
          <w:rFonts w:ascii="Arial" w:hAnsi="Arial" w:cs="Arial"/>
          <w:b/>
          <w:bCs/>
          <w:szCs w:val="24"/>
        </w:rPr>
        <w:t>406 520</w:t>
      </w:r>
      <w:r w:rsidR="00FB2BED" w:rsidRPr="00FB2BED">
        <w:rPr>
          <w:rFonts w:ascii="Arial" w:hAnsi="Arial" w:cs="Arial"/>
          <w:b/>
          <w:bCs/>
          <w:szCs w:val="24"/>
        </w:rPr>
        <w:t xml:space="preserve"> Kč</w:t>
      </w:r>
      <w:r w:rsidR="00FB2BED">
        <w:rPr>
          <w:rFonts w:ascii="Arial" w:hAnsi="Arial" w:cs="Arial"/>
          <w:b/>
          <w:bCs/>
          <w:szCs w:val="24"/>
        </w:rPr>
        <w:t xml:space="preserve"> včetně DPH (15 %). </w:t>
      </w:r>
    </w:p>
    <w:p w14:paraId="636AEF6A" w14:textId="567E7CC0" w:rsidR="00AD5F94" w:rsidRPr="00AD5F94" w:rsidRDefault="00AD5F94" w:rsidP="00AD5F94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</w:p>
    <w:p w14:paraId="5F56DA34" w14:textId="062D815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 xml:space="preserve">do provozu, předvedení Zboží, </w:t>
      </w:r>
      <w:r w:rsidR="003454D8" w:rsidRPr="00654380">
        <w:rPr>
          <w:rFonts w:ascii="Arial" w:hAnsi="Arial" w:cs="Arial"/>
          <w:szCs w:val="24"/>
        </w:rPr>
        <w:t>zaškolení obsluhy</w:t>
      </w:r>
      <w:r w:rsidR="009E4F29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05C99193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</w:t>
      </w:r>
      <w:r w:rsidR="00937924">
        <w:rPr>
          <w:rFonts w:ascii="Arial" w:hAnsi="Arial" w:cs="Arial"/>
          <w:szCs w:val="24"/>
        </w:rPr>
        <w:t xml:space="preserve">30 dní </w:t>
      </w:r>
      <w:r w:rsidRPr="00654380">
        <w:rPr>
          <w:rFonts w:ascii="Arial" w:hAnsi="Arial" w:cs="Arial"/>
          <w:szCs w:val="24"/>
        </w:rPr>
        <w:t xml:space="preserve">po dodání Zboží, </w:t>
      </w:r>
      <w:r w:rsidR="00247AFB" w:rsidRPr="00654380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A06275" w:rsidRPr="00654380">
        <w:rPr>
          <w:rFonts w:ascii="Arial" w:hAnsi="Arial" w:cs="Arial"/>
          <w:szCs w:val="24"/>
        </w:rPr>
        <w:t xml:space="preserve"> v souladu se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</w:t>
      </w:r>
      <w:r w:rsidR="00992BAB" w:rsidRPr="0065438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5C3524" w:rsidRPr="00654380">
        <w:rPr>
          <w:rFonts w:ascii="Arial" w:hAnsi="Arial" w:cs="Arial"/>
          <w:szCs w:val="24"/>
        </w:rPr>
        <w:t xml:space="preserve"> a protokolu o zaškolení obsluhy v souladu se</w:t>
      </w:r>
      <w:r w:rsidR="00A10708" w:rsidRPr="00654380">
        <w:rPr>
          <w:rFonts w:ascii="Arial" w:hAnsi="Arial" w:cs="Arial"/>
          <w:szCs w:val="24"/>
        </w:rPr>
        <w:t xml:space="preserve"> zákonem</w:t>
      </w:r>
      <w:r w:rsidR="005C3524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 xml:space="preserve">, 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695535" w:rsidRPr="00654380">
        <w:rPr>
          <w:rFonts w:ascii="Arial" w:hAnsi="Arial" w:cs="Arial"/>
          <w:szCs w:val="24"/>
        </w:rPr>
        <w:t>14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6421EDC1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654380">
        <w:rPr>
          <w:rFonts w:ascii="Arial" w:hAnsi="Arial" w:cs="Arial"/>
          <w:szCs w:val="24"/>
        </w:rPr>
        <w:t xml:space="preserve"> a údržby</w:t>
      </w:r>
      <w:r w:rsidR="00146121" w:rsidRPr="00654380">
        <w:rPr>
          <w:rFonts w:ascii="Arial" w:hAnsi="Arial" w:cs="Arial"/>
          <w:szCs w:val="24"/>
        </w:rPr>
        <w:t xml:space="preserve"> tohoto Zboží</w:t>
      </w:r>
      <w:r w:rsidR="00A06275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937924">
        <w:rPr>
          <w:rFonts w:ascii="Arial" w:hAnsi="Arial" w:cs="Arial"/>
          <w:szCs w:val="24"/>
          <w:lang w:val="cs-CZ"/>
        </w:rPr>
        <w:t>6 týdnů</w:t>
      </w:r>
      <w:r w:rsidR="005A7859" w:rsidRPr="00654380">
        <w:rPr>
          <w:rFonts w:ascii="Arial" w:hAnsi="Arial" w:cs="Arial"/>
          <w:szCs w:val="24"/>
          <w:lang w:val="cs-CZ"/>
        </w:rPr>
        <w:t xml:space="preserve"> </w:t>
      </w:r>
      <w:r w:rsidR="001420C0" w:rsidRPr="00654380">
        <w:rPr>
          <w:rFonts w:ascii="Arial" w:hAnsi="Arial" w:cs="Arial"/>
          <w:szCs w:val="24"/>
        </w:rPr>
        <w:t>od uzavření této smlouvy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519F08EE" w:rsidR="00146121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5D266BC6" w14:textId="2601788D" w:rsidR="00807AC8" w:rsidRDefault="00807AC8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17A8919" w14:textId="77777777" w:rsidR="00807AC8" w:rsidRPr="00654380" w:rsidRDefault="00807AC8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07A5721E" w14:textId="00593908" w:rsidR="00375AD4" w:rsidRPr="00375AD4" w:rsidRDefault="00146121" w:rsidP="00375AD4">
      <w:pPr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807AC8">
        <w:rPr>
          <w:rFonts w:ascii="Arial" w:hAnsi="Arial" w:cs="Arial"/>
          <w:szCs w:val="24"/>
        </w:rPr>
        <w:t xml:space="preserve"> </w:t>
      </w:r>
      <w:r w:rsidR="00D161FE">
        <w:rPr>
          <w:rFonts w:ascii="Arial" w:hAnsi="Arial" w:cs="Arial"/>
          <w:szCs w:val="24"/>
        </w:rPr>
        <w:t>Jiřího Blažka, provozního technika.</w:t>
      </w: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FB4228F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2D2BB604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r w:rsidR="00ED460C" w:rsidRPr="00654380">
        <w:rPr>
          <w:rFonts w:ascii="Arial" w:hAnsi="Arial" w:cs="Arial"/>
          <w:b/>
          <w:szCs w:val="24"/>
        </w:rPr>
        <w:t>info@soralhanzlik.eu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r w:rsidR="00C12778" w:rsidRPr="00654380">
        <w:rPr>
          <w:rFonts w:ascii="Arial" w:hAnsi="Arial" w:cs="Arial"/>
          <w:b/>
          <w:szCs w:val="24"/>
        </w:rPr>
        <w:t xml:space="preserve">Soral &amp; Hanzlik </w:t>
      </w:r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675C3E85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2. V případě, že prodávající bude v prodlení s dodáním Zboží delším než 20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26F4A69A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a účinnost připojením podpisu obou smluvních stran.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1F185775" w14:textId="455CD8E2" w:rsidR="00720DB6" w:rsidRDefault="00720DB6" w:rsidP="00FA39A8">
      <w:pPr>
        <w:spacing w:after="120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Nedílnou součástí této smlouvy </w:t>
      </w:r>
      <w:r w:rsidR="007E7038" w:rsidRPr="00654380">
        <w:rPr>
          <w:rFonts w:ascii="Arial" w:hAnsi="Arial" w:cs="Arial"/>
          <w:szCs w:val="24"/>
        </w:rPr>
        <w:t>je</w:t>
      </w:r>
      <w:r w:rsidRPr="00654380">
        <w:rPr>
          <w:rFonts w:ascii="Arial" w:hAnsi="Arial" w:cs="Arial"/>
          <w:szCs w:val="24"/>
        </w:rPr>
        <w:t xml:space="preserve">: </w:t>
      </w:r>
      <w:r w:rsidR="00375AD4">
        <w:rPr>
          <w:rFonts w:ascii="Arial" w:hAnsi="Arial" w:cs="Arial"/>
          <w:szCs w:val="24"/>
        </w:rPr>
        <w:t xml:space="preserve">nabídka ze dne </w:t>
      </w:r>
      <w:r w:rsidR="00D161FE">
        <w:rPr>
          <w:rFonts w:ascii="Arial" w:hAnsi="Arial" w:cs="Arial"/>
          <w:szCs w:val="24"/>
        </w:rPr>
        <w:t>4</w:t>
      </w:r>
      <w:r w:rsidR="00375AD4">
        <w:rPr>
          <w:rFonts w:ascii="Arial" w:hAnsi="Arial" w:cs="Arial"/>
          <w:szCs w:val="24"/>
        </w:rPr>
        <w:t>.</w:t>
      </w:r>
      <w:r w:rsidR="00F034E3">
        <w:rPr>
          <w:rFonts w:ascii="Arial" w:hAnsi="Arial" w:cs="Arial"/>
          <w:szCs w:val="24"/>
        </w:rPr>
        <w:t>1</w:t>
      </w:r>
      <w:r w:rsidR="00D161FE">
        <w:rPr>
          <w:rFonts w:ascii="Arial" w:hAnsi="Arial" w:cs="Arial"/>
          <w:szCs w:val="24"/>
        </w:rPr>
        <w:t>2</w:t>
      </w:r>
      <w:r w:rsidR="00375AD4">
        <w:rPr>
          <w:rFonts w:ascii="Arial" w:hAnsi="Arial" w:cs="Arial"/>
          <w:szCs w:val="24"/>
        </w:rPr>
        <w:t>.2018</w:t>
      </w:r>
    </w:p>
    <w:p w14:paraId="32309E8E" w14:textId="77777777" w:rsidR="00375AD4" w:rsidRPr="00654380" w:rsidRDefault="00375AD4" w:rsidP="00FA39A8">
      <w:pPr>
        <w:spacing w:after="120"/>
        <w:rPr>
          <w:rFonts w:ascii="Arial" w:hAnsi="Arial" w:cs="Arial"/>
          <w:szCs w:val="24"/>
        </w:rPr>
      </w:pPr>
    </w:p>
    <w:p w14:paraId="3546B3F1" w14:textId="77777777" w:rsidR="00577A6A" w:rsidRPr="00654380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7471F146" w14:textId="2B3B129B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FA6F1E">
        <w:rPr>
          <w:rFonts w:ascii="Arial" w:hAnsi="Arial" w:cs="Arial"/>
          <w:szCs w:val="24"/>
        </w:rPr>
        <w:t xml:space="preserve"> 1</w:t>
      </w:r>
      <w:r w:rsidR="00D161FE">
        <w:rPr>
          <w:rFonts w:ascii="Arial" w:hAnsi="Arial" w:cs="Arial"/>
          <w:szCs w:val="24"/>
        </w:rPr>
        <w:t>7</w:t>
      </w:r>
      <w:r w:rsidR="00FA6F1E">
        <w:rPr>
          <w:rFonts w:ascii="Arial" w:hAnsi="Arial" w:cs="Arial"/>
          <w:szCs w:val="24"/>
        </w:rPr>
        <w:t>.12.2018</w:t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</w:t>
      </w:r>
      <w:r w:rsidR="003B7CF4" w:rsidRPr="00654380">
        <w:rPr>
          <w:rFonts w:ascii="Arial" w:hAnsi="Arial" w:cs="Arial"/>
          <w:szCs w:val="24"/>
        </w:rPr>
        <w:t xml:space="preserve">V </w:t>
      </w:r>
      <w:r w:rsidR="00654380">
        <w:rPr>
          <w:rFonts w:ascii="Arial" w:hAnsi="Arial" w:cs="Arial"/>
          <w:szCs w:val="24"/>
        </w:rPr>
        <w:t>…………………………….</w:t>
      </w:r>
      <w:r w:rsidR="00C12778" w:rsidRPr="00654380">
        <w:rPr>
          <w:rFonts w:ascii="Arial" w:hAnsi="Arial" w:cs="Arial"/>
          <w:szCs w:val="24"/>
        </w:rPr>
        <w:t xml:space="preserve">       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3836097E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>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0C17063C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prodávající:                                                           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2FA4DC12" w14:textId="52B37917" w:rsidR="00C12778" w:rsidRPr="00654380" w:rsidRDefault="00C12778" w:rsidP="00B4284B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 &amp; Hanzlik M</w:t>
      </w:r>
      <w:r w:rsidR="00EF7ABF" w:rsidRPr="00654380">
        <w:rPr>
          <w:rFonts w:ascii="Arial" w:hAnsi="Arial" w:cs="Arial"/>
          <w:szCs w:val="24"/>
        </w:rPr>
        <w:t>edical s.r.o</w:t>
      </w:r>
      <w:r w:rsidR="00B4284B" w:rsidRPr="00654380">
        <w:rPr>
          <w:rFonts w:ascii="Arial" w:hAnsi="Arial" w:cs="Arial"/>
          <w:szCs w:val="24"/>
        </w:rPr>
        <w:tab/>
        <w:t xml:space="preserve">    </w:t>
      </w:r>
    </w:p>
    <w:p w14:paraId="55FD77EA" w14:textId="33FC63CC" w:rsidR="00F22D85" w:rsidRPr="00654380" w:rsidRDefault="00EF7ABF" w:rsidP="00B4284B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szCs w:val="24"/>
        </w:rPr>
        <w:t xml:space="preserve">Ing. </w:t>
      </w:r>
      <w:r w:rsidR="00F034E3">
        <w:rPr>
          <w:rFonts w:ascii="Arial" w:hAnsi="Arial" w:cs="Arial"/>
          <w:szCs w:val="24"/>
        </w:rPr>
        <w:t>Dalibor</w:t>
      </w:r>
      <w:r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</w:rPr>
        <w:t>Šoral</w:t>
      </w:r>
      <w:r w:rsidR="00D4333F" w:rsidRPr="00654380">
        <w:rPr>
          <w:rFonts w:ascii="Arial" w:hAnsi="Arial" w:cs="Arial"/>
          <w:szCs w:val="24"/>
        </w:rPr>
        <w:t>, jednatel</w:t>
      </w:r>
    </w:p>
    <w:sectPr w:rsidR="00F22D85" w:rsidRPr="00654380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82DD" w14:textId="77777777" w:rsidR="00450DB4" w:rsidRDefault="00450DB4">
      <w:r>
        <w:separator/>
      </w:r>
    </w:p>
  </w:endnote>
  <w:endnote w:type="continuationSeparator" w:id="0">
    <w:p w14:paraId="7249C77B" w14:textId="77777777" w:rsidR="00450DB4" w:rsidRDefault="0045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B7F1ECD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396AFE">
      <w:rPr>
        <w:rFonts w:ascii="Arial" w:hAnsi="Arial" w:cs="Arial"/>
        <w:b/>
        <w:i/>
        <w:noProof/>
        <w:color w:val="404040"/>
        <w:sz w:val="18"/>
        <w:szCs w:val="18"/>
      </w:rPr>
      <w:t>2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396AFE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9C8AF" w14:textId="77777777" w:rsidR="00450DB4" w:rsidRDefault="00450DB4">
      <w:r>
        <w:separator/>
      </w:r>
    </w:p>
  </w:footnote>
  <w:footnote w:type="continuationSeparator" w:id="0">
    <w:p w14:paraId="57B593DE" w14:textId="77777777" w:rsidR="00450DB4" w:rsidRDefault="0045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44FD"/>
    <w:multiLevelType w:val="hybridMultilevel"/>
    <w:tmpl w:val="C72A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1898"/>
    <w:multiLevelType w:val="multilevel"/>
    <w:tmpl w:val="7EE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C32A9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4627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404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5AD4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96AFE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0DB4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211E8"/>
    <w:rsid w:val="005307A2"/>
    <w:rsid w:val="005330EC"/>
    <w:rsid w:val="00533929"/>
    <w:rsid w:val="00536C9F"/>
    <w:rsid w:val="0054293A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3C76"/>
    <w:rsid w:val="0058501E"/>
    <w:rsid w:val="0058583D"/>
    <w:rsid w:val="00585B75"/>
    <w:rsid w:val="00590130"/>
    <w:rsid w:val="00594022"/>
    <w:rsid w:val="0059751D"/>
    <w:rsid w:val="005A0B8C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56E65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07AC8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407F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7924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5F94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637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161FE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E5AE2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A053D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034E3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6F1E"/>
    <w:rsid w:val="00FA70FC"/>
    <w:rsid w:val="00FB25A7"/>
    <w:rsid w:val="00FB2BED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A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unhideWhenUsed/>
    <w:rsid w:val="00375A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6013-3C1D-4848-B250-0A431B82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chrtova</cp:lastModifiedBy>
  <cp:revision>2</cp:revision>
  <cp:lastPrinted>2017-08-17T04:44:00Z</cp:lastPrinted>
  <dcterms:created xsi:type="dcterms:W3CDTF">2018-12-18T15:59:00Z</dcterms:created>
  <dcterms:modified xsi:type="dcterms:W3CDTF">2018-12-18T15:59:00Z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