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bookmarkStart w:id="0" w:name="_GoBack"/>
            <w:bookmarkEnd w:id="0"/>
            <w:r w:rsidRPr="00F00EF9">
              <w:rPr>
                <w:rFonts w:ascii="Arial" w:eastAsia="Times New Roman" w:hAnsi="Arial" w:cs="Arial"/>
                <w:b/>
                <w:bCs/>
                <w:sz w:val="20"/>
                <w:szCs w:val="20"/>
                <w:lang w:eastAsia="cs-CZ"/>
              </w:rPr>
              <w:t>Příloha č. 4</w:t>
            </w:r>
          </w:p>
        </w:tc>
      </w:tr>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rsidTr="00915B1F">
        <w:trPr>
          <w:trHeight w:val="346"/>
        </w:trPr>
        <w:tc>
          <w:tcPr>
            <w:tcW w:w="9781" w:type="dxa"/>
            <w:gridSpan w:val="10"/>
            <w:tcBorders>
              <w:top w:val="nil"/>
              <w:left w:val="nil"/>
              <w:bottom w:val="single" w:sz="4" w:space="0" w:color="auto"/>
              <w:right w:val="nil"/>
            </w:tcBorders>
            <w:shd w:val="clear" w:color="auto" w:fill="auto"/>
            <w:noWrap/>
            <w:vAlign w:val="center"/>
          </w:tcPr>
          <w:p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 a platební pravidla pro rok 201</w:t>
            </w:r>
            <w:r w:rsidR="00070C82">
              <w:rPr>
                <w:rFonts w:ascii="Arial" w:eastAsia="Times New Roman" w:hAnsi="Arial" w:cs="Arial"/>
                <w:b/>
                <w:sz w:val="20"/>
                <w:szCs w:val="20"/>
                <w:lang w:eastAsia="cs-CZ"/>
              </w:rPr>
              <w:t>9</w:t>
            </w:r>
          </w:p>
        </w:tc>
      </w:tr>
      <w:tr w:rsidR="002C5225" w:rsidRPr="005647A6"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00650</w:t>
            </w:r>
          </w:p>
        </w:tc>
      </w:tr>
      <w:tr w:rsidR="00214F61" w:rsidRPr="005647A6"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KAREL HOLOUBEK – Trade Group a.s.</w:t>
            </w:r>
          </w:p>
          <w:p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Statutární město Karlovy Vary</w:t>
            </w:r>
          </w:p>
        </w:tc>
      </w:tr>
      <w:tr w:rsidR="00214F61" w:rsidRPr="005647A6"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Moskevská 2035/21</w:t>
            </w:r>
          </w:p>
        </w:tc>
      </w:tr>
      <w:tr w:rsidR="00214F61" w:rsidRPr="005647A6" w:rsidTr="00915B1F">
        <w:trPr>
          <w:trHeight w:val="284"/>
        </w:trPr>
        <w:tc>
          <w:tcPr>
            <w:tcW w:w="4678" w:type="dxa"/>
            <w:gridSpan w:val="5"/>
            <w:tcBorders>
              <w:left w:val="single" w:sz="4" w:space="0" w:color="auto"/>
              <w:right w:val="single" w:sz="4" w:space="0" w:color="auto"/>
            </w:tcBorders>
            <w:shd w:val="clear" w:color="auto" w:fill="auto"/>
            <w:noWrap/>
            <w:vAlign w:val="center"/>
          </w:tcPr>
          <w:p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36001 Karlovy Vary</w:t>
            </w:r>
          </w:p>
        </w:tc>
      </w:tr>
      <w:tr w:rsidR="00C86C89" w:rsidRPr="005647A6"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00254657</w:t>
            </w:r>
          </w:p>
        </w:tc>
        <w:tc>
          <w:tcPr>
            <w:tcW w:w="567"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CZ00254657</w:t>
            </w:r>
          </w:p>
        </w:tc>
      </w:tr>
      <w:tr w:rsidR="00C86C89" w:rsidRPr="00C86C89"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630037-0800424389/0800</w:t>
            </w:r>
          </w:p>
        </w:tc>
      </w:tr>
      <w:tr w:rsidR="002C5225" w:rsidRPr="005647A6"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Statutární město Karlovy Vary pověřený správce  RECOM REALITY s.r.o.</w:t>
            </w:r>
          </w:p>
        </w:tc>
      </w:tr>
      <w:tr w:rsidR="002C5225" w:rsidRPr="005647A6"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T.G.Masaryka 883/53</w:t>
            </w:r>
          </w:p>
        </w:tc>
      </w:tr>
      <w:tr w:rsidR="002C5225" w:rsidRPr="005647A6"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P-0000-086</w:t>
            </w:r>
          </w:p>
        </w:tc>
        <w:tc>
          <w:tcPr>
            <w:tcW w:w="709"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Husovo nám.2 - Husovka</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rsidR="008406A9" w:rsidRPr="008B14C9" w:rsidRDefault="008406A9" w:rsidP="00AB4869">
            <w:pPr>
              <w:keepNext/>
              <w:spacing w:after="0" w:line="240" w:lineRule="auto"/>
              <w:rPr>
                <w:rFonts w:ascii="Arial" w:eastAsia="Times New Roman" w:hAnsi="Arial" w:cs="Arial"/>
                <w:b/>
                <w:sz w:val="16"/>
                <w:szCs w:val="16"/>
                <w:lang w:eastAsia="cs-CZ"/>
              </w:rPr>
            </w:pPr>
            <w:r w:rsidRPr="008B14C9">
              <w:rPr>
                <w:rFonts w:ascii="Arial" w:hAnsi="Arial" w:cs="Arial"/>
                <w:b/>
                <w:bCs/>
                <w:sz w:val="16"/>
                <w:szCs w:val="16"/>
                <w:lang w:val="en-US"/>
              </w:rPr>
              <w:t>Teplo z prim. rozvodů - jednosložková sazba</w:t>
            </w:r>
          </w:p>
        </w:tc>
      </w:tr>
      <w:tr w:rsidR="00037776" w:rsidRPr="00032082" w:rsidTr="00915B1F">
        <w:trPr>
          <w:trHeight w:val="255"/>
        </w:trPr>
        <w:tc>
          <w:tcPr>
            <w:tcW w:w="9781" w:type="dxa"/>
            <w:gridSpan w:val="16"/>
            <w:tcBorders>
              <w:top w:val="single" w:sz="4" w:space="0" w:color="auto"/>
            </w:tcBorders>
            <w:shd w:val="clear" w:color="auto" w:fill="auto"/>
            <w:noWrap/>
            <w:vAlign w:val="center"/>
          </w:tcPr>
          <w:p w:rsidR="00037776" w:rsidRPr="00032082" w:rsidRDefault="00037776" w:rsidP="00037776">
            <w:pPr>
              <w:tabs>
                <w:tab w:val="left" w:pos="3885"/>
              </w:tabs>
              <w:spacing w:after="0"/>
              <w:jc w:val="center"/>
              <w:rPr>
                <w:rFonts w:ascii="Arial" w:hAnsi="Arial" w:cs="Arial"/>
                <w:sz w:val="16"/>
                <w:szCs w:val="16"/>
              </w:rPr>
            </w:pPr>
          </w:p>
          <w:p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449,00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rsidTr="00915B1F">
        <w:trPr>
          <w:trHeight w:val="255"/>
        </w:trPr>
        <w:tc>
          <w:tcPr>
            <w:tcW w:w="284" w:type="dxa"/>
            <w:shd w:val="clear" w:color="auto" w:fill="auto"/>
            <w:noWrap/>
            <w:vAlign w:val="center"/>
          </w:tcPr>
          <w:p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rsidTr="00915B1F">
        <w:trPr>
          <w:trHeight w:val="255"/>
        </w:trPr>
        <w:tc>
          <w:tcPr>
            <w:tcW w:w="9781" w:type="dxa"/>
            <w:gridSpan w:val="16"/>
            <w:shd w:val="clear" w:color="auto" w:fill="auto"/>
            <w:noWrap/>
            <w:vAlign w:val="center"/>
          </w:tcPr>
          <w:p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1.1.2019</w:t>
            </w:r>
            <w:r w:rsidRPr="00032082">
              <w:rPr>
                <w:rFonts w:ascii="Arial" w:hAnsi="Arial" w:cs="Arial"/>
                <w:sz w:val="16"/>
                <w:szCs w:val="16"/>
              </w:rPr>
              <w:t>.</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rsidR="00E159D7" w:rsidRPr="00032082" w:rsidRDefault="00E159D7" w:rsidP="00E37C39">
            <w:pPr>
              <w:spacing w:after="0"/>
              <w:ind w:left="142" w:right="-426" w:firstLine="113"/>
              <w:rPr>
                <w:rFonts w:ascii="Arial" w:hAnsi="Arial" w:cs="Arial"/>
                <w:sz w:val="16"/>
                <w:szCs w:val="16"/>
              </w:rPr>
            </w:pPr>
          </w:p>
          <w:p w:rsidR="00E37ACF" w:rsidRPr="00032082" w:rsidRDefault="00E37ACF" w:rsidP="00730939">
            <w:pPr>
              <w:spacing w:after="100" w:afterAutospacing="1" w:line="240" w:lineRule="auto"/>
              <w:rPr>
                <w:rFonts w:ascii="Arial" w:hAnsi="Arial" w:cs="Arial"/>
                <w:sz w:val="16"/>
                <w:szCs w:val="16"/>
              </w:rPr>
            </w:pPr>
          </w:p>
        </w:tc>
      </w:tr>
      <w:tr w:rsidR="00E37ACF" w:rsidRPr="00032082" w:rsidTr="00915B1F">
        <w:trPr>
          <w:trHeight w:val="255"/>
        </w:trPr>
        <w:tc>
          <w:tcPr>
            <w:tcW w:w="2480" w:type="dxa"/>
            <w:gridSpan w:val="3"/>
            <w:shd w:val="clear" w:color="auto" w:fill="auto"/>
            <w:noWrap/>
            <w:vAlign w:val="center"/>
          </w:tcPr>
          <w:p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18.12.2018</w:t>
            </w:r>
          </w:p>
        </w:tc>
      </w:tr>
      <w:tr w:rsidR="00E37ACF" w:rsidRPr="00032082" w:rsidTr="00F00EF9">
        <w:trPr>
          <w:trHeight w:val="2681"/>
        </w:trPr>
        <w:tc>
          <w:tcPr>
            <w:tcW w:w="4961" w:type="dxa"/>
            <w:gridSpan w:val="6"/>
            <w:shd w:val="clear" w:color="auto" w:fill="auto"/>
            <w:noWrap/>
            <w:vAlign w:val="bottom"/>
          </w:tcPr>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rsidTr="00915B1F">
        <w:trPr>
          <w:trHeight w:val="255"/>
        </w:trPr>
        <w:tc>
          <w:tcPr>
            <w:tcW w:w="4961" w:type="dxa"/>
            <w:gridSpan w:val="6"/>
            <w:shd w:val="clear" w:color="auto" w:fill="auto"/>
            <w:noWrap/>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A6"/>
    <w:rsid w:val="0000191C"/>
    <w:rsid w:val="00006F31"/>
    <w:rsid w:val="0001251E"/>
    <w:rsid w:val="0002794B"/>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57C4"/>
    <w:rsid w:val="00190EDA"/>
    <w:rsid w:val="00193BD8"/>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664"/>
    <w:rsid w:val="006939F8"/>
    <w:rsid w:val="006B68F9"/>
    <w:rsid w:val="006C7298"/>
    <w:rsid w:val="007213F1"/>
    <w:rsid w:val="0072686D"/>
    <w:rsid w:val="00730939"/>
    <w:rsid w:val="00771442"/>
    <w:rsid w:val="00775330"/>
    <w:rsid w:val="007779E8"/>
    <w:rsid w:val="00791A60"/>
    <w:rsid w:val="00794FF9"/>
    <w:rsid w:val="007A6D44"/>
    <w:rsid w:val="007A7C2B"/>
    <w:rsid w:val="007C0EC6"/>
    <w:rsid w:val="007F06D9"/>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1D95"/>
    <w:rsid w:val="00F24936"/>
    <w:rsid w:val="00F25D55"/>
    <w:rsid w:val="00F30D18"/>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semiHidden/>
    <w:unhideWhenUsed/>
    <w:rsid w:val="00222C93"/>
    <w:rPr>
      <w:sz w:val="16"/>
      <w:szCs w:val="16"/>
    </w:rPr>
  </w:style>
  <w:style w:type="paragraph" w:styleId="Textkomente">
    <w:name w:val="annotation text"/>
    <w:basedOn w:val="Normln"/>
    <w:link w:val="TextkomenteChar"/>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4238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Hajkova</cp:lastModifiedBy>
  <cp:revision>2</cp:revision>
  <dcterms:created xsi:type="dcterms:W3CDTF">2018-12-18T11:06:00Z</dcterms:created>
  <dcterms:modified xsi:type="dcterms:W3CDTF">2018-12-18T11:06:00Z</dcterms:modified>
</cp:coreProperties>
</file>