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70" w:rsidRPr="00B53E24" w:rsidRDefault="00F25B70" w:rsidP="009E7C42">
      <w:pPr>
        <w:pBdr>
          <w:bottom w:val="single" w:sz="24" w:space="1" w:color="FF0000"/>
        </w:pBdr>
        <w:jc w:val="center"/>
        <w:rPr>
          <w:rFonts w:ascii="Cambria" w:hAnsi="Cambria" w:cs="Cambria"/>
          <w:b/>
          <w:bCs/>
          <w:sz w:val="44"/>
          <w:szCs w:val="44"/>
          <w:lang w:val="cs-CZ"/>
        </w:rPr>
      </w:pPr>
      <w:r w:rsidRPr="00B53E24">
        <w:rPr>
          <w:rFonts w:ascii="Cambria" w:hAnsi="Cambria" w:cs="Cambria"/>
          <w:b/>
          <w:bCs/>
          <w:sz w:val="44"/>
          <w:szCs w:val="44"/>
          <w:lang w:val="cs-CZ"/>
        </w:rPr>
        <w:t>S</w:t>
      </w:r>
      <w:r w:rsidR="00857311">
        <w:rPr>
          <w:rFonts w:ascii="Cambria" w:hAnsi="Cambria" w:cs="Cambria"/>
          <w:b/>
          <w:bCs/>
          <w:sz w:val="44"/>
          <w:szCs w:val="44"/>
          <w:lang w:val="cs-CZ"/>
        </w:rPr>
        <w:t>m</w:t>
      </w:r>
      <w:r w:rsidRPr="00B53E24">
        <w:rPr>
          <w:rFonts w:ascii="Cambria" w:hAnsi="Cambria" w:cs="Cambria"/>
          <w:b/>
          <w:bCs/>
          <w:sz w:val="44"/>
          <w:szCs w:val="44"/>
          <w:lang w:val="cs-CZ"/>
        </w:rPr>
        <w:t>louva o dílo</w:t>
      </w:r>
    </w:p>
    <w:p w:rsidR="00D514DF" w:rsidRPr="00152662" w:rsidRDefault="00F25B70" w:rsidP="00D514DF">
      <w:pPr>
        <w:jc w:val="center"/>
        <w:rPr>
          <w:rFonts w:ascii="Cambria" w:hAnsi="Cambria" w:cs="Cambria"/>
          <w:lang w:val="cs-CZ"/>
        </w:rPr>
      </w:pPr>
      <w:r w:rsidRPr="00152662">
        <w:rPr>
          <w:rFonts w:ascii="Cambria" w:hAnsi="Cambria" w:cs="Cambria"/>
          <w:lang w:val="cs-CZ"/>
        </w:rPr>
        <w:t>(</w:t>
      </w:r>
      <w:r w:rsidR="00D514DF" w:rsidRPr="00152662">
        <w:rPr>
          <w:rFonts w:ascii="Cambria" w:hAnsi="Cambria" w:cs="Cambria"/>
          <w:lang w:val="cs-CZ"/>
        </w:rPr>
        <w:t>(dá</w:t>
      </w:r>
      <w:r w:rsidR="00D514DF">
        <w:rPr>
          <w:rFonts w:ascii="Cambria" w:hAnsi="Cambria" w:cs="Cambria"/>
          <w:lang w:val="cs-CZ"/>
        </w:rPr>
        <w:t>le jen „Smlouva“) ve smyslu § 51 odstavce 1 zákona č. 134/201</w:t>
      </w:r>
      <w:r w:rsidR="00D514DF" w:rsidRPr="00152662">
        <w:rPr>
          <w:rFonts w:ascii="Cambria" w:hAnsi="Cambria" w:cs="Cambria"/>
          <w:lang w:val="cs-CZ"/>
        </w:rPr>
        <w:t>6 Sb., o </w:t>
      </w:r>
      <w:r w:rsidR="00D514DF">
        <w:rPr>
          <w:rFonts w:ascii="Cambria" w:hAnsi="Cambria" w:cs="Cambria"/>
          <w:lang w:val="cs-CZ"/>
        </w:rPr>
        <w:t>zadávání veřejných zakázek</w:t>
      </w:r>
      <w:r w:rsidR="00D514DF" w:rsidRPr="00152662">
        <w:rPr>
          <w:rFonts w:ascii="Cambria" w:hAnsi="Cambria" w:cs="Cambria"/>
          <w:lang w:val="cs-CZ"/>
        </w:rPr>
        <w:t xml:space="preserve">, ve znění pozdějších předpisů, uzavřená dle § </w:t>
      </w:r>
      <w:smartTag w:uri="urn:schemas-microsoft-com:office:smarttags" w:element="metricconverter">
        <w:smartTagPr>
          <w:attr w:name="ProductID" w:val="2586 a"/>
        </w:smartTagPr>
        <w:r w:rsidR="00D514DF" w:rsidRPr="00152662">
          <w:rPr>
            <w:rFonts w:ascii="Cambria" w:hAnsi="Cambria" w:cs="Cambria"/>
            <w:lang w:val="cs-CZ"/>
          </w:rPr>
          <w:t>2586 a</w:t>
        </w:r>
      </w:smartTag>
      <w:r w:rsidR="00D514DF" w:rsidRPr="00152662">
        <w:rPr>
          <w:rFonts w:ascii="Cambria" w:hAnsi="Cambria" w:cs="Cambria"/>
          <w:lang w:val="cs-CZ"/>
        </w:rPr>
        <w:t xml:space="preserve"> násl. zákona </w:t>
      </w:r>
      <w:r w:rsidR="00D514DF" w:rsidRPr="00152662">
        <w:rPr>
          <w:rFonts w:ascii="Cambria" w:hAnsi="Cambria" w:cs="Cambria"/>
          <w:lang w:val="cs-CZ"/>
        </w:rPr>
        <w:br/>
        <w:t>č. 89/2012 Sb., občanský zákoník, ve znění pozdějších předpisů (dále jen</w:t>
      </w:r>
      <w:r w:rsidR="00D514DF" w:rsidRPr="00152662">
        <w:rPr>
          <w:rFonts w:ascii="Cambria" w:hAnsi="Cambria" w:cs="Cambria"/>
          <w:lang w:val="cs-CZ"/>
        </w:rPr>
        <w:br/>
        <w:t xml:space="preserve"> „občanský zákoník“)</w:t>
      </w:r>
    </w:p>
    <w:p w:rsidR="00F25B70" w:rsidRPr="0093251F" w:rsidRDefault="00F25B70" w:rsidP="00792142">
      <w:pPr>
        <w:pStyle w:val="Nadpis1"/>
        <w:spacing w:before="360" w:line="240" w:lineRule="auto"/>
        <w:ind w:left="0"/>
        <w:rPr>
          <w:sz w:val="22"/>
          <w:szCs w:val="22"/>
        </w:rPr>
      </w:pPr>
      <w:r w:rsidRPr="0093251F">
        <w:rPr>
          <w:sz w:val="22"/>
          <w:szCs w:val="22"/>
        </w:rPr>
        <w:t>Smluvní strany</w:t>
      </w:r>
    </w:p>
    <w:p w:rsidR="00D514DF" w:rsidRPr="0093251F" w:rsidRDefault="002F712F" w:rsidP="00D514DF">
      <w:pPr>
        <w:pStyle w:val="Odstavecseseznamem"/>
        <w:numPr>
          <w:ilvl w:val="0"/>
          <w:numId w:val="38"/>
        </w:numPr>
        <w:spacing w:line="240" w:lineRule="auto"/>
        <w:ind w:left="851" w:hanging="11"/>
        <w:jc w:val="both"/>
        <w:rPr>
          <w:rFonts w:ascii="Cambria" w:hAnsi="Cambria" w:cs="Cambria"/>
          <w:b/>
          <w:i/>
          <w:lang w:val="cs-CZ"/>
        </w:rPr>
      </w:pPr>
      <w:r w:rsidRPr="002F712F">
        <w:rPr>
          <w:rFonts w:ascii="Cambria" w:hAnsi="Cambria" w:cs="Cambria"/>
          <w:b/>
          <w:i/>
          <w:lang w:val="cs-CZ"/>
        </w:rPr>
        <w:t>Střední zahradnická škola Rajhrad, příspěvková organizace</w:t>
      </w:r>
    </w:p>
    <w:p w:rsidR="00F25B70" w:rsidRPr="0093251F" w:rsidRDefault="00F25B70" w:rsidP="002022FC">
      <w:pPr>
        <w:tabs>
          <w:tab w:val="left" w:pos="3402"/>
        </w:tabs>
        <w:spacing w:line="240" w:lineRule="auto"/>
        <w:ind w:left="3402" w:hanging="3402"/>
        <w:jc w:val="both"/>
        <w:rPr>
          <w:rFonts w:ascii="Cambria" w:hAnsi="Cambria"/>
          <w:lang w:val="cs-CZ"/>
        </w:rPr>
      </w:pPr>
      <w:r w:rsidRPr="0093251F">
        <w:rPr>
          <w:rFonts w:ascii="Cambria" w:hAnsi="Cambria" w:cs="Cambria"/>
          <w:lang w:val="cs-CZ"/>
        </w:rPr>
        <w:t>Sídlo:</w:t>
      </w:r>
      <w:r w:rsidRPr="0093251F">
        <w:rPr>
          <w:rFonts w:ascii="Cambria" w:hAnsi="Cambria"/>
          <w:lang w:val="cs-CZ"/>
        </w:rPr>
        <w:tab/>
      </w:r>
      <w:r w:rsidR="002F712F" w:rsidRPr="002F712F">
        <w:rPr>
          <w:rFonts w:ascii="Cambria" w:hAnsi="Cambria"/>
          <w:bCs/>
          <w:lang w:val="cs-CZ"/>
        </w:rPr>
        <w:t>Masarykova 198, 664 61 Rajhrad</w:t>
      </w:r>
    </w:p>
    <w:p w:rsidR="00500091" w:rsidRPr="0093251F" w:rsidRDefault="00F25B70" w:rsidP="00500091">
      <w:pPr>
        <w:pStyle w:val="Bezmezer"/>
        <w:tabs>
          <w:tab w:val="left" w:pos="3402"/>
        </w:tabs>
        <w:spacing w:line="240" w:lineRule="auto"/>
        <w:rPr>
          <w:sz w:val="22"/>
          <w:szCs w:val="22"/>
        </w:rPr>
      </w:pPr>
      <w:r w:rsidRPr="0093251F">
        <w:rPr>
          <w:sz w:val="22"/>
          <w:szCs w:val="22"/>
        </w:rPr>
        <w:t>Statutární zástupce:</w:t>
      </w:r>
      <w:r w:rsidRPr="0093251F">
        <w:rPr>
          <w:sz w:val="22"/>
          <w:szCs w:val="22"/>
        </w:rPr>
        <w:tab/>
      </w:r>
    </w:p>
    <w:p w:rsidR="00F25B70" w:rsidRPr="0093251F" w:rsidRDefault="00F25B70" w:rsidP="004C33C5">
      <w:pPr>
        <w:pStyle w:val="Bezmezer"/>
        <w:tabs>
          <w:tab w:val="left" w:pos="3402"/>
        </w:tabs>
        <w:spacing w:line="240" w:lineRule="auto"/>
        <w:rPr>
          <w:sz w:val="22"/>
          <w:szCs w:val="22"/>
          <w:lang w:eastAsia="cs-CZ"/>
        </w:rPr>
      </w:pPr>
      <w:r w:rsidRPr="0093251F">
        <w:rPr>
          <w:sz w:val="22"/>
          <w:szCs w:val="22"/>
        </w:rPr>
        <w:t>IČ:</w:t>
      </w:r>
      <w:r w:rsidRPr="0093251F">
        <w:rPr>
          <w:sz w:val="22"/>
          <w:szCs w:val="22"/>
        </w:rPr>
        <w:tab/>
      </w:r>
      <w:r w:rsidR="002F712F" w:rsidRPr="002F712F">
        <w:rPr>
          <w:bCs/>
          <w:sz w:val="22"/>
          <w:szCs w:val="22"/>
        </w:rPr>
        <w:t>00055468</w:t>
      </w:r>
    </w:p>
    <w:p w:rsidR="00F25B70" w:rsidRPr="0093251F" w:rsidRDefault="00F25B70" w:rsidP="004C33C5">
      <w:pPr>
        <w:pStyle w:val="Bezmezer"/>
        <w:tabs>
          <w:tab w:val="left" w:pos="3402"/>
        </w:tabs>
        <w:spacing w:after="120" w:line="240" w:lineRule="auto"/>
        <w:rPr>
          <w:sz w:val="22"/>
          <w:szCs w:val="22"/>
          <w:lang w:eastAsia="cs-CZ"/>
        </w:rPr>
      </w:pPr>
      <w:r w:rsidRPr="0093251F">
        <w:rPr>
          <w:sz w:val="22"/>
          <w:szCs w:val="22"/>
        </w:rPr>
        <w:t>Bankovní spojení:</w:t>
      </w:r>
      <w:r w:rsidRPr="0093251F">
        <w:rPr>
          <w:sz w:val="22"/>
          <w:szCs w:val="22"/>
        </w:rPr>
        <w:tab/>
      </w:r>
      <w:r w:rsidR="00D06E7B" w:rsidRPr="0093251F">
        <w:rPr>
          <w:sz w:val="22"/>
          <w:szCs w:val="22"/>
        </w:rPr>
        <w:t>……………………………………………………</w:t>
      </w:r>
    </w:p>
    <w:p w:rsidR="00F25B70" w:rsidRPr="0093251F" w:rsidRDefault="00F25B70" w:rsidP="004C33C5">
      <w:pPr>
        <w:pStyle w:val="Bezmezer"/>
        <w:tabs>
          <w:tab w:val="left" w:pos="3402"/>
        </w:tabs>
        <w:spacing w:after="0" w:line="240" w:lineRule="auto"/>
        <w:rPr>
          <w:sz w:val="22"/>
          <w:szCs w:val="22"/>
          <w:lang w:eastAsia="cs-CZ"/>
        </w:rPr>
      </w:pPr>
      <w:r w:rsidRPr="0093251F">
        <w:rPr>
          <w:sz w:val="22"/>
          <w:szCs w:val="22"/>
          <w:lang w:eastAsia="cs-CZ"/>
        </w:rPr>
        <w:t>Osoba oprávněnájednat</w:t>
      </w:r>
    </w:p>
    <w:p w:rsidR="00F25B70" w:rsidRPr="0093251F" w:rsidRDefault="00500091" w:rsidP="00500091">
      <w:pPr>
        <w:pStyle w:val="Bezmezer"/>
        <w:tabs>
          <w:tab w:val="left" w:pos="3402"/>
        </w:tabs>
        <w:spacing w:after="0" w:line="240" w:lineRule="auto"/>
        <w:rPr>
          <w:sz w:val="22"/>
          <w:szCs w:val="22"/>
        </w:rPr>
      </w:pPr>
      <w:r w:rsidRPr="0093251F">
        <w:rPr>
          <w:sz w:val="22"/>
          <w:szCs w:val="22"/>
          <w:lang w:eastAsia="cs-CZ"/>
        </w:rPr>
        <w:t>vevěcech technick</w:t>
      </w:r>
      <w:r w:rsidR="00F25B70" w:rsidRPr="0093251F">
        <w:rPr>
          <w:sz w:val="22"/>
          <w:szCs w:val="22"/>
          <w:lang w:eastAsia="cs-CZ"/>
        </w:rPr>
        <w:t>ých:</w:t>
      </w:r>
      <w:r w:rsidR="00F25B70" w:rsidRPr="0093251F">
        <w:rPr>
          <w:sz w:val="22"/>
          <w:szCs w:val="22"/>
          <w:lang w:eastAsia="cs-CZ"/>
        </w:rPr>
        <w:tab/>
      </w:r>
      <w:r w:rsidR="00D06E7B" w:rsidRPr="0093251F">
        <w:rPr>
          <w:sz w:val="22"/>
          <w:szCs w:val="22"/>
          <w:lang w:eastAsia="cs-CZ"/>
        </w:rPr>
        <w:t>………………………………………………</w:t>
      </w:r>
      <w:proofErr w:type="gramStart"/>
      <w:r w:rsidR="00D06E7B" w:rsidRPr="0093251F">
        <w:rPr>
          <w:sz w:val="22"/>
          <w:szCs w:val="22"/>
          <w:lang w:eastAsia="cs-CZ"/>
        </w:rPr>
        <w:t>…..</w:t>
      </w:r>
      <w:proofErr w:type="gramEnd"/>
    </w:p>
    <w:p w:rsidR="00F25B70" w:rsidRPr="0093251F" w:rsidRDefault="00F25B70" w:rsidP="005A6165">
      <w:pPr>
        <w:pStyle w:val="Bezmezer"/>
        <w:spacing w:before="240"/>
        <w:rPr>
          <w:sz w:val="22"/>
          <w:szCs w:val="22"/>
        </w:rPr>
      </w:pPr>
      <w:r w:rsidRPr="0093251F">
        <w:rPr>
          <w:sz w:val="22"/>
          <w:szCs w:val="22"/>
        </w:rPr>
        <w:t xml:space="preserve"> (dále jen „Zadavatel nebo Objednatel“)</w:t>
      </w:r>
    </w:p>
    <w:p w:rsidR="001242C6" w:rsidRPr="0093251F" w:rsidRDefault="001242C6" w:rsidP="009E7C42">
      <w:pPr>
        <w:pStyle w:val="Bezmezer"/>
        <w:rPr>
          <w:sz w:val="22"/>
          <w:szCs w:val="22"/>
        </w:rPr>
      </w:pPr>
    </w:p>
    <w:p w:rsidR="00F25B70" w:rsidRPr="007E3B6B" w:rsidRDefault="007E3B6B" w:rsidP="00FD4C77">
      <w:pPr>
        <w:pStyle w:val="Nadpis2"/>
        <w:numPr>
          <w:ilvl w:val="1"/>
          <w:numId w:val="21"/>
        </w:numPr>
        <w:ind w:left="851"/>
        <w:rPr>
          <w:b/>
          <w:bCs/>
          <w:i/>
          <w:iCs/>
          <w:sz w:val="22"/>
          <w:szCs w:val="22"/>
        </w:rPr>
      </w:pPr>
      <w:proofErr w:type="spellStart"/>
      <w:r w:rsidRPr="007E3B6B">
        <w:rPr>
          <w:b/>
          <w:bCs/>
          <w:i/>
          <w:iCs/>
          <w:sz w:val="22"/>
          <w:szCs w:val="22"/>
        </w:rPr>
        <w:t>Ekostavby</w:t>
      </w:r>
      <w:proofErr w:type="spellEnd"/>
      <w:r w:rsidRPr="007E3B6B">
        <w:rPr>
          <w:b/>
          <w:bCs/>
          <w:i/>
          <w:iCs/>
          <w:sz w:val="22"/>
          <w:szCs w:val="22"/>
        </w:rPr>
        <w:t xml:space="preserve"> Brno, a.s. </w:t>
      </w:r>
    </w:p>
    <w:p w:rsidR="00F25B70" w:rsidRPr="0093251F" w:rsidRDefault="00F25B70" w:rsidP="004C33C5">
      <w:pPr>
        <w:pStyle w:val="Bezmezer"/>
        <w:tabs>
          <w:tab w:val="left" w:pos="3402"/>
        </w:tabs>
        <w:spacing w:line="240" w:lineRule="auto"/>
        <w:rPr>
          <w:sz w:val="22"/>
          <w:szCs w:val="22"/>
        </w:rPr>
      </w:pPr>
      <w:r w:rsidRPr="0093251F">
        <w:rPr>
          <w:sz w:val="22"/>
          <w:szCs w:val="22"/>
        </w:rPr>
        <w:t>Sídlo:</w:t>
      </w:r>
      <w:r w:rsidRPr="0093251F">
        <w:rPr>
          <w:sz w:val="22"/>
          <w:szCs w:val="22"/>
        </w:rPr>
        <w:tab/>
      </w:r>
      <w:bookmarkStart w:id="0" w:name="Text2"/>
      <w:r w:rsidR="007E3B6B" w:rsidRPr="007E3B6B">
        <w:rPr>
          <w:noProof/>
          <w:sz w:val="22"/>
          <w:szCs w:val="22"/>
        </w:rPr>
        <w:t>U Svitavy 2, 618 00 Brno</w:t>
      </w:r>
      <w:bookmarkEnd w:id="0"/>
    </w:p>
    <w:p w:rsidR="00F25B70" w:rsidRPr="0093251F" w:rsidRDefault="00F25B70" w:rsidP="004758C6">
      <w:pPr>
        <w:pStyle w:val="Nadpis2"/>
        <w:numPr>
          <w:ilvl w:val="0"/>
          <w:numId w:val="0"/>
        </w:numPr>
        <w:tabs>
          <w:tab w:val="left" w:pos="3402"/>
        </w:tabs>
        <w:spacing w:line="240" w:lineRule="auto"/>
        <w:rPr>
          <w:sz w:val="22"/>
          <w:szCs w:val="22"/>
        </w:rPr>
      </w:pPr>
      <w:r w:rsidRPr="0093251F">
        <w:rPr>
          <w:sz w:val="22"/>
          <w:szCs w:val="22"/>
        </w:rPr>
        <w:t>Statutární zástupce:</w:t>
      </w:r>
      <w:r w:rsidR="004758C6" w:rsidRPr="0093251F">
        <w:rPr>
          <w:sz w:val="22"/>
          <w:szCs w:val="22"/>
        </w:rPr>
        <w:tab/>
      </w:r>
      <w:r w:rsidR="007E3B6B">
        <w:rPr>
          <w:noProof/>
          <w:sz w:val="22"/>
          <w:szCs w:val="22"/>
          <w:highlight w:val="yellow"/>
          <w:shd w:val="clear" w:color="auto" w:fill="FFFF00"/>
        </w:rPr>
        <w:t xml:space="preserve"> </w:t>
      </w:r>
    </w:p>
    <w:p w:rsidR="00F25B70" w:rsidRPr="0093251F" w:rsidRDefault="00F25B70" w:rsidP="004C33C5">
      <w:pPr>
        <w:pStyle w:val="Bezmezer"/>
        <w:tabs>
          <w:tab w:val="left" w:pos="3402"/>
          <w:tab w:val="left" w:pos="3540"/>
          <w:tab w:val="left" w:pos="4020"/>
        </w:tabs>
        <w:spacing w:line="240" w:lineRule="auto"/>
        <w:rPr>
          <w:sz w:val="22"/>
          <w:szCs w:val="22"/>
        </w:rPr>
      </w:pPr>
      <w:r w:rsidRPr="0093251F">
        <w:rPr>
          <w:sz w:val="22"/>
          <w:szCs w:val="22"/>
        </w:rPr>
        <w:t>e-mail:</w:t>
      </w:r>
      <w:r w:rsidRPr="0093251F">
        <w:rPr>
          <w:sz w:val="22"/>
          <w:szCs w:val="22"/>
        </w:rPr>
        <w:tab/>
      </w:r>
    </w:p>
    <w:p w:rsidR="00F25B70" w:rsidRPr="0093251F" w:rsidRDefault="00F25B70" w:rsidP="004C33C5">
      <w:pPr>
        <w:pStyle w:val="Bezmezer"/>
        <w:tabs>
          <w:tab w:val="left" w:pos="3402"/>
        </w:tabs>
        <w:spacing w:line="240" w:lineRule="auto"/>
        <w:rPr>
          <w:sz w:val="22"/>
          <w:szCs w:val="22"/>
        </w:rPr>
      </w:pPr>
      <w:r w:rsidRPr="0093251F">
        <w:rPr>
          <w:sz w:val="22"/>
          <w:szCs w:val="22"/>
        </w:rPr>
        <w:t>telefon:</w:t>
      </w:r>
      <w:r w:rsidRPr="0093251F">
        <w:rPr>
          <w:sz w:val="22"/>
          <w:szCs w:val="22"/>
        </w:rPr>
        <w:tab/>
      </w:r>
    </w:p>
    <w:p w:rsidR="00F25B70" w:rsidRPr="0093251F" w:rsidRDefault="00F25B70" w:rsidP="004C33C5">
      <w:pPr>
        <w:pStyle w:val="Bezmezer"/>
        <w:tabs>
          <w:tab w:val="left" w:pos="3402"/>
        </w:tabs>
        <w:spacing w:line="240" w:lineRule="auto"/>
        <w:rPr>
          <w:sz w:val="22"/>
          <w:szCs w:val="22"/>
        </w:rPr>
      </w:pPr>
      <w:r w:rsidRPr="0093251F">
        <w:rPr>
          <w:sz w:val="22"/>
          <w:szCs w:val="22"/>
        </w:rPr>
        <w:t>fax:</w:t>
      </w:r>
      <w:r w:rsidRPr="0093251F">
        <w:rPr>
          <w:sz w:val="22"/>
          <w:szCs w:val="22"/>
        </w:rPr>
        <w:tab/>
      </w:r>
      <w:r w:rsidR="007E3B6B" w:rsidRPr="007E3B6B">
        <w:rPr>
          <w:sz w:val="22"/>
          <w:szCs w:val="22"/>
        </w:rPr>
        <w:t>-</w:t>
      </w:r>
    </w:p>
    <w:p w:rsidR="00F25B70" w:rsidRPr="0093251F" w:rsidRDefault="00F25B70" w:rsidP="004C33C5">
      <w:pPr>
        <w:pStyle w:val="Bezmezer"/>
        <w:tabs>
          <w:tab w:val="left" w:pos="3402"/>
        </w:tabs>
        <w:spacing w:line="240" w:lineRule="auto"/>
        <w:rPr>
          <w:sz w:val="22"/>
          <w:szCs w:val="22"/>
          <w:shd w:val="clear" w:color="auto" w:fill="FFFF00"/>
        </w:rPr>
      </w:pPr>
      <w:r w:rsidRPr="0093251F">
        <w:rPr>
          <w:sz w:val="22"/>
          <w:szCs w:val="22"/>
        </w:rPr>
        <w:t>IČ:</w:t>
      </w:r>
      <w:r w:rsidRPr="0093251F">
        <w:rPr>
          <w:sz w:val="22"/>
          <w:szCs w:val="22"/>
        </w:rPr>
        <w:tab/>
      </w:r>
      <w:r w:rsidR="007E3B6B" w:rsidRPr="007E3B6B">
        <w:rPr>
          <w:noProof/>
          <w:sz w:val="22"/>
          <w:szCs w:val="22"/>
        </w:rPr>
        <w:t>46974687</w:t>
      </w:r>
    </w:p>
    <w:p w:rsidR="00F25B70" w:rsidRPr="0093251F" w:rsidRDefault="00F25B70" w:rsidP="004C33C5">
      <w:pPr>
        <w:pStyle w:val="Bezmezer"/>
        <w:tabs>
          <w:tab w:val="left" w:pos="3402"/>
        </w:tabs>
        <w:spacing w:line="240" w:lineRule="auto"/>
        <w:rPr>
          <w:sz w:val="22"/>
          <w:szCs w:val="22"/>
        </w:rPr>
      </w:pPr>
      <w:r w:rsidRPr="0093251F">
        <w:rPr>
          <w:sz w:val="22"/>
          <w:szCs w:val="22"/>
        </w:rPr>
        <w:t>DIČ:</w:t>
      </w:r>
      <w:r w:rsidRPr="0093251F">
        <w:rPr>
          <w:sz w:val="22"/>
          <w:szCs w:val="22"/>
        </w:rPr>
        <w:tab/>
      </w:r>
      <w:r w:rsidR="007E3B6B">
        <w:rPr>
          <w:sz w:val="22"/>
          <w:szCs w:val="22"/>
        </w:rPr>
        <w:t>CZ</w:t>
      </w:r>
      <w:r w:rsidR="007E3B6B" w:rsidRPr="007E3B6B">
        <w:rPr>
          <w:noProof/>
          <w:sz w:val="22"/>
          <w:szCs w:val="22"/>
        </w:rPr>
        <w:t>46974687</w:t>
      </w:r>
    </w:p>
    <w:p w:rsidR="00F25B70" w:rsidRPr="0093251F" w:rsidRDefault="00F25B70" w:rsidP="004C33C5">
      <w:pPr>
        <w:pStyle w:val="Bezmezer"/>
        <w:tabs>
          <w:tab w:val="left" w:pos="3402"/>
        </w:tabs>
        <w:spacing w:line="240" w:lineRule="auto"/>
        <w:rPr>
          <w:sz w:val="22"/>
          <w:szCs w:val="22"/>
        </w:rPr>
      </w:pPr>
      <w:r w:rsidRPr="0093251F">
        <w:rPr>
          <w:sz w:val="22"/>
          <w:szCs w:val="22"/>
        </w:rPr>
        <w:t>Bankovní spojení</w:t>
      </w:r>
      <w:r w:rsidR="00152662" w:rsidRPr="0093251F">
        <w:rPr>
          <w:sz w:val="22"/>
          <w:szCs w:val="22"/>
        </w:rPr>
        <w:t xml:space="preserve">, </w:t>
      </w:r>
      <w:proofErr w:type="spellStart"/>
      <w:proofErr w:type="gramStart"/>
      <w:r w:rsidR="00152662" w:rsidRPr="0093251F">
        <w:rPr>
          <w:sz w:val="22"/>
          <w:szCs w:val="22"/>
        </w:rPr>
        <w:t>č.ú</w:t>
      </w:r>
      <w:proofErr w:type="spellEnd"/>
      <w:r w:rsidR="00152662" w:rsidRPr="0093251F">
        <w:rPr>
          <w:sz w:val="22"/>
          <w:szCs w:val="22"/>
        </w:rPr>
        <w:t>.</w:t>
      </w:r>
      <w:r w:rsidRPr="0093251F">
        <w:rPr>
          <w:sz w:val="22"/>
          <w:szCs w:val="22"/>
        </w:rPr>
        <w:t>:</w:t>
      </w:r>
      <w:proofErr w:type="gramEnd"/>
      <w:r w:rsidRPr="0093251F">
        <w:rPr>
          <w:sz w:val="22"/>
          <w:szCs w:val="22"/>
        </w:rPr>
        <w:tab/>
      </w:r>
    </w:p>
    <w:p w:rsidR="00F25B70" w:rsidRPr="0093251F" w:rsidRDefault="00F25B70" w:rsidP="004C33C5">
      <w:pPr>
        <w:pStyle w:val="Bezmezer"/>
        <w:tabs>
          <w:tab w:val="left" w:pos="3402"/>
        </w:tabs>
        <w:spacing w:after="0" w:line="240" w:lineRule="auto"/>
        <w:rPr>
          <w:sz w:val="22"/>
          <w:szCs w:val="22"/>
          <w:lang w:eastAsia="cs-CZ"/>
        </w:rPr>
      </w:pPr>
      <w:r w:rsidRPr="0093251F">
        <w:rPr>
          <w:sz w:val="22"/>
          <w:szCs w:val="22"/>
          <w:lang w:eastAsia="cs-CZ"/>
        </w:rPr>
        <w:t>Osoba oprávněná</w:t>
      </w:r>
      <w:r w:rsidR="00CE606F">
        <w:rPr>
          <w:sz w:val="22"/>
          <w:szCs w:val="22"/>
          <w:lang w:eastAsia="cs-CZ"/>
        </w:rPr>
        <w:t xml:space="preserve"> </w:t>
      </w:r>
      <w:r w:rsidRPr="0093251F">
        <w:rPr>
          <w:sz w:val="22"/>
          <w:szCs w:val="22"/>
          <w:lang w:eastAsia="cs-CZ"/>
        </w:rPr>
        <w:t>jednat</w:t>
      </w:r>
    </w:p>
    <w:p w:rsidR="00F25B70" w:rsidRPr="0093251F" w:rsidRDefault="00CE606F" w:rsidP="004C33C5">
      <w:pPr>
        <w:pStyle w:val="Bezmezer"/>
        <w:tabs>
          <w:tab w:val="left" w:pos="3402"/>
        </w:tabs>
        <w:spacing w:line="240" w:lineRule="auto"/>
        <w:rPr>
          <w:sz w:val="22"/>
          <w:szCs w:val="22"/>
        </w:rPr>
      </w:pPr>
      <w:r>
        <w:rPr>
          <w:sz w:val="22"/>
          <w:szCs w:val="22"/>
          <w:lang w:eastAsia="cs-CZ"/>
        </w:rPr>
        <w:t>v</w:t>
      </w:r>
      <w:r w:rsidR="00F25B70" w:rsidRPr="0093251F">
        <w:rPr>
          <w:sz w:val="22"/>
          <w:szCs w:val="22"/>
          <w:lang w:eastAsia="cs-CZ"/>
        </w:rPr>
        <w:t>e</w:t>
      </w:r>
      <w:r>
        <w:rPr>
          <w:sz w:val="22"/>
          <w:szCs w:val="22"/>
          <w:lang w:eastAsia="cs-CZ"/>
        </w:rPr>
        <w:t xml:space="preserve"> </w:t>
      </w:r>
      <w:r w:rsidR="00F25B70" w:rsidRPr="0093251F">
        <w:rPr>
          <w:sz w:val="22"/>
          <w:szCs w:val="22"/>
          <w:lang w:eastAsia="cs-CZ"/>
        </w:rPr>
        <w:t>věcech</w:t>
      </w:r>
      <w:r>
        <w:rPr>
          <w:sz w:val="22"/>
          <w:szCs w:val="22"/>
          <w:lang w:eastAsia="cs-CZ"/>
        </w:rPr>
        <w:t xml:space="preserve"> </w:t>
      </w:r>
      <w:r w:rsidR="00A10BC3" w:rsidRPr="0093251F">
        <w:rPr>
          <w:sz w:val="22"/>
          <w:szCs w:val="22"/>
          <w:lang w:eastAsia="cs-CZ"/>
        </w:rPr>
        <w:t>technick</w:t>
      </w:r>
      <w:r w:rsidR="00F25B70" w:rsidRPr="0093251F">
        <w:rPr>
          <w:sz w:val="22"/>
          <w:szCs w:val="22"/>
          <w:lang w:eastAsia="cs-CZ"/>
        </w:rPr>
        <w:t>ých:</w:t>
      </w:r>
      <w:r w:rsidR="00F25B70" w:rsidRPr="0093251F">
        <w:rPr>
          <w:sz w:val="22"/>
          <w:szCs w:val="22"/>
        </w:rPr>
        <w:tab/>
      </w:r>
    </w:p>
    <w:p w:rsidR="00F25B70" w:rsidRDefault="00F25B70" w:rsidP="009E7C42">
      <w:pPr>
        <w:pStyle w:val="Bezmezer"/>
        <w:rPr>
          <w:sz w:val="22"/>
          <w:szCs w:val="22"/>
        </w:rPr>
      </w:pPr>
      <w:r w:rsidRPr="0093251F">
        <w:rPr>
          <w:sz w:val="22"/>
          <w:szCs w:val="22"/>
        </w:rPr>
        <w:t>(dle jen „Uchazeč“ nebo „Zhotovitel“)</w:t>
      </w:r>
    </w:p>
    <w:p w:rsidR="00CE606F" w:rsidRPr="0093251F" w:rsidRDefault="00CE606F" w:rsidP="009E7C42">
      <w:pPr>
        <w:pStyle w:val="Bezmezer"/>
        <w:rPr>
          <w:sz w:val="22"/>
          <w:szCs w:val="22"/>
        </w:rPr>
      </w:pPr>
    </w:p>
    <w:p w:rsidR="00F25B70" w:rsidRPr="0093251F" w:rsidRDefault="00F25B70" w:rsidP="00C23526">
      <w:pPr>
        <w:pStyle w:val="Nadpis1"/>
        <w:spacing w:before="360" w:line="240" w:lineRule="auto"/>
        <w:ind w:left="0"/>
        <w:rPr>
          <w:sz w:val="22"/>
          <w:szCs w:val="22"/>
        </w:rPr>
      </w:pPr>
      <w:r w:rsidRPr="0093251F">
        <w:rPr>
          <w:sz w:val="22"/>
          <w:szCs w:val="22"/>
        </w:rPr>
        <w:lastRenderedPageBreak/>
        <w:t>Preambule</w:t>
      </w:r>
    </w:p>
    <w:p w:rsidR="00564363" w:rsidRPr="0093251F" w:rsidRDefault="00F25B70" w:rsidP="00FD4C77">
      <w:pPr>
        <w:pStyle w:val="Nadpis2"/>
        <w:numPr>
          <w:ilvl w:val="1"/>
          <w:numId w:val="6"/>
        </w:numPr>
        <w:spacing w:line="240" w:lineRule="auto"/>
        <w:ind w:left="0"/>
        <w:rPr>
          <w:sz w:val="22"/>
          <w:szCs w:val="22"/>
        </w:rPr>
      </w:pPr>
      <w:r w:rsidRPr="0093251F">
        <w:rPr>
          <w:sz w:val="22"/>
          <w:szCs w:val="22"/>
        </w:rPr>
        <w:t>Tyto obchodní podmínky jsou vypracovány ve formě a struktuře návrhu smlouvy o dílo</w:t>
      </w:r>
      <w:r w:rsidR="00AA5451" w:rsidRPr="0093251F">
        <w:rPr>
          <w:sz w:val="22"/>
          <w:szCs w:val="22"/>
        </w:rPr>
        <w:t xml:space="preserve"> v souladu </w:t>
      </w:r>
      <w:r w:rsidR="00FD4C77" w:rsidRPr="0093251F">
        <w:rPr>
          <w:sz w:val="22"/>
          <w:szCs w:val="22"/>
        </w:rPr>
        <w:t>s</w:t>
      </w:r>
      <w:r w:rsidR="00397DCD" w:rsidRPr="0093251F">
        <w:rPr>
          <w:sz w:val="22"/>
          <w:szCs w:val="22"/>
        </w:rPr>
        <w:t xml:space="preserve"> Obecnými pravidly žadatele a příjemce a jejich Přílohou č. 3 </w:t>
      </w:r>
      <w:r w:rsidR="00FD4C77" w:rsidRPr="0093251F">
        <w:rPr>
          <w:sz w:val="22"/>
          <w:szCs w:val="22"/>
        </w:rPr>
        <w:t>Metodickým pokynem pro oblast zadávání zakázek pro programové období 2014-2020</w:t>
      </w:r>
      <w:r w:rsidRPr="0093251F">
        <w:rPr>
          <w:sz w:val="22"/>
          <w:szCs w:val="22"/>
        </w:rPr>
        <w:t>. Uchazečido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564363" w:rsidRPr="0093251F" w:rsidRDefault="00564363" w:rsidP="00FD4C77">
      <w:pPr>
        <w:pStyle w:val="Nadpis2"/>
        <w:numPr>
          <w:ilvl w:val="1"/>
          <w:numId w:val="6"/>
        </w:numPr>
        <w:spacing w:line="240" w:lineRule="auto"/>
        <w:ind w:left="0"/>
        <w:rPr>
          <w:sz w:val="22"/>
          <w:szCs w:val="22"/>
        </w:rPr>
      </w:pPr>
      <w:r w:rsidRPr="0093251F">
        <w:rPr>
          <w:sz w:val="22"/>
          <w:szCs w:val="22"/>
        </w:rPr>
        <w:t>Pro účely těchto obchodních podmínek se rozumí:</w:t>
      </w:r>
    </w:p>
    <w:p w:rsidR="000358DE" w:rsidRPr="0093251F" w:rsidRDefault="00564363" w:rsidP="00FD4C77">
      <w:pPr>
        <w:pStyle w:val="Nadpis2"/>
        <w:numPr>
          <w:ilvl w:val="0"/>
          <w:numId w:val="30"/>
        </w:numPr>
        <w:spacing w:after="0" w:line="240" w:lineRule="auto"/>
        <w:ind w:left="714" w:hanging="357"/>
        <w:rPr>
          <w:sz w:val="22"/>
          <w:szCs w:val="22"/>
        </w:rPr>
      </w:pPr>
      <w:r w:rsidRPr="0093251F">
        <w:rPr>
          <w:sz w:val="22"/>
          <w:szCs w:val="22"/>
        </w:rPr>
        <w:t>Objednatelem zadavatel po uzavření smlouvy na plnění veřejné zakázky nebo zakázky</w:t>
      </w:r>
    </w:p>
    <w:p w:rsidR="000358DE" w:rsidRPr="0093251F" w:rsidRDefault="00564363" w:rsidP="00FD4C77">
      <w:pPr>
        <w:pStyle w:val="Nadpis2"/>
        <w:numPr>
          <w:ilvl w:val="0"/>
          <w:numId w:val="30"/>
        </w:numPr>
        <w:spacing w:after="0" w:line="240" w:lineRule="auto"/>
        <w:ind w:left="714" w:hanging="357"/>
        <w:rPr>
          <w:sz w:val="22"/>
          <w:szCs w:val="22"/>
        </w:rPr>
      </w:pPr>
      <w:r w:rsidRPr="0093251F">
        <w:rPr>
          <w:sz w:val="22"/>
          <w:szCs w:val="22"/>
        </w:rPr>
        <w:t>Zhotovitelem dodavatel po uzavření smlouvy na plnění veřejné zakázky nebo zakázky</w:t>
      </w:r>
    </w:p>
    <w:p w:rsidR="000358DE" w:rsidRPr="0093251F" w:rsidRDefault="00564363" w:rsidP="00FD4C77">
      <w:pPr>
        <w:pStyle w:val="Nadpis2"/>
        <w:numPr>
          <w:ilvl w:val="0"/>
          <w:numId w:val="30"/>
        </w:numPr>
        <w:spacing w:after="0" w:line="240" w:lineRule="auto"/>
        <w:ind w:left="714" w:hanging="357"/>
        <w:rPr>
          <w:sz w:val="22"/>
          <w:szCs w:val="22"/>
        </w:rPr>
      </w:pPr>
      <w:r w:rsidRPr="0093251F">
        <w:rPr>
          <w:sz w:val="22"/>
          <w:szCs w:val="22"/>
        </w:rPr>
        <w:t>Podzhotovitelem subdodavatel po uzavření smlouvy na plnění veřejné zakázky nebo zakázky</w:t>
      </w:r>
    </w:p>
    <w:p w:rsidR="000358DE" w:rsidRPr="0093251F" w:rsidRDefault="000358DE" w:rsidP="00FD4C77">
      <w:pPr>
        <w:pStyle w:val="Nadpis2"/>
        <w:numPr>
          <w:ilvl w:val="0"/>
          <w:numId w:val="30"/>
        </w:numPr>
        <w:spacing w:after="0" w:line="240" w:lineRule="auto"/>
        <w:ind w:left="714" w:hanging="357"/>
        <w:rPr>
          <w:sz w:val="22"/>
          <w:szCs w:val="22"/>
        </w:rPr>
      </w:pPr>
      <w:r w:rsidRPr="0093251F">
        <w:rPr>
          <w:sz w:val="22"/>
          <w:szCs w:val="22"/>
        </w:rPr>
        <w:t>Příslušnou dokumentací</w:t>
      </w:r>
      <w:r w:rsidR="00564363" w:rsidRPr="0093251F">
        <w:rPr>
          <w:sz w:val="22"/>
          <w:szCs w:val="22"/>
        </w:rPr>
        <w:t xml:space="preserve"> dokumentace zpracovaná v rozsahu stanoveném jiným právním předpisem (vyhláškou č. </w:t>
      </w:r>
      <w:r w:rsidR="00A903E5">
        <w:rPr>
          <w:sz w:val="22"/>
          <w:szCs w:val="22"/>
        </w:rPr>
        <w:t>169/2016</w:t>
      </w:r>
      <w:r w:rsidR="00564363" w:rsidRPr="0093251F">
        <w:rPr>
          <w:sz w:val="22"/>
          <w:szCs w:val="22"/>
        </w:rPr>
        <w:t xml:space="preserve"> Sb.).</w:t>
      </w:r>
    </w:p>
    <w:p w:rsidR="00564363" w:rsidRDefault="000358DE" w:rsidP="00FD4C77">
      <w:pPr>
        <w:pStyle w:val="Nadpis2"/>
        <w:numPr>
          <w:ilvl w:val="0"/>
          <w:numId w:val="30"/>
        </w:numPr>
        <w:spacing w:after="0" w:line="240" w:lineRule="auto"/>
        <w:ind w:left="714" w:hanging="357"/>
        <w:rPr>
          <w:sz w:val="22"/>
          <w:szCs w:val="22"/>
        </w:rPr>
      </w:pPr>
      <w:r w:rsidRPr="0093251F">
        <w:rPr>
          <w:sz w:val="22"/>
          <w:szCs w:val="22"/>
        </w:rPr>
        <w:t>Položkovým rozpočtem</w:t>
      </w:r>
      <w:r w:rsidR="00564363" w:rsidRPr="0093251F">
        <w:rPr>
          <w:sz w:val="22"/>
          <w:szCs w:val="22"/>
        </w:rPr>
        <w:t xml:space="preserve"> zhotovitelem oceněný soupis stavebních prací s výkazem výměr, dodávek a služeb, v němž jsou zhotovitelem uvedeny jednotkové ceny u všech položek stavebních prací, dodávek a služeb a jejich celkové ceny pro zadavatelem vymezené množství.</w:t>
      </w:r>
    </w:p>
    <w:p w:rsidR="00397DCD" w:rsidRPr="0093251F" w:rsidRDefault="00397DCD" w:rsidP="00397DCD">
      <w:pPr>
        <w:pStyle w:val="Nadpis2"/>
        <w:numPr>
          <w:ilvl w:val="1"/>
          <w:numId w:val="6"/>
        </w:numPr>
        <w:spacing w:line="240" w:lineRule="auto"/>
        <w:ind w:left="0"/>
        <w:rPr>
          <w:sz w:val="22"/>
          <w:szCs w:val="22"/>
        </w:rPr>
      </w:pPr>
      <w:r w:rsidRPr="0093251F">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ve výběrovém řízení pro veřejnou zakázku s názvem </w:t>
      </w:r>
      <w:r w:rsidRPr="0093251F">
        <w:rPr>
          <w:b/>
          <w:bCs/>
          <w:sz w:val="22"/>
          <w:szCs w:val="22"/>
        </w:rPr>
        <w:t>„</w:t>
      </w:r>
      <w:r w:rsidR="002F712F" w:rsidRPr="002F712F">
        <w:rPr>
          <w:b/>
          <w:sz w:val="22"/>
          <w:szCs w:val="22"/>
        </w:rPr>
        <w:t>Výstavba vodního prvku</w:t>
      </w:r>
      <w:r w:rsidRPr="0093251F">
        <w:rPr>
          <w:b/>
          <w:bCs/>
          <w:sz w:val="22"/>
          <w:szCs w:val="22"/>
        </w:rPr>
        <w:t>“</w:t>
      </w:r>
      <w:r w:rsidRPr="0093251F">
        <w:rPr>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93251F">
        <w:rPr>
          <w:b/>
          <w:bCs/>
          <w:sz w:val="22"/>
          <w:szCs w:val="22"/>
        </w:rPr>
        <w:t>„</w:t>
      </w:r>
      <w:r w:rsidR="002F712F" w:rsidRPr="002F712F">
        <w:rPr>
          <w:b/>
          <w:sz w:val="22"/>
          <w:szCs w:val="22"/>
        </w:rPr>
        <w:t>Výstavba vodního prvku</w:t>
      </w:r>
      <w:r w:rsidRPr="0093251F">
        <w:rPr>
          <w:b/>
          <w:bCs/>
          <w:sz w:val="22"/>
          <w:szCs w:val="22"/>
        </w:rPr>
        <w:t>“</w:t>
      </w:r>
      <w:r w:rsidRPr="0093251F">
        <w:rPr>
          <w:sz w:val="22"/>
          <w:szCs w:val="22"/>
        </w:rPr>
        <w:t xml:space="preserve">. </w:t>
      </w:r>
    </w:p>
    <w:p w:rsidR="00F25B70" w:rsidRPr="0093251F" w:rsidRDefault="00F25B70" w:rsidP="00FD4C77">
      <w:pPr>
        <w:pStyle w:val="Nadpis2"/>
        <w:numPr>
          <w:ilvl w:val="1"/>
          <w:numId w:val="6"/>
        </w:numPr>
        <w:spacing w:line="240" w:lineRule="auto"/>
        <w:ind w:left="0"/>
        <w:rPr>
          <w:sz w:val="22"/>
          <w:szCs w:val="22"/>
        </w:rPr>
      </w:pPr>
      <w:r w:rsidRPr="0093251F">
        <w:rPr>
          <w:sz w:val="22"/>
          <w:szCs w:val="22"/>
        </w:rPr>
        <w:t>Z těchto důvodů dohodly se smluvní strany na uzavření Smlouvy.</w:t>
      </w:r>
    </w:p>
    <w:p w:rsidR="00F25B70" w:rsidRPr="0093251F" w:rsidRDefault="00F25B70" w:rsidP="00C23526">
      <w:pPr>
        <w:pStyle w:val="Nadpis1"/>
        <w:spacing w:before="360" w:line="240" w:lineRule="auto"/>
        <w:ind w:left="0"/>
        <w:rPr>
          <w:sz w:val="22"/>
          <w:szCs w:val="22"/>
        </w:rPr>
      </w:pPr>
      <w:r w:rsidRPr="0093251F">
        <w:rPr>
          <w:sz w:val="22"/>
          <w:szCs w:val="22"/>
        </w:rPr>
        <w:t>Předmět Smlouvy</w:t>
      </w:r>
    </w:p>
    <w:p w:rsidR="00F25B70" w:rsidRPr="0093251F" w:rsidRDefault="00F25B70" w:rsidP="00FD4C77">
      <w:pPr>
        <w:pStyle w:val="Nadpis2"/>
        <w:numPr>
          <w:ilvl w:val="1"/>
          <w:numId w:val="29"/>
        </w:numPr>
        <w:spacing w:line="240" w:lineRule="auto"/>
        <w:ind w:left="0"/>
        <w:rPr>
          <w:sz w:val="22"/>
          <w:szCs w:val="22"/>
        </w:rPr>
      </w:pPr>
      <w:r w:rsidRPr="0093251F">
        <w:rPr>
          <w:sz w:val="22"/>
          <w:szCs w:val="22"/>
        </w:rPr>
        <w:t xml:space="preserve">Zhotovitel se Smlouvou zavazuje provést pro Objednatele řádně a včas, na svůj náklad a na své nebezpečí sjednané dílo dle článku IV. Smlouvy a Objednatel se zavazuje za </w:t>
      </w:r>
      <w:r w:rsidR="00CF53ED" w:rsidRPr="0093251F">
        <w:rPr>
          <w:sz w:val="22"/>
          <w:szCs w:val="22"/>
        </w:rPr>
        <w:t>řádně a včas</w:t>
      </w:r>
      <w:r w:rsidRPr="0093251F">
        <w:rPr>
          <w:sz w:val="22"/>
          <w:szCs w:val="22"/>
        </w:rPr>
        <w:t xml:space="preserve"> provedené dílo (včetně přechodu vlastnictví</w:t>
      </w:r>
      <w:r w:rsidR="00CF53ED" w:rsidRPr="0093251F">
        <w:rPr>
          <w:sz w:val="22"/>
          <w:szCs w:val="22"/>
        </w:rPr>
        <w:t xml:space="preserve"> díla na</w:t>
      </w:r>
      <w:r w:rsidR="001D24EB" w:rsidRPr="0093251F">
        <w:rPr>
          <w:sz w:val="22"/>
          <w:szCs w:val="22"/>
        </w:rPr>
        <w:t>Objednatele</w:t>
      </w:r>
      <w:r w:rsidRPr="0093251F">
        <w:rPr>
          <w:sz w:val="22"/>
          <w:szCs w:val="22"/>
        </w:rPr>
        <w:t>)zaplatit Zhotoviteli cenu ve výši a za podmínek sjednaných v článku VII. Smlouvy.</w:t>
      </w:r>
    </w:p>
    <w:p w:rsidR="00C742E2" w:rsidRPr="0093251F" w:rsidRDefault="00F25B70" w:rsidP="00FD4C77">
      <w:pPr>
        <w:pStyle w:val="Nadpis2"/>
        <w:numPr>
          <w:ilvl w:val="1"/>
          <w:numId w:val="29"/>
        </w:numPr>
        <w:spacing w:line="240" w:lineRule="auto"/>
        <w:ind w:left="0"/>
        <w:rPr>
          <w:sz w:val="22"/>
          <w:szCs w:val="22"/>
        </w:rPr>
      </w:pPr>
      <w:r w:rsidRPr="0093251F">
        <w:rPr>
          <w:sz w:val="22"/>
          <w:szCs w:val="22"/>
        </w:rPr>
        <w:t xml:space="preserve">Zhotovitel splní závazek založený Smlouvou tím, že řádně a včas provede předmět díla dle </w:t>
      </w:r>
      <w:proofErr w:type="gramStart"/>
      <w:r w:rsidRPr="0093251F">
        <w:rPr>
          <w:sz w:val="22"/>
          <w:szCs w:val="22"/>
        </w:rPr>
        <w:t>Smlouvy,splní</w:t>
      </w:r>
      <w:proofErr w:type="gramEnd"/>
      <w:r w:rsidRPr="0093251F">
        <w:rPr>
          <w:sz w:val="22"/>
          <w:szCs w:val="22"/>
        </w:rPr>
        <w:t xml:space="preserve"> všechny ostatní povinnosti vyplývající ze Smlouvy a v souladu se zadávacími podmínkami stanovenými v zadávací dokumentaci a jejich přílohách. Předmět díla je specifikován zejména v těchto do</w:t>
      </w:r>
      <w:r w:rsidR="00F335E5" w:rsidRPr="0093251F">
        <w:rPr>
          <w:sz w:val="22"/>
          <w:szCs w:val="22"/>
        </w:rPr>
        <w:t>kumentech</w:t>
      </w:r>
      <w:r w:rsidRPr="0093251F">
        <w:rPr>
          <w:sz w:val="22"/>
          <w:szCs w:val="22"/>
        </w:rPr>
        <w:t xml:space="preserve">. Zhotovitel je povinen provést kompletní předmět díla jak je stanoven ve všech relevantních </w:t>
      </w:r>
      <w:r w:rsidR="00F335E5" w:rsidRPr="0093251F">
        <w:rPr>
          <w:sz w:val="22"/>
          <w:szCs w:val="22"/>
        </w:rPr>
        <w:t>dokumentech</w:t>
      </w:r>
      <w:r w:rsidRPr="0093251F">
        <w:rPr>
          <w:sz w:val="22"/>
          <w:szCs w:val="22"/>
        </w:rPr>
        <w:t>.</w:t>
      </w:r>
    </w:p>
    <w:p w:rsidR="00F25B70" w:rsidRPr="0093251F" w:rsidRDefault="00F25B70" w:rsidP="00FD4C77">
      <w:pPr>
        <w:pStyle w:val="Nadpis2"/>
        <w:numPr>
          <w:ilvl w:val="1"/>
          <w:numId w:val="29"/>
        </w:numPr>
        <w:spacing w:line="240" w:lineRule="auto"/>
        <w:ind w:left="0"/>
        <w:rPr>
          <w:sz w:val="22"/>
          <w:szCs w:val="22"/>
        </w:rPr>
      </w:pPr>
      <w:r w:rsidRPr="0093251F">
        <w:rPr>
          <w:sz w:val="22"/>
          <w:szCs w:val="22"/>
        </w:rPr>
        <w:t>Objednatel splní závazek založený Smlouvou tím, že řádně provedené dílopřevezme a zaplatí cenu díla.</w:t>
      </w:r>
    </w:p>
    <w:p w:rsidR="00F25B70" w:rsidRPr="0093251F" w:rsidRDefault="00F25B70" w:rsidP="00C23526">
      <w:pPr>
        <w:pStyle w:val="Nadpis1"/>
        <w:spacing w:before="360" w:line="240" w:lineRule="auto"/>
        <w:ind w:left="0"/>
        <w:rPr>
          <w:sz w:val="22"/>
          <w:szCs w:val="22"/>
        </w:rPr>
      </w:pPr>
      <w:r w:rsidRPr="0093251F">
        <w:rPr>
          <w:sz w:val="22"/>
          <w:szCs w:val="22"/>
        </w:rPr>
        <w:t>Specifikace díla</w:t>
      </w:r>
    </w:p>
    <w:p w:rsidR="0040465B" w:rsidRPr="00604B8B" w:rsidRDefault="00F25B70" w:rsidP="00604B8B">
      <w:pPr>
        <w:pStyle w:val="Nadpis3"/>
        <w:numPr>
          <w:ilvl w:val="1"/>
          <w:numId w:val="10"/>
        </w:numPr>
        <w:spacing w:before="240" w:after="60"/>
        <w:ind w:left="0" w:firstLine="29"/>
        <w:rPr>
          <w:sz w:val="22"/>
          <w:szCs w:val="22"/>
        </w:rPr>
      </w:pPr>
      <w:r w:rsidRPr="00604B8B">
        <w:rPr>
          <w:sz w:val="22"/>
          <w:szCs w:val="22"/>
        </w:rPr>
        <w:t xml:space="preserve">Předmětem Smlouvy a těchto obchodních podmínek je </w:t>
      </w:r>
      <w:r w:rsidR="0010460B" w:rsidRPr="00604B8B">
        <w:rPr>
          <w:sz w:val="22"/>
          <w:szCs w:val="22"/>
        </w:rPr>
        <w:t>provedení</w:t>
      </w:r>
      <w:r w:rsidRPr="00604B8B">
        <w:rPr>
          <w:sz w:val="22"/>
          <w:szCs w:val="22"/>
        </w:rPr>
        <w:t xml:space="preserve"> díla v rámci projektu s názvem: „</w:t>
      </w:r>
      <w:r w:rsidR="002F712F" w:rsidRPr="002F712F">
        <w:rPr>
          <w:b/>
          <w:sz w:val="22"/>
          <w:szCs w:val="22"/>
        </w:rPr>
        <w:t>Výstavba objektu a výukového vodního prvku odborného výcviku</w:t>
      </w:r>
      <w:r w:rsidR="00604B8B" w:rsidRPr="00604B8B">
        <w:rPr>
          <w:sz w:val="22"/>
          <w:szCs w:val="22"/>
        </w:rPr>
        <w:t xml:space="preserve">“. </w:t>
      </w:r>
      <w:r w:rsidR="002F712F" w:rsidRPr="002F712F">
        <w:rPr>
          <w:sz w:val="22"/>
          <w:szCs w:val="22"/>
        </w:rPr>
        <w:t xml:space="preserve">V prvotní fázi </w:t>
      </w:r>
      <w:proofErr w:type="gramStart"/>
      <w:r w:rsidR="002F712F" w:rsidRPr="002F712F">
        <w:rPr>
          <w:sz w:val="22"/>
          <w:szCs w:val="22"/>
        </w:rPr>
        <w:lastRenderedPageBreak/>
        <w:t>se na</w:t>
      </w:r>
      <w:proofErr w:type="gramEnd"/>
      <w:r w:rsidR="002F712F" w:rsidRPr="002F712F">
        <w:rPr>
          <w:sz w:val="22"/>
          <w:szCs w:val="22"/>
        </w:rPr>
        <w:t xml:space="preserve"> pozemku odstr</w:t>
      </w:r>
      <w:r w:rsidR="00E63403">
        <w:rPr>
          <w:sz w:val="22"/>
          <w:szCs w:val="22"/>
        </w:rPr>
        <w:t>aní nevyhovující dřeviny dle plá</w:t>
      </w:r>
      <w:r w:rsidR="002F712F" w:rsidRPr="002F712F">
        <w:rPr>
          <w:sz w:val="22"/>
          <w:szCs w:val="22"/>
        </w:rPr>
        <w:t>nu a provede se chemická likvidace plevele. Na celém pozemku jsou terénní nerovnosti, proto je důležité jeho prvotní srovnáni do požadované výšky a roviny, také odstranit betonové základy studny. Dalším krokem je vytyčeni a provedeni výkopových práci samotného vodního prvku. Po vytvořen</w:t>
      </w:r>
      <w:r w:rsidR="00E63403">
        <w:rPr>
          <w:sz w:val="22"/>
          <w:szCs w:val="22"/>
        </w:rPr>
        <w:t>í</w:t>
      </w:r>
      <w:r w:rsidR="002F712F" w:rsidRPr="002F712F">
        <w:rPr>
          <w:sz w:val="22"/>
          <w:szCs w:val="22"/>
        </w:rPr>
        <w:t xml:space="preserve"> požadovaného tvaru jamy se aplikuji podkladové vrstvy a rybniční folie se svařením. Zabuduje se technologie pro vodní prvek. Provede se stavba kamenných zídek a umístěni solitérních kamenů a valounů. Zřídí se prameniště, vodopád a potok. Umístí se dřevěný most přes potok a molo k hlavnímu jezeru. A nakonec se vysadí navrhnuté dřeviny a </w:t>
      </w:r>
      <w:r w:rsidR="002F712F">
        <w:rPr>
          <w:sz w:val="22"/>
          <w:szCs w:val="22"/>
        </w:rPr>
        <w:t xml:space="preserve">trvalky podle osazovacího </w:t>
      </w:r>
      <w:proofErr w:type="gramStart"/>
      <w:r w:rsidR="002F712F">
        <w:rPr>
          <w:sz w:val="22"/>
          <w:szCs w:val="22"/>
        </w:rPr>
        <w:t>planu</w:t>
      </w:r>
      <w:r w:rsidR="00604B8B" w:rsidRPr="00604B8B">
        <w:rPr>
          <w:sz w:val="22"/>
          <w:szCs w:val="22"/>
        </w:rPr>
        <w:t>.</w:t>
      </w:r>
      <w:r w:rsidR="002F712F" w:rsidRPr="002F712F">
        <w:rPr>
          <w:sz w:val="22"/>
          <w:szCs w:val="22"/>
        </w:rPr>
        <w:t>Podrobně</w:t>
      </w:r>
      <w:proofErr w:type="gramEnd"/>
      <w:r w:rsidR="002F712F" w:rsidRPr="002F712F">
        <w:rPr>
          <w:sz w:val="22"/>
          <w:szCs w:val="22"/>
        </w:rPr>
        <w:t xml:space="preserve"> je předmět veřejné zakázky popsán v projektové dokumentaci pro veřejnou zakázku „</w:t>
      </w:r>
      <w:r w:rsidR="002F712F" w:rsidRPr="002F712F">
        <w:rPr>
          <w:b/>
          <w:sz w:val="22"/>
          <w:szCs w:val="22"/>
        </w:rPr>
        <w:t>Výstavba vodního prvku</w:t>
      </w:r>
      <w:r w:rsidR="002F712F" w:rsidRPr="002F712F">
        <w:rPr>
          <w:sz w:val="22"/>
          <w:szCs w:val="22"/>
        </w:rPr>
        <w:t>” vypracované v květnu 2016 společností HORTISCENTRUM s.r.o., Židlochovice (dále jen „projektová dokumentace“) a v neoceněném výkazu výměr (slepém rozpočtu)</w:t>
      </w:r>
      <w:r w:rsidR="00604B8B" w:rsidRPr="00604B8B">
        <w:rPr>
          <w:sz w:val="22"/>
          <w:szCs w:val="22"/>
        </w:rPr>
        <w:t>, kt</w:t>
      </w:r>
      <w:r w:rsidR="0040465B" w:rsidRPr="00604B8B">
        <w:rPr>
          <w:sz w:val="22"/>
          <w:szCs w:val="22"/>
        </w:rPr>
        <w:t>eré tvoří přílohu této smlouvy.</w:t>
      </w:r>
    </w:p>
    <w:p w:rsidR="00397DCD" w:rsidRPr="0093251F" w:rsidRDefault="00397DCD" w:rsidP="00397DCD">
      <w:pPr>
        <w:pStyle w:val="Nadpis3"/>
        <w:numPr>
          <w:ilvl w:val="1"/>
          <w:numId w:val="10"/>
        </w:numPr>
        <w:spacing w:before="240" w:after="60"/>
        <w:ind w:left="0" w:firstLine="29"/>
        <w:rPr>
          <w:sz w:val="22"/>
          <w:szCs w:val="22"/>
        </w:rPr>
      </w:pPr>
      <w:r w:rsidRPr="0093251F">
        <w:rPr>
          <w:sz w:val="22"/>
          <w:szCs w:val="22"/>
        </w:rPr>
        <w:t>Součástí předmětu plnění veřejné zakázky je zpracování dokumentace skutečného provedení dokončeného díla.</w:t>
      </w:r>
    </w:p>
    <w:p w:rsidR="00F25B70" w:rsidRPr="0093251F" w:rsidRDefault="00F25B70" w:rsidP="00397DCD">
      <w:pPr>
        <w:pStyle w:val="Nadpis3"/>
        <w:numPr>
          <w:ilvl w:val="1"/>
          <w:numId w:val="10"/>
        </w:numPr>
        <w:spacing w:before="240" w:after="60"/>
        <w:ind w:left="0" w:firstLine="29"/>
        <w:rPr>
          <w:sz w:val="22"/>
          <w:szCs w:val="22"/>
        </w:rPr>
      </w:pPr>
      <w:r w:rsidRPr="0093251F">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 xml:space="preserve">Dle dohody smluvních stran je předmětem díla provedení všech činností, prací a dodávek obsažených </w:t>
      </w:r>
      <w:r w:rsidR="00CF53ED" w:rsidRPr="0093251F">
        <w:rPr>
          <w:sz w:val="22"/>
          <w:szCs w:val="22"/>
        </w:rPr>
        <w:t>a</w:t>
      </w:r>
      <w:r w:rsidRPr="0093251F">
        <w:rPr>
          <w:sz w:val="22"/>
          <w:szCs w:val="22"/>
        </w:rPr>
        <w:t xml:space="preserve"> v projektové dokumentaci, </w:t>
      </w:r>
      <w:r w:rsidR="00CF53ED" w:rsidRPr="0093251F">
        <w:rPr>
          <w:sz w:val="22"/>
          <w:szCs w:val="22"/>
        </w:rPr>
        <w:t>a</w:t>
      </w:r>
      <w:r w:rsidRPr="0093251F">
        <w:rPr>
          <w:sz w:val="22"/>
          <w:szCs w:val="22"/>
        </w:rPr>
        <w:t xml:space="preserve"> v nabídce vč. </w:t>
      </w:r>
      <w:r w:rsidR="00D53056" w:rsidRPr="0093251F">
        <w:rPr>
          <w:sz w:val="22"/>
          <w:szCs w:val="22"/>
        </w:rPr>
        <w:t>soupisu stavebních prací, dodávek a služeb s výkazem</w:t>
      </w:r>
      <w:r w:rsidRPr="0093251F">
        <w:rPr>
          <w:sz w:val="22"/>
          <w:szCs w:val="22"/>
        </w:rPr>
        <w:t xml:space="preserve"> výměr, </w:t>
      </w:r>
      <w:r w:rsidR="00CF53ED" w:rsidRPr="0093251F">
        <w:rPr>
          <w:sz w:val="22"/>
          <w:szCs w:val="22"/>
        </w:rPr>
        <w:t>a</w:t>
      </w:r>
      <w:r w:rsidRPr="0093251F">
        <w:rPr>
          <w:sz w:val="22"/>
          <w:szCs w:val="22"/>
        </w:rPr>
        <w:t xml:space="preserve">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4779B8" w:rsidRPr="0093251F" w:rsidRDefault="004779B8" w:rsidP="004779B8">
      <w:pPr>
        <w:pStyle w:val="Nadpis3"/>
        <w:spacing w:after="120" w:line="240" w:lineRule="auto"/>
        <w:ind w:left="1559"/>
        <w:rPr>
          <w:sz w:val="22"/>
          <w:szCs w:val="22"/>
        </w:rPr>
      </w:pPr>
      <w:r w:rsidRPr="0093251F">
        <w:rPr>
          <w:sz w:val="22"/>
          <w:szCs w:val="22"/>
        </w:rPr>
        <w:t>zajištění zařízení staveniště, a to podle potřeby na řádné provedení díla včetně jeho údržby, odstranění a likvidace,</w:t>
      </w:r>
    </w:p>
    <w:p w:rsidR="004779B8" w:rsidRPr="0093251F" w:rsidRDefault="004779B8" w:rsidP="004779B8">
      <w:pPr>
        <w:pStyle w:val="Nadpis3"/>
        <w:spacing w:after="120" w:line="240" w:lineRule="auto"/>
        <w:ind w:left="1559"/>
        <w:rPr>
          <w:sz w:val="22"/>
          <w:szCs w:val="22"/>
        </w:rPr>
      </w:pPr>
      <w:r w:rsidRPr="0093251F">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93251F" w:rsidRDefault="004779B8" w:rsidP="004779B8">
      <w:pPr>
        <w:pStyle w:val="Nadpis3"/>
        <w:spacing w:after="120" w:line="240" w:lineRule="auto"/>
        <w:ind w:left="1559"/>
        <w:rPr>
          <w:sz w:val="22"/>
          <w:szCs w:val="22"/>
        </w:rPr>
      </w:pPr>
      <w:r w:rsidRPr="0093251F">
        <w:rPr>
          <w:sz w:val="22"/>
          <w:szCs w:val="22"/>
        </w:rPr>
        <w:t>veškeré práce a dodávky související s bezpečnostními opatřeními na ochranu lidí a majetku (zejména chodců a vozidel v místech dotčených stavbou),</w:t>
      </w:r>
    </w:p>
    <w:p w:rsidR="004779B8" w:rsidRPr="0093251F" w:rsidRDefault="004779B8" w:rsidP="00FD4C77">
      <w:pPr>
        <w:pStyle w:val="Nadpis2"/>
        <w:numPr>
          <w:ilvl w:val="2"/>
          <w:numId w:val="26"/>
        </w:numPr>
        <w:rPr>
          <w:rFonts w:cs="Times New Roman"/>
          <w:bCs/>
          <w:iCs/>
          <w:sz w:val="22"/>
          <w:szCs w:val="22"/>
        </w:rPr>
      </w:pPr>
      <w:r w:rsidRPr="0093251F">
        <w:rPr>
          <w:sz w:val="22"/>
          <w:szCs w:val="22"/>
        </w:rPr>
        <w:t>provedení opatření při realizaci díla vyplývajících z umístění a návaznosti díla a zohledňující tyto skutečnosti:</w:t>
      </w:r>
    </w:p>
    <w:p w:rsidR="004779B8" w:rsidRPr="0093251F" w:rsidRDefault="004779B8" w:rsidP="00FD4C77">
      <w:pPr>
        <w:pStyle w:val="Nadpis2"/>
        <w:numPr>
          <w:ilvl w:val="3"/>
          <w:numId w:val="26"/>
        </w:numPr>
        <w:rPr>
          <w:sz w:val="22"/>
          <w:szCs w:val="22"/>
        </w:rPr>
      </w:pPr>
      <w:r w:rsidRPr="0093251F">
        <w:rPr>
          <w:sz w:val="22"/>
          <w:szCs w:val="22"/>
        </w:rPr>
        <w:t xml:space="preserve">komunikace a plochy v okolí místa provádění díla lze využít jako skládky materiálu po dohodě s Objednatelem, </w:t>
      </w:r>
    </w:p>
    <w:p w:rsidR="004779B8" w:rsidRPr="0093251F" w:rsidRDefault="004779B8" w:rsidP="00FD4C77">
      <w:pPr>
        <w:pStyle w:val="Nadpis3"/>
        <w:numPr>
          <w:ilvl w:val="3"/>
          <w:numId w:val="27"/>
        </w:numPr>
        <w:rPr>
          <w:sz w:val="22"/>
          <w:szCs w:val="22"/>
        </w:rPr>
      </w:pPr>
      <w:r w:rsidRPr="0093251F">
        <w:rPr>
          <w:sz w:val="22"/>
          <w:szCs w:val="22"/>
        </w:rPr>
        <w:t>prostor místa provádění díla nelze bez dalšího opatření a předchozího písemného souhlasu Objednatele využít k umístění sociálního a hygienického zařízení Zhotovitele</w:t>
      </w:r>
    </w:p>
    <w:p w:rsidR="004779B8" w:rsidRPr="0093251F" w:rsidRDefault="004779B8" w:rsidP="00FD4C77">
      <w:pPr>
        <w:pStyle w:val="Nadpis3"/>
        <w:numPr>
          <w:ilvl w:val="3"/>
          <w:numId w:val="10"/>
        </w:numPr>
        <w:rPr>
          <w:sz w:val="22"/>
          <w:szCs w:val="22"/>
        </w:rPr>
      </w:pPr>
      <w:r w:rsidRPr="0093251F">
        <w:rPr>
          <w:sz w:val="22"/>
          <w:szCs w:val="22"/>
        </w:rPr>
        <w:lastRenderedPageBreak/>
        <w:t>Zhotovitel provede i jiná opatření související s výstavbou, resp. provedením díla,</w:t>
      </w:r>
    </w:p>
    <w:p w:rsidR="004779B8" w:rsidRPr="0093251F" w:rsidRDefault="004779B8" w:rsidP="004779B8">
      <w:pPr>
        <w:pStyle w:val="Nadpis3"/>
        <w:spacing w:line="240" w:lineRule="auto"/>
        <w:rPr>
          <w:bCs/>
          <w:iCs/>
          <w:sz w:val="22"/>
          <w:szCs w:val="22"/>
        </w:rPr>
      </w:pPr>
      <w:r w:rsidRPr="0093251F">
        <w:rPr>
          <w:sz w:val="22"/>
          <w:szCs w:val="22"/>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93251F" w:rsidRDefault="004779B8" w:rsidP="004779B8">
      <w:pPr>
        <w:pStyle w:val="Podtitul"/>
        <w:spacing w:line="240" w:lineRule="auto"/>
        <w:ind w:left="1559"/>
        <w:rPr>
          <w:rFonts w:ascii="Cambria" w:hAnsi="Cambria"/>
        </w:rPr>
      </w:pPr>
      <w:r w:rsidRPr="0093251F">
        <w:rPr>
          <w:rFonts w:ascii="Cambria" w:hAnsi="Cambria"/>
        </w:rPr>
        <w:t>Dokumentace skutečného provedení bude provedena podle následujících zásad:</w:t>
      </w:r>
    </w:p>
    <w:p w:rsidR="004779B8" w:rsidRPr="0093251F" w:rsidRDefault="004779B8" w:rsidP="004779B8">
      <w:pPr>
        <w:pStyle w:val="Podtitul"/>
        <w:spacing w:line="240" w:lineRule="auto"/>
        <w:ind w:left="1559"/>
        <w:rPr>
          <w:rFonts w:ascii="Cambria" w:hAnsi="Cambria"/>
        </w:rPr>
      </w:pPr>
      <w:r w:rsidRPr="0093251F">
        <w:rPr>
          <w:rFonts w:ascii="Cambria" w:hAnsi="Cambria"/>
        </w:rPr>
        <w:t>Do projektové dokumentace pro provedení stavby všech stavebních objektů a provozních souborů budou zřetelně vyznačeny všechny změny, k nimž došlo v průběhu zhotovení díla.</w:t>
      </w:r>
    </w:p>
    <w:p w:rsidR="004779B8" w:rsidRPr="0093251F" w:rsidRDefault="004779B8" w:rsidP="004779B8">
      <w:pPr>
        <w:pStyle w:val="Podtitul"/>
        <w:spacing w:line="240" w:lineRule="auto"/>
        <w:ind w:left="1559"/>
        <w:rPr>
          <w:rFonts w:ascii="Cambria" w:hAnsi="Cambria"/>
        </w:rPr>
      </w:pPr>
      <w:r w:rsidRPr="0093251F">
        <w:rPr>
          <w:rFonts w:ascii="Cambria" w:hAnsi="Cambria"/>
        </w:rPr>
        <w:t>Části projektové dokumentace pro provedení stavby, u kterých nedošlo k žádným změnám, budou označeny nápisem „beze změn“.</w:t>
      </w:r>
    </w:p>
    <w:p w:rsidR="004779B8" w:rsidRPr="0093251F" w:rsidRDefault="004779B8" w:rsidP="004779B8">
      <w:pPr>
        <w:pStyle w:val="Podtitul"/>
        <w:spacing w:line="240" w:lineRule="auto"/>
        <w:ind w:left="1559"/>
        <w:rPr>
          <w:rFonts w:ascii="Cambria" w:hAnsi="Cambria"/>
        </w:rPr>
      </w:pPr>
      <w:r w:rsidRPr="0093251F">
        <w:rPr>
          <w:rFonts w:ascii="Cambria" w:hAnsi="Cambria"/>
        </w:rPr>
        <w:t>Každý výkres dokumentace skutečného provedení stavby bude opatřen jménem a příjmením osoby, která změny zakreslila, jejím podpisem a razítkem Zhotovitele.</w:t>
      </w:r>
    </w:p>
    <w:p w:rsidR="004779B8" w:rsidRPr="0093251F" w:rsidRDefault="004779B8" w:rsidP="004779B8">
      <w:pPr>
        <w:pStyle w:val="Podtitul"/>
        <w:spacing w:line="240" w:lineRule="auto"/>
        <w:ind w:left="1559"/>
        <w:rPr>
          <w:rFonts w:ascii="Cambria" w:hAnsi="Cambria"/>
        </w:rPr>
      </w:pPr>
      <w:r w:rsidRPr="0093251F">
        <w:rPr>
          <w:rFonts w:ascii="Cambria" w:hAnsi="Cambria"/>
        </w:rPr>
        <w:t>U výkresů obsahujících změnu proti projektu pro provedení stavby bude přiložen i doklad, ze kterého bude vyplývat projednání změny s odpovědnou osobou objednatele a její souhlasné stanovisko.</w:t>
      </w:r>
    </w:p>
    <w:p w:rsidR="004779B8" w:rsidRPr="0093251F" w:rsidRDefault="004779B8" w:rsidP="004779B8">
      <w:pPr>
        <w:pStyle w:val="Nadpis3"/>
        <w:spacing w:after="120" w:line="240" w:lineRule="auto"/>
        <w:ind w:left="1559"/>
        <w:rPr>
          <w:sz w:val="22"/>
          <w:szCs w:val="22"/>
        </w:rPr>
      </w:pPr>
      <w:r w:rsidRPr="0093251F">
        <w:rPr>
          <w:sz w:val="22"/>
          <w:szCs w:val="22"/>
        </w:rPr>
        <w:t>projednání a zajištění zvláštního užívání komunikací a potřebných záborů veřejných ploch včetně úhrady vyměřených poplatků a nájemného,</w:t>
      </w:r>
    </w:p>
    <w:p w:rsidR="004779B8" w:rsidRPr="0093251F" w:rsidRDefault="004779B8" w:rsidP="004779B8">
      <w:pPr>
        <w:pStyle w:val="Nadpis3"/>
        <w:spacing w:after="120" w:line="240" w:lineRule="auto"/>
        <w:ind w:left="1559"/>
        <w:rPr>
          <w:sz w:val="22"/>
          <w:szCs w:val="22"/>
        </w:rPr>
      </w:pPr>
      <w:r w:rsidRPr="0093251F">
        <w:rPr>
          <w:sz w:val="22"/>
          <w:szCs w:val="22"/>
        </w:rPr>
        <w:t>zajištění uložení stavební suti a ekologická likvidace stavebních odpadů a doložení dokladů o této likvidaci, včetně úhrady poplatků za toto uložení, likvidaci a dopravu,</w:t>
      </w:r>
    </w:p>
    <w:p w:rsidR="004779B8" w:rsidRPr="0093251F" w:rsidRDefault="004779B8" w:rsidP="004779B8">
      <w:pPr>
        <w:pStyle w:val="Nadpis3"/>
        <w:spacing w:after="120" w:line="240" w:lineRule="auto"/>
        <w:ind w:left="1559"/>
        <w:rPr>
          <w:sz w:val="22"/>
          <w:szCs w:val="22"/>
        </w:rPr>
      </w:pPr>
      <w:r w:rsidRPr="0093251F">
        <w:rPr>
          <w:sz w:val="22"/>
          <w:szCs w:val="22"/>
        </w:rPr>
        <w:t>zajištění a provedení všech nutných zkoušek dle ČSN (případně jiných norem vztahujících se k prováděnému dílu včetně pořízení protokolů),</w:t>
      </w:r>
    </w:p>
    <w:p w:rsidR="004779B8" w:rsidRPr="0093251F" w:rsidRDefault="004779B8" w:rsidP="004779B8">
      <w:pPr>
        <w:pStyle w:val="Nadpis3"/>
        <w:spacing w:after="120" w:line="240" w:lineRule="auto"/>
        <w:rPr>
          <w:sz w:val="22"/>
          <w:szCs w:val="22"/>
        </w:rPr>
      </w:pPr>
      <w:r w:rsidRPr="0093251F">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4779B8" w:rsidRPr="0093251F" w:rsidRDefault="004779B8" w:rsidP="004779B8">
      <w:pPr>
        <w:pStyle w:val="Nadpis3"/>
        <w:spacing w:after="120" w:line="240" w:lineRule="auto"/>
        <w:rPr>
          <w:sz w:val="22"/>
          <w:szCs w:val="22"/>
        </w:rPr>
      </w:pPr>
      <w:r w:rsidRPr="0093251F">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93251F" w:rsidRDefault="004779B8" w:rsidP="004779B8">
      <w:pPr>
        <w:pStyle w:val="Nadpis3"/>
        <w:spacing w:after="120" w:line="240" w:lineRule="auto"/>
        <w:rPr>
          <w:sz w:val="22"/>
          <w:szCs w:val="22"/>
        </w:rPr>
      </w:pPr>
      <w:r w:rsidRPr="0093251F">
        <w:rPr>
          <w:sz w:val="22"/>
          <w:szCs w:val="22"/>
        </w:rPr>
        <w:t>zajištění a splnění podmínek vyplývajících z územního rozhodnutí a jiných dokladů,</w:t>
      </w:r>
    </w:p>
    <w:p w:rsidR="004779B8" w:rsidRPr="0093251F" w:rsidRDefault="004779B8" w:rsidP="004779B8">
      <w:pPr>
        <w:pStyle w:val="Nadpis3"/>
        <w:spacing w:after="120" w:line="240" w:lineRule="auto"/>
        <w:rPr>
          <w:sz w:val="22"/>
          <w:szCs w:val="22"/>
        </w:rPr>
      </w:pPr>
      <w:r w:rsidRPr="0093251F">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93251F" w:rsidRDefault="004779B8" w:rsidP="004779B8">
      <w:pPr>
        <w:pStyle w:val="Nadpis3"/>
        <w:spacing w:after="120" w:line="240" w:lineRule="auto"/>
        <w:rPr>
          <w:sz w:val="22"/>
          <w:szCs w:val="22"/>
        </w:rPr>
      </w:pPr>
      <w:r w:rsidRPr="0093251F">
        <w:rPr>
          <w:sz w:val="22"/>
          <w:szCs w:val="22"/>
        </w:rPr>
        <w:t>zajištění přechodného dopravního značení k dopravním omezením včetně jeho neustálé aktualizace dle skutečného průběhu stavby,</w:t>
      </w:r>
    </w:p>
    <w:p w:rsidR="004779B8" w:rsidRPr="0093251F" w:rsidRDefault="004779B8" w:rsidP="004779B8">
      <w:pPr>
        <w:pStyle w:val="Nadpis3"/>
        <w:spacing w:after="120" w:line="240" w:lineRule="auto"/>
        <w:rPr>
          <w:sz w:val="22"/>
          <w:szCs w:val="22"/>
        </w:rPr>
      </w:pPr>
      <w:r w:rsidRPr="0093251F">
        <w:rPr>
          <w:sz w:val="22"/>
          <w:szCs w:val="22"/>
        </w:rPr>
        <w:t>zajištění bezpečné a plynulé dopravy v rámci výstavby, včetně nákladů spojených s případnými průjezdy a opatřeními vozidel integrovaného záchranného systému,</w:t>
      </w:r>
    </w:p>
    <w:p w:rsidR="004779B8" w:rsidRPr="0093251F" w:rsidRDefault="004779B8" w:rsidP="004779B8">
      <w:pPr>
        <w:pStyle w:val="Nadpis3"/>
        <w:spacing w:after="120" w:line="240" w:lineRule="auto"/>
        <w:rPr>
          <w:sz w:val="22"/>
          <w:szCs w:val="22"/>
        </w:rPr>
      </w:pPr>
      <w:r w:rsidRPr="0093251F">
        <w:rPr>
          <w:sz w:val="22"/>
          <w:szCs w:val="22"/>
        </w:rPr>
        <w:t>práce spojené s odstraněním případných překážek, betonů a konstrukcí, které nemohl projektant předvídat,</w:t>
      </w:r>
    </w:p>
    <w:p w:rsidR="004779B8" w:rsidRPr="0093251F" w:rsidRDefault="004779B8" w:rsidP="004779B8">
      <w:pPr>
        <w:pStyle w:val="Nadpis3"/>
        <w:spacing w:after="120" w:line="240" w:lineRule="auto"/>
        <w:rPr>
          <w:sz w:val="22"/>
          <w:szCs w:val="22"/>
        </w:rPr>
      </w:pPr>
      <w:r w:rsidRPr="0093251F">
        <w:rPr>
          <w:sz w:val="22"/>
          <w:szCs w:val="22"/>
        </w:rPr>
        <w:lastRenderedPageBreak/>
        <w:t>uvedení všech povrchů dotčených stavbou do původního stavu (komunikace, chodníky, zeleň, oplocení, příkopy, propustky apod.),</w:t>
      </w:r>
    </w:p>
    <w:p w:rsidR="004779B8" w:rsidRPr="0093251F" w:rsidRDefault="004779B8" w:rsidP="004779B8">
      <w:pPr>
        <w:pStyle w:val="Nadpis3"/>
        <w:spacing w:after="120" w:line="240" w:lineRule="auto"/>
        <w:rPr>
          <w:sz w:val="22"/>
          <w:szCs w:val="22"/>
        </w:rPr>
      </w:pPr>
      <w:r w:rsidRPr="0093251F">
        <w:rPr>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4779B8" w:rsidRPr="0093251F" w:rsidRDefault="004779B8" w:rsidP="004779B8">
      <w:pPr>
        <w:pStyle w:val="Nadpis3"/>
        <w:spacing w:after="120" w:line="240" w:lineRule="auto"/>
        <w:rPr>
          <w:sz w:val="22"/>
          <w:szCs w:val="22"/>
        </w:rPr>
      </w:pPr>
      <w:r w:rsidRPr="0093251F">
        <w:rPr>
          <w:sz w:val="22"/>
          <w:szCs w:val="22"/>
        </w:rPr>
        <w:t>pojištění stavby a osob dle této smlouvy,</w:t>
      </w:r>
    </w:p>
    <w:p w:rsidR="00F25B70" w:rsidRPr="0093251F" w:rsidRDefault="00F25B70" w:rsidP="00C23526">
      <w:pPr>
        <w:spacing w:after="120" w:line="240" w:lineRule="auto"/>
        <w:rPr>
          <w:rFonts w:ascii="Cambria" w:hAnsi="Cambria" w:cs="Cambria"/>
          <w:lang w:val="cs-CZ"/>
        </w:rPr>
      </w:pPr>
      <w:r w:rsidRPr="0093251F">
        <w:rPr>
          <w:rFonts w:ascii="Cambria" w:hAnsi="Cambria" w:cs="Cambria"/>
          <w:lang w:val="cs-CZ" w:eastAsia="cs-CZ"/>
        </w:rPr>
        <w:t>to vše v místě provádění díla dle článku VI. této smlouvy.</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Dílo</w:t>
      </w:r>
      <w:r w:rsidR="007C0754" w:rsidRPr="0093251F">
        <w:rPr>
          <w:sz w:val="22"/>
          <w:szCs w:val="22"/>
        </w:rPr>
        <w:t xml:space="preserve"> bude provedeno</w:t>
      </w:r>
      <w:r w:rsidRPr="0093251F">
        <w:rPr>
          <w:sz w:val="22"/>
          <w:szCs w:val="22"/>
        </w:rPr>
        <w:t xml:space="preserve"> s potřebnou péčív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 xml:space="preserve">Jakékoliv vícepráce, které </w:t>
      </w:r>
      <w:r w:rsidR="00E4450D" w:rsidRPr="0093251F">
        <w:rPr>
          <w:sz w:val="22"/>
          <w:szCs w:val="22"/>
        </w:rPr>
        <w:t>budou realizovány</w:t>
      </w:r>
      <w:r w:rsidRPr="0093251F">
        <w:rPr>
          <w:sz w:val="22"/>
          <w:szCs w:val="22"/>
        </w:rPr>
        <w:t xml:space="preserve"> v rámci zakázk</w:t>
      </w:r>
      <w:r w:rsidR="00773771" w:rsidRPr="0093251F">
        <w:rPr>
          <w:sz w:val="22"/>
          <w:szCs w:val="22"/>
        </w:rPr>
        <w:t xml:space="preserve">y, musí být zadány </w:t>
      </w:r>
      <w:r w:rsidR="00E85CA8" w:rsidRPr="0093251F">
        <w:rPr>
          <w:sz w:val="22"/>
          <w:szCs w:val="22"/>
        </w:rPr>
        <w:t>analogicky</w:t>
      </w:r>
      <w:r w:rsidR="00773771" w:rsidRPr="0093251F">
        <w:rPr>
          <w:sz w:val="22"/>
          <w:szCs w:val="22"/>
        </w:rPr>
        <w:t xml:space="preserve"> s příslu</w:t>
      </w:r>
      <w:r w:rsidR="00397DCD" w:rsidRPr="0093251F">
        <w:rPr>
          <w:sz w:val="22"/>
          <w:szCs w:val="22"/>
        </w:rPr>
        <w:t>šnými ustanoveními zákona č. 134/201</w:t>
      </w:r>
      <w:r w:rsidR="00773771" w:rsidRPr="0093251F">
        <w:rPr>
          <w:sz w:val="22"/>
          <w:szCs w:val="22"/>
        </w:rPr>
        <w:t xml:space="preserve">6 Sb., o </w:t>
      </w:r>
      <w:r w:rsidR="00397DCD" w:rsidRPr="0093251F">
        <w:rPr>
          <w:sz w:val="22"/>
          <w:szCs w:val="22"/>
        </w:rPr>
        <w:t xml:space="preserve">zadávání veřejných </w:t>
      </w:r>
      <w:proofErr w:type="gramStart"/>
      <w:r w:rsidR="00397DCD" w:rsidRPr="0093251F">
        <w:rPr>
          <w:sz w:val="22"/>
          <w:szCs w:val="22"/>
        </w:rPr>
        <w:t>zakázek</w:t>
      </w:r>
      <w:r w:rsidR="00773771" w:rsidRPr="0093251F">
        <w:rPr>
          <w:sz w:val="22"/>
          <w:szCs w:val="22"/>
        </w:rPr>
        <w:t>v.z.p.</w:t>
      </w:r>
      <w:proofErr w:type="gramEnd"/>
      <w:r w:rsidR="00773771" w:rsidRPr="0093251F">
        <w:rPr>
          <w:sz w:val="22"/>
          <w:szCs w:val="22"/>
        </w:rPr>
        <w:t xml:space="preserve">p. a </w:t>
      </w:r>
      <w:r w:rsidR="00397DCD" w:rsidRPr="0093251F">
        <w:rPr>
          <w:sz w:val="22"/>
          <w:szCs w:val="22"/>
        </w:rPr>
        <w:t>Obecnými pravidly žadatele a příjemce a jejich Přílohou č. 3 Metodickým pokynem pro oblast zadávání zakázek pro programové období 2014-2020</w:t>
      </w:r>
      <w:r w:rsidR="00902D6C" w:rsidRPr="0093251F">
        <w:rPr>
          <w:sz w:val="22"/>
          <w:szCs w:val="22"/>
        </w:rPr>
        <w:t xml:space="preserve">. </w:t>
      </w:r>
      <w:r w:rsidR="00130611" w:rsidRPr="0093251F">
        <w:rPr>
          <w:sz w:val="22"/>
          <w:szCs w:val="22"/>
        </w:rPr>
        <w:t>Jakékoliv vícepráce se Zhotovitel zavazuje ocenit maximálně ve výši</w:t>
      </w:r>
      <w:r w:rsidR="00397DCD" w:rsidRPr="0093251F">
        <w:rPr>
          <w:sz w:val="22"/>
          <w:szCs w:val="22"/>
        </w:rPr>
        <w:t>,</w:t>
      </w:r>
      <w:r w:rsidR="00130611" w:rsidRPr="0093251F">
        <w:rPr>
          <w:sz w:val="22"/>
          <w:szCs w:val="22"/>
        </w:rPr>
        <w:t xml:space="preserve"> jak tyto práce ocenil</w:t>
      </w:r>
      <w:r w:rsidR="00690D16" w:rsidRPr="0093251F">
        <w:rPr>
          <w:sz w:val="22"/>
          <w:szCs w:val="22"/>
        </w:rPr>
        <w:t xml:space="preserve"> ve své nabídce nebo dle cen </w:t>
      </w:r>
      <w:r w:rsidR="00A903E5">
        <w:rPr>
          <w:sz w:val="22"/>
          <w:szCs w:val="22"/>
        </w:rPr>
        <w:t>RT</w:t>
      </w:r>
      <w:r w:rsidR="00690D16" w:rsidRPr="0093251F">
        <w:rPr>
          <w:sz w:val="22"/>
          <w:szCs w:val="22"/>
        </w:rPr>
        <w:t>S</w:t>
      </w:r>
      <w:r w:rsidR="00130611" w:rsidRPr="0093251F">
        <w:rPr>
          <w:sz w:val="22"/>
          <w:szCs w:val="22"/>
        </w:rPr>
        <w:t>.</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Není-li ve Smlouvě uvedeno jinak, není Zhotovitel oprávněn ani povinen provést jakoukoliv změnu díla bez písemné dohody s Objednatelem ve formě písemného dodatku.</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93251F" w:rsidRDefault="00F25B70" w:rsidP="00FD4C77">
      <w:pPr>
        <w:pStyle w:val="Nadpis3"/>
        <w:numPr>
          <w:ilvl w:val="2"/>
          <w:numId w:val="22"/>
        </w:numPr>
        <w:spacing w:after="0" w:line="240" w:lineRule="auto"/>
        <w:ind w:left="1559"/>
        <w:rPr>
          <w:sz w:val="22"/>
          <w:szCs w:val="22"/>
        </w:rPr>
      </w:pPr>
      <w:r w:rsidRPr="0093251F">
        <w:rPr>
          <w:sz w:val="22"/>
          <w:szCs w:val="22"/>
        </w:rPr>
        <w:t>Smlouvou,</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podmínkami stanovenými ČSN,</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projektovou dokumentací, a</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obecně závaznými metodikami a doporučeními výrobců komponentů a technologií použitých při výstavbě, neodporují-li platným ČSN.</w:t>
      </w:r>
    </w:p>
    <w:p w:rsidR="00F25B70" w:rsidRDefault="00F25B70" w:rsidP="00FD4C77">
      <w:pPr>
        <w:pStyle w:val="Nadpis3"/>
        <w:numPr>
          <w:ilvl w:val="1"/>
          <w:numId w:val="10"/>
        </w:numPr>
        <w:spacing w:before="240" w:after="60"/>
        <w:ind w:left="0" w:firstLine="29"/>
        <w:rPr>
          <w:sz w:val="22"/>
          <w:szCs w:val="22"/>
        </w:rPr>
      </w:pPr>
      <w:r w:rsidRPr="0093251F">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901799" w:rsidRDefault="00901799" w:rsidP="00901799">
      <w:pPr>
        <w:rPr>
          <w:lang w:val="cs-CZ"/>
        </w:rPr>
      </w:pPr>
    </w:p>
    <w:p w:rsidR="00901799" w:rsidRDefault="00901799" w:rsidP="00901799">
      <w:pPr>
        <w:rPr>
          <w:lang w:val="cs-CZ"/>
        </w:rPr>
      </w:pPr>
    </w:p>
    <w:p w:rsidR="00F25B70" w:rsidRPr="0093251F" w:rsidRDefault="00F25B70" w:rsidP="00C23526">
      <w:pPr>
        <w:pStyle w:val="Nadpis1"/>
        <w:spacing w:before="360" w:line="240" w:lineRule="auto"/>
        <w:ind w:left="0"/>
        <w:rPr>
          <w:sz w:val="22"/>
          <w:szCs w:val="22"/>
        </w:rPr>
      </w:pPr>
      <w:r w:rsidRPr="0093251F">
        <w:rPr>
          <w:sz w:val="22"/>
          <w:szCs w:val="22"/>
        </w:rPr>
        <w:lastRenderedPageBreak/>
        <w:t>Doba plnění</w:t>
      </w:r>
    </w:p>
    <w:p w:rsidR="00BB4E7F" w:rsidRPr="0093251F" w:rsidRDefault="00E85CA8" w:rsidP="00E85CA8">
      <w:pPr>
        <w:pStyle w:val="Nadpis2"/>
        <w:spacing w:line="240" w:lineRule="auto"/>
        <w:ind w:left="0"/>
        <w:rPr>
          <w:sz w:val="22"/>
          <w:szCs w:val="22"/>
        </w:rPr>
      </w:pPr>
      <w:r w:rsidRPr="0093251F">
        <w:rPr>
          <w:sz w:val="22"/>
          <w:szCs w:val="22"/>
        </w:rPr>
        <w:t xml:space="preserve">Zhotovitel se zavazuje celé dílo řádně provést, dokončit a předat nejpozději do </w:t>
      </w:r>
      <w:r w:rsidR="002F712F">
        <w:rPr>
          <w:sz w:val="22"/>
          <w:szCs w:val="22"/>
        </w:rPr>
        <w:t>1</w:t>
      </w:r>
      <w:r w:rsidR="00B55C76">
        <w:rPr>
          <w:sz w:val="22"/>
          <w:szCs w:val="22"/>
        </w:rPr>
        <w:t>6</w:t>
      </w:r>
      <w:r w:rsidR="00A903E5">
        <w:rPr>
          <w:sz w:val="22"/>
          <w:szCs w:val="22"/>
        </w:rPr>
        <w:t xml:space="preserve"> týdnů</w:t>
      </w:r>
      <w:r w:rsidRPr="0093251F">
        <w:rPr>
          <w:sz w:val="22"/>
          <w:szCs w:val="22"/>
        </w:rPr>
        <w:t xml:space="preserve"> od doručení písemné výzvy k převzetí staveniště a zahájení stavebních prací Zhotoviteli. Splnění této doby (provedení díla dle § 2604 občanského zákoníku) je zajištěno smluvní pokutou sjednanou Smlouvou. Při podpisu smlouvy Zhotovitel předá Objednateli harmonogram postupu prací, který bude přílohou této Smlouvy a její nedílnou součástí.</w:t>
      </w:r>
    </w:p>
    <w:p w:rsidR="00E85CA8" w:rsidRPr="0093251F" w:rsidRDefault="00E85CA8" w:rsidP="00E85CA8">
      <w:pPr>
        <w:pStyle w:val="Nadpis2"/>
        <w:numPr>
          <w:ilvl w:val="1"/>
          <w:numId w:val="24"/>
        </w:numPr>
        <w:spacing w:line="240" w:lineRule="auto"/>
        <w:ind w:left="0"/>
        <w:rPr>
          <w:sz w:val="22"/>
          <w:szCs w:val="22"/>
        </w:rPr>
      </w:pPr>
      <w:r w:rsidRPr="0093251F">
        <w:rPr>
          <w:sz w:val="22"/>
          <w:szCs w:val="22"/>
        </w:rPr>
        <w:t xml:space="preserve">Zhotovitel je povinen převzít staveniště a zahájit stavební práce nejpozději do 10 dnů od doručení písemné výzvy. </w:t>
      </w:r>
    </w:p>
    <w:p w:rsidR="000F0E7B" w:rsidRPr="0093251F" w:rsidRDefault="000F0E7B" w:rsidP="00FD4C77">
      <w:pPr>
        <w:pStyle w:val="Nadpis2"/>
        <w:numPr>
          <w:ilvl w:val="1"/>
          <w:numId w:val="24"/>
        </w:numPr>
        <w:spacing w:line="240" w:lineRule="auto"/>
        <w:ind w:left="0"/>
        <w:rPr>
          <w:sz w:val="22"/>
          <w:szCs w:val="22"/>
        </w:rPr>
      </w:pPr>
      <w:r w:rsidRPr="0093251F">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r w:rsidR="004C1BFA">
        <w:rPr>
          <w:sz w:val="22"/>
          <w:szCs w:val="22"/>
        </w:rPr>
        <w:t>S předáním a převzetím staveniště bude Zhotoviteli předána taktéž příslušná dokumentace.</w:t>
      </w:r>
    </w:p>
    <w:p w:rsidR="00C62C7B" w:rsidRPr="0093251F" w:rsidRDefault="00C62C7B" w:rsidP="00FD4C77">
      <w:pPr>
        <w:pStyle w:val="Nadpis2"/>
        <w:numPr>
          <w:ilvl w:val="1"/>
          <w:numId w:val="24"/>
        </w:numPr>
        <w:spacing w:line="240" w:lineRule="auto"/>
        <w:ind w:left="0"/>
        <w:rPr>
          <w:sz w:val="22"/>
          <w:szCs w:val="22"/>
        </w:rPr>
      </w:pPr>
      <w:r w:rsidRPr="0093251F">
        <w:rPr>
          <w:sz w:val="22"/>
          <w:szCs w:val="22"/>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BB4E7F" w:rsidRPr="0093251F" w:rsidRDefault="00BB4E7F" w:rsidP="00663E5A">
      <w:pPr>
        <w:pStyle w:val="Nadpis2"/>
        <w:numPr>
          <w:ilvl w:val="1"/>
          <w:numId w:val="24"/>
        </w:numPr>
        <w:spacing w:line="240" w:lineRule="auto"/>
        <w:ind w:left="0"/>
        <w:rPr>
          <w:sz w:val="22"/>
          <w:szCs w:val="22"/>
        </w:rPr>
      </w:pPr>
      <w:r w:rsidRPr="0093251F">
        <w:rPr>
          <w:sz w:val="22"/>
          <w:szCs w:val="22"/>
        </w:rPr>
        <w:t xml:space="preserve">Zhotovitel splní svou povinnost provést dílo jeho řádným dokončením, protokolárním předáním předmětu díla Objednateli. </w:t>
      </w:r>
      <w:r w:rsidRPr="0093251F">
        <w:rPr>
          <w:bCs/>
          <w:sz w:val="22"/>
          <w:szCs w:val="22"/>
        </w:rPr>
        <w:t>Dílo se považuje za dokončené, pokud nevykazuje žádné vady a nedodělky</w:t>
      </w:r>
      <w:r w:rsidR="00663E5A" w:rsidRPr="0093251F">
        <w:rPr>
          <w:b/>
          <w:bCs/>
          <w:sz w:val="22"/>
          <w:szCs w:val="22"/>
        </w:rPr>
        <w:t>, kromě ojedinělých drobných vad, které samy o sobě, ani ve spojení s jinými nebrání užívání stavby funkčně nebo esteticky, ani její užívání podstatným způsobem neomezují.</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93251F" w:rsidRDefault="00F25B70" w:rsidP="00C23526">
      <w:pPr>
        <w:pStyle w:val="Nadpis1"/>
        <w:spacing w:before="360" w:line="240" w:lineRule="auto"/>
        <w:ind w:left="0"/>
        <w:rPr>
          <w:sz w:val="22"/>
          <w:szCs w:val="22"/>
        </w:rPr>
      </w:pPr>
      <w:r w:rsidRPr="0093251F">
        <w:rPr>
          <w:sz w:val="22"/>
          <w:szCs w:val="22"/>
        </w:rPr>
        <w:t>Místo plnění</w:t>
      </w:r>
    </w:p>
    <w:p w:rsidR="00310EB8" w:rsidRDefault="009D3052" w:rsidP="00E85CA8">
      <w:pPr>
        <w:pStyle w:val="Nadpis2"/>
        <w:numPr>
          <w:ilvl w:val="1"/>
          <w:numId w:val="3"/>
        </w:numPr>
        <w:spacing w:line="240" w:lineRule="auto"/>
        <w:ind w:left="0"/>
        <w:rPr>
          <w:sz w:val="22"/>
          <w:szCs w:val="22"/>
        </w:rPr>
      </w:pPr>
      <w:r w:rsidRPr="00DD7180">
        <w:rPr>
          <w:sz w:val="22"/>
          <w:szCs w:val="22"/>
        </w:rPr>
        <w:t xml:space="preserve">Místem plnění </w:t>
      </w:r>
      <w:r w:rsidR="00902D6C" w:rsidRPr="00DD7180">
        <w:rPr>
          <w:sz w:val="22"/>
          <w:szCs w:val="22"/>
        </w:rPr>
        <w:t>je</w:t>
      </w:r>
      <w:r w:rsidR="002F712F" w:rsidRPr="002F712F">
        <w:rPr>
          <w:rFonts w:asciiTheme="majorHAnsi" w:hAnsiTheme="majorHAnsi" w:cs="Times New Roman"/>
          <w:sz w:val="22"/>
          <w:szCs w:val="22"/>
        </w:rPr>
        <w:t>Masarykova 198, 664 61 Rajhrad</w:t>
      </w:r>
      <w:r w:rsidR="00E85CA8" w:rsidRPr="00DD7180">
        <w:rPr>
          <w:sz w:val="22"/>
          <w:szCs w:val="22"/>
        </w:rPr>
        <w:t>.</w:t>
      </w:r>
    </w:p>
    <w:p w:rsidR="00901799" w:rsidRPr="00901799" w:rsidRDefault="00901799" w:rsidP="00901799">
      <w:pPr>
        <w:rPr>
          <w:lang w:val="cs-CZ"/>
        </w:rPr>
      </w:pPr>
    </w:p>
    <w:p w:rsidR="00F25B70" w:rsidRPr="0093251F" w:rsidRDefault="00F25B70" w:rsidP="00C23526">
      <w:pPr>
        <w:pStyle w:val="Nadpis1"/>
        <w:spacing w:before="360" w:line="240" w:lineRule="auto"/>
        <w:ind w:left="0"/>
        <w:rPr>
          <w:sz w:val="22"/>
          <w:szCs w:val="22"/>
        </w:rPr>
      </w:pPr>
      <w:r w:rsidRPr="0093251F">
        <w:rPr>
          <w:sz w:val="22"/>
          <w:szCs w:val="22"/>
        </w:rPr>
        <w:lastRenderedPageBreak/>
        <w:t>Cena za provedení díla</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Cena za zhotovení předmětu smlouvy je stanovena dohodou smluvních stran na základě cenové nabídky Zhotovitele, zpracované na základě projektové dokumentace pro veřejnou zakázku „</w:t>
      </w:r>
      <w:r w:rsidR="002F712F" w:rsidRPr="002F712F">
        <w:rPr>
          <w:b/>
          <w:sz w:val="22"/>
          <w:szCs w:val="22"/>
        </w:rPr>
        <w:t>Výstavba vodního prvku</w:t>
      </w:r>
      <w:r w:rsidRPr="0093251F">
        <w:rPr>
          <w:sz w:val="22"/>
          <w:szCs w:val="22"/>
        </w:rPr>
        <w:t>” včetně soupisu stavebních prací, dodávek a služeb s výkazem výměr předa</w:t>
      </w:r>
      <w:r w:rsidR="00A366D4" w:rsidRPr="0093251F">
        <w:rPr>
          <w:sz w:val="22"/>
          <w:szCs w:val="22"/>
        </w:rPr>
        <w:t xml:space="preserve">ných objednatelem </w:t>
      </w:r>
      <w:r w:rsidRPr="0093251F">
        <w:rPr>
          <w:sz w:val="22"/>
          <w:szCs w:val="22"/>
        </w:rPr>
        <w:t>činí celkem:</w:t>
      </w:r>
    </w:p>
    <w:p w:rsidR="00BB4E7F" w:rsidRPr="0093251F" w:rsidRDefault="00BB4E7F" w:rsidP="00BB4E7F">
      <w:pPr>
        <w:pStyle w:val="Odstavecseseznamem"/>
        <w:spacing w:line="240" w:lineRule="auto"/>
        <w:ind w:left="720"/>
        <w:jc w:val="both"/>
        <w:rPr>
          <w:rFonts w:ascii="Cambria" w:hAnsi="Cambria" w:cs="Cambria"/>
          <w:b/>
          <w:bCs/>
          <w:lang w:val="cs-CZ"/>
        </w:rPr>
      </w:pPr>
      <w:r w:rsidRPr="0093251F">
        <w:rPr>
          <w:rFonts w:ascii="Cambria" w:hAnsi="Cambria" w:cs="Cambria"/>
          <w:b/>
          <w:bCs/>
          <w:lang w:val="cs-CZ"/>
        </w:rPr>
        <w:t xml:space="preserve">Cena bez DPH </w:t>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007E3B6B" w:rsidRPr="007E3B6B">
        <w:rPr>
          <w:rFonts w:ascii="Cambria" w:hAnsi="Cambria" w:cs="Cambria"/>
          <w:b/>
          <w:bCs/>
          <w:lang w:val="cs-CZ"/>
        </w:rPr>
        <w:t>1 401 536,60</w:t>
      </w:r>
      <w:r w:rsidRPr="0093251F">
        <w:rPr>
          <w:rFonts w:ascii="Cambria" w:hAnsi="Cambria" w:cs="Cambria"/>
          <w:b/>
          <w:bCs/>
          <w:lang w:val="cs-CZ"/>
        </w:rPr>
        <w:t>,- Kč</w:t>
      </w:r>
    </w:p>
    <w:p w:rsidR="00902D6C" w:rsidRPr="0093251F" w:rsidRDefault="00902D6C" w:rsidP="00902D6C">
      <w:pPr>
        <w:pStyle w:val="Odstavecseseznamem"/>
        <w:spacing w:line="240" w:lineRule="auto"/>
        <w:ind w:left="720"/>
        <w:jc w:val="both"/>
        <w:rPr>
          <w:rFonts w:ascii="Cambria" w:hAnsi="Cambria" w:cs="Cambria"/>
          <w:b/>
          <w:bCs/>
          <w:lang w:val="cs-CZ"/>
        </w:rPr>
      </w:pPr>
      <w:r w:rsidRPr="0093251F">
        <w:rPr>
          <w:rFonts w:ascii="Cambria" w:hAnsi="Cambria" w:cs="Cambria"/>
          <w:b/>
          <w:bCs/>
          <w:lang w:val="cs-CZ"/>
        </w:rPr>
        <w:t>Výše DPH</w:t>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007E3B6B" w:rsidRPr="007E3B6B">
        <w:rPr>
          <w:rFonts w:ascii="Cambria" w:hAnsi="Cambria" w:cs="Cambria"/>
          <w:b/>
          <w:bCs/>
          <w:lang w:val="cs-CZ"/>
        </w:rPr>
        <w:t>287 031,40</w:t>
      </w:r>
      <w:r w:rsidRPr="0093251F">
        <w:rPr>
          <w:rFonts w:ascii="Cambria" w:hAnsi="Cambria" w:cs="Cambria"/>
          <w:b/>
          <w:bCs/>
          <w:lang w:val="cs-CZ"/>
        </w:rPr>
        <w:t>,- Kč</w:t>
      </w:r>
    </w:p>
    <w:p w:rsidR="00902D6C" w:rsidRPr="0093251F" w:rsidRDefault="00902D6C" w:rsidP="00902D6C">
      <w:pPr>
        <w:pStyle w:val="Odstavecseseznamem"/>
        <w:spacing w:line="240" w:lineRule="auto"/>
        <w:ind w:left="720"/>
        <w:jc w:val="both"/>
        <w:rPr>
          <w:rFonts w:ascii="Cambria" w:hAnsi="Cambria" w:cs="Cambria"/>
          <w:b/>
          <w:bCs/>
          <w:lang w:val="cs-CZ"/>
        </w:rPr>
      </w:pPr>
      <w:r w:rsidRPr="0093251F">
        <w:rPr>
          <w:rFonts w:ascii="Cambria" w:hAnsi="Cambria" w:cs="Cambria"/>
          <w:b/>
          <w:bCs/>
          <w:lang w:val="cs-CZ"/>
        </w:rPr>
        <w:t xml:space="preserve">Cena včetně DPH </w:t>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Pr="0093251F">
        <w:rPr>
          <w:rFonts w:ascii="Cambria" w:hAnsi="Cambria" w:cs="Cambria"/>
          <w:b/>
          <w:bCs/>
          <w:lang w:val="cs-CZ"/>
        </w:rPr>
        <w:tab/>
      </w:r>
      <w:r w:rsidR="007E3B6B" w:rsidRPr="007E3B6B">
        <w:rPr>
          <w:rFonts w:ascii="Cambria" w:hAnsi="Cambria" w:cs="Cambria"/>
          <w:b/>
          <w:bCs/>
          <w:lang w:val="cs-CZ"/>
        </w:rPr>
        <w:t>1 688 568</w:t>
      </w:r>
      <w:r w:rsidRPr="0093251F">
        <w:rPr>
          <w:rFonts w:ascii="Cambria" w:hAnsi="Cambria" w:cs="Cambria"/>
          <w:b/>
          <w:bCs/>
          <w:lang w:val="cs-CZ"/>
        </w:rPr>
        <w:t>,- Kč</w:t>
      </w:r>
    </w:p>
    <w:p w:rsidR="00902D6C" w:rsidRPr="0093251F" w:rsidRDefault="00902D6C" w:rsidP="00BB4E7F">
      <w:pPr>
        <w:pStyle w:val="Odstavecseseznamem"/>
        <w:spacing w:line="240" w:lineRule="auto"/>
        <w:ind w:left="720"/>
        <w:jc w:val="both"/>
        <w:rPr>
          <w:rFonts w:ascii="Cambria" w:hAnsi="Cambria" w:cs="Cambria"/>
          <w:b/>
          <w:bCs/>
          <w:lang w:val="cs-CZ"/>
        </w:rPr>
      </w:pPr>
    </w:p>
    <w:p w:rsidR="00BB4E7F" w:rsidRPr="0093251F" w:rsidRDefault="00BB4E7F" w:rsidP="00BB4E7F">
      <w:pPr>
        <w:pStyle w:val="Nadpis2"/>
        <w:numPr>
          <w:ilvl w:val="0"/>
          <w:numId w:val="0"/>
        </w:numPr>
        <w:spacing w:line="240" w:lineRule="auto"/>
        <w:rPr>
          <w:sz w:val="22"/>
          <w:szCs w:val="22"/>
        </w:rPr>
      </w:pPr>
      <w:r w:rsidRPr="0093251F">
        <w:rPr>
          <w:sz w:val="22"/>
          <w:szCs w:val="22"/>
        </w:rPr>
        <w:t xml:space="preserve">(dále též „Cena za provedení díla“ nebo „Cena díla“) </w:t>
      </w:r>
    </w:p>
    <w:p w:rsidR="00A81D52" w:rsidRPr="0093251F" w:rsidRDefault="00A366D4" w:rsidP="00FD4C77">
      <w:pPr>
        <w:pStyle w:val="Nadpis2"/>
        <w:numPr>
          <w:ilvl w:val="1"/>
          <w:numId w:val="28"/>
        </w:numPr>
        <w:spacing w:line="240" w:lineRule="auto"/>
        <w:ind w:left="0"/>
        <w:rPr>
          <w:sz w:val="22"/>
          <w:szCs w:val="22"/>
        </w:rPr>
      </w:pPr>
      <w:r w:rsidRPr="0093251F">
        <w:rPr>
          <w:sz w:val="22"/>
          <w:szCs w:val="22"/>
        </w:rPr>
        <w:t>Cena díla stanovena v čl. VII odst</w:t>
      </w:r>
      <w:r w:rsidR="00297407" w:rsidRPr="0093251F">
        <w:rPr>
          <w:sz w:val="22"/>
          <w:szCs w:val="22"/>
        </w:rPr>
        <w:t>.</w:t>
      </w:r>
      <w:r w:rsidRPr="0093251F">
        <w:rPr>
          <w:sz w:val="22"/>
          <w:szCs w:val="22"/>
        </w:rPr>
        <w:t xml:space="preserve"> 1 Smlouvy obsahuje vše, co je uvedeno v</w:t>
      </w:r>
      <w:r w:rsidR="008848A2" w:rsidRPr="0093251F">
        <w:rPr>
          <w:sz w:val="22"/>
          <w:szCs w:val="22"/>
        </w:rPr>
        <w:t> položkovém rozpočtu, jenž tvoří přílohu č. 1 této Smlouvy.</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Objednatelem nebudou na Cenu za provedení díla poskytována jakákoli plnění před zahájením provádění díla.</w:t>
      </w:r>
    </w:p>
    <w:p w:rsidR="00BB4E7F" w:rsidRPr="0093251F" w:rsidRDefault="00BB4E7F" w:rsidP="00FD4C77">
      <w:pPr>
        <w:pStyle w:val="Nadpis2"/>
        <w:numPr>
          <w:ilvl w:val="1"/>
          <w:numId w:val="28"/>
        </w:numPr>
        <w:spacing w:line="240" w:lineRule="auto"/>
        <w:ind w:left="0"/>
        <w:rPr>
          <w:bCs/>
          <w:iCs/>
          <w:sz w:val="22"/>
          <w:szCs w:val="22"/>
          <w:u w:val="single"/>
        </w:rPr>
      </w:pPr>
      <w:r w:rsidRPr="0093251F">
        <w:rPr>
          <w:sz w:val="22"/>
          <w:szCs w:val="22"/>
        </w:rPr>
        <w:t>Obě smluvní strany se vzájemně dohodly</w:t>
      </w:r>
      <w:r w:rsidR="00356033" w:rsidRPr="0093251F">
        <w:rPr>
          <w:sz w:val="22"/>
          <w:szCs w:val="22"/>
        </w:rPr>
        <w:t xml:space="preserve">, že cena </w:t>
      </w:r>
      <w:r w:rsidR="005C4329" w:rsidRPr="0093251F">
        <w:rPr>
          <w:sz w:val="22"/>
          <w:szCs w:val="22"/>
        </w:rPr>
        <w:t xml:space="preserve">bude </w:t>
      </w:r>
      <w:r w:rsidR="00356033" w:rsidRPr="0093251F">
        <w:rPr>
          <w:sz w:val="22"/>
          <w:szCs w:val="22"/>
        </w:rPr>
        <w:t xml:space="preserve">hrazena </w:t>
      </w:r>
      <w:proofErr w:type="gramStart"/>
      <w:r w:rsidR="00356033" w:rsidRPr="0093251F">
        <w:rPr>
          <w:sz w:val="22"/>
          <w:szCs w:val="22"/>
        </w:rPr>
        <w:t>průběžně</w:t>
      </w:r>
      <w:r w:rsidRPr="0093251F">
        <w:rPr>
          <w:sz w:val="22"/>
          <w:szCs w:val="22"/>
        </w:rPr>
        <w:t>,dílčím</w:t>
      </w:r>
      <w:proofErr w:type="gramEnd"/>
      <w:r w:rsidRPr="0093251F">
        <w:rPr>
          <w:sz w:val="22"/>
          <w:szCs w:val="22"/>
        </w:rPr>
        <w:t xml:space="preserve"> zdanitelným plněním jsou </w:t>
      </w:r>
      <w:r w:rsidR="004005C3" w:rsidRPr="0093251F">
        <w:rPr>
          <w:sz w:val="22"/>
          <w:szCs w:val="22"/>
        </w:rPr>
        <w:t xml:space="preserve">dodávky, </w:t>
      </w:r>
      <w:r w:rsidRPr="0093251F">
        <w:rPr>
          <w:sz w:val="22"/>
          <w:szCs w:val="22"/>
        </w:rPr>
        <w:t xml:space="preserve">služby </w:t>
      </w:r>
      <w:r w:rsidR="004005C3" w:rsidRPr="0093251F">
        <w:rPr>
          <w:sz w:val="22"/>
          <w:szCs w:val="22"/>
        </w:rPr>
        <w:t xml:space="preserve">a stavební práce </w:t>
      </w:r>
      <w:r w:rsidRPr="0093251F">
        <w:rPr>
          <w:sz w:val="22"/>
          <w:szCs w:val="22"/>
        </w:rPr>
        <w:t xml:space="preserve">skutečně poskytnuté v příslušném měsíci. Za datum uskutečnění dílčího zdanitelného plnění prohlašují poslední den každého kalendářního měsíce. </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Po ukončení každého kalendářního měsíce předá Zhotovitel Objednateli daňový doklad (fakturu)ve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93251F">
        <w:rPr>
          <w:sz w:val="22"/>
          <w:szCs w:val="22"/>
        </w:rPr>
        <w:t xml:space="preserve"> Každá faktura musí být označena číslem projektu.</w:t>
      </w:r>
      <w:r w:rsidRPr="0093251F">
        <w:rPr>
          <w:sz w:val="22"/>
          <w:szCs w:val="22"/>
        </w:rPr>
        <w:t xml:space="preserve">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93251F" w:rsidRDefault="00BB4E7F" w:rsidP="00FD4C77">
      <w:pPr>
        <w:pStyle w:val="Nadpis2"/>
        <w:numPr>
          <w:ilvl w:val="1"/>
          <w:numId w:val="28"/>
        </w:numPr>
        <w:spacing w:line="240" w:lineRule="auto"/>
        <w:ind w:left="0"/>
        <w:rPr>
          <w:sz w:val="22"/>
          <w:szCs w:val="22"/>
        </w:rPr>
      </w:pPr>
      <w:r w:rsidRPr="0093251F">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93251F">
        <w:rPr>
          <w:b/>
          <w:bCs/>
          <w:sz w:val="22"/>
          <w:szCs w:val="22"/>
        </w:rPr>
        <w:t>zjišťovací protokol</w:t>
      </w:r>
      <w:r w:rsidRPr="0093251F">
        <w:rPr>
          <w:sz w:val="22"/>
          <w:szCs w:val="22"/>
        </w:rPr>
        <w:t xml:space="preserve">. Zjišťovací protokol předá Zhotovitel Objednateli i v elektronické podobě ve formátu *.xls, *.xlsx.  Po odsouhlasení Objednatelem a odborným dozorem (Objednatel a odborný dozor se vyjádří do pěti dnů po předání </w:t>
      </w:r>
      <w:r w:rsidRPr="0093251F">
        <w:rPr>
          <w:bCs/>
          <w:iCs/>
          <w:sz w:val="22"/>
          <w:szCs w:val="22"/>
        </w:rPr>
        <w:t>zjišťovacího protokolu</w:t>
      </w:r>
      <w:r w:rsidRPr="0093251F">
        <w:rPr>
          <w:sz w:val="22"/>
          <w:szCs w:val="22"/>
        </w:rPr>
        <w:t xml:space="preserve">) vystaví </w:t>
      </w:r>
      <w:r w:rsidRPr="0093251F">
        <w:rPr>
          <w:b/>
          <w:bCs/>
          <w:sz w:val="22"/>
          <w:szCs w:val="22"/>
        </w:rPr>
        <w:t>fakturu s obvyklými náležitostmi, jejíž nedílnou součástí musí být zjišťovací protokol a soupis provedených stavebních prací dodávek a služeb</w:t>
      </w:r>
      <w:r w:rsidRPr="0093251F">
        <w:rPr>
          <w:sz w:val="22"/>
          <w:szCs w:val="22"/>
        </w:rPr>
        <w:t>. Bez tohoto zjišťovacího protokolu a pol</w:t>
      </w:r>
      <w:r w:rsidR="004E25F1" w:rsidRPr="0093251F">
        <w:rPr>
          <w:sz w:val="22"/>
          <w:szCs w:val="22"/>
        </w:rPr>
        <w:t>ožkového</w:t>
      </w:r>
      <w:r w:rsidR="00D61AE8" w:rsidRPr="0093251F">
        <w:rPr>
          <w:sz w:val="22"/>
          <w:szCs w:val="22"/>
        </w:rPr>
        <w:t xml:space="preserve"> rozpočtu je faktura neúplná</w:t>
      </w:r>
      <w:r w:rsidRPr="0093251F">
        <w:rPr>
          <w:sz w:val="22"/>
          <w:szCs w:val="22"/>
        </w:rPr>
        <w:t xml:space="preserve">. Datem zdanitelného plnění je poslední den příslušného kalendářního měsíce. Zhotovitel je povinen dle ust.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10 pracovních dnů ode dne uskutečnění zdanitelného plnění. </w:t>
      </w:r>
    </w:p>
    <w:p w:rsidR="00A81D52" w:rsidRPr="0093251F" w:rsidRDefault="00A81D52" w:rsidP="00A81D52">
      <w:pPr>
        <w:pStyle w:val="Nadpis2"/>
        <w:numPr>
          <w:ilvl w:val="1"/>
          <w:numId w:val="28"/>
        </w:numPr>
        <w:spacing w:line="240" w:lineRule="auto"/>
        <w:ind w:left="0"/>
        <w:rPr>
          <w:sz w:val="22"/>
          <w:szCs w:val="22"/>
        </w:rPr>
      </w:pPr>
      <w:r w:rsidRPr="0093251F">
        <w:rPr>
          <w:sz w:val="22"/>
          <w:szCs w:val="22"/>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lastRenderedPageBreak/>
        <w:t xml:space="preserve">Splatnost daňových dokladů je smluvními stranami dohodnuta na 30 (slovy: třicet) kalendářních dní ode dne </w:t>
      </w:r>
      <w:r w:rsidR="008C2597" w:rsidRPr="0093251F">
        <w:rPr>
          <w:sz w:val="22"/>
          <w:szCs w:val="22"/>
        </w:rPr>
        <w:t>doručení</w:t>
      </w:r>
      <w:r w:rsidRPr="0093251F">
        <w:rPr>
          <w:sz w:val="22"/>
          <w:szCs w:val="22"/>
        </w:rPr>
        <w:t xml:space="preserve"> faktury Zhotovitelem Objednateli. Zhotovitel je povinen vystavit a doručit fakturu Objednateli do 10 pracovních dnů ode dne uskutečnění zdanitelného plnění. Pokud bude faktura Objednateli doručena později, přiměřeně se prodlužuje lhůta k úhradě takové faktury</w:t>
      </w:r>
      <w:r w:rsidR="00B55C76">
        <w:rPr>
          <w:sz w:val="22"/>
          <w:szCs w:val="22"/>
        </w:rPr>
        <w:t xml:space="preserve">. </w:t>
      </w:r>
      <w:r w:rsidRPr="0093251F">
        <w:rPr>
          <w:sz w:val="22"/>
          <w:szCs w:val="22"/>
        </w:rPr>
        <w:t>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93251F" w:rsidRDefault="00BB4E7F" w:rsidP="00FD4C77">
      <w:pPr>
        <w:pStyle w:val="Nadpis2"/>
        <w:numPr>
          <w:ilvl w:val="1"/>
          <w:numId w:val="25"/>
        </w:numPr>
        <w:spacing w:line="240" w:lineRule="auto"/>
        <w:ind w:left="0"/>
        <w:rPr>
          <w:b/>
          <w:bCs/>
          <w:iCs/>
          <w:sz w:val="22"/>
          <w:szCs w:val="22"/>
          <w:u w:val="single"/>
        </w:rPr>
      </w:pPr>
      <w:r w:rsidRPr="0093251F">
        <w:rPr>
          <w:sz w:val="22"/>
          <w:szCs w:val="22"/>
        </w:rPr>
        <w:t xml:space="preserve">Cenu za provedení díla lze měnit pouze za následujících podmínek:   </w:t>
      </w:r>
    </w:p>
    <w:p w:rsidR="003E00B5" w:rsidRPr="0093251F" w:rsidRDefault="003E00B5" w:rsidP="003E00B5">
      <w:pPr>
        <w:pStyle w:val="Nadpis2"/>
        <w:numPr>
          <w:ilvl w:val="0"/>
          <w:numId w:val="0"/>
        </w:numPr>
        <w:spacing w:line="240" w:lineRule="auto"/>
        <w:ind w:left="708" w:firstLine="708"/>
        <w:rPr>
          <w:bCs/>
          <w:iCs/>
          <w:sz w:val="22"/>
          <w:szCs w:val="22"/>
        </w:rPr>
      </w:pPr>
      <w:r w:rsidRPr="0093251F">
        <w:rPr>
          <w:bCs/>
          <w:iCs/>
          <w:sz w:val="22"/>
          <w:szCs w:val="22"/>
        </w:rPr>
        <w:t xml:space="preserve">a) </w:t>
      </w:r>
      <w:r w:rsidRPr="0093251F">
        <w:rPr>
          <w:rFonts w:cs="Times New Roman"/>
          <w:sz w:val="22"/>
          <w:szCs w:val="22"/>
        </w:rPr>
        <w:t>zadavatel požaduje práce, které nejsou v předmětu díla</w:t>
      </w:r>
    </w:p>
    <w:p w:rsidR="003E00B5" w:rsidRPr="0093251F" w:rsidRDefault="003E00B5" w:rsidP="003E00B5">
      <w:pPr>
        <w:pStyle w:val="Nadpis2"/>
        <w:numPr>
          <w:ilvl w:val="0"/>
          <w:numId w:val="0"/>
        </w:numPr>
        <w:spacing w:line="240" w:lineRule="auto"/>
        <w:ind w:left="708" w:firstLine="708"/>
        <w:rPr>
          <w:bCs/>
          <w:iCs/>
          <w:sz w:val="22"/>
          <w:szCs w:val="22"/>
        </w:rPr>
      </w:pPr>
      <w:r w:rsidRPr="0093251F">
        <w:rPr>
          <w:rFonts w:cs="Times New Roman"/>
          <w:sz w:val="22"/>
          <w:szCs w:val="22"/>
        </w:rPr>
        <w:t>b) zadavatel požaduje vypustit některé práce předmětu díla</w:t>
      </w:r>
    </w:p>
    <w:p w:rsidR="003E00B5" w:rsidRPr="0093251F" w:rsidRDefault="003E00B5" w:rsidP="003E00B5">
      <w:pPr>
        <w:pStyle w:val="Nadpis2"/>
        <w:numPr>
          <w:ilvl w:val="0"/>
          <w:numId w:val="0"/>
        </w:numPr>
        <w:spacing w:line="240" w:lineRule="auto"/>
        <w:ind w:left="1416"/>
        <w:rPr>
          <w:bCs/>
          <w:iCs/>
          <w:sz w:val="22"/>
          <w:szCs w:val="22"/>
        </w:rPr>
      </w:pPr>
      <w:r w:rsidRPr="0093251F">
        <w:rPr>
          <w:rFonts w:cs="Times New Roman"/>
          <w:sz w:val="22"/>
          <w:szCs w:val="22"/>
        </w:rPr>
        <w:t>c) při realizaci se zjistí skutečnosti, které neby</w:t>
      </w:r>
      <w:r w:rsidR="005F13B5" w:rsidRPr="0093251F">
        <w:rPr>
          <w:rFonts w:cs="Times New Roman"/>
          <w:sz w:val="22"/>
          <w:szCs w:val="22"/>
        </w:rPr>
        <w:t xml:space="preserve">ly v době podpisu smlouvy </w:t>
      </w:r>
      <w:proofErr w:type="gramStart"/>
      <w:r w:rsidR="005F13B5" w:rsidRPr="0093251F">
        <w:rPr>
          <w:rFonts w:cs="Times New Roman"/>
          <w:sz w:val="22"/>
          <w:szCs w:val="22"/>
        </w:rPr>
        <w:t xml:space="preserve">známy </w:t>
      </w:r>
      <w:r w:rsidRPr="0093251F">
        <w:rPr>
          <w:rFonts w:cs="Times New Roman"/>
          <w:sz w:val="22"/>
          <w:szCs w:val="22"/>
        </w:rPr>
        <w:t>a dodavatel</w:t>
      </w:r>
      <w:proofErr w:type="gramEnd"/>
      <w:r w:rsidRPr="0093251F">
        <w:rPr>
          <w:rFonts w:cs="Times New Roman"/>
          <w:sz w:val="22"/>
          <w:szCs w:val="22"/>
        </w:rPr>
        <w:t xml:space="preserve"> je</w:t>
      </w:r>
      <w:r w:rsidR="00822ECA" w:rsidRPr="0093251F">
        <w:rPr>
          <w:rFonts w:cs="Times New Roman"/>
          <w:sz w:val="22"/>
          <w:szCs w:val="22"/>
        </w:rPr>
        <w:t xml:space="preserve"> nezavinil</w:t>
      </w:r>
      <w:r w:rsidRPr="0093251F">
        <w:rPr>
          <w:rFonts w:cs="Times New Roman"/>
          <w:sz w:val="22"/>
          <w:szCs w:val="22"/>
        </w:rPr>
        <w:t xml:space="preserve"> ani nemohl předvídat a mají vliv na cenu díla</w:t>
      </w:r>
    </w:p>
    <w:p w:rsidR="003E00B5" w:rsidRPr="0093251F" w:rsidRDefault="003E00B5" w:rsidP="003E00B5">
      <w:pPr>
        <w:pStyle w:val="Nadpis2"/>
        <w:numPr>
          <w:ilvl w:val="0"/>
          <w:numId w:val="0"/>
        </w:numPr>
        <w:spacing w:line="240" w:lineRule="auto"/>
        <w:ind w:left="1416"/>
        <w:rPr>
          <w:rFonts w:cs="Times New Roman"/>
          <w:sz w:val="22"/>
          <w:szCs w:val="22"/>
        </w:rPr>
      </w:pPr>
      <w:r w:rsidRPr="0093251F">
        <w:rPr>
          <w:rFonts w:cs="Times New Roman"/>
          <w:sz w:val="22"/>
          <w:szCs w:val="22"/>
        </w:rPr>
        <w:t xml:space="preserve">d) při realizaci se zjistí skutečnosti odlišné od zadávací dokumentace (neodpovídající geologické údaje, apod.). </w:t>
      </w:r>
    </w:p>
    <w:p w:rsidR="003E00B5" w:rsidRPr="0093251F" w:rsidRDefault="00822ECA" w:rsidP="00FD4C77">
      <w:pPr>
        <w:pStyle w:val="Nadpis2"/>
        <w:numPr>
          <w:ilvl w:val="1"/>
          <w:numId w:val="25"/>
        </w:numPr>
        <w:spacing w:line="240" w:lineRule="auto"/>
        <w:ind w:left="0"/>
        <w:rPr>
          <w:sz w:val="22"/>
          <w:szCs w:val="22"/>
        </w:rPr>
      </w:pPr>
      <w:r w:rsidRPr="0093251F">
        <w:rPr>
          <w:sz w:val="22"/>
          <w:szCs w:val="22"/>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w:t>
      </w:r>
      <w:r w:rsidR="00541F48" w:rsidRPr="0093251F">
        <w:rPr>
          <w:sz w:val="22"/>
          <w:szCs w:val="22"/>
        </w:rPr>
        <w:t xml:space="preserve">cen </w:t>
      </w:r>
      <w:r w:rsidR="00DD7180">
        <w:rPr>
          <w:sz w:val="22"/>
          <w:szCs w:val="22"/>
        </w:rPr>
        <w:t>RTS</w:t>
      </w:r>
      <w:r w:rsidR="00E10C82" w:rsidRPr="0093251F">
        <w:rPr>
          <w:sz w:val="22"/>
          <w:szCs w:val="22"/>
        </w:rPr>
        <w:t>.</w:t>
      </w:r>
    </w:p>
    <w:p w:rsidR="00BB4E7F" w:rsidRPr="0093251F" w:rsidRDefault="00BB4E7F" w:rsidP="00FD4C77">
      <w:pPr>
        <w:pStyle w:val="Nadpis2"/>
        <w:numPr>
          <w:ilvl w:val="1"/>
          <w:numId w:val="25"/>
        </w:numPr>
        <w:spacing w:line="240" w:lineRule="auto"/>
        <w:ind w:left="0"/>
        <w:rPr>
          <w:sz w:val="22"/>
          <w:szCs w:val="22"/>
        </w:rPr>
      </w:pPr>
      <w:r w:rsidRPr="0093251F">
        <w:rPr>
          <w:sz w:val="22"/>
          <w:szCs w:val="22"/>
        </w:rPr>
        <w:t xml:space="preserve">Veškeré vícepráce, změny, doplňky nebo rozšíření, které budou realizovány v souladu se </w:t>
      </w:r>
      <w:r w:rsidR="00E85CA8" w:rsidRPr="0093251F">
        <w:rPr>
          <w:sz w:val="22"/>
          <w:szCs w:val="22"/>
        </w:rPr>
        <w:t xml:space="preserve">smlouvou o dílo a analogicky s příslušnými ustanoveními zákona č. 134/2016 Sb., o zadávání veřejných zakázek </w:t>
      </w:r>
      <w:proofErr w:type="gramStart"/>
      <w:r w:rsidR="00E85CA8" w:rsidRPr="0093251F">
        <w:rPr>
          <w:sz w:val="22"/>
          <w:szCs w:val="22"/>
        </w:rPr>
        <w:t>v.z.p.</w:t>
      </w:r>
      <w:proofErr w:type="gramEnd"/>
      <w:r w:rsidR="00E85CA8" w:rsidRPr="0093251F">
        <w:rPr>
          <w:sz w:val="22"/>
          <w:szCs w:val="22"/>
        </w:rPr>
        <w:t>p. a Obecnými pravidly žadatele a příjemce a jejich Přílohou č. 3 Metodickým pokynem pro oblast zadávání zakázek pro programové období 2014-2020</w:t>
      </w:r>
      <w:r w:rsidRPr="0093251F">
        <w:rPr>
          <w:sz w:val="22"/>
          <w:szCs w:val="22"/>
        </w:rPr>
        <w:t>,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BB4E7F" w:rsidRPr="0093251F" w:rsidRDefault="00BB4E7F" w:rsidP="00FD4C77">
      <w:pPr>
        <w:pStyle w:val="Nadpis2"/>
        <w:numPr>
          <w:ilvl w:val="1"/>
          <w:numId w:val="25"/>
        </w:numPr>
        <w:spacing w:line="240" w:lineRule="auto"/>
        <w:ind w:left="0"/>
        <w:rPr>
          <w:sz w:val="22"/>
          <w:szCs w:val="22"/>
        </w:rPr>
      </w:pPr>
      <w:r w:rsidRPr="0093251F">
        <w:rPr>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F25B70" w:rsidRPr="0093251F" w:rsidRDefault="00F25B70" w:rsidP="00C23526">
      <w:pPr>
        <w:pStyle w:val="Nadpis1"/>
        <w:spacing w:before="360" w:line="240" w:lineRule="auto"/>
        <w:ind w:left="0"/>
        <w:rPr>
          <w:sz w:val="22"/>
          <w:szCs w:val="22"/>
        </w:rPr>
      </w:pPr>
      <w:r w:rsidRPr="0093251F">
        <w:rPr>
          <w:sz w:val="22"/>
          <w:szCs w:val="22"/>
        </w:rPr>
        <w:lastRenderedPageBreak/>
        <w:t>Součinnost smluvních stran</w:t>
      </w:r>
    </w:p>
    <w:p w:rsidR="00F25B70" w:rsidRPr="0093251F" w:rsidRDefault="00F25B70" w:rsidP="00EF204A">
      <w:pPr>
        <w:pStyle w:val="Nadpis2"/>
        <w:numPr>
          <w:ilvl w:val="1"/>
          <w:numId w:val="4"/>
        </w:numPr>
        <w:spacing w:line="240" w:lineRule="auto"/>
        <w:ind w:left="0"/>
        <w:rPr>
          <w:sz w:val="22"/>
          <w:szCs w:val="22"/>
        </w:rPr>
      </w:pPr>
      <w:r w:rsidRPr="0093251F">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93251F" w:rsidRDefault="00F25B70" w:rsidP="00EF204A">
      <w:pPr>
        <w:pStyle w:val="Nadpis2"/>
        <w:numPr>
          <w:ilvl w:val="1"/>
          <w:numId w:val="4"/>
        </w:numPr>
        <w:spacing w:line="240" w:lineRule="auto"/>
        <w:ind w:left="0"/>
        <w:rPr>
          <w:sz w:val="22"/>
          <w:szCs w:val="22"/>
        </w:rPr>
      </w:pPr>
      <w:r w:rsidRPr="0093251F">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93251F" w:rsidRDefault="00F25B70" w:rsidP="00EF204A">
      <w:pPr>
        <w:pStyle w:val="Nadpis2"/>
        <w:numPr>
          <w:ilvl w:val="1"/>
          <w:numId w:val="4"/>
        </w:numPr>
        <w:spacing w:line="240" w:lineRule="auto"/>
        <w:ind w:left="0"/>
        <w:rPr>
          <w:sz w:val="22"/>
          <w:szCs w:val="22"/>
        </w:rPr>
      </w:pPr>
      <w:r w:rsidRPr="0093251F">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93251F" w:rsidRDefault="00F25B70" w:rsidP="00C23526">
      <w:pPr>
        <w:pStyle w:val="Nadpis1"/>
        <w:spacing w:before="360" w:line="240" w:lineRule="auto"/>
        <w:ind w:left="0"/>
        <w:rPr>
          <w:sz w:val="22"/>
          <w:szCs w:val="22"/>
        </w:rPr>
      </w:pPr>
      <w:r w:rsidRPr="0093251F">
        <w:rPr>
          <w:sz w:val="22"/>
          <w:szCs w:val="22"/>
        </w:rPr>
        <w:t>Práva a povinnosti stran</w:t>
      </w:r>
    </w:p>
    <w:p w:rsidR="00F25B70" w:rsidRPr="0093251F" w:rsidRDefault="00F25B70" w:rsidP="00EF204A">
      <w:pPr>
        <w:pStyle w:val="Nadpis2"/>
        <w:numPr>
          <w:ilvl w:val="1"/>
          <w:numId w:val="5"/>
        </w:numPr>
        <w:spacing w:line="240" w:lineRule="auto"/>
        <w:ind w:left="0"/>
        <w:rPr>
          <w:sz w:val="22"/>
          <w:szCs w:val="22"/>
        </w:rPr>
      </w:pPr>
      <w:r w:rsidRPr="0093251F">
        <w:rPr>
          <w:sz w:val="22"/>
          <w:szCs w:val="22"/>
        </w:rPr>
        <w:t xml:space="preserve">Zhotovitel </w:t>
      </w:r>
      <w:r w:rsidR="0053271F" w:rsidRPr="0093251F">
        <w:rPr>
          <w:sz w:val="22"/>
          <w:szCs w:val="22"/>
        </w:rPr>
        <w:t>má p</w:t>
      </w:r>
      <w:r w:rsidR="00487EE5" w:rsidRPr="0093251F">
        <w:rPr>
          <w:sz w:val="22"/>
          <w:szCs w:val="22"/>
        </w:rPr>
        <w:t xml:space="preserve">ovinnost se do uzavření smlouvy </w:t>
      </w:r>
      <w:r w:rsidR="0053271F" w:rsidRPr="0093251F">
        <w:rPr>
          <w:sz w:val="22"/>
          <w:szCs w:val="22"/>
        </w:rPr>
        <w:t>seznámit</w:t>
      </w:r>
      <w:r w:rsidR="00DC1243" w:rsidRPr="0093251F">
        <w:rPr>
          <w:sz w:val="22"/>
          <w:szCs w:val="22"/>
        </w:rPr>
        <w:t> </w:t>
      </w:r>
      <w:r w:rsidR="0053271F" w:rsidRPr="0093251F">
        <w:rPr>
          <w:sz w:val="22"/>
          <w:szCs w:val="22"/>
        </w:rPr>
        <w:t xml:space="preserve">s </w:t>
      </w:r>
      <w:r w:rsidRPr="0093251F">
        <w:rPr>
          <w:sz w:val="22"/>
          <w:szCs w:val="22"/>
        </w:rPr>
        <w:t>rozsahem</w:t>
      </w:r>
      <w:r w:rsidR="00DC1243" w:rsidRPr="0093251F">
        <w:rPr>
          <w:sz w:val="22"/>
          <w:szCs w:val="22"/>
        </w:rPr>
        <w:t>,</w:t>
      </w:r>
      <w:r w:rsidRPr="0093251F">
        <w:rPr>
          <w:sz w:val="22"/>
          <w:szCs w:val="22"/>
        </w:rPr>
        <w:t xml:space="preserve"> povahou díla </w:t>
      </w:r>
      <w:r w:rsidR="00DC1243" w:rsidRPr="0093251F">
        <w:rPr>
          <w:sz w:val="22"/>
          <w:szCs w:val="22"/>
        </w:rPr>
        <w:t xml:space="preserve">a </w:t>
      </w:r>
      <w:r w:rsidRPr="0093251F">
        <w:rPr>
          <w:sz w:val="22"/>
          <w:szCs w:val="22"/>
        </w:rPr>
        <w:t>s místem pr</w:t>
      </w:r>
      <w:r w:rsidR="0053271F" w:rsidRPr="0093251F">
        <w:rPr>
          <w:sz w:val="22"/>
          <w:szCs w:val="22"/>
        </w:rPr>
        <w:t>ovádění stavby, s veškerými technickými</w:t>
      </w:r>
      <w:r w:rsidRPr="0093251F">
        <w:rPr>
          <w:sz w:val="22"/>
          <w:szCs w:val="22"/>
        </w:rPr>
        <w:t>, kvalitativní</w:t>
      </w:r>
      <w:r w:rsidR="0053271F" w:rsidRPr="0093251F">
        <w:rPr>
          <w:sz w:val="22"/>
          <w:szCs w:val="22"/>
        </w:rPr>
        <w:t>mi a jinými podmínkami</w:t>
      </w:r>
      <w:r w:rsidRPr="0093251F">
        <w:rPr>
          <w:sz w:val="22"/>
          <w:szCs w:val="22"/>
        </w:rPr>
        <w:t xml:space="preserve"> provádění díla</w:t>
      </w:r>
      <w:r w:rsidR="0053271F" w:rsidRPr="0093251F">
        <w:rPr>
          <w:sz w:val="22"/>
          <w:szCs w:val="22"/>
        </w:rPr>
        <w:t>, prověřit</w:t>
      </w:r>
      <w:r w:rsidRPr="0093251F">
        <w:rPr>
          <w:sz w:val="22"/>
          <w:szCs w:val="22"/>
        </w:rPr>
        <w:t xml:space="preserve"> podklady a pokyny, které obdržel od O</w:t>
      </w:r>
      <w:r w:rsidR="0053271F" w:rsidRPr="0093251F">
        <w:rPr>
          <w:sz w:val="22"/>
          <w:szCs w:val="22"/>
        </w:rPr>
        <w:t xml:space="preserve">bjednatele a bez zbytečného odkladu písemně upozornit Objednatele, pokud </w:t>
      </w:r>
      <w:r w:rsidR="00487EE5" w:rsidRPr="0093251F">
        <w:rPr>
          <w:sz w:val="22"/>
          <w:szCs w:val="22"/>
        </w:rPr>
        <w:t xml:space="preserve">shledal jakékoliv vady či </w:t>
      </w:r>
      <w:proofErr w:type="gramStart"/>
      <w:r w:rsidR="00487EE5" w:rsidRPr="0093251F">
        <w:rPr>
          <w:sz w:val="22"/>
          <w:szCs w:val="22"/>
        </w:rPr>
        <w:t>nedostatky</w:t>
      </w:r>
      <w:r w:rsidRPr="0093251F">
        <w:rPr>
          <w:sz w:val="22"/>
          <w:szCs w:val="22"/>
        </w:rPr>
        <w:t>.</w:t>
      </w:r>
      <w:r w:rsidR="005D0A94" w:rsidRPr="0093251F">
        <w:rPr>
          <w:sz w:val="22"/>
          <w:szCs w:val="22"/>
        </w:rPr>
        <w:t>Tímto</w:t>
      </w:r>
      <w:proofErr w:type="gramEnd"/>
      <w:r w:rsidR="005D0A94" w:rsidRPr="0093251F">
        <w:rPr>
          <w:sz w:val="22"/>
          <w:szCs w:val="22"/>
        </w:rPr>
        <w:t xml:space="preserve"> není dotčena odpovědnost Objednatele z</w:t>
      </w:r>
      <w:r w:rsidR="003D6980" w:rsidRPr="0093251F">
        <w:rPr>
          <w:sz w:val="22"/>
          <w:szCs w:val="22"/>
        </w:rPr>
        <w:t>a</w:t>
      </w:r>
      <w:r w:rsidR="005D0A94" w:rsidRPr="0093251F">
        <w:rPr>
          <w:sz w:val="22"/>
          <w:szCs w:val="22"/>
        </w:rPr>
        <w:t xml:space="preserve"> správnos</w:t>
      </w:r>
      <w:r w:rsidR="00767CF1" w:rsidRPr="0093251F">
        <w:rPr>
          <w:sz w:val="22"/>
          <w:szCs w:val="22"/>
        </w:rPr>
        <w:t>t a úplnost předané dokumentace.</w:t>
      </w:r>
      <w:r w:rsidR="00B525D0" w:rsidRPr="0093251F">
        <w:rPr>
          <w:sz w:val="22"/>
          <w:szCs w:val="22"/>
        </w:rPr>
        <w:t xml:space="preserve"> Případný soupis zjištěných vad a nedostatků výchozích dokumentů s návrhem na odstranění a dopadem na cenu díla předá Zhotovitel Objednateli nejpozději před převzetím staveniště.</w:t>
      </w:r>
    </w:p>
    <w:p w:rsidR="00F25B70" w:rsidRPr="0093251F" w:rsidRDefault="00F25B70" w:rsidP="00FD4C77">
      <w:pPr>
        <w:pStyle w:val="Nadpis2"/>
        <w:numPr>
          <w:ilvl w:val="1"/>
          <w:numId w:val="9"/>
        </w:numPr>
        <w:spacing w:after="120" w:line="240" w:lineRule="auto"/>
        <w:ind w:left="0"/>
        <w:rPr>
          <w:sz w:val="22"/>
          <w:szCs w:val="22"/>
        </w:rPr>
      </w:pPr>
      <w:r w:rsidRPr="0093251F">
        <w:rPr>
          <w:sz w:val="22"/>
          <w:szCs w:val="22"/>
        </w:rPr>
        <w:t>Zhotovitel se zavazuje, že Objednateli bezodkladně po vzniku takové skutečnosti písemně oznámí:</w:t>
      </w:r>
    </w:p>
    <w:p w:rsidR="00F25B70" w:rsidRPr="0093251F" w:rsidRDefault="00F25B70" w:rsidP="00C23526">
      <w:pPr>
        <w:pStyle w:val="Nadpis3"/>
        <w:spacing w:after="120" w:line="240" w:lineRule="auto"/>
        <w:ind w:left="1843"/>
        <w:rPr>
          <w:sz w:val="22"/>
          <w:szCs w:val="22"/>
        </w:rPr>
      </w:pPr>
      <w:r w:rsidRPr="0093251F">
        <w:rPr>
          <w:sz w:val="22"/>
          <w:szCs w:val="22"/>
        </w:rPr>
        <w:t>jestliže bude zahájeno insolvenční řízení dle zák. č. 182/2006 Sb., o úpadku a způsobech jeho řešení, v platném znění, jehož předmětem bude úpadek nebo hrozící úpadek Zhotovitele; a/nebo</w:t>
      </w:r>
    </w:p>
    <w:p w:rsidR="00F25B70" w:rsidRPr="0093251F" w:rsidRDefault="00F25B70" w:rsidP="00C23526">
      <w:pPr>
        <w:pStyle w:val="Nadpis3"/>
        <w:spacing w:after="120" w:line="240" w:lineRule="auto"/>
        <w:ind w:left="1843"/>
        <w:rPr>
          <w:sz w:val="22"/>
          <w:szCs w:val="22"/>
        </w:rPr>
      </w:pPr>
      <w:r w:rsidRPr="0093251F">
        <w:rPr>
          <w:sz w:val="22"/>
          <w:szCs w:val="22"/>
        </w:rPr>
        <w:t>vstup Zhotovitele do likvidace; a/nebo</w:t>
      </w:r>
    </w:p>
    <w:p w:rsidR="00F25B70" w:rsidRPr="0093251F" w:rsidRDefault="00F25B70" w:rsidP="00C23526">
      <w:pPr>
        <w:pStyle w:val="Nadpis3"/>
        <w:spacing w:after="120" w:line="240" w:lineRule="auto"/>
        <w:ind w:left="1843"/>
        <w:rPr>
          <w:sz w:val="22"/>
          <w:szCs w:val="22"/>
        </w:rPr>
      </w:pPr>
      <w:r w:rsidRPr="0093251F">
        <w:rPr>
          <w:sz w:val="22"/>
          <w:szCs w:val="22"/>
        </w:rPr>
        <w:t>změny v majetkové struktuře Zhotovitele, s výjimkou změny majetkové struktury, která představuje běžný obchodní styk; a/nebo</w:t>
      </w:r>
    </w:p>
    <w:p w:rsidR="00F25B70" w:rsidRPr="0093251F" w:rsidRDefault="00F25B70" w:rsidP="00C23526">
      <w:pPr>
        <w:pStyle w:val="Nadpis3"/>
        <w:spacing w:after="120" w:line="240" w:lineRule="auto"/>
        <w:ind w:left="1843"/>
        <w:rPr>
          <w:sz w:val="22"/>
          <w:szCs w:val="22"/>
        </w:rPr>
      </w:pPr>
      <w:r w:rsidRPr="0093251F">
        <w:rPr>
          <w:sz w:val="22"/>
          <w:szCs w:val="22"/>
        </w:rPr>
        <w:t>rozhodnutí o provedení přeměny Zhotovitele, zejména fúzí, převodem jmění na společníka či rozdělením, provedení změny právní formy dlužníka či provedení jiných organizačních změn; a/nebo</w:t>
      </w:r>
    </w:p>
    <w:p w:rsidR="00F25B70" w:rsidRPr="0093251F" w:rsidRDefault="00F25B70" w:rsidP="00C23526">
      <w:pPr>
        <w:pStyle w:val="Nadpis3"/>
        <w:spacing w:after="120" w:line="240" w:lineRule="auto"/>
        <w:ind w:left="1843"/>
        <w:rPr>
          <w:sz w:val="22"/>
          <w:szCs w:val="22"/>
        </w:rPr>
      </w:pPr>
      <w:r w:rsidRPr="0093251F">
        <w:rPr>
          <w:sz w:val="22"/>
          <w:szCs w:val="22"/>
        </w:rPr>
        <w:t>omezení či ukončení výkonu činnosti Zhotovitele, která bezprostředně souvisí s předmětem Smlouvy; a/nebo</w:t>
      </w:r>
    </w:p>
    <w:p w:rsidR="00F25B70" w:rsidRPr="0093251F" w:rsidRDefault="00F25B70" w:rsidP="00C23526">
      <w:pPr>
        <w:pStyle w:val="Nadpis3"/>
        <w:spacing w:after="120" w:line="240" w:lineRule="auto"/>
        <w:ind w:left="1843"/>
        <w:rPr>
          <w:sz w:val="22"/>
          <w:szCs w:val="22"/>
        </w:rPr>
      </w:pPr>
      <w:r w:rsidRPr="0093251F">
        <w:rPr>
          <w:sz w:val="22"/>
          <w:szCs w:val="22"/>
        </w:rPr>
        <w:t>rozhodnutí o založení obchodní společnosti Zhotovitelem či účasti na podnikání jiné osoby Zhotovitele; a/nebo</w:t>
      </w:r>
    </w:p>
    <w:p w:rsidR="00F25B70" w:rsidRPr="0093251F" w:rsidRDefault="00F25B70" w:rsidP="00C23526">
      <w:pPr>
        <w:pStyle w:val="Nadpis3"/>
        <w:spacing w:after="120" w:line="240" w:lineRule="auto"/>
        <w:ind w:left="1843"/>
        <w:rPr>
          <w:sz w:val="22"/>
          <w:szCs w:val="22"/>
        </w:rPr>
      </w:pPr>
      <w:r w:rsidRPr="0093251F">
        <w:rPr>
          <w:sz w:val="22"/>
          <w:szCs w:val="22"/>
        </w:rPr>
        <w:t>všechny skutečnosti, které by mohly mít vliv na přechod či vypořádání závazků Zhotovitele vůči Objednateli vyplývajících ze Smlouvy či se Smlouvou souvisejících; a/nebo</w:t>
      </w:r>
    </w:p>
    <w:p w:rsidR="00F25B70" w:rsidRPr="0093251F" w:rsidRDefault="00F25B70" w:rsidP="00C23526">
      <w:pPr>
        <w:pStyle w:val="Nadpis3"/>
        <w:spacing w:after="120" w:line="240" w:lineRule="auto"/>
        <w:ind w:left="1843"/>
        <w:rPr>
          <w:sz w:val="22"/>
          <w:szCs w:val="22"/>
        </w:rPr>
      </w:pPr>
      <w:r w:rsidRPr="0093251F">
        <w:rPr>
          <w:sz w:val="22"/>
          <w:szCs w:val="22"/>
        </w:rPr>
        <w:t>rozhodnutí o zrušení Zhotovitele.</w:t>
      </w:r>
    </w:p>
    <w:p w:rsidR="00F25B70" w:rsidRPr="0093251F" w:rsidRDefault="00F25B70" w:rsidP="00C23526">
      <w:pPr>
        <w:pStyle w:val="Nadpis2"/>
        <w:numPr>
          <w:ilvl w:val="0"/>
          <w:numId w:val="0"/>
        </w:numPr>
        <w:spacing w:after="120" w:line="240" w:lineRule="auto"/>
        <w:rPr>
          <w:sz w:val="22"/>
          <w:szCs w:val="22"/>
        </w:rPr>
      </w:pPr>
      <w:r w:rsidRPr="0093251F">
        <w:rPr>
          <w:sz w:val="22"/>
          <w:szCs w:val="22"/>
        </w:rPr>
        <w:t>V případě porušení tohoto ustanovení povinností je Objednatel oprávněn od Smlouvy bez dalšího odstoupit.</w:t>
      </w:r>
    </w:p>
    <w:p w:rsidR="00F25B70" w:rsidRPr="0093251F" w:rsidRDefault="009B4C86" w:rsidP="00FD4C77">
      <w:pPr>
        <w:pStyle w:val="Nadpis2"/>
        <w:numPr>
          <w:ilvl w:val="1"/>
          <w:numId w:val="11"/>
        </w:numPr>
        <w:spacing w:after="120" w:line="240" w:lineRule="auto"/>
        <w:ind w:left="0"/>
        <w:rPr>
          <w:sz w:val="22"/>
          <w:szCs w:val="22"/>
        </w:rPr>
      </w:pPr>
      <w:r w:rsidRPr="0093251F">
        <w:rPr>
          <w:sz w:val="22"/>
          <w:szCs w:val="22"/>
        </w:rPr>
        <w:t>Zhotovitel je povinen umožnit, aby Objednatel</w:t>
      </w:r>
      <w:r w:rsidR="00F25B70" w:rsidRPr="0093251F">
        <w:rPr>
          <w:sz w:val="22"/>
          <w:szCs w:val="22"/>
        </w:rPr>
        <w:t>:</w:t>
      </w:r>
    </w:p>
    <w:p w:rsidR="00F25B70" w:rsidRPr="0093251F" w:rsidRDefault="00F25B70" w:rsidP="00C23526">
      <w:pPr>
        <w:pStyle w:val="Nadpis3"/>
        <w:spacing w:after="120" w:line="240" w:lineRule="auto"/>
        <w:rPr>
          <w:sz w:val="22"/>
          <w:szCs w:val="22"/>
        </w:rPr>
      </w:pPr>
      <w:r w:rsidRPr="0093251F">
        <w:rPr>
          <w:sz w:val="22"/>
          <w:szCs w:val="22"/>
        </w:rPr>
        <w:lastRenderedPageBreak/>
        <w:t>sám či pros</w:t>
      </w:r>
      <w:r w:rsidR="009B4C86" w:rsidRPr="0093251F">
        <w:rPr>
          <w:sz w:val="22"/>
          <w:szCs w:val="22"/>
        </w:rPr>
        <w:t>třednictvím třetí osoby prováděl</w:t>
      </w:r>
      <w:r w:rsidRPr="0093251F">
        <w:rPr>
          <w:sz w:val="22"/>
          <w:szCs w:val="22"/>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93251F" w:rsidRDefault="00F25B70" w:rsidP="00C23526">
      <w:pPr>
        <w:pStyle w:val="Nadpis3"/>
        <w:spacing w:after="120" w:line="240" w:lineRule="auto"/>
        <w:rPr>
          <w:sz w:val="22"/>
          <w:szCs w:val="22"/>
        </w:rPr>
      </w:pPr>
      <w:r w:rsidRPr="0093251F">
        <w:rPr>
          <w:sz w:val="22"/>
          <w:szCs w:val="22"/>
        </w:rPr>
        <w:t>sám či prost</w:t>
      </w:r>
      <w:r w:rsidR="009B4C86" w:rsidRPr="0093251F">
        <w:rPr>
          <w:sz w:val="22"/>
          <w:szCs w:val="22"/>
        </w:rPr>
        <w:t>řednictvím třetí osoby vykonával</w:t>
      </w:r>
      <w:r w:rsidRPr="0093251F">
        <w:rPr>
          <w:sz w:val="22"/>
          <w:szCs w:val="22"/>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93251F">
        <w:rPr>
          <w:b/>
          <w:bCs/>
          <w:sz w:val="22"/>
          <w:szCs w:val="22"/>
        </w:rPr>
        <w:t xml:space="preserve">Technický dozor nesmí provádět Zhotovitel ani osoba s ním </w:t>
      </w:r>
      <w:proofErr w:type="gramStart"/>
      <w:r w:rsidRPr="0093251F">
        <w:rPr>
          <w:b/>
          <w:bCs/>
          <w:sz w:val="22"/>
          <w:szCs w:val="22"/>
        </w:rPr>
        <w:t>propojená.</w:t>
      </w:r>
      <w:r w:rsidRPr="0093251F">
        <w:rPr>
          <w:sz w:val="22"/>
          <w:szCs w:val="22"/>
        </w:rPr>
        <w:t>Osoba</w:t>
      </w:r>
      <w:proofErr w:type="gramEnd"/>
      <w:r w:rsidRPr="0093251F">
        <w:rPr>
          <w:sz w:val="22"/>
          <w:szCs w:val="22"/>
        </w:rPr>
        <w:t xml:space="preserve">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93251F" w:rsidRDefault="00F25B70" w:rsidP="00C23526">
      <w:pPr>
        <w:pStyle w:val="Nadpis3"/>
        <w:spacing w:after="120" w:line="240" w:lineRule="auto"/>
        <w:rPr>
          <w:sz w:val="22"/>
          <w:szCs w:val="22"/>
        </w:rPr>
      </w:pPr>
      <w:r w:rsidRPr="0093251F">
        <w:rPr>
          <w:sz w:val="22"/>
          <w:szCs w:val="22"/>
        </w:rPr>
        <w:t>sám či prost</w:t>
      </w:r>
      <w:r w:rsidR="009B4C86" w:rsidRPr="0093251F">
        <w:rPr>
          <w:sz w:val="22"/>
          <w:szCs w:val="22"/>
        </w:rPr>
        <w:t>řednictvím třetí osoby vykonával</w:t>
      </w:r>
      <w:r w:rsidRPr="0093251F">
        <w:rPr>
          <w:sz w:val="22"/>
          <w:szCs w:val="22"/>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93251F" w:rsidRDefault="00767CF1" w:rsidP="00767CF1">
      <w:pPr>
        <w:pStyle w:val="Nadpis3"/>
        <w:spacing w:after="120" w:line="240" w:lineRule="auto"/>
        <w:rPr>
          <w:sz w:val="22"/>
          <w:szCs w:val="22"/>
        </w:rPr>
      </w:pPr>
      <w:r w:rsidRPr="0093251F">
        <w:rPr>
          <w:sz w:val="22"/>
          <w:szCs w:val="22"/>
        </w:rPr>
        <w:t xml:space="preserve"> vykonával autorský dozor projektanta</w:t>
      </w:r>
    </w:p>
    <w:p w:rsidR="00E0546C" w:rsidRPr="0093251F" w:rsidRDefault="00621DE2" w:rsidP="001405D2">
      <w:pPr>
        <w:pStyle w:val="Nadpis2"/>
        <w:spacing w:line="240" w:lineRule="auto"/>
        <w:ind w:left="0"/>
        <w:rPr>
          <w:sz w:val="22"/>
          <w:szCs w:val="22"/>
        </w:rPr>
      </w:pPr>
      <w:r w:rsidRPr="0093251F">
        <w:rPr>
          <w:sz w:val="22"/>
          <w:szCs w:val="22"/>
        </w:rPr>
        <w:t xml:space="preserve">Technický dozor objednatele bude </w:t>
      </w:r>
      <w:r w:rsidR="0077005F" w:rsidRPr="0093251F">
        <w:rPr>
          <w:sz w:val="22"/>
          <w:szCs w:val="22"/>
        </w:rPr>
        <w:t>provádět průběžnou kontrolu prováděných prací</w:t>
      </w:r>
      <w:r w:rsidRPr="0093251F">
        <w:rPr>
          <w:sz w:val="22"/>
          <w:szCs w:val="22"/>
        </w:rPr>
        <w:t>.</w:t>
      </w:r>
    </w:p>
    <w:p w:rsidR="00767CF1" w:rsidRPr="0093251F" w:rsidRDefault="00767CF1" w:rsidP="00767CF1">
      <w:pPr>
        <w:pStyle w:val="Nadpis2"/>
        <w:spacing w:line="240" w:lineRule="auto"/>
        <w:ind w:left="0"/>
        <w:rPr>
          <w:sz w:val="22"/>
          <w:szCs w:val="22"/>
        </w:rPr>
      </w:pPr>
      <w:r w:rsidRPr="0093251F">
        <w:rPr>
          <w:sz w:val="22"/>
          <w:szCs w:val="22"/>
        </w:rPr>
        <w:t>Objednatel je povinen, pokud to vyplývá ze zvláštních právních předpisů, jmenovat koordinátora bezpečnosti práce na staveništi.</w:t>
      </w:r>
    </w:p>
    <w:p w:rsidR="001405D2" w:rsidRPr="0093251F" w:rsidRDefault="001405D2" w:rsidP="001405D2">
      <w:pPr>
        <w:pStyle w:val="Nadpis2"/>
        <w:spacing w:line="240" w:lineRule="auto"/>
        <w:ind w:left="0"/>
        <w:rPr>
          <w:sz w:val="22"/>
          <w:szCs w:val="22"/>
        </w:rPr>
      </w:pPr>
      <w:r w:rsidRPr="0093251F">
        <w:rPr>
          <w:sz w:val="22"/>
          <w:szCs w:val="22"/>
        </w:rPr>
        <w:t>Kontrolní dny budou organizovány Objednatelem, zúčastní se jich vždy alespoň jeden zástupce Objednatele, jeden zástupce Zhotovitele a Technický dozor</w:t>
      </w:r>
      <w:r w:rsidR="00E0546C" w:rsidRPr="0093251F">
        <w:rPr>
          <w:sz w:val="22"/>
          <w:szCs w:val="22"/>
        </w:rPr>
        <w:t xml:space="preserve"> investora</w:t>
      </w:r>
      <w:r w:rsidRPr="0093251F">
        <w:rPr>
          <w:sz w:val="22"/>
          <w:szCs w:val="22"/>
        </w:rPr>
        <w:t>. Termíny a náplň kontrol prováděných Objednatelem vyznačí Objednatel v harmonogramu postupu prací při předání staveniště. Zápisy z kontrolních dnů se provádějí na místě stavby čitelným zápisem do stavebního deníku.</w:t>
      </w:r>
    </w:p>
    <w:p w:rsidR="00F25B70" w:rsidRPr="0093251F" w:rsidRDefault="00F25B70" w:rsidP="00C23526">
      <w:pPr>
        <w:pStyle w:val="Nadpis2"/>
        <w:spacing w:line="240" w:lineRule="auto"/>
        <w:ind w:left="0"/>
        <w:rPr>
          <w:b/>
          <w:bCs/>
          <w:sz w:val="22"/>
          <w:szCs w:val="22"/>
        </w:rPr>
      </w:pPr>
      <w:r w:rsidRPr="0093251F">
        <w:rPr>
          <w:sz w:val="22"/>
          <w:szCs w:val="22"/>
        </w:rPr>
        <w:t>Zhotovitel se zavazuje ke spolupůsobení při výkonu finanční kontroly dle § 2 písm. e) zákona č. 320/2001 Sb., o finanční kontrole, ve znění pozdějších předpisů. Stejně</w:t>
      </w:r>
      <w:r w:rsidR="00185355" w:rsidRPr="0093251F">
        <w:rPr>
          <w:sz w:val="22"/>
          <w:szCs w:val="22"/>
        </w:rPr>
        <w:t xml:space="preserve"> tak je Z</w:t>
      </w:r>
      <w:r w:rsidRPr="0093251F">
        <w:rPr>
          <w:sz w:val="22"/>
          <w:szCs w:val="22"/>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p>
    <w:p w:rsidR="00452D2B" w:rsidRPr="0093251F" w:rsidRDefault="00452D2B" w:rsidP="00C23526">
      <w:pPr>
        <w:pStyle w:val="Nadpis2"/>
        <w:spacing w:line="240" w:lineRule="auto"/>
        <w:ind w:left="0"/>
        <w:rPr>
          <w:sz w:val="22"/>
          <w:szCs w:val="22"/>
        </w:rPr>
      </w:pPr>
      <w:r w:rsidRPr="0093251F">
        <w:rPr>
          <w:sz w:val="22"/>
          <w:szCs w:val="22"/>
        </w:rPr>
        <w:t>Zhotovitel je povinen uchovávat veškerou dokumentaci související s realizací projektu včetně účetních dokladů minimálně do konce roku 2028, pokud je v českých právních předpisech stanovena lhůta delší, bude použita lhůta delší. Zhotovitel je dále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p>
    <w:p w:rsidR="00F25B70" w:rsidRPr="0093251F" w:rsidRDefault="00F25B70" w:rsidP="00C23526">
      <w:pPr>
        <w:pStyle w:val="Nadpis2"/>
        <w:spacing w:line="240" w:lineRule="auto"/>
        <w:ind w:left="0"/>
        <w:rPr>
          <w:b/>
          <w:bCs/>
          <w:sz w:val="22"/>
          <w:szCs w:val="22"/>
        </w:rPr>
      </w:pPr>
      <w:r w:rsidRPr="0093251F">
        <w:rPr>
          <w:sz w:val="22"/>
          <w:szCs w:val="22"/>
        </w:rPr>
        <w:t>Zhotovitel</w:t>
      </w:r>
      <w:r w:rsidR="0020294F" w:rsidRPr="0093251F">
        <w:rPr>
          <w:sz w:val="22"/>
          <w:szCs w:val="22"/>
        </w:rPr>
        <w:t xml:space="preserve">není </w:t>
      </w:r>
      <w:r w:rsidRPr="0093251F">
        <w:rPr>
          <w:sz w:val="22"/>
          <w:szCs w:val="22"/>
        </w:rPr>
        <w:t xml:space="preserve">oprávněn převést nebo jakkoli přenést svoje práva a povinnosti ze smlouvy o </w:t>
      </w:r>
      <w:r w:rsidR="003A27D9" w:rsidRPr="0093251F">
        <w:rPr>
          <w:sz w:val="22"/>
          <w:szCs w:val="22"/>
        </w:rPr>
        <w:t>dílo vyplývající na jinou osobu</w:t>
      </w:r>
      <w:r w:rsidRPr="0093251F">
        <w:rPr>
          <w:sz w:val="22"/>
          <w:szCs w:val="22"/>
        </w:rPr>
        <w:t xml:space="preserve">, </w:t>
      </w:r>
      <w:r w:rsidR="003A27D9" w:rsidRPr="0093251F">
        <w:rPr>
          <w:sz w:val="22"/>
          <w:szCs w:val="22"/>
        </w:rPr>
        <w:t>to</w:t>
      </w:r>
      <w:r w:rsidRPr="0093251F">
        <w:rPr>
          <w:sz w:val="22"/>
          <w:szCs w:val="22"/>
        </w:rPr>
        <w:t xml:space="preserve"> bude posuzováno jako podstatné p</w:t>
      </w:r>
      <w:r w:rsidR="00185355" w:rsidRPr="0093251F">
        <w:rPr>
          <w:sz w:val="22"/>
          <w:szCs w:val="22"/>
        </w:rPr>
        <w:t>orušení této smlouvy ze strany Zhotovitele.</w:t>
      </w:r>
    </w:p>
    <w:p w:rsidR="00F25B70" w:rsidRPr="0093251F" w:rsidRDefault="00F25B70" w:rsidP="00C23526">
      <w:pPr>
        <w:pStyle w:val="Nadpis2"/>
        <w:spacing w:line="240" w:lineRule="auto"/>
        <w:ind w:left="0"/>
        <w:rPr>
          <w:sz w:val="22"/>
          <w:szCs w:val="22"/>
        </w:rPr>
      </w:pPr>
      <w:r w:rsidRPr="0093251F">
        <w:rPr>
          <w:sz w:val="22"/>
          <w:szCs w:val="22"/>
        </w:rPr>
        <w:t>Zhotovitel se zavazuje, že nezastaví pohledávky, které bude mít vů</w:t>
      </w:r>
      <w:r w:rsidR="004A0F4B" w:rsidRPr="0093251F">
        <w:rPr>
          <w:sz w:val="22"/>
          <w:szCs w:val="22"/>
        </w:rPr>
        <w:t xml:space="preserve">či </w:t>
      </w:r>
      <w:r w:rsidR="001D24EB" w:rsidRPr="0093251F">
        <w:rPr>
          <w:sz w:val="22"/>
          <w:szCs w:val="22"/>
        </w:rPr>
        <w:t>Objednateli</w:t>
      </w:r>
      <w:r w:rsidR="004A0F4B" w:rsidRPr="0093251F">
        <w:rPr>
          <w:sz w:val="22"/>
          <w:szCs w:val="22"/>
        </w:rPr>
        <w:t xml:space="preserve"> ze smlouvy o dílo</w:t>
      </w:r>
      <w:r w:rsidRPr="0093251F">
        <w:rPr>
          <w:sz w:val="22"/>
          <w:szCs w:val="22"/>
        </w:rPr>
        <w:t>  a ani s nimi nebude manipulovat jiným způsobe</w:t>
      </w:r>
      <w:r w:rsidR="00185355" w:rsidRPr="0093251F">
        <w:rPr>
          <w:sz w:val="22"/>
          <w:szCs w:val="22"/>
        </w:rPr>
        <w:t>m. Pokud by Z</w:t>
      </w:r>
      <w:r w:rsidRPr="0093251F">
        <w:rPr>
          <w:sz w:val="22"/>
          <w:szCs w:val="22"/>
        </w:rPr>
        <w:t xml:space="preserve">hotovitel porušil </w:t>
      </w:r>
      <w:r w:rsidRPr="0093251F">
        <w:rPr>
          <w:sz w:val="22"/>
          <w:szCs w:val="22"/>
        </w:rPr>
        <w:lastRenderedPageBreak/>
        <w:t>tento svůj závazek, bude tato skutečnost posuzován</w:t>
      </w:r>
      <w:r w:rsidR="00185355" w:rsidRPr="0093251F">
        <w:rPr>
          <w:sz w:val="22"/>
          <w:szCs w:val="22"/>
        </w:rPr>
        <w:t>a jako porušení smlouvy o dílo Z</w:t>
      </w:r>
      <w:r w:rsidRPr="0093251F">
        <w:rPr>
          <w:sz w:val="22"/>
          <w:szCs w:val="22"/>
        </w:rPr>
        <w:t xml:space="preserve">hotovitelem podstatným způsobem se všemi důsledky, včetně možnosti pro </w:t>
      </w:r>
      <w:r w:rsidR="001D24EB" w:rsidRPr="0093251F">
        <w:rPr>
          <w:sz w:val="22"/>
          <w:szCs w:val="22"/>
        </w:rPr>
        <w:t>Objednatele</w:t>
      </w:r>
      <w:r w:rsidRPr="0093251F">
        <w:rPr>
          <w:sz w:val="22"/>
          <w:szCs w:val="22"/>
        </w:rPr>
        <w:t xml:space="preserve"> od tohoto smluvního vztahu </w:t>
      </w:r>
      <w:r w:rsidR="00452D2B" w:rsidRPr="0093251F">
        <w:rPr>
          <w:sz w:val="22"/>
          <w:szCs w:val="22"/>
        </w:rPr>
        <w:t>odstoupit.</w:t>
      </w:r>
    </w:p>
    <w:p w:rsidR="004B38AE" w:rsidRPr="0093251F" w:rsidRDefault="004B38AE" w:rsidP="004B38AE">
      <w:pPr>
        <w:pStyle w:val="Nadpis2"/>
        <w:spacing w:line="240" w:lineRule="auto"/>
        <w:ind w:left="0"/>
        <w:rPr>
          <w:sz w:val="22"/>
          <w:szCs w:val="22"/>
        </w:rPr>
      </w:pPr>
      <w:r w:rsidRPr="0093251F">
        <w:rPr>
          <w:sz w:val="22"/>
          <w:szCs w:val="22"/>
        </w:rPr>
        <w:t>Zhotovitel je po</w:t>
      </w:r>
      <w:r w:rsidR="00452D2B" w:rsidRPr="0093251F">
        <w:rPr>
          <w:sz w:val="22"/>
          <w:szCs w:val="22"/>
        </w:rPr>
        <w:t>vinen v místě realizace zajistit povinnou publicitu v souladu s požadavky Integrovaného regionálního operačního programu</w:t>
      </w:r>
      <w:r w:rsidR="00E85CA8" w:rsidRPr="0093251F">
        <w:rPr>
          <w:sz w:val="22"/>
          <w:szCs w:val="22"/>
        </w:rPr>
        <w:t>, které jsou stanoveny Obecnými pravidly pro žadatele a příjemce.</w:t>
      </w:r>
    </w:p>
    <w:p w:rsidR="004B38AE" w:rsidRPr="0093251F" w:rsidRDefault="004B38AE" w:rsidP="004B38AE">
      <w:pPr>
        <w:rPr>
          <w:rFonts w:ascii="Cambria" w:hAnsi="Cambria"/>
          <w:lang w:val="cs-CZ"/>
        </w:rPr>
      </w:pPr>
    </w:p>
    <w:p w:rsidR="00F25B70" w:rsidRPr="0093251F" w:rsidRDefault="00F25B70" w:rsidP="00C23526">
      <w:pPr>
        <w:pStyle w:val="Nadpis1"/>
        <w:spacing w:before="360" w:line="240" w:lineRule="auto"/>
        <w:ind w:left="0"/>
        <w:rPr>
          <w:sz w:val="22"/>
          <w:szCs w:val="22"/>
        </w:rPr>
      </w:pPr>
      <w:r w:rsidRPr="0093251F">
        <w:rPr>
          <w:sz w:val="22"/>
          <w:szCs w:val="22"/>
        </w:rPr>
        <w:t>Stavební deník</w:t>
      </w:r>
    </w:p>
    <w:p w:rsidR="00E81FB8" w:rsidRPr="0093251F" w:rsidRDefault="00F25B70" w:rsidP="00FD4C77">
      <w:pPr>
        <w:pStyle w:val="Nadpis2"/>
        <w:numPr>
          <w:ilvl w:val="1"/>
          <w:numId w:val="12"/>
        </w:numPr>
        <w:spacing w:line="240" w:lineRule="auto"/>
        <w:ind w:left="0"/>
        <w:rPr>
          <w:sz w:val="22"/>
          <w:szCs w:val="22"/>
        </w:rPr>
      </w:pPr>
      <w:r w:rsidRPr="0093251F">
        <w:rPr>
          <w:sz w:val="22"/>
          <w:szCs w:val="22"/>
        </w:rPr>
        <w:t>Stavební deník bude členěn do jednotlivých větví</w:t>
      </w:r>
      <w:r w:rsidR="00E81FB8" w:rsidRPr="0093251F">
        <w:rPr>
          <w:sz w:val="22"/>
          <w:szCs w:val="22"/>
        </w:rPr>
        <w:t>.</w:t>
      </w:r>
    </w:p>
    <w:p w:rsidR="00F25B70" w:rsidRPr="0093251F" w:rsidRDefault="00F25B70" w:rsidP="00FD4C77">
      <w:pPr>
        <w:pStyle w:val="Nadpis2"/>
        <w:numPr>
          <w:ilvl w:val="1"/>
          <w:numId w:val="12"/>
        </w:numPr>
        <w:spacing w:line="240" w:lineRule="auto"/>
        <w:ind w:left="0"/>
        <w:rPr>
          <w:sz w:val="22"/>
          <w:szCs w:val="22"/>
        </w:rPr>
      </w:pPr>
      <w:r w:rsidRPr="0093251F">
        <w:rPr>
          <w:sz w:val="22"/>
          <w:szCs w:val="22"/>
        </w:rPr>
        <w:t>Zhotovitel se zavazuje ode dne předání staveniště (viz článek XI. Smlouvy) Objednatelem Zhotoviteli vést stavební deník alespoň v jednom originále a dvou průpisech dle ust. § 157 stavebního zákona</w:t>
      </w:r>
      <w:r w:rsidR="00EF13D4" w:rsidRPr="0093251F">
        <w:rPr>
          <w:sz w:val="22"/>
          <w:szCs w:val="22"/>
        </w:rPr>
        <w:t xml:space="preserve"> v rozsahu stanoveném vyhláškou č. 499/2006 Sb., o dokumentaci </w:t>
      </w:r>
      <w:r w:rsidR="00800801" w:rsidRPr="0093251F">
        <w:rPr>
          <w:sz w:val="22"/>
          <w:szCs w:val="22"/>
        </w:rPr>
        <w:t xml:space="preserve">staveb </w:t>
      </w:r>
      <w:proofErr w:type="gramStart"/>
      <w:r w:rsidR="00800801" w:rsidRPr="0093251F">
        <w:rPr>
          <w:sz w:val="22"/>
          <w:szCs w:val="22"/>
        </w:rPr>
        <w:t>v.z.p.</w:t>
      </w:r>
      <w:proofErr w:type="gramEnd"/>
      <w:r w:rsidR="00800801" w:rsidRPr="0093251F">
        <w:rPr>
          <w:sz w:val="22"/>
          <w:szCs w:val="22"/>
        </w:rPr>
        <w:t>p</w:t>
      </w:r>
      <w:r w:rsidRPr="0093251F">
        <w:rPr>
          <w:sz w:val="22"/>
          <w:szCs w:val="22"/>
        </w:rPr>
        <w:t xml:space="preserve">. Na stavbě bude veden pouze jeden stavební deník, vedený Zhotovitelem a budou v něm zaznamenávány veškeré skutečnosti o průběhu všech prací, včetně prací </w:t>
      </w:r>
      <w:r w:rsidR="004560EA">
        <w:rPr>
          <w:sz w:val="22"/>
          <w:szCs w:val="22"/>
        </w:rPr>
        <w:t>pod</w:t>
      </w:r>
      <w:r w:rsidRPr="0093251F">
        <w:rPr>
          <w:sz w:val="22"/>
          <w:szCs w:val="22"/>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93251F" w:rsidRDefault="00F25B70" w:rsidP="00C23526">
      <w:pPr>
        <w:pStyle w:val="Nadpis2"/>
        <w:spacing w:line="240" w:lineRule="auto"/>
        <w:ind w:left="0"/>
        <w:rPr>
          <w:sz w:val="22"/>
          <w:szCs w:val="22"/>
        </w:rPr>
      </w:pPr>
      <w:r w:rsidRPr="0093251F">
        <w:rPr>
          <w:sz w:val="22"/>
          <w:szCs w:val="22"/>
        </w:rPr>
        <w:t xml:space="preserve">Stavební deník dle předchozího odstavce Smlouvy vede Zhotovitelem </w:t>
      </w:r>
      <w:r w:rsidRPr="0093251F">
        <w:rPr>
          <w:sz w:val="22"/>
          <w:szCs w:val="22"/>
        </w:rPr>
        <w:br/>
        <w:t>pověřená osoba – stavbyvedoucí.</w:t>
      </w:r>
      <w:r w:rsidR="00541F48" w:rsidRPr="0093251F">
        <w:rPr>
          <w:sz w:val="22"/>
          <w:szCs w:val="22"/>
        </w:rPr>
        <w:t xml:space="preserve">  Tato osoba včetně jejího čísla autorizace bude zapsána v předávacím protokolu při převzetí staveniště.</w:t>
      </w:r>
      <w:r w:rsidRPr="0093251F">
        <w:rPr>
          <w:sz w:val="22"/>
          <w:szCs w:val="22"/>
        </w:rPr>
        <w:t xml:space="preserve"> V případě změny osoby Zhotovitelem pověřené k vedení stavebního deníku musí být tato skutečnost bezodkladně uvedena ve stavebním deníku. </w:t>
      </w:r>
    </w:p>
    <w:p w:rsidR="00F25B70" w:rsidRPr="0093251F" w:rsidRDefault="00F25B70" w:rsidP="00C23526">
      <w:pPr>
        <w:pStyle w:val="Nadpis2"/>
        <w:spacing w:line="240" w:lineRule="auto"/>
        <w:ind w:left="0"/>
        <w:rPr>
          <w:sz w:val="22"/>
          <w:szCs w:val="22"/>
        </w:rPr>
      </w:pPr>
      <w:r w:rsidRPr="0093251F">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93251F" w:rsidRDefault="00F25B70" w:rsidP="00C23526">
      <w:pPr>
        <w:pStyle w:val="Nadpis2"/>
        <w:spacing w:line="240" w:lineRule="auto"/>
        <w:ind w:left="0"/>
        <w:rPr>
          <w:sz w:val="22"/>
          <w:szCs w:val="22"/>
        </w:rPr>
      </w:pPr>
      <w:r w:rsidRPr="0093251F">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93251F" w:rsidRDefault="00F25B70" w:rsidP="00C23526">
      <w:pPr>
        <w:pStyle w:val="Nadpis2"/>
        <w:spacing w:line="240" w:lineRule="auto"/>
        <w:ind w:left="0"/>
        <w:rPr>
          <w:sz w:val="22"/>
          <w:szCs w:val="22"/>
        </w:rPr>
      </w:pPr>
      <w:r w:rsidRPr="0093251F">
        <w:rPr>
          <w:sz w:val="22"/>
          <w:szCs w:val="22"/>
        </w:rPr>
        <w:t>Zhotovitel se zavazuje na základě žádosti zástupce Objednatele bezodkladně předávat Objednateli úplné kopie zápisů ze stavebního deníku.</w:t>
      </w:r>
    </w:p>
    <w:p w:rsidR="00F25B70" w:rsidRPr="0093251F" w:rsidRDefault="00F25B70" w:rsidP="00C23526">
      <w:pPr>
        <w:pStyle w:val="Nadpis2"/>
        <w:spacing w:line="240" w:lineRule="auto"/>
        <w:ind w:left="0"/>
        <w:rPr>
          <w:sz w:val="22"/>
          <w:szCs w:val="22"/>
        </w:rPr>
      </w:pPr>
      <w:r w:rsidRPr="0093251F">
        <w:rPr>
          <w:sz w:val="22"/>
          <w:szCs w:val="22"/>
        </w:rPr>
        <w:t>Zápisy v deníku nepředstavují ani nenahrazují dohody smluvních stran či zvláštní písemná prohlášení kterékoliv ze smluvních stran, která dle Smlouvy musí učinit a doručit druhé ze smluvních stran.</w:t>
      </w:r>
    </w:p>
    <w:p w:rsidR="00F25B70" w:rsidRPr="0093251F" w:rsidRDefault="00F25B70" w:rsidP="00C23526">
      <w:pPr>
        <w:pStyle w:val="Nadpis1"/>
        <w:spacing w:before="360" w:line="240" w:lineRule="auto"/>
        <w:ind w:left="0"/>
        <w:rPr>
          <w:sz w:val="22"/>
          <w:szCs w:val="22"/>
        </w:rPr>
      </w:pPr>
      <w:r w:rsidRPr="0093251F">
        <w:rPr>
          <w:sz w:val="22"/>
          <w:szCs w:val="22"/>
        </w:rPr>
        <w:t>Staveniště a jeho zařízení</w:t>
      </w:r>
    </w:p>
    <w:p w:rsidR="00E9341D" w:rsidRPr="0093251F" w:rsidRDefault="00E9341D" w:rsidP="00FD4C77">
      <w:pPr>
        <w:pStyle w:val="Nadpis2"/>
        <w:numPr>
          <w:ilvl w:val="1"/>
          <w:numId w:val="13"/>
        </w:numPr>
        <w:spacing w:line="240" w:lineRule="auto"/>
        <w:ind w:left="0"/>
        <w:rPr>
          <w:sz w:val="22"/>
          <w:szCs w:val="22"/>
        </w:rPr>
      </w:pPr>
      <w:r w:rsidRPr="0093251F">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93251F" w:rsidRDefault="009E0851" w:rsidP="00FD4C77">
      <w:pPr>
        <w:pStyle w:val="Nadpis2"/>
        <w:numPr>
          <w:ilvl w:val="1"/>
          <w:numId w:val="13"/>
        </w:numPr>
        <w:spacing w:line="240" w:lineRule="auto"/>
        <w:ind w:left="0"/>
        <w:rPr>
          <w:sz w:val="22"/>
          <w:szCs w:val="22"/>
        </w:rPr>
      </w:pPr>
      <w:r w:rsidRPr="0093251F">
        <w:rPr>
          <w:sz w:val="22"/>
          <w:szCs w:val="22"/>
        </w:rPr>
        <w:t xml:space="preserve">K předání staveniště dojde na výzvu po podpisu Smlouvy. Objednatel zašle Zhotoviteli písemnou výzvu k převzetí staveniště. Zhotovitel je povinen převzít staveniště do 10 dnů od </w:t>
      </w:r>
      <w:r w:rsidRPr="0093251F">
        <w:rPr>
          <w:sz w:val="22"/>
          <w:szCs w:val="22"/>
        </w:rPr>
        <w:lastRenderedPageBreak/>
        <w:t xml:space="preserve">doručení písemné výzvy. </w:t>
      </w:r>
      <w:r w:rsidR="00E9341D" w:rsidRPr="0093251F">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93251F">
        <w:rPr>
          <w:sz w:val="22"/>
          <w:szCs w:val="22"/>
        </w:rPr>
        <w:t xml:space="preserve">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w:t>
      </w:r>
      <w:r w:rsidR="00BF6BCB" w:rsidRPr="0093251F">
        <w:rPr>
          <w:sz w:val="22"/>
          <w:szCs w:val="22"/>
        </w:rPr>
        <w:t>ktronické příslušné dokumentace</w:t>
      </w:r>
      <w:r w:rsidR="008B2D7A" w:rsidRPr="0093251F">
        <w:rPr>
          <w:sz w:val="22"/>
          <w:szCs w:val="22"/>
        </w:rPr>
        <w:t xml:space="preserve"> dle Smlouvy. </w:t>
      </w:r>
    </w:p>
    <w:p w:rsidR="00875AB7" w:rsidRPr="0093251F" w:rsidRDefault="00F35EA1" w:rsidP="00875AB7">
      <w:pPr>
        <w:pStyle w:val="Nadpis2"/>
        <w:spacing w:line="240" w:lineRule="auto"/>
        <w:ind w:left="0"/>
        <w:rPr>
          <w:sz w:val="22"/>
          <w:szCs w:val="22"/>
        </w:rPr>
      </w:pPr>
      <w:r w:rsidRPr="0093251F">
        <w:rPr>
          <w:sz w:val="22"/>
          <w:szCs w:val="22"/>
        </w:rPr>
        <w:t xml:space="preserve">Zřízení staveniště zabezpečuje Zhotovitel v souladu se svými potřebami, příslušnou dokumentací a požadavky Objednatele. </w:t>
      </w:r>
      <w:r w:rsidR="00AE4DCA" w:rsidRPr="0093251F">
        <w:rPr>
          <w:sz w:val="22"/>
          <w:szCs w:val="22"/>
        </w:rPr>
        <w:t xml:space="preserve">Způsob napojení na zdroj vody, plynu a elektřiny zajistí Zhotovitel se správcem sítí. </w:t>
      </w:r>
      <w:r w:rsidR="00875AB7" w:rsidRPr="0093251F">
        <w:rPr>
          <w:sz w:val="22"/>
          <w:szCs w:val="22"/>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w:t>
      </w:r>
      <w:proofErr w:type="gramStart"/>
      <w:r w:rsidR="00875AB7" w:rsidRPr="0093251F">
        <w:rPr>
          <w:sz w:val="22"/>
          <w:szCs w:val="22"/>
        </w:rPr>
        <w:t>připojení</w:t>
      </w:r>
      <w:proofErr w:type="gramEnd"/>
      <w:r w:rsidR="00875AB7" w:rsidRPr="0093251F">
        <w:rPr>
          <w:sz w:val="22"/>
          <w:szCs w:val="22"/>
        </w:rPr>
        <w:t xml:space="preserve"> pro PC, samostatné WC).</w:t>
      </w:r>
    </w:p>
    <w:p w:rsidR="008B2D7A" w:rsidRPr="0093251F" w:rsidRDefault="008B2D7A" w:rsidP="008B2D7A">
      <w:pPr>
        <w:pStyle w:val="Nadpis2"/>
        <w:spacing w:line="240" w:lineRule="auto"/>
        <w:ind w:left="0"/>
        <w:rPr>
          <w:sz w:val="22"/>
          <w:szCs w:val="22"/>
        </w:rPr>
      </w:pPr>
      <w:r w:rsidRPr="0093251F">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93251F" w:rsidRDefault="008B2D7A" w:rsidP="008B2D7A">
      <w:pPr>
        <w:pStyle w:val="Nadpis2"/>
        <w:spacing w:line="240" w:lineRule="auto"/>
        <w:ind w:left="0"/>
        <w:rPr>
          <w:sz w:val="22"/>
          <w:szCs w:val="22"/>
        </w:rPr>
      </w:pPr>
      <w:r w:rsidRPr="0093251F">
        <w:rPr>
          <w:sz w:val="22"/>
          <w:szCs w:val="22"/>
        </w:rPr>
        <w:t>Zhotovitel bude mít v průběhu realizace a dokončování předmětu díla na staveništi výhradní odpovědnost za:</w:t>
      </w:r>
    </w:p>
    <w:p w:rsidR="008B2D7A" w:rsidRPr="0093251F" w:rsidRDefault="008B2D7A" w:rsidP="008B2D7A">
      <w:pPr>
        <w:pStyle w:val="Nadpis3"/>
        <w:spacing w:line="240" w:lineRule="auto"/>
        <w:rPr>
          <w:sz w:val="22"/>
          <w:szCs w:val="22"/>
        </w:rPr>
      </w:pPr>
      <w:r w:rsidRPr="0093251F">
        <w:rPr>
          <w:sz w:val="22"/>
          <w:szCs w:val="22"/>
        </w:rPr>
        <w:t>zajištění bezpečnosti všech osob oprávněných k pohybu na staveništi, udržování staveniště v uspořádaném stavu za účelem předcházení vzniku škod; a</w:t>
      </w:r>
    </w:p>
    <w:p w:rsidR="008B2D7A" w:rsidRPr="0093251F" w:rsidRDefault="008B2D7A" w:rsidP="008B2D7A">
      <w:pPr>
        <w:pStyle w:val="Nadpis3"/>
        <w:spacing w:line="240" w:lineRule="auto"/>
        <w:rPr>
          <w:sz w:val="22"/>
          <w:szCs w:val="22"/>
        </w:rPr>
      </w:pPr>
      <w:r w:rsidRPr="0093251F">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93251F" w:rsidRDefault="008B2D7A" w:rsidP="008B2D7A">
      <w:pPr>
        <w:pStyle w:val="Nadpis3"/>
        <w:spacing w:line="240" w:lineRule="auto"/>
        <w:rPr>
          <w:sz w:val="22"/>
          <w:szCs w:val="22"/>
        </w:rPr>
      </w:pPr>
      <w:r w:rsidRPr="0093251F">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93251F" w:rsidRDefault="008B2D7A" w:rsidP="008B2D7A">
      <w:pPr>
        <w:pStyle w:val="Nadpis2"/>
        <w:spacing w:line="240" w:lineRule="auto"/>
        <w:ind w:left="0"/>
        <w:rPr>
          <w:sz w:val="22"/>
          <w:szCs w:val="22"/>
        </w:rPr>
      </w:pPr>
      <w:r w:rsidRPr="0093251F">
        <w:rPr>
          <w:sz w:val="22"/>
          <w:szCs w:val="22"/>
        </w:rPr>
        <w:t>Zhotovitel až do konečného odevzdání staveniště Objednateli po ukončení prací zodpovídá za bezpečné zajištění staveniště vůči okolnímu provozu a chodcům.</w:t>
      </w:r>
    </w:p>
    <w:p w:rsidR="008B2D7A" w:rsidRPr="0093251F" w:rsidRDefault="008B2D7A" w:rsidP="008B2D7A">
      <w:pPr>
        <w:pStyle w:val="Nadpis2"/>
        <w:spacing w:line="240" w:lineRule="auto"/>
        <w:ind w:left="0"/>
        <w:rPr>
          <w:sz w:val="22"/>
          <w:szCs w:val="22"/>
        </w:rPr>
      </w:pPr>
      <w:r w:rsidRPr="0093251F">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93251F" w:rsidRDefault="008B2D7A" w:rsidP="008B2D7A">
      <w:pPr>
        <w:pStyle w:val="Nadpis2"/>
        <w:spacing w:line="240" w:lineRule="auto"/>
        <w:ind w:left="0"/>
        <w:rPr>
          <w:sz w:val="22"/>
          <w:szCs w:val="22"/>
        </w:rPr>
      </w:pPr>
      <w:r w:rsidRPr="0093251F">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93251F" w:rsidRDefault="008B2D7A" w:rsidP="008B2D7A">
      <w:pPr>
        <w:pStyle w:val="Nadpis2"/>
        <w:spacing w:line="240" w:lineRule="auto"/>
        <w:ind w:left="0"/>
        <w:rPr>
          <w:sz w:val="22"/>
          <w:szCs w:val="22"/>
        </w:rPr>
      </w:pPr>
      <w:r w:rsidRPr="0093251F">
        <w:rPr>
          <w:sz w:val="22"/>
          <w:szCs w:val="22"/>
        </w:rPr>
        <w:lastRenderedPageBreak/>
        <w:t xml:space="preserve">Ke dni </w:t>
      </w:r>
      <w:r w:rsidR="00BC4ED5" w:rsidRPr="0093251F">
        <w:rPr>
          <w:sz w:val="22"/>
          <w:szCs w:val="22"/>
        </w:rPr>
        <w:t>předání a převzetí předmětu díla Objednatelem</w:t>
      </w:r>
      <w:r w:rsidRPr="0093251F">
        <w:rPr>
          <w:sz w:val="22"/>
          <w:szCs w:val="22"/>
        </w:rPr>
        <w:t xml:space="preserve"> bude </w:t>
      </w:r>
      <w:r w:rsidR="00BC4ED5" w:rsidRPr="0093251F">
        <w:rPr>
          <w:sz w:val="22"/>
          <w:szCs w:val="22"/>
        </w:rPr>
        <w:t xml:space="preserve">zařízení staveniště odstraněno, </w:t>
      </w:r>
      <w:r w:rsidRPr="0093251F">
        <w:rPr>
          <w:sz w:val="22"/>
          <w:szCs w:val="22"/>
        </w:rPr>
        <w:t>vyklizeno a proveden závěrečný úklid místa provádění stavby včetně stavby samotné. Pozemky a komunikace dotčené výstavbou budou k tomuto dni uvedeny do původního stavu nebo do stavu dle podmínek stavebního povolení.</w:t>
      </w:r>
    </w:p>
    <w:p w:rsidR="00F25B70" w:rsidRPr="0093251F" w:rsidRDefault="00F25B70" w:rsidP="00C23526">
      <w:pPr>
        <w:pStyle w:val="Nadpis1"/>
        <w:spacing w:before="360" w:line="240" w:lineRule="auto"/>
        <w:ind w:left="0"/>
        <w:rPr>
          <w:sz w:val="22"/>
          <w:szCs w:val="22"/>
        </w:rPr>
      </w:pPr>
      <w:r w:rsidRPr="0093251F">
        <w:rPr>
          <w:sz w:val="22"/>
          <w:szCs w:val="22"/>
        </w:rPr>
        <w:t>Podmínky provádění díla</w:t>
      </w:r>
    </w:p>
    <w:p w:rsidR="00F25B70" w:rsidRPr="0093251F" w:rsidRDefault="00F25B70" w:rsidP="006F5E3E">
      <w:pPr>
        <w:pStyle w:val="Nadpis2"/>
        <w:spacing w:line="240" w:lineRule="auto"/>
        <w:ind w:left="0"/>
        <w:rPr>
          <w:sz w:val="22"/>
          <w:szCs w:val="22"/>
        </w:rPr>
      </w:pPr>
      <w:r w:rsidRPr="0093251F">
        <w:rPr>
          <w:sz w:val="22"/>
          <w:szCs w:val="22"/>
        </w:rPr>
        <w:t xml:space="preserve">Objednatel je v souladu s § 2592 občanského zákoníku </w:t>
      </w:r>
      <w:r w:rsidR="00185355" w:rsidRPr="0093251F">
        <w:rPr>
          <w:sz w:val="22"/>
          <w:szCs w:val="22"/>
        </w:rPr>
        <w:t>oprávněn dávat Z</w:t>
      </w:r>
      <w:r w:rsidRPr="0093251F">
        <w:rPr>
          <w:sz w:val="22"/>
          <w:szCs w:val="22"/>
        </w:rPr>
        <w:t>hotoviteli pokyny k upřesnění nebo určení způsobu provádění díla, pokud tak neučiní, postupuje Zhotovitel ve věcech realizace stavby zcela samostatně.</w:t>
      </w:r>
    </w:p>
    <w:p w:rsidR="00F25B70" w:rsidRPr="0093251F" w:rsidRDefault="00F25B70" w:rsidP="006F5E3E">
      <w:pPr>
        <w:pStyle w:val="Nadpis2"/>
        <w:spacing w:line="240" w:lineRule="auto"/>
        <w:ind w:left="0"/>
        <w:rPr>
          <w:sz w:val="22"/>
          <w:szCs w:val="22"/>
        </w:rPr>
      </w:pPr>
      <w:r w:rsidRPr="0093251F">
        <w:rPr>
          <w:sz w:val="22"/>
          <w:szCs w:val="22"/>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93251F" w:rsidRDefault="00F25B70" w:rsidP="00C23526">
      <w:pPr>
        <w:pStyle w:val="Nadpis2"/>
        <w:spacing w:line="240" w:lineRule="auto"/>
        <w:ind w:left="0"/>
        <w:rPr>
          <w:sz w:val="22"/>
          <w:szCs w:val="22"/>
        </w:rPr>
      </w:pPr>
      <w:r w:rsidRPr="0093251F">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93251F" w:rsidRDefault="00AF5617" w:rsidP="00AF5617">
      <w:pPr>
        <w:pStyle w:val="Nadpis2"/>
        <w:spacing w:line="240" w:lineRule="auto"/>
        <w:ind w:left="0"/>
        <w:rPr>
          <w:sz w:val="22"/>
          <w:szCs w:val="22"/>
        </w:rPr>
      </w:pPr>
      <w:r w:rsidRPr="0093251F">
        <w:rPr>
          <w:sz w:val="22"/>
          <w:szCs w:val="22"/>
        </w:rPr>
        <w:t>Zhotovitel se zavazuje, že zajistí provádění díla tak, aby provádění díla:</w:t>
      </w:r>
    </w:p>
    <w:p w:rsidR="00AF5617" w:rsidRPr="0093251F" w:rsidRDefault="00AF5617" w:rsidP="00AF5617">
      <w:pPr>
        <w:pStyle w:val="Nadpis3"/>
        <w:spacing w:after="120" w:line="240" w:lineRule="auto"/>
        <w:ind w:left="1559"/>
        <w:rPr>
          <w:sz w:val="22"/>
          <w:szCs w:val="22"/>
        </w:rPr>
      </w:pPr>
      <w:r w:rsidRPr="0093251F">
        <w:rPr>
          <w:sz w:val="22"/>
          <w:szCs w:val="22"/>
        </w:rPr>
        <w:t>v co nejmenší míře omezovalo užívání místa provádění díla vymezeného v článku VI. Smlouvy, veřejných prostranství či jiných okolních dotčených pozemků či staveb; a</w:t>
      </w:r>
    </w:p>
    <w:p w:rsidR="00AF5617" w:rsidRPr="0093251F" w:rsidRDefault="00AF5617" w:rsidP="00AF5617">
      <w:pPr>
        <w:pStyle w:val="Nadpis3"/>
        <w:spacing w:after="120" w:line="240" w:lineRule="auto"/>
        <w:ind w:left="1559"/>
        <w:rPr>
          <w:sz w:val="22"/>
          <w:szCs w:val="22"/>
        </w:rPr>
      </w:pPr>
      <w:r w:rsidRPr="0093251F">
        <w:rPr>
          <w:sz w:val="22"/>
          <w:szCs w:val="22"/>
        </w:rPr>
        <w:t>neobtěžovalo třetí osoby a okolní prostory zejména hlukem, pachem, emisemi, prachem, vibracemi, exhalacemi a zastíněním nad míru přiměřenou poměrům; a</w:t>
      </w:r>
    </w:p>
    <w:p w:rsidR="00AF5617" w:rsidRPr="0093251F" w:rsidRDefault="00AF5617" w:rsidP="00AF5617">
      <w:pPr>
        <w:pStyle w:val="Nadpis3"/>
        <w:spacing w:after="120" w:line="240" w:lineRule="auto"/>
        <w:ind w:left="1559"/>
        <w:rPr>
          <w:sz w:val="22"/>
          <w:szCs w:val="22"/>
        </w:rPr>
      </w:pPr>
      <w:r w:rsidRPr="0093251F">
        <w:rPr>
          <w:sz w:val="22"/>
          <w:szCs w:val="22"/>
        </w:rPr>
        <w:t xml:space="preserve">nemělo nepříznivý vliv na životní prostředí, včetně minimalizace negativních vlivů na okolí výstavby; a </w:t>
      </w:r>
    </w:p>
    <w:p w:rsidR="00F25B70" w:rsidRPr="0093251F" w:rsidRDefault="00AF5617" w:rsidP="00386C90">
      <w:pPr>
        <w:pStyle w:val="Nadpis3"/>
        <w:numPr>
          <w:ilvl w:val="0"/>
          <w:numId w:val="0"/>
        </w:numPr>
        <w:spacing w:after="120" w:line="240" w:lineRule="auto"/>
        <w:ind w:left="1559"/>
        <w:rPr>
          <w:sz w:val="22"/>
          <w:szCs w:val="22"/>
        </w:rPr>
      </w:pPr>
      <w:r w:rsidRPr="0093251F">
        <w:rPr>
          <w:sz w:val="22"/>
          <w:szCs w:val="22"/>
        </w:rPr>
        <w:t xml:space="preserve">bylo zabezpečeno pro činnost každé profese odborným dozorem Zhotovitele, který bude garantovat dodržování technologických postupů. Totéž platí pro práce </w:t>
      </w:r>
      <w:r w:rsidR="004560EA">
        <w:rPr>
          <w:sz w:val="22"/>
          <w:szCs w:val="22"/>
        </w:rPr>
        <w:t>pod</w:t>
      </w:r>
      <w:r w:rsidRPr="0093251F">
        <w:rPr>
          <w:sz w:val="22"/>
          <w:szCs w:val="22"/>
        </w:rPr>
        <w:t xml:space="preserve">dodavatelů. </w:t>
      </w:r>
    </w:p>
    <w:p w:rsidR="00F25B70" w:rsidRPr="0093251F" w:rsidRDefault="00F25B70" w:rsidP="00C23526">
      <w:pPr>
        <w:pStyle w:val="Nadpis2"/>
        <w:spacing w:line="240" w:lineRule="auto"/>
        <w:ind w:left="0"/>
        <w:rPr>
          <w:sz w:val="22"/>
          <w:szCs w:val="22"/>
        </w:rPr>
      </w:pPr>
      <w:r w:rsidRPr="0093251F">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F25B70" w:rsidRPr="0093251F" w:rsidRDefault="00F25B70" w:rsidP="00C23526">
      <w:pPr>
        <w:pStyle w:val="Nadpis2"/>
        <w:spacing w:line="240" w:lineRule="auto"/>
        <w:ind w:left="0"/>
        <w:rPr>
          <w:sz w:val="22"/>
          <w:szCs w:val="22"/>
        </w:rPr>
      </w:pPr>
      <w:r w:rsidRPr="0093251F">
        <w:rPr>
          <w:sz w:val="22"/>
          <w:szCs w:val="22"/>
        </w:rPr>
        <w:lastRenderedPageBreak/>
        <w:t xml:space="preserve">Zhotovitel je povinen v průběhu realizace díla zanést do projektové dokumentace skutečného provedení veškeré odchylky a úpravy od navrženého technického řešení díla. Zhotovitel je povinen nejpozději při přejímacím řízení předat Objednateli 1 paré projektové dokumentace plus elektronickou verzi dokumentace se zakreslením skutečného provedení díla. </w:t>
      </w:r>
    </w:p>
    <w:p w:rsidR="00F25B70" w:rsidRPr="0093251F" w:rsidRDefault="00F25B70" w:rsidP="00C23526">
      <w:pPr>
        <w:pStyle w:val="Nadpis3"/>
        <w:spacing w:after="120" w:line="240" w:lineRule="auto"/>
        <w:ind w:left="1559"/>
        <w:rPr>
          <w:sz w:val="22"/>
          <w:szCs w:val="22"/>
        </w:rPr>
      </w:pPr>
      <w:r w:rsidRPr="0093251F">
        <w:rPr>
          <w:sz w:val="22"/>
          <w:szCs w:val="22"/>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Pr="0093251F" w:rsidRDefault="00F25B70" w:rsidP="00C23526">
      <w:pPr>
        <w:pStyle w:val="Nadpis3"/>
        <w:spacing w:after="120" w:line="240" w:lineRule="auto"/>
        <w:ind w:left="1559"/>
        <w:rPr>
          <w:sz w:val="22"/>
          <w:szCs w:val="22"/>
        </w:rPr>
      </w:pPr>
      <w:r w:rsidRPr="0093251F">
        <w:rPr>
          <w:sz w:val="22"/>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F25B70" w:rsidRPr="0093251F" w:rsidRDefault="00DD7180" w:rsidP="00C23526">
      <w:pPr>
        <w:pStyle w:val="Nadpis1"/>
        <w:spacing w:before="360" w:line="240" w:lineRule="auto"/>
        <w:ind w:left="0"/>
        <w:rPr>
          <w:sz w:val="22"/>
          <w:szCs w:val="22"/>
        </w:rPr>
      </w:pPr>
      <w:r>
        <w:rPr>
          <w:sz w:val="22"/>
          <w:szCs w:val="22"/>
        </w:rPr>
        <w:t>Pod</w:t>
      </w:r>
      <w:r w:rsidR="00F25B70" w:rsidRPr="0093251F">
        <w:rPr>
          <w:sz w:val="22"/>
          <w:szCs w:val="22"/>
        </w:rPr>
        <w:t>dodavatelé</w:t>
      </w:r>
    </w:p>
    <w:p w:rsidR="00F25B70" w:rsidRPr="0093251F" w:rsidRDefault="00F25B70" w:rsidP="00FD4C77">
      <w:pPr>
        <w:numPr>
          <w:ilvl w:val="0"/>
          <w:numId w:val="23"/>
        </w:numPr>
        <w:tabs>
          <w:tab w:val="clear" w:pos="720"/>
          <w:tab w:val="num" w:pos="142"/>
        </w:tabs>
        <w:spacing w:line="240" w:lineRule="auto"/>
        <w:ind w:left="142" w:firstLine="0"/>
        <w:jc w:val="both"/>
        <w:rPr>
          <w:rFonts w:ascii="Cambria" w:hAnsi="Cambria" w:cs="Cambria"/>
          <w:lang w:val="cs-CZ"/>
        </w:rPr>
      </w:pPr>
      <w:r w:rsidRPr="0093251F">
        <w:rPr>
          <w:rFonts w:ascii="Cambria" w:hAnsi="Cambria" w:cs="Cambria"/>
          <w:lang w:val="cs-CZ"/>
        </w:rPr>
        <w:t>Zhotovitel bude v souladu s § 1935 občanského zákoníku o</w:t>
      </w:r>
      <w:r w:rsidR="00DD7180">
        <w:rPr>
          <w:rFonts w:ascii="Cambria" w:hAnsi="Cambria" w:cs="Cambria"/>
          <w:lang w:val="cs-CZ"/>
        </w:rPr>
        <w:t>dpovídat za práci provedenou pod</w:t>
      </w:r>
      <w:r w:rsidRPr="0093251F">
        <w:rPr>
          <w:rFonts w:ascii="Cambria" w:hAnsi="Cambria" w:cs="Cambria"/>
          <w:lang w:val="cs-CZ"/>
        </w:rPr>
        <w:t xml:space="preserve">dodavateli tak, jako by ji provedl sám. </w:t>
      </w:r>
    </w:p>
    <w:p w:rsidR="00F25B70" w:rsidRPr="0093251F" w:rsidRDefault="00185355" w:rsidP="00FD4C77">
      <w:pPr>
        <w:numPr>
          <w:ilvl w:val="0"/>
          <w:numId w:val="23"/>
        </w:numPr>
        <w:tabs>
          <w:tab w:val="clear" w:pos="720"/>
          <w:tab w:val="num" w:pos="142"/>
        </w:tabs>
        <w:spacing w:line="240" w:lineRule="auto"/>
        <w:ind w:left="142" w:firstLine="0"/>
        <w:jc w:val="both"/>
        <w:rPr>
          <w:rFonts w:ascii="Cambria" w:hAnsi="Cambria"/>
          <w:lang w:val="cs-CZ"/>
        </w:rPr>
      </w:pPr>
      <w:r w:rsidRPr="0093251F">
        <w:rPr>
          <w:rFonts w:ascii="Cambria" w:hAnsi="Cambria"/>
          <w:lang w:val="cs-CZ"/>
        </w:rPr>
        <w:t>Smluvní vztah Z</w:t>
      </w:r>
      <w:r w:rsidR="00DD7180">
        <w:rPr>
          <w:rFonts w:ascii="Cambria" w:hAnsi="Cambria"/>
          <w:lang w:val="cs-CZ"/>
        </w:rPr>
        <w:t>hotovitele s pod</w:t>
      </w:r>
      <w:r w:rsidR="00F25B70" w:rsidRPr="0093251F">
        <w:rPr>
          <w:rFonts w:ascii="Cambria" w:hAnsi="Cambria"/>
          <w:lang w:val="cs-CZ"/>
        </w:rPr>
        <w:t xml:space="preserve">dodavatelem </w:t>
      </w:r>
      <w:r w:rsidR="006659F5" w:rsidRPr="0093251F">
        <w:rPr>
          <w:rFonts w:ascii="Cambria" w:hAnsi="Cambria"/>
          <w:lang w:val="cs-CZ"/>
        </w:rPr>
        <w:t>si nesmí odporovat</w:t>
      </w:r>
      <w:r w:rsidR="00F25B70" w:rsidRPr="0093251F">
        <w:rPr>
          <w:rFonts w:ascii="Cambria" w:hAnsi="Cambria"/>
          <w:lang w:val="cs-CZ"/>
        </w:rPr>
        <w:t xml:space="preserve"> se smlouvou o d</w:t>
      </w:r>
      <w:r w:rsidRPr="0093251F">
        <w:rPr>
          <w:rFonts w:ascii="Cambria" w:hAnsi="Cambria"/>
          <w:lang w:val="cs-CZ"/>
        </w:rPr>
        <w:t>ílo (například ve smlouvě mezi Z</w:t>
      </w:r>
      <w:r w:rsidR="00DD7180">
        <w:rPr>
          <w:rFonts w:ascii="Cambria" w:hAnsi="Cambria"/>
          <w:lang w:val="cs-CZ"/>
        </w:rPr>
        <w:t>hotovitelem a pod</w:t>
      </w:r>
      <w:r w:rsidR="00F25B70" w:rsidRPr="0093251F">
        <w:rPr>
          <w:rFonts w:ascii="Cambria" w:hAnsi="Cambria"/>
          <w:lang w:val="cs-CZ"/>
        </w:rPr>
        <w:t>d</w:t>
      </w:r>
      <w:r w:rsidR="00DD7180">
        <w:rPr>
          <w:rFonts w:ascii="Cambria" w:hAnsi="Cambria"/>
          <w:lang w:val="cs-CZ"/>
        </w:rPr>
        <w:t>odavatelem nelze sjednat, že pod</w:t>
      </w:r>
      <w:r w:rsidR="00F25B70" w:rsidRPr="0093251F">
        <w:rPr>
          <w:rFonts w:ascii="Cambria" w:hAnsi="Cambria"/>
          <w:lang w:val="cs-CZ"/>
        </w:rPr>
        <w:t>dodavatel je vlastníkem poskytnutého plnění až do dne, kdy mu toto jeho p</w:t>
      </w:r>
      <w:r w:rsidRPr="0093251F">
        <w:rPr>
          <w:rFonts w:ascii="Cambria" w:hAnsi="Cambria"/>
          <w:lang w:val="cs-CZ"/>
        </w:rPr>
        <w:t>lnění bude zaplaceno ze strany Zhotovitele) – za to odpovídá Z</w:t>
      </w:r>
      <w:r w:rsidR="00F25B70" w:rsidRPr="0093251F">
        <w:rPr>
          <w:rFonts w:ascii="Cambria" w:hAnsi="Cambria"/>
          <w:lang w:val="cs-CZ"/>
        </w:rPr>
        <w:t>hotovitel a porušení této jeho povinnosti bude posuzováno jako jeho podstatné porušení smlouvy o dílo. Změnit</w:t>
      </w:r>
      <w:r w:rsidR="00DD7180">
        <w:rPr>
          <w:rFonts w:ascii="Cambria" w:hAnsi="Cambria"/>
          <w:lang w:val="cs-CZ"/>
        </w:rPr>
        <w:t xml:space="preserve"> pod</w:t>
      </w:r>
      <w:r w:rsidRPr="0093251F">
        <w:rPr>
          <w:rFonts w:ascii="Cambria" w:hAnsi="Cambria"/>
          <w:lang w:val="cs-CZ"/>
        </w:rPr>
        <w:t>dodavatele, pomocí kterého Z</w:t>
      </w:r>
      <w:r w:rsidR="00F25B70" w:rsidRPr="0093251F">
        <w:rPr>
          <w:rFonts w:ascii="Cambria" w:hAnsi="Cambria"/>
          <w:lang w:val="cs-CZ"/>
        </w:rPr>
        <w:t xml:space="preserve">hotovitel prokazoval v zadávacím řízení splnění kvalifikace, je možné jen ve výjimečných případech s předchozím písemným souhlasem </w:t>
      </w:r>
      <w:r w:rsidR="001D24EB" w:rsidRPr="0093251F">
        <w:rPr>
          <w:rFonts w:ascii="Cambria" w:hAnsi="Cambria"/>
          <w:lang w:val="cs-CZ"/>
        </w:rPr>
        <w:t>Objednatele</w:t>
      </w:r>
      <w:r w:rsidR="00DD7180">
        <w:rPr>
          <w:rFonts w:ascii="Cambria" w:hAnsi="Cambria"/>
          <w:lang w:val="cs-CZ"/>
        </w:rPr>
        <w:t>. Nový pod</w:t>
      </w:r>
      <w:r w:rsidR="00F25B70" w:rsidRPr="0093251F">
        <w:rPr>
          <w:rFonts w:ascii="Cambria" w:hAnsi="Cambria"/>
          <w:lang w:val="cs-CZ"/>
        </w:rPr>
        <w:t>dodavatel musí splňovat kvalifikaci minimálně v rozsahu, v jakém byla prokázána v zadávacím řízení</w:t>
      </w:r>
      <w:r w:rsidR="003C4E2C" w:rsidRPr="0093251F">
        <w:rPr>
          <w:rFonts w:ascii="Cambria" w:hAnsi="Cambria"/>
          <w:lang w:val="cs-CZ"/>
        </w:rPr>
        <w:t>. Pro případ</w:t>
      </w:r>
      <w:r w:rsidR="00F25B70" w:rsidRPr="0093251F">
        <w:rPr>
          <w:rFonts w:ascii="Cambria" w:hAnsi="Cambria"/>
          <w:lang w:val="cs-CZ"/>
        </w:rPr>
        <w:t xml:space="preserve"> porušení kterékoli v </w:t>
      </w:r>
      <w:r w:rsidRPr="0093251F">
        <w:rPr>
          <w:rFonts w:ascii="Cambria" w:hAnsi="Cambria"/>
          <w:lang w:val="cs-CZ"/>
        </w:rPr>
        <w:t>tomto bodu ujednané povinnosti Z</w:t>
      </w:r>
      <w:r w:rsidR="00F25B70" w:rsidRPr="0093251F">
        <w:rPr>
          <w:rFonts w:ascii="Cambria" w:hAnsi="Cambria"/>
          <w:lang w:val="cs-CZ"/>
        </w:rPr>
        <w:t xml:space="preserve">hotovitelem, je </w:t>
      </w:r>
      <w:r w:rsidR="001D24EB" w:rsidRPr="0093251F">
        <w:rPr>
          <w:rFonts w:ascii="Cambria" w:hAnsi="Cambria"/>
          <w:lang w:val="cs-CZ"/>
        </w:rPr>
        <w:t>Objednatel</w:t>
      </w:r>
      <w:r w:rsidRPr="0093251F">
        <w:rPr>
          <w:rFonts w:ascii="Cambria" w:hAnsi="Cambria"/>
          <w:lang w:val="cs-CZ"/>
        </w:rPr>
        <w:t xml:space="preserve"> oprávněn </w:t>
      </w:r>
      <w:r w:rsidR="00F25B70" w:rsidRPr="0093251F">
        <w:rPr>
          <w:rFonts w:ascii="Cambria" w:hAnsi="Cambria"/>
          <w:lang w:val="cs-CZ"/>
        </w:rPr>
        <w:t>od smlouvy o dílo odstoupit.</w:t>
      </w:r>
    </w:p>
    <w:p w:rsidR="00F25B70" w:rsidRPr="0093251F" w:rsidRDefault="00F25B70" w:rsidP="00C23526">
      <w:pPr>
        <w:pStyle w:val="Nadpis1"/>
        <w:spacing w:before="360" w:line="240" w:lineRule="auto"/>
        <w:ind w:left="0"/>
        <w:rPr>
          <w:sz w:val="22"/>
          <w:szCs w:val="22"/>
        </w:rPr>
      </w:pPr>
      <w:r w:rsidRPr="0093251F">
        <w:rPr>
          <w:sz w:val="22"/>
          <w:szCs w:val="22"/>
        </w:rPr>
        <w:t>Záruka za jakost</w:t>
      </w:r>
    </w:p>
    <w:p w:rsidR="00F25B70" w:rsidRPr="0093251F" w:rsidRDefault="00F25B70" w:rsidP="00FD4C77">
      <w:pPr>
        <w:pStyle w:val="Nadpis2"/>
        <w:numPr>
          <w:ilvl w:val="1"/>
          <w:numId w:val="14"/>
        </w:numPr>
        <w:spacing w:line="240" w:lineRule="auto"/>
        <w:ind w:left="0"/>
        <w:rPr>
          <w:sz w:val="22"/>
          <w:szCs w:val="22"/>
        </w:rPr>
      </w:pPr>
      <w:r w:rsidRPr="0093251F">
        <w:rPr>
          <w:sz w:val="22"/>
          <w:szCs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rsidR="00F74E97" w:rsidRPr="0093251F" w:rsidRDefault="00F74E97" w:rsidP="00F74E97">
      <w:pPr>
        <w:pStyle w:val="Nadpis2"/>
        <w:numPr>
          <w:ilvl w:val="0"/>
          <w:numId w:val="0"/>
        </w:numPr>
        <w:spacing w:line="240" w:lineRule="auto"/>
        <w:rPr>
          <w:sz w:val="22"/>
          <w:szCs w:val="22"/>
        </w:rPr>
      </w:pPr>
      <w:r w:rsidRPr="0093251F">
        <w:rPr>
          <w:b/>
          <w:bCs/>
          <w:sz w:val="22"/>
          <w:szCs w:val="22"/>
        </w:rPr>
        <w:t>60</w:t>
      </w:r>
      <w:r w:rsidRPr="0093251F">
        <w:rPr>
          <w:sz w:val="22"/>
          <w:szCs w:val="22"/>
        </w:rPr>
        <w:t xml:space="preserve"> (slovy: </w:t>
      </w:r>
      <w:r w:rsidRPr="0093251F">
        <w:rPr>
          <w:b/>
          <w:bCs/>
          <w:sz w:val="22"/>
          <w:szCs w:val="22"/>
        </w:rPr>
        <w:t>šedesát</w:t>
      </w:r>
      <w:r w:rsidRPr="0093251F">
        <w:rPr>
          <w:sz w:val="22"/>
          <w:szCs w:val="22"/>
        </w:rPr>
        <w:t>) měsíců na stavební část díla</w:t>
      </w:r>
    </w:p>
    <w:p w:rsidR="00F74E97" w:rsidRPr="0093251F" w:rsidRDefault="00F74E97" w:rsidP="00F74E97">
      <w:pPr>
        <w:spacing w:line="240" w:lineRule="auto"/>
        <w:jc w:val="both"/>
        <w:outlineLvl w:val="1"/>
        <w:rPr>
          <w:rFonts w:ascii="Cambria" w:hAnsi="Cambria" w:cs="Cambria"/>
          <w:lang w:val="cs-CZ"/>
        </w:rPr>
      </w:pPr>
      <w:r w:rsidRPr="0093251F">
        <w:rPr>
          <w:rFonts w:ascii="Cambria" w:hAnsi="Cambria" w:cs="Cambria"/>
          <w:b/>
          <w:bCs/>
          <w:lang w:val="cs-CZ"/>
        </w:rPr>
        <w:t>24</w:t>
      </w:r>
      <w:r w:rsidRPr="0093251F">
        <w:rPr>
          <w:rFonts w:ascii="Cambria" w:hAnsi="Cambria" w:cs="Cambria"/>
          <w:lang w:val="cs-CZ"/>
        </w:rPr>
        <w:t xml:space="preserve"> (slovy: </w:t>
      </w:r>
      <w:r w:rsidRPr="0093251F">
        <w:rPr>
          <w:rFonts w:ascii="Cambria" w:hAnsi="Cambria" w:cs="Cambria"/>
          <w:b/>
          <w:bCs/>
          <w:lang w:val="cs-CZ"/>
        </w:rPr>
        <w:t>dvacetčtyři</w:t>
      </w:r>
      <w:r w:rsidRPr="0093251F">
        <w:rPr>
          <w:rFonts w:ascii="Cambria" w:hAnsi="Cambria" w:cs="Cambria"/>
          <w:lang w:val="cs-CZ"/>
        </w:rPr>
        <w:t>) měsíců na dodávky a služby</w:t>
      </w:r>
    </w:p>
    <w:p w:rsidR="00F25B70" w:rsidRPr="0093251F" w:rsidRDefault="00F74E97" w:rsidP="004C33C5">
      <w:pPr>
        <w:pStyle w:val="Nadpis2"/>
        <w:numPr>
          <w:ilvl w:val="0"/>
          <w:numId w:val="0"/>
        </w:numPr>
        <w:spacing w:line="240" w:lineRule="auto"/>
        <w:rPr>
          <w:sz w:val="22"/>
          <w:szCs w:val="22"/>
        </w:rPr>
      </w:pPr>
      <w:r w:rsidRPr="0093251F">
        <w:rPr>
          <w:sz w:val="22"/>
          <w:szCs w:val="22"/>
        </w:rPr>
        <w:t>ode dne řádného provedení díla Zhotovitelem.</w:t>
      </w:r>
      <w:r w:rsidR="003C4E2C" w:rsidRPr="0093251F">
        <w:rPr>
          <w:sz w:val="22"/>
          <w:szCs w:val="22"/>
        </w:rPr>
        <w:t xml:space="preserve"> Záruční lhůta tedy počíná běžet dnem následujícím po dni</w:t>
      </w:r>
      <w:r w:rsidR="00272F78" w:rsidRPr="0093251F">
        <w:rPr>
          <w:sz w:val="22"/>
          <w:szCs w:val="22"/>
        </w:rPr>
        <w:t xml:space="preserve"> protokolárního</w:t>
      </w:r>
      <w:r w:rsidR="003C4E2C" w:rsidRPr="0093251F">
        <w:rPr>
          <w:sz w:val="22"/>
          <w:szCs w:val="22"/>
        </w:rPr>
        <w:t xml:space="preserve">převzetí </w:t>
      </w:r>
      <w:r w:rsidR="00893326" w:rsidRPr="0093251F">
        <w:rPr>
          <w:sz w:val="22"/>
          <w:szCs w:val="22"/>
        </w:rPr>
        <w:t xml:space="preserve">díla Objednatelem. </w:t>
      </w:r>
    </w:p>
    <w:p w:rsidR="00F25B70" w:rsidRPr="0093251F" w:rsidRDefault="00F25B70" w:rsidP="00C23526">
      <w:pPr>
        <w:pStyle w:val="Nadpis2"/>
        <w:spacing w:line="240" w:lineRule="auto"/>
        <w:ind w:left="0"/>
        <w:rPr>
          <w:sz w:val="22"/>
          <w:szCs w:val="22"/>
        </w:rPr>
      </w:pPr>
      <w:r w:rsidRPr="0093251F">
        <w:rPr>
          <w:sz w:val="22"/>
          <w:szCs w:val="22"/>
        </w:rPr>
        <w:t xml:space="preserve">Objednatel je oprávněn reklamovat v záruční době dle článku XIV. odst. 1 Smlouvy vady díla u Zhotovitelena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93251F" w:rsidRDefault="00F25B70" w:rsidP="00C23526">
      <w:pPr>
        <w:pStyle w:val="Nadpis2"/>
        <w:spacing w:line="240" w:lineRule="auto"/>
        <w:ind w:left="0"/>
        <w:rPr>
          <w:snapToGrid w:val="0"/>
          <w:sz w:val="22"/>
          <w:szCs w:val="22"/>
        </w:rPr>
      </w:pPr>
      <w:r w:rsidRPr="0093251F">
        <w:rPr>
          <w:sz w:val="22"/>
          <w:szCs w:val="22"/>
        </w:rPr>
        <w:lastRenderedPageBreak/>
        <w:t>Zhotovitel se zavazuje bez zbytečného odkladu, nejpozdě</w:t>
      </w:r>
      <w:r w:rsidR="008111C3" w:rsidRPr="0093251F">
        <w:rPr>
          <w:sz w:val="22"/>
          <w:szCs w:val="22"/>
        </w:rPr>
        <w:t>ji však do 48 hodin od okamžiku</w:t>
      </w:r>
      <w:r w:rsidRPr="0093251F">
        <w:rPr>
          <w:sz w:val="22"/>
          <w:szCs w:val="22"/>
        </w:rPr>
        <w:t xml:space="preserve"> písemného oznámení vady díla či jeho části, zahájit odstraňování vady díla či jeho části, a to i tehdy, neuznává-li Zhotovitel odpovědnost za vady či příčiny, které ji vyvolaly, a vady odstranit v technicky co nejkratší lhůtě</w:t>
      </w:r>
      <w:r w:rsidRPr="0093251F">
        <w:rPr>
          <w:b/>
          <w:bCs/>
          <w:i/>
          <w:iCs/>
          <w:sz w:val="22"/>
          <w:szCs w:val="22"/>
        </w:rPr>
        <w:t xml:space="preserve">, </w:t>
      </w:r>
      <w:r w:rsidRPr="0093251F">
        <w:rPr>
          <w:sz w:val="22"/>
          <w:szCs w:val="22"/>
        </w:rPr>
        <w:t>tj</w:t>
      </w:r>
      <w:r w:rsidRPr="0093251F">
        <w:rPr>
          <w:b/>
          <w:bCs/>
          <w:i/>
          <w:iCs/>
          <w:sz w:val="22"/>
          <w:szCs w:val="22"/>
        </w:rPr>
        <w:t xml:space="preserve">. </w:t>
      </w:r>
      <w:r w:rsidRPr="0093251F">
        <w:rPr>
          <w:bCs/>
          <w:iCs/>
          <w:sz w:val="22"/>
          <w:szCs w:val="22"/>
        </w:rPr>
        <w:t>v</w:t>
      </w:r>
      <w:r w:rsidRPr="0093251F">
        <w:rPr>
          <w:snapToGrid w:val="0"/>
          <w:sz w:val="22"/>
          <w:szCs w:val="22"/>
        </w:rPr>
        <w:t>přiměřené lhůtě (vzhledem k okolnostem).</w:t>
      </w:r>
    </w:p>
    <w:p w:rsidR="00F25B70" w:rsidRPr="0093251F" w:rsidRDefault="00F25B70" w:rsidP="00C23526">
      <w:pPr>
        <w:pStyle w:val="Nadpis2"/>
        <w:spacing w:line="240" w:lineRule="auto"/>
        <w:ind w:left="0"/>
        <w:rPr>
          <w:sz w:val="22"/>
          <w:szCs w:val="22"/>
        </w:rPr>
      </w:pPr>
      <w:r w:rsidRPr="0093251F">
        <w:rPr>
          <w:snapToGrid w:val="0"/>
          <w:sz w:val="22"/>
          <w:szCs w:val="22"/>
        </w:rPr>
        <w:t xml:space="preserve">Pokud se smluvní strany v konkrétním případě výslovně písemně nedohodnou jinak, platí, že zhotovitel je povinen </w:t>
      </w:r>
      <w:r w:rsidR="008111C3" w:rsidRPr="0093251F">
        <w:rPr>
          <w:b/>
          <w:bCs/>
          <w:snapToGrid w:val="0"/>
          <w:sz w:val="22"/>
          <w:szCs w:val="22"/>
        </w:rPr>
        <w:t>vadu odstra</w:t>
      </w:r>
      <w:r w:rsidRPr="0093251F">
        <w:rPr>
          <w:b/>
          <w:bCs/>
          <w:snapToGrid w:val="0"/>
          <w:sz w:val="22"/>
          <w:szCs w:val="22"/>
        </w:rPr>
        <w:t>nit do 10 dnů po započetí jejího odstraňování</w:t>
      </w:r>
      <w:r w:rsidRPr="0093251F">
        <w:rPr>
          <w:snapToGrid w:val="0"/>
          <w:sz w:val="22"/>
          <w:szCs w:val="22"/>
        </w:rPr>
        <w:t>.</w:t>
      </w:r>
    </w:p>
    <w:p w:rsidR="00F25B70" w:rsidRPr="0093251F" w:rsidRDefault="00F25B70" w:rsidP="00C23526">
      <w:pPr>
        <w:pStyle w:val="Nadpis2"/>
        <w:spacing w:line="240" w:lineRule="auto"/>
        <w:ind w:left="0"/>
        <w:rPr>
          <w:snapToGrid w:val="0"/>
          <w:sz w:val="22"/>
          <w:szCs w:val="22"/>
        </w:rPr>
      </w:pPr>
      <w:r w:rsidRPr="0093251F">
        <w:rPr>
          <w:snapToGrid w:val="0"/>
          <w:sz w:val="22"/>
          <w:szCs w:val="22"/>
        </w:rPr>
        <w:t xml:space="preserve">Reklamaci lze uplatnit nejpozději do posledního dne záruční lhůty, </w:t>
      </w:r>
      <w:r w:rsidR="00AC7972" w:rsidRPr="0093251F">
        <w:rPr>
          <w:snapToGrid w:val="0"/>
          <w:sz w:val="22"/>
          <w:szCs w:val="22"/>
        </w:rPr>
        <w:t>přičemž reklamace</w:t>
      </w:r>
      <w:r w:rsidRPr="0093251F">
        <w:rPr>
          <w:snapToGrid w:val="0"/>
          <w:sz w:val="22"/>
          <w:szCs w:val="22"/>
        </w:rPr>
        <w:t xml:space="preserve"> se považuje za včas uplatněnou</w:t>
      </w:r>
      <w:r w:rsidR="00FE2E94" w:rsidRPr="0093251F">
        <w:rPr>
          <w:snapToGrid w:val="0"/>
          <w:sz w:val="22"/>
          <w:szCs w:val="22"/>
        </w:rPr>
        <w:t>, pokud bude doručena Zhotoviteli poslední den záruční lhůty</w:t>
      </w:r>
      <w:r w:rsidRPr="0093251F">
        <w:rPr>
          <w:snapToGrid w:val="0"/>
          <w:sz w:val="22"/>
          <w:szCs w:val="22"/>
        </w:rPr>
        <w:t>.</w:t>
      </w:r>
    </w:p>
    <w:p w:rsidR="00F25B70" w:rsidRPr="0093251F" w:rsidRDefault="00F25B70" w:rsidP="00C23526">
      <w:pPr>
        <w:pStyle w:val="Nadpis2"/>
        <w:spacing w:line="240" w:lineRule="auto"/>
        <w:ind w:left="0"/>
        <w:rPr>
          <w:sz w:val="22"/>
          <w:szCs w:val="22"/>
        </w:rPr>
      </w:pPr>
      <w:r w:rsidRPr="0093251F">
        <w:rPr>
          <w:sz w:val="22"/>
          <w:szCs w:val="22"/>
        </w:rPr>
        <w:t xml:space="preserve">Opravené dílo nebo náhradní plnění musí rovněž být </w:t>
      </w:r>
      <w:r w:rsidR="001D24EB" w:rsidRPr="0093251F">
        <w:rPr>
          <w:sz w:val="22"/>
          <w:szCs w:val="22"/>
        </w:rPr>
        <w:t>Objednateli</w:t>
      </w:r>
      <w:r w:rsidRPr="0093251F">
        <w:rPr>
          <w:sz w:val="22"/>
          <w:szCs w:val="22"/>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93251F" w:rsidRDefault="00185355" w:rsidP="00C23526">
      <w:pPr>
        <w:pStyle w:val="Nadpis2"/>
        <w:spacing w:line="240" w:lineRule="auto"/>
        <w:ind w:left="0"/>
        <w:rPr>
          <w:sz w:val="22"/>
          <w:szCs w:val="22"/>
        </w:rPr>
      </w:pPr>
      <w:r w:rsidRPr="0093251F">
        <w:rPr>
          <w:sz w:val="22"/>
          <w:szCs w:val="22"/>
        </w:rPr>
        <w:t>Oznámí-li Z</w:t>
      </w:r>
      <w:r w:rsidR="00F25B70" w:rsidRPr="0093251F">
        <w:rPr>
          <w:sz w:val="22"/>
          <w:szCs w:val="22"/>
        </w:rPr>
        <w:t xml:space="preserve">hotovitel, že vady díla neuznává, je </w:t>
      </w:r>
      <w:r w:rsidR="001D24EB" w:rsidRPr="0093251F">
        <w:rPr>
          <w:sz w:val="22"/>
          <w:szCs w:val="22"/>
        </w:rPr>
        <w:t>Objednatel</w:t>
      </w:r>
      <w:r w:rsidR="00F25B70" w:rsidRPr="0093251F">
        <w:rPr>
          <w:sz w:val="22"/>
          <w:szCs w:val="22"/>
        </w:rPr>
        <w:t xml:space="preserve"> oprávněn v zájmu předejití vzniku š</w:t>
      </w:r>
      <w:r w:rsidRPr="0093251F">
        <w:rPr>
          <w:sz w:val="22"/>
          <w:szCs w:val="22"/>
        </w:rPr>
        <w:t>kod, žádat odstranění vad vůči Z</w:t>
      </w:r>
      <w:r w:rsidR="00F25B70" w:rsidRPr="0093251F">
        <w:rPr>
          <w:sz w:val="22"/>
          <w:szCs w:val="22"/>
        </w:rPr>
        <w:t xml:space="preserve">hotoviteli ve výše uvedených lhůtách </w:t>
      </w:r>
      <w:r w:rsidRPr="0093251F">
        <w:rPr>
          <w:sz w:val="22"/>
          <w:szCs w:val="22"/>
        </w:rPr>
        <w:t>s tím, že pokud se prokáže, že Z</w:t>
      </w:r>
      <w:r w:rsidR="00F25B70" w:rsidRPr="0093251F">
        <w:rPr>
          <w:sz w:val="22"/>
          <w:szCs w:val="22"/>
        </w:rPr>
        <w:t xml:space="preserve">hotovitel za tyto vady neodpovídal, bude </w:t>
      </w:r>
      <w:r w:rsidR="001D24EB" w:rsidRPr="0093251F">
        <w:rPr>
          <w:sz w:val="22"/>
          <w:szCs w:val="22"/>
        </w:rPr>
        <w:t>Objednatel</w:t>
      </w:r>
      <w:r w:rsidR="00F25B70" w:rsidRPr="0093251F">
        <w:rPr>
          <w:sz w:val="22"/>
          <w:szCs w:val="22"/>
        </w:rPr>
        <w:t xml:space="preserve"> p</w:t>
      </w:r>
      <w:r w:rsidRPr="0093251F">
        <w:rPr>
          <w:sz w:val="22"/>
          <w:szCs w:val="22"/>
        </w:rPr>
        <w:t>ovinen tyto vynaložené náklady Zhotoviteli uhradit a Z</w:t>
      </w:r>
      <w:r w:rsidR="00F25B70" w:rsidRPr="0093251F">
        <w:rPr>
          <w:sz w:val="22"/>
          <w:szCs w:val="22"/>
        </w:rPr>
        <w:t>hotovitel bude nadále za dílo odpovídat v plném rozsahu.</w:t>
      </w:r>
    </w:p>
    <w:p w:rsidR="00F25B70" w:rsidRPr="0093251F" w:rsidRDefault="00F25B70" w:rsidP="00C23526">
      <w:pPr>
        <w:pStyle w:val="Nadpis2"/>
        <w:spacing w:line="240" w:lineRule="auto"/>
        <w:ind w:left="0"/>
        <w:rPr>
          <w:i/>
          <w:iCs/>
          <w:sz w:val="22"/>
          <w:szCs w:val="22"/>
        </w:rPr>
      </w:pPr>
      <w:r w:rsidRPr="0093251F">
        <w:rPr>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3251F">
        <w:rPr>
          <w:i/>
          <w:iCs/>
          <w:sz w:val="22"/>
          <w:szCs w:val="22"/>
        </w:rPr>
        <w:t>.</w:t>
      </w:r>
    </w:p>
    <w:p w:rsidR="00F25B70" w:rsidRPr="0093251F" w:rsidRDefault="00F25B70" w:rsidP="00C23526">
      <w:pPr>
        <w:pStyle w:val="Nadpis2"/>
        <w:spacing w:line="240" w:lineRule="auto"/>
        <w:ind w:left="0"/>
        <w:rPr>
          <w:sz w:val="22"/>
          <w:szCs w:val="22"/>
        </w:rPr>
      </w:pPr>
      <w:r w:rsidRPr="0093251F">
        <w:rPr>
          <w:sz w:val="22"/>
          <w:szCs w:val="22"/>
        </w:rPr>
        <w:t>Smluvní strany se dohodly, že:</w:t>
      </w:r>
    </w:p>
    <w:p w:rsidR="00F25B70" w:rsidRPr="0093251F" w:rsidRDefault="00F25B70" w:rsidP="00C23526">
      <w:pPr>
        <w:pStyle w:val="Nadpis3"/>
        <w:spacing w:after="120" w:line="240" w:lineRule="auto"/>
        <w:ind w:left="1559"/>
        <w:rPr>
          <w:sz w:val="22"/>
          <w:szCs w:val="22"/>
        </w:rPr>
      </w:pPr>
      <w:r w:rsidRPr="0093251F">
        <w:rPr>
          <w:sz w:val="22"/>
          <w:szCs w:val="22"/>
        </w:rPr>
        <w:t xml:space="preserve">neodstraní-li Zhotovitel reklamované vady díla či jeho části ve </w:t>
      </w:r>
      <w:r w:rsidR="00353328" w:rsidRPr="0093251F">
        <w:rPr>
          <w:sz w:val="22"/>
          <w:szCs w:val="22"/>
        </w:rPr>
        <w:t xml:space="preserve">lhůtě dle článku </w:t>
      </w:r>
      <w:proofErr w:type="gramStart"/>
      <w:r w:rsidR="00353328" w:rsidRPr="0093251F">
        <w:rPr>
          <w:sz w:val="22"/>
          <w:szCs w:val="22"/>
        </w:rPr>
        <w:t>XIV.</w:t>
      </w:r>
      <w:r w:rsidRPr="0093251F">
        <w:rPr>
          <w:sz w:val="22"/>
          <w:szCs w:val="22"/>
        </w:rPr>
        <w:t>odst.</w:t>
      </w:r>
      <w:proofErr w:type="gramEnd"/>
      <w:r w:rsidRPr="0093251F">
        <w:rPr>
          <w:sz w:val="22"/>
          <w:szCs w:val="22"/>
        </w:rPr>
        <w:t xml:space="preserve"> 3 Smlouvy;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nezahájí-li Zhotovitel odstraňování vad díla v termínech dle článku XIV. odst. 3 Smlouvy;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oznámí-li Zhotovitel Objednateli před uplynutím doby k odstranění vad díla, že vadu neodstraní; a/nebo </w:t>
      </w:r>
    </w:p>
    <w:p w:rsidR="00B8736C" w:rsidRPr="0093251F" w:rsidRDefault="00F25B70" w:rsidP="00C23526">
      <w:pPr>
        <w:pStyle w:val="Nadpis3"/>
        <w:spacing w:line="240" w:lineRule="auto"/>
        <w:rPr>
          <w:sz w:val="22"/>
          <w:szCs w:val="22"/>
        </w:rPr>
      </w:pPr>
      <w:r w:rsidRPr="0093251F">
        <w:rPr>
          <w:sz w:val="22"/>
          <w:szCs w:val="22"/>
        </w:rPr>
        <w:t xml:space="preserve">je-li zřejmé, že Zhotovitel reklamované vady nebo nedodělky díla či jeho části ve lhůtě stanovené Objednatelem přiměřeně dle charakteru vad a nedodělků díla neodstraní, </w:t>
      </w:r>
    </w:p>
    <w:p w:rsidR="00F25B70" w:rsidRPr="0093251F" w:rsidRDefault="00F25B70" w:rsidP="00B8736C">
      <w:pPr>
        <w:pStyle w:val="Nadpis3"/>
        <w:numPr>
          <w:ilvl w:val="0"/>
          <w:numId w:val="0"/>
        </w:numPr>
        <w:spacing w:line="240" w:lineRule="auto"/>
        <w:rPr>
          <w:sz w:val="22"/>
          <w:szCs w:val="22"/>
        </w:rPr>
      </w:pPr>
      <w:r w:rsidRPr="0093251F">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93251F" w:rsidRDefault="00F25B70" w:rsidP="00C23526">
      <w:pPr>
        <w:pStyle w:val="Nadpis2"/>
        <w:spacing w:line="240" w:lineRule="auto"/>
        <w:ind w:left="0"/>
        <w:rPr>
          <w:sz w:val="22"/>
          <w:szCs w:val="22"/>
        </w:rPr>
      </w:pPr>
      <w:r w:rsidRPr="0093251F">
        <w:rPr>
          <w:sz w:val="22"/>
          <w:szCs w:val="22"/>
        </w:rPr>
        <w:t>Práva a povinnosti ze Zhotovitelem poskytnuté záruky nezanikají ani odstoupením kterékoli ze smluvních stran od Smlouvy.</w:t>
      </w:r>
    </w:p>
    <w:p w:rsidR="00F25B70" w:rsidRPr="0093251F" w:rsidRDefault="00F25B70" w:rsidP="00C23526">
      <w:pPr>
        <w:pStyle w:val="Nadpis2"/>
        <w:spacing w:line="240" w:lineRule="auto"/>
        <w:ind w:left="0"/>
        <w:rPr>
          <w:sz w:val="22"/>
          <w:szCs w:val="22"/>
        </w:rPr>
      </w:pPr>
      <w:r w:rsidRPr="0093251F">
        <w:rPr>
          <w:sz w:val="22"/>
          <w:szCs w:val="22"/>
        </w:rPr>
        <w:t>O reklamačním řízení budou Objednatelem pořizovány písemné zápisy ve dvojím vyhotovení, z nichž jeden stejnopis obdrží každá ze smluvních stran.</w:t>
      </w:r>
    </w:p>
    <w:p w:rsidR="00F25B70" w:rsidRPr="0093251F" w:rsidRDefault="00F25B70" w:rsidP="00C23526">
      <w:pPr>
        <w:pStyle w:val="Nadpis1"/>
        <w:spacing w:before="360" w:line="240" w:lineRule="auto"/>
        <w:ind w:left="0"/>
        <w:rPr>
          <w:sz w:val="22"/>
          <w:szCs w:val="22"/>
        </w:rPr>
      </w:pPr>
      <w:r w:rsidRPr="0093251F">
        <w:rPr>
          <w:sz w:val="22"/>
          <w:szCs w:val="22"/>
        </w:rPr>
        <w:t>Předání a převzetí díla</w:t>
      </w:r>
      <w:r w:rsidR="004E6024" w:rsidRPr="0093251F">
        <w:rPr>
          <w:sz w:val="22"/>
          <w:szCs w:val="22"/>
        </w:rPr>
        <w:t xml:space="preserve"> (stavby)</w:t>
      </w:r>
    </w:p>
    <w:p w:rsidR="0014162E" w:rsidRPr="0093251F" w:rsidRDefault="004142BC" w:rsidP="004142BC">
      <w:pPr>
        <w:pStyle w:val="Nadpis2"/>
        <w:spacing w:line="240" w:lineRule="auto"/>
        <w:ind w:left="0"/>
        <w:rPr>
          <w:sz w:val="22"/>
          <w:szCs w:val="22"/>
        </w:rPr>
      </w:pPr>
      <w:r w:rsidRPr="0093251F">
        <w:rPr>
          <w:sz w:val="22"/>
          <w:szCs w:val="22"/>
        </w:rPr>
        <w:lastRenderedPageBreak/>
        <w:t>Předáním a převzetím díla (stavby) se rozumí přejímací řízení, které svolá Zhotovitel n</w:t>
      </w:r>
      <w:r w:rsidR="0014162E" w:rsidRPr="0093251F">
        <w:rPr>
          <w:sz w:val="22"/>
          <w:szCs w:val="22"/>
        </w:rPr>
        <w:t xml:space="preserve">ejpozději na den, kdy má Zhotovitel dle Smlouvy dílo ukončit a předat (odevzdat) Objednateli. Napřejímací řízení přizve Zhotovitel Objednatele písemným oznámením, které musí </w:t>
      </w:r>
      <w:r w:rsidR="009B5A5E" w:rsidRPr="0093251F">
        <w:rPr>
          <w:sz w:val="22"/>
          <w:szCs w:val="22"/>
        </w:rPr>
        <w:t xml:space="preserve">být </w:t>
      </w:r>
      <w:r w:rsidR="0041274D" w:rsidRPr="0093251F">
        <w:rPr>
          <w:sz w:val="22"/>
          <w:szCs w:val="22"/>
        </w:rPr>
        <w:t xml:space="preserve">Objednateli zasláno </w:t>
      </w:r>
      <w:r w:rsidR="009B5A5E" w:rsidRPr="0093251F">
        <w:rPr>
          <w:sz w:val="22"/>
          <w:szCs w:val="22"/>
        </w:rPr>
        <w:t>alespoň 10 pracovních dnů předem</w:t>
      </w:r>
      <w:r w:rsidR="0014162E" w:rsidRPr="0093251F">
        <w:rPr>
          <w:sz w:val="22"/>
          <w:szCs w:val="22"/>
        </w:rPr>
        <w:t xml:space="preserve">. </w:t>
      </w:r>
      <w:r w:rsidRPr="0093251F">
        <w:rPr>
          <w:sz w:val="22"/>
          <w:szCs w:val="22"/>
        </w:rPr>
        <w:t>Objednatel má povinnost k přejímacímu řízení přizvat osoby vykonávající funkci technického dozoru stavebníka, případně také autorského dozoru projektanta.</w:t>
      </w:r>
      <w:r w:rsidR="004938E8" w:rsidRPr="0093251F">
        <w:rPr>
          <w:sz w:val="22"/>
          <w:szCs w:val="22"/>
        </w:rPr>
        <w:t xml:space="preserve"> S předáním </w:t>
      </w:r>
      <w:r w:rsidR="009E0851" w:rsidRPr="0093251F">
        <w:rPr>
          <w:sz w:val="22"/>
          <w:szCs w:val="22"/>
        </w:rPr>
        <w:t>díla</w:t>
      </w:r>
      <w:r w:rsidR="004938E8" w:rsidRPr="0093251F">
        <w:rPr>
          <w:sz w:val="22"/>
          <w:szCs w:val="22"/>
        </w:rPr>
        <w:t xml:space="preserve"> Zhotovitel předá Objednateli taktéž všechny doklady, k jejichž předání se zavázal Smlouvou a které </w:t>
      </w:r>
      <w:r w:rsidR="009E0851" w:rsidRPr="0093251F">
        <w:rPr>
          <w:sz w:val="22"/>
          <w:szCs w:val="22"/>
        </w:rPr>
        <w:t>jsou nezbytné ke kolaudaci díla.</w:t>
      </w:r>
    </w:p>
    <w:p w:rsidR="0014162E" w:rsidRPr="0093251F" w:rsidRDefault="0014162E" w:rsidP="0014162E">
      <w:pPr>
        <w:pStyle w:val="Nadpis2"/>
        <w:spacing w:line="240" w:lineRule="auto"/>
        <w:ind w:left="0"/>
        <w:rPr>
          <w:sz w:val="22"/>
          <w:szCs w:val="22"/>
        </w:rPr>
      </w:pPr>
      <w:r w:rsidRPr="0093251F">
        <w:rPr>
          <w:sz w:val="22"/>
          <w:szCs w:val="22"/>
        </w:rPr>
        <w:t xml:space="preserve">K předání díla Zhotovitelem Objednateli dojde na základě předávacího řízení, a to formou písemného </w:t>
      </w:r>
      <w:r w:rsidR="0041274D" w:rsidRPr="0093251F">
        <w:rPr>
          <w:sz w:val="22"/>
          <w:szCs w:val="22"/>
        </w:rPr>
        <w:t xml:space="preserve">předávacího protokolu, </w:t>
      </w:r>
      <w:r w:rsidRPr="0093251F">
        <w:rPr>
          <w:sz w:val="22"/>
          <w:szCs w:val="22"/>
        </w:rPr>
        <w:t>jehož součástí bude i příslušná dokumentace, pokud je t</w:t>
      </w:r>
      <w:r w:rsidR="0041274D" w:rsidRPr="0093251F">
        <w:rPr>
          <w:sz w:val="22"/>
          <w:szCs w:val="22"/>
        </w:rPr>
        <w:t xml:space="preserve">o stanoveno Smlouvou či </w:t>
      </w:r>
      <w:r w:rsidR="004E50D3" w:rsidRPr="0093251F">
        <w:rPr>
          <w:sz w:val="22"/>
          <w:szCs w:val="22"/>
        </w:rPr>
        <w:t xml:space="preserve">pokud je to </w:t>
      </w:r>
      <w:r w:rsidR="0041274D" w:rsidRPr="0093251F">
        <w:rPr>
          <w:sz w:val="22"/>
          <w:szCs w:val="22"/>
        </w:rPr>
        <w:t>obvyklé</w:t>
      </w:r>
      <w:r w:rsidRPr="0093251F">
        <w:rPr>
          <w:sz w:val="22"/>
          <w:szCs w:val="22"/>
        </w:rPr>
        <w:t xml:space="preserve">, který bude podepsán oprávněnými zástupci obou smluvních stran. Objednatelem podepsanýpřejímací protokol nezbavuje Zhotovitele odpovědnosti za event. vady, s nimiž bude dílo převzato. </w:t>
      </w:r>
    </w:p>
    <w:p w:rsidR="0014162E" w:rsidRPr="0093251F" w:rsidRDefault="004C1BFA" w:rsidP="0014162E">
      <w:pPr>
        <w:pStyle w:val="Nadpis2"/>
        <w:spacing w:line="240" w:lineRule="auto"/>
        <w:ind w:left="0"/>
        <w:rPr>
          <w:sz w:val="22"/>
          <w:szCs w:val="22"/>
        </w:rPr>
      </w:pPr>
      <w:r>
        <w:rPr>
          <w:sz w:val="22"/>
          <w:szCs w:val="22"/>
        </w:rPr>
        <w:t>P</w:t>
      </w:r>
      <w:r w:rsidR="0014162E" w:rsidRPr="0093251F">
        <w:rPr>
          <w:sz w:val="22"/>
          <w:szCs w:val="22"/>
        </w:rPr>
        <w:t xml:space="preserve">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0014162E" w:rsidRPr="0093251F">
        <w:rPr>
          <w:bCs/>
          <w:sz w:val="22"/>
          <w:szCs w:val="22"/>
        </w:rPr>
        <w:t>Objednatel není povinen převzít dílo, které vykazuje vady a nedodělky, kromě výjimky uvedené</w:t>
      </w:r>
      <w:r w:rsidR="00636954" w:rsidRPr="0093251F">
        <w:rPr>
          <w:sz w:val="22"/>
          <w:szCs w:val="22"/>
        </w:rPr>
        <w:t>v § 2628 občanského zákoníku</w:t>
      </w:r>
      <w:r w:rsidR="0014162E" w:rsidRPr="0093251F">
        <w:rPr>
          <w:bCs/>
          <w:sz w:val="22"/>
          <w:szCs w:val="22"/>
        </w:rPr>
        <w:t xml:space="preserve">. </w:t>
      </w:r>
      <w:r w:rsidR="0014162E" w:rsidRPr="0093251F">
        <w:rPr>
          <w:sz w:val="22"/>
          <w:szCs w:val="22"/>
        </w:rPr>
        <w:t xml:space="preserve"> Zhotovitel je oprávněn přizvat k předání a převzetí díla své </w:t>
      </w:r>
      <w:r w:rsidR="004560EA">
        <w:rPr>
          <w:sz w:val="22"/>
          <w:szCs w:val="22"/>
        </w:rPr>
        <w:t>pod</w:t>
      </w:r>
      <w:r w:rsidR="0014162E" w:rsidRPr="0093251F">
        <w:rPr>
          <w:sz w:val="22"/>
          <w:szCs w:val="22"/>
        </w:rPr>
        <w:t>dodavat</w:t>
      </w:r>
      <w:r w:rsidR="00636954" w:rsidRPr="0093251F">
        <w:rPr>
          <w:sz w:val="22"/>
          <w:szCs w:val="22"/>
        </w:rPr>
        <w:t>ele</w:t>
      </w:r>
      <w:r w:rsidR="0014162E" w:rsidRPr="0093251F">
        <w:rPr>
          <w:sz w:val="22"/>
          <w:szCs w:val="22"/>
        </w:rPr>
        <w:t>.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93251F" w:rsidRDefault="0014162E" w:rsidP="0014162E">
      <w:pPr>
        <w:pStyle w:val="Nadpis2"/>
        <w:spacing w:line="240" w:lineRule="auto"/>
        <w:ind w:left="0"/>
        <w:rPr>
          <w:sz w:val="22"/>
          <w:szCs w:val="22"/>
        </w:rPr>
      </w:pPr>
      <w:r w:rsidRPr="0093251F">
        <w:rPr>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93251F" w:rsidRDefault="0014162E" w:rsidP="0014162E">
      <w:pPr>
        <w:pStyle w:val="Nadpis2"/>
        <w:spacing w:line="240" w:lineRule="auto"/>
        <w:ind w:left="0"/>
        <w:rPr>
          <w:sz w:val="22"/>
          <w:szCs w:val="22"/>
        </w:rPr>
      </w:pPr>
      <w:r w:rsidRPr="0093251F">
        <w:rPr>
          <w:sz w:val="22"/>
          <w:szCs w:val="22"/>
        </w:rPr>
        <w:t>Ke dni zahájení přejímacího řízení musí být vyklizeno a uklizeno místo provádění stavby včetně zhotovené stavby v souladu se Smlouvou. Nebude-li tato povinnost splněna, nepovažuje se dílo z</w:t>
      </w:r>
      <w:r w:rsidR="005C34A7" w:rsidRPr="0093251F">
        <w:rPr>
          <w:sz w:val="22"/>
          <w:szCs w:val="22"/>
        </w:rPr>
        <w:t>a</w:t>
      </w:r>
      <w:r w:rsidRPr="0093251F">
        <w:rPr>
          <w:sz w:val="22"/>
          <w:szCs w:val="22"/>
        </w:rPr>
        <w:t>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93251F" w:rsidRDefault="0014162E" w:rsidP="0014162E">
      <w:pPr>
        <w:pStyle w:val="Nadpis2"/>
        <w:spacing w:line="240" w:lineRule="auto"/>
        <w:ind w:left="0"/>
        <w:rPr>
          <w:sz w:val="22"/>
          <w:szCs w:val="22"/>
        </w:rPr>
      </w:pPr>
      <w:r w:rsidRPr="0093251F">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w:t>
      </w:r>
      <w:r w:rsidRPr="0093251F">
        <w:rPr>
          <w:sz w:val="22"/>
          <w:szCs w:val="22"/>
        </w:rPr>
        <w:lastRenderedPageBreak/>
        <w:t xml:space="preserve">Pokud Objednatel pro vady dílo nepřevezme, opakuje se přejímací řízení po jejich odstranění analogicky dle tohoto článku Smlouvy. </w:t>
      </w:r>
    </w:p>
    <w:p w:rsidR="0014162E" w:rsidRPr="0093251F" w:rsidRDefault="0014162E" w:rsidP="0014162E">
      <w:pPr>
        <w:pStyle w:val="Nadpis2"/>
        <w:spacing w:line="240" w:lineRule="auto"/>
        <w:ind w:left="0"/>
        <w:rPr>
          <w:sz w:val="22"/>
          <w:szCs w:val="22"/>
        </w:rPr>
      </w:pPr>
      <w:r w:rsidRPr="0093251F">
        <w:rPr>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93251F" w:rsidRDefault="0014162E" w:rsidP="0014162E">
      <w:pPr>
        <w:pStyle w:val="Nadpis2"/>
        <w:spacing w:line="240" w:lineRule="auto"/>
        <w:ind w:left="0"/>
        <w:rPr>
          <w:sz w:val="22"/>
          <w:szCs w:val="22"/>
        </w:rPr>
      </w:pPr>
      <w:r w:rsidRPr="0093251F">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675133" w:rsidRPr="0093251F" w:rsidRDefault="00675133" w:rsidP="00675133">
      <w:pPr>
        <w:rPr>
          <w:rFonts w:ascii="Cambria" w:hAnsi="Cambria"/>
          <w:lang w:val="cs-CZ"/>
        </w:rPr>
      </w:pPr>
    </w:p>
    <w:p w:rsidR="00F25B70" w:rsidRPr="0093251F" w:rsidRDefault="00F25B70" w:rsidP="00C23526">
      <w:pPr>
        <w:pStyle w:val="Nadpis1"/>
        <w:spacing w:before="360" w:line="240" w:lineRule="auto"/>
        <w:ind w:left="0"/>
        <w:rPr>
          <w:sz w:val="22"/>
          <w:szCs w:val="22"/>
        </w:rPr>
      </w:pPr>
      <w:r w:rsidRPr="0093251F">
        <w:rPr>
          <w:sz w:val="22"/>
          <w:szCs w:val="22"/>
        </w:rPr>
        <w:t>Úrok z prodlení a smluvní pokuta</w:t>
      </w:r>
    </w:p>
    <w:p w:rsidR="00F25B70" w:rsidRPr="0093251F" w:rsidRDefault="00F25B70" w:rsidP="00FD4C77">
      <w:pPr>
        <w:pStyle w:val="Nadpis2"/>
        <w:numPr>
          <w:ilvl w:val="1"/>
          <w:numId w:val="15"/>
        </w:numPr>
        <w:spacing w:line="240" w:lineRule="auto"/>
        <w:ind w:left="0"/>
        <w:rPr>
          <w:sz w:val="22"/>
          <w:szCs w:val="22"/>
        </w:rPr>
      </w:pPr>
      <w:r w:rsidRPr="0093251F">
        <w:rPr>
          <w:sz w:val="22"/>
          <w:szCs w:val="22"/>
        </w:rPr>
        <w:t xml:space="preserve">Pro případ porušení smluvních povinností dle této Smlouvy </w:t>
      </w:r>
      <w:r w:rsidR="006A0DAF" w:rsidRPr="0093251F">
        <w:rPr>
          <w:sz w:val="22"/>
          <w:szCs w:val="22"/>
        </w:rPr>
        <w:t xml:space="preserve">si strany Smlouvy </w:t>
      </w:r>
      <w:r w:rsidRPr="0093251F">
        <w:rPr>
          <w:sz w:val="22"/>
          <w:szCs w:val="22"/>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93251F">
        <w:rPr>
          <w:sz w:val="22"/>
          <w:szCs w:val="22"/>
        </w:rPr>
        <w:t>,</w:t>
      </w:r>
      <w:r w:rsidRPr="0093251F">
        <w:rPr>
          <w:sz w:val="22"/>
          <w:szCs w:val="22"/>
        </w:rPr>
        <w:t xml:space="preserve"> může být započtena na pohledávku Zhotovitele na zaplacení ceny za provedené dílo. </w:t>
      </w:r>
    </w:p>
    <w:p w:rsidR="0014162E" w:rsidRPr="0093251F" w:rsidRDefault="0014162E" w:rsidP="00FD4C77">
      <w:pPr>
        <w:pStyle w:val="Nadpis2"/>
        <w:numPr>
          <w:ilvl w:val="1"/>
          <w:numId w:val="15"/>
        </w:numPr>
        <w:spacing w:line="240" w:lineRule="auto"/>
        <w:ind w:left="0"/>
        <w:rPr>
          <w:sz w:val="22"/>
          <w:szCs w:val="22"/>
        </w:rPr>
      </w:pPr>
      <w:r w:rsidRPr="0093251F">
        <w:rPr>
          <w:sz w:val="22"/>
          <w:szCs w:val="22"/>
        </w:rPr>
        <w:t>Za prodlení se splněním lhůty sjednané pro provedení (předání a převzetí) řádně dokončeného díla v termínu dle článku V. Smlouvy je Zhotovitel povinen zaplatit Objednateli smluvní pokutu ve výši 0,</w:t>
      </w:r>
      <w:r w:rsidR="009E0851" w:rsidRPr="0093251F">
        <w:rPr>
          <w:sz w:val="22"/>
          <w:szCs w:val="22"/>
        </w:rPr>
        <w:t>2</w:t>
      </w:r>
      <w:r w:rsidRPr="0093251F">
        <w:rPr>
          <w:sz w:val="22"/>
          <w:szCs w:val="22"/>
        </w:rPr>
        <w:t xml:space="preserve">% z ceny díla, a to za každý i započatý den prodlení. </w:t>
      </w:r>
    </w:p>
    <w:p w:rsidR="0014162E" w:rsidRPr="0093251F" w:rsidRDefault="0014162E" w:rsidP="0014162E">
      <w:pPr>
        <w:pStyle w:val="Nadpis2"/>
        <w:spacing w:line="240" w:lineRule="auto"/>
        <w:ind w:left="0"/>
        <w:rPr>
          <w:sz w:val="22"/>
          <w:szCs w:val="22"/>
        </w:rPr>
      </w:pPr>
      <w:r w:rsidRPr="0093251F">
        <w:rPr>
          <w:sz w:val="22"/>
          <w:szCs w:val="22"/>
        </w:rPr>
        <w:t>Pro případ prodlení Zhotovitele se splněním povinnosti odstranit vady, se kterými bylo dílo převzato v termínu dle Smlouvy, je Zhotovitel povinen uhradit smluvní pokutu, kterou st</w:t>
      </w:r>
      <w:r w:rsidR="009E0851" w:rsidRPr="0093251F">
        <w:rPr>
          <w:sz w:val="22"/>
          <w:szCs w:val="22"/>
        </w:rPr>
        <w:t>rany Smlouvy sjednaly ve výši 1</w:t>
      </w:r>
      <w:r w:rsidRPr="0093251F">
        <w:rPr>
          <w:sz w:val="22"/>
          <w:szCs w:val="22"/>
        </w:rPr>
        <w:t>.000,-Kč za každý den a případ prodlení a vadu zvlášť.</w:t>
      </w:r>
    </w:p>
    <w:p w:rsidR="0014162E" w:rsidRPr="0093251F" w:rsidRDefault="0014162E" w:rsidP="0014162E">
      <w:pPr>
        <w:pStyle w:val="Nadpis2"/>
        <w:spacing w:line="240" w:lineRule="auto"/>
        <w:ind w:left="0"/>
        <w:rPr>
          <w:sz w:val="22"/>
          <w:szCs w:val="22"/>
        </w:rPr>
      </w:pPr>
      <w:r w:rsidRPr="0093251F">
        <w:rPr>
          <w:sz w:val="22"/>
          <w:szCs w:val="22"/>
        </w:rPr>
        <w:t>Pro případ prodlení Zhotovitele se splněním povinnosti odstranit reklamovanou vadu v termínu dle Smlouvy je Zhotovitel povinen uhradit smluvní pokutu, kterou st</w:t>
      </w:r>
      <w:r w:rsidR="009E0851" w:rsidRPr="0093251F">
        <w:rPr>
          <w:sz w:val="22"/>
          <w:szCs w:val="22"/>
        </w:rPr>
        <w:t>rany Smlouvy sjednaly ve výši 1</w:t>
      </w:r>
      <w:r w:rsidRPr="0093251F">
        <w:rPr>
          <w:sz w:val="22"/>
          <w:szCs w:val="22"/>
        </w:rPr>
        <w:t>.000,-Kč za každý den a případ prodlení – u každé vady zvlášť.</w:t>
      </w:r>
    </w:p>
    <w:p w:rsidR="0014162E" w:rsidRPr="0093251F" w:rsidRDefault="0014162E" w:rsidP="0014162E">
      <w:pPr>
        <w:pStyle w:val="Nadpis2"/>
        <w:spacing w:line="240" w:lineRule="auto"/>
        <w:ind w:left="0"/>
        <w:rPr>
          <w:sz w:val="22"/>
          <w:szCs w:val="22"/>
        </w:rPr>
      </w:pPr>
      <w:r w:rsidRPr="0093251F">
        <w:rPr>
          <w:sz w:val="22"/>
          <w:szCs w:val="22"/>
        </w:rPr>
        <w:t>Pro případ prodlení se splněním povinnosti uklidit a vyklidit staveniště a upravit všechny plochy v souladu s projektem tak, jak je sjednáno Smlouvou, je Zhotovitel povinen zaplatit smluvní pokutu kterou s</w:t>
      </w:r>
      <w:r w:rsidR="009E0851" w:rsidRPr="0093251F">
        <w:rPr>
          <w:sz w:val="22"/>
          <w:szCs w:val="22"/>
        </w:rPr>
        <w:t>mluvní strany sjednaly ve výši 1</w:t>
      </w:r>
      <w:r w:rsidRPr="0093251F">
        <w:rPr>
          <w:sz w:val="22"/>
          <w:szCs w:val="22"/>
        </w:rPr>
        <w:t>.000,-Kč za každý den prodlení.</w:t>
      </w:r>
    </w:p>
    <w:p w:rsidR="0014162E" w:rsidRPr="0093251F" w:rsidRDefault="0014162E" w:rsidP="0014162E">
      <w:pPr>
        <w:pStyle w:val="Nadpis2"/>
        <w:spacing w:line="240" w:lineRule="auto"/>
        <w:ind w:left="0"/>
        <w:rPr>
          <w:sz w:val="22"/>
          <w:szCs w:val="22"/>
        </w:rPr>
      </w:pPr>
      <w:r w:rsidRPr="0093251F">
        <w:rPr>
          <w:sz w:val="22"/>
          <w:szCs w:val="22"/>
        </w:rPr>
        <w:t>Pro případ prodlení Objednatele se splněním povinnosti uhradit daňový doklad v rozsahu, v jakém dle Smlouvy vznikl Zhotoviteli nárok na jeho úhradu, nebo poskytnout jiné peněžité plnění sjednaly strany Smlo</w:t>
      </w:r>
      <w:r w:rsidR="00363770" w:rsidRPr="0093251F">
        <w:rPr>
          <w:sz w:val="22"/>
          <w:szCs w:val="22"/>
        </w:rPr>
        <w:t>uvy úrok z prodlení ve výši 0,02</w:t>
      </w:r>
      <w:r w:rsidRPr="0093251F">
        <w:rPr>
          <w:sz w:val="22"/>
          <w:szCs w:val="22"/>
        </w:rPr>
        <w:t> % za každý den prodlení z částky, s jejímž zaplacením bude Objednatel v prodlení.</w:t>
      </w:r>
    </w:p>
    <w:p w:rsidR="0014162E" w:rsidRPr="0093251F" w:rsidRDefault="0014162E" w:rsidP="0014162E">
      <w:pPr>
        <w:pStyle w:val="Nadpis2"/>
        <w:spacing w:line="240" w:lineRule="auto"/>
        <w:ind w:left="0"/>
        <w:rPr>
          <w:sz w:val="22"/>
          <w:szCs w:val="22"/>
        </w:rPr>
      </w:pPr>
      <w:r w:rsidRPr="0093251F">
        <w:rPr>
          <w:sz w:val="22"/>
          <w:szCs w:val="22"/>
        </w:rPr>
        <w:t>Pro případ, že Zhotovitel poruší předpisy BOZP, PO a OŽP je Zhotovitel povinen zaplatit smluvní pokutu, kterou smluvní strany sjednaly ve výši 1.000,- Kč za každý jednotlivý případ porušení.</w:t>
      </w:r>
    </w:p>
    <w:p w:rsidR="0014162E" w:rsidRPr="0093251F" w:rsidRDefault="0014162E" w:rsidP="0014162E">
      <w:pPr>
        <w:pStyle w:val="Nadpis2"/>
        <w:spacing w:line="240" w:lineRule="auto"/>
        <w:ind w:left="0"/>
        <w:rPr>
          <w:sz w:val="22"/>
          <w:szCs w:val="22"/>
        </w:rPr>
      </w:pPr>
      <w:r w:rsidRPr="0093251F">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93251F" w:rsidRDefault="0014162E" w:rsidP="0014162E">
      <w:pPr>
        <w:pStyle w:val="Nadpis2"/>
        <w:spacing w:line="240" w:lineRule="auto"/>
        <w:ind w:left="0"/>
        <w:rPr>
          <w:sz w:val="22"/>
          <w:szCs w:val="22"/>
        </w:rPr>
      </w:pPr>
      <w:r w:rsidRPr="0093251F">
        <w:rPr>
          <w:sz w:val="22"/>
          <w:szCs w:val="22"/>
        </w:rPr>
        <w:t xml:space="preserve">Pokud bude Zhotovitel v prodlení se zahájením plnění, zaplatí Objednateli smluvní pokutu ve výši </w:t>
      </w:r>
      <w:r w:rsidR="009E0851" w:rsidRPr="0093251F">
        <w:rPr>
          <w:bCs/>
          <w:sz w:val="22"/>
          <w:szCs w:val="22"/>
        </w:rPr>
        <w:t>1</w:t>
      </w:r>
      <w:r w:rsidRPr="0093251F">
        <w:rPr>
          <w:bCs/>
          <w:sz w:val="22"/>
          <w:szCs w:val="22"/>
        </w:rPr>
        <w:t>.000 Kč za každý i započatý den prodlení.</w:t>
      </w:r>
    </w:p>
    <w:p w:rsidR="0014162E" w:rsidRPr="0093251F" w:rsidRDefault="0014162E" w:rsidP="0014162E">
      <w:pPr>
        <w:pStyle w:val="Nadpis2"/>
        <w:spacing w:line="240" w:lineRule="auto"/>
        <w:ind w:left="0"/>
        <w:rPr>
          <w:bCs/>
          <w:sz w:val="22"/>
          <w:szCs w:val="22"/>
        </w:rPr>
      </w:pPr>
      <w:r w:rsidRPr="0093251F">
        <w:rPr>
          <w:sz w:val="22"/>
          <w:szCs w:val="22"/>
        </w:rPr>
        <w:lastRenderedPageBreak/>
        <w:t xml:space="preserve">Pokud bude Zhotovitel v prodlení se </w:t>
      </w:r>
      <w:r w:rsidRPr="0093251F">
        <w:rPr>
          <w:bCs/>
          <w:sz w:val="22"/>
          <w:szCs w:val="22"/>
        </w:rPr>
        <w:t>zahájením odstraňování nedodělků či vad díla</w:t>
      </w:r>
      <w:r w:rsidRPr="0093251F">
        <w:rPr>
          <w:sz w:val="22"/>
          <w:szCs w:val="22"/>
        </w:rPr>
        <w:t xml:space="preserve">, zaplatí Objednateli smluvní pokutu </w:t>
      </w:r>
      <w:r w:rsidR="009E0851" w:rsidRPr="0093251F">
        <w:rPr>
          <w:bCs/>
          <w:sz w:val="22"/>
          <w:szCs w:val="22"/>
        </w:rPr>
        <w:t>1</w:t>
      </w:r>
      <w:r w:rsidRPr="0093251F">
        <w:rPr>
          <w:bCs/>
          <w:sz w:val="22"/>
          <w:szCs w:val="22"/>
        </w:rPr>
        <w:t>.000 Kč</w:t>
      </w:r>
      <w:r w:rsidRPr="0093251F">
        <w:rPr>
          <w:sz w:val="22"/>
          <w:szCs w:val="22"/>
        </w:rPr>
        <w:t xml:space="preserve"> za každý nedodělek či vadu a každý i započatý den prodlení. Toto ustanovení </w:t>
      </w:r>
      <w:r w:rsidRPr="0093251F">
        <w:rPr>
          <w:bCs/>
          <w:sz w:val="22"/>
          <w:szCs w:val="22"/>
        </w:rPr>
        <w:t>platí rovněž při odstraňování vad v rámci záruky</w:t>
      </w:r>
      <w:r w:rsidRPr="0093251F">
        <w:rPr>
          <w:sz w:val="22"/>
          <w:szCs w:val="22"/>
        </w:rPr>
        <w:t>.</w:t>
      </w:r>
    </w:p>
    <w:p w:rsidR="0014162E" w:rsidRPr="0093251F" w:rsidRDefault="0014162E" w:rsidP="0014162E">
      <w:pPr>
        <w:pStyle w:val="Nadpis2"/>
        <w:spacing w:line="240" w:lineRule="auto"/>
        <w:ind w:left="0"/>
        <w:rPr>
          <w:sz w:val="22"/>
          <w:szCs w:val="22"/>
        </w:rPr>
      </w:pPr>
      <w:r w:rsidRPr="0093251F">
        <w:rPr>
          <w:sz w:val="22"/>
          <w:szCs w:val="22"/>
        </w:rPr>
        <w:t>Smluvní pokuta je splatná do 30 dní od data, kdy byla povinné straně doručena písemná výzva k jejímu zaplacení ze strany oprávněné strany, a to na účet oprávněné strany uvedený v písemné výzvě.</w:t>
      </w:r>
    </w:p>
    <w:p w:rsidR="00F25B70" w:rsidRPr="0093251F" w:rsidRDefault="00F25B70" w:rsidP="00C23526">
      <w:pPr>
        <w:pStyle w:val="Nadpis1"/>
        <w:spacing w:before="360" w:line="240" w:lineRule="auto"/>
        <w:ind w:left="0"/>
        <w:rPr>
          <w:sz w:val="22"/>
          <w:szCs w:val="22"/>
        </w:rPr>
      </w:pPr>
      <w:r w:rsidRPr="0093251F">
        <w:rPr>
          <w:sz w:val="22"/>
          <w:szCs w:val="22"/>
        </w:rPr>
        <w:t>Odstoupení od Smlouvy</w:t>
      </w:r>
    </w:p>
    <w:p w:rsidR="00F25B70" w:rsidRPr="0093251F" w:rsidRDefault="00F25B70" w:rsidP="00FD4C77">
      <w:pPr>
        <w:pStyle w:val="Nadpis2"/>
        <w:numPr>
          <w:ilvl w:val="1"/>
          <w:numId w:val="16"/>
        </w:numPr>
        <w:spacing w:line="240" w:lineRule="auto"/>
        <w:ind w:left="0"/>
        <w:rPr>
          <w:sz w:val="22"/>
          <w:szCs w:val="22"/>
        </w:rPr>
      </w:pPr>
      <w:r w:rsidRPr="0093251F">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zejménanároku na náhradu škody vzniklé porušením Smlouvy, </w:t>
      </w:r>
      <w:r w:rsidR="00D21DC9" w:rsidRPr="0093251F">
        <w:rPr>
          <w:sz w:val="22"/>
          <w:szCs w:val="22"/>
        </w:rPr>
        <w:t>ujednaných smluvních pokut za porušení povinností</w:t>
      </w:r>
      <w:r w:rsidRPr="0093251F">
        <w:rPr>
          <w:sz w:val="22"/>
          <w:szCs w:val="22"/>
        </w:rPr>
        <w:t xml:space="preserve"> vyplývající</w:t>
      </w:r>
      <w:r w:rsidR="00D21DC9" w:rsidRPr="0093251F">
        <w:rPr>
          <w:sz w:val="22"/>
          <w:szCs w:val="22"/>
        </w:rPr>
        <w:t>ch</w:t>
      </w:r>
      <w:r w:rsidRPr="0093251F">
        <w:rPr>
          <w:sz w:val="22"/>
          <w:szCs w:val="22"/>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93251F" w:rsidRDefault="00F25B70" w:rsidP="00C23526">
      <w:pPr>
        <w:pStyle w:val="Nadpis2"/>
        <w:spacing w:line="240" w:lineRule="auto"/>
        <w:ind w:left="0"/>
        <w:rPr>
          <w:sz w:val="22"/>
          <w:szCs w:val="22"/>
        </w:rPr>
      </w:pPr>
      <w:r w:rsidRPr="0093251F">
        <w:rPr>
          <w:sz w:val="22"/>
          <w:szCs w:val="22"/>
        </w:rPr>
        <w:t>Smluvní strany Smlouvy se dohodly, že podstatným porušením Smlouvy se rozumí zejména:</w:t>
      </w:r>
    </w:p>
    <w:p w:rsidR="00F25B70" w:rsidRPr="0093251F" w:rsidRDefault="00F25B70" w:rsidP="00C23526">
      <w:pPr>
        <w:pStyle w:val="Nadpis3"/>
        <w:spacing w:after="120" w:line="240" w:lineRule="auto"/>
        <w:ind w:left="1559"/>
        <w:rPr>
          <w:sz w:val="22"/>
          <w:szCs w:val="22"/>
        </w:rPr>
      </w:pPr>
      <w:r w:rsidRPr="0093251F">
        <w:rPr>
          <w:sz w:val="22"/>
          <w:szCs w:val="22"/>
        </w:rPr>
        <w:t>jestliže se Zhotovitel dostane do prodlení s prováděním díla</w:t>
      </w:r>
      <w:r w:rsidRPr="0093251F">
        <w:rPr>
          <w:i/>
          <w:iCs/>
          <w:sz w:val="22"/>
          <w:szCs w:val="22"/>
        </w:rPr>
        <w:t xml:space="preserve">, </w:t>
      </w:r>
      <w:r w:rsidRPr="0093251F">
        <w:rPr>
          <w:sz w:val="22"/>
          <w:szCs w:val="22"/>
        </w:rPr>
        <w:t xml:space="preserve">ať již jako celku či jeho jednotlivých částí, ve vztahu k termínům provádění díla dle článku V. Smlouvy, které bude delší než čtrnáct kalendářních dnů,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jestliže Zhotovitel po dobu delší než 20 kalendářních dní přerušil práce na provedení díla a nejedná se o případ přerušení provádění díla </w:t>
      </w:r>
      <w:r w:rsidR="00D21DC9" w:rsidRPr="0093251F">
        <w:rPr>
          <w:sz w:val="22"/>
          <w:szCs w:val="22"/>
        </w:rPr>
        <w:t>v důsledku okolností vylučujících odpovědnost dle této</w:t>
      </w:r>
      <w:r w:rsidRPr="0093251F">
        <w:rPr>
          <w:sz w:val="22"/>
          <w:szCs w:val="22"/>
        </w:rPr>
        <w:t xml:space="preserve"> Smlouvy</w:t>
      </w:r>
      <w:r w:rsidR="00D21DC9" w:rsidRPr="0093251F">
        <w:rPr>
          <w:sz w:val="22"/>
          <w:szCs w:val="22"/>
        </w:rPr>
        <w:t xml:space="preserve"> či občanského zákoníku</w:t>
      </w:r>
      <w:r w:rsidR="006429AA" w:rsidRPr="0093251F">
        <w:rPr>
          <w:sz w:val="22"/>
          <w:szCs w:val="22"/>
        </w:rPr>
        <w:t xml:space="preserve"> nebo z důvodu na straně Objednatele</w:t>
      </w:r>
      <w:r w:rsidRPr="0093251F">
        <w:rPr>
          <w:sz w:val="22"/>
          <w:szCs w:val="22"/>
        </w:rPr>
        <w:t>, za toto přerušení se nepovažují technologické pauzy uvedené v harmonogramu, a/nebo</w:t>
      </w:r>
    </w:p>
    <w:p w:rsidR="00F25B70" w:rsidRPr="0093251F" w:rsidRDefault="00F25B70" w:rsidP="00C23526">
      <w:pPr>
        <w:pStyle w:val="Nadpis3"/>
        <w:spacing w:after="120" w:line="240" w:lineRule="auto"/>
        <w:ind w:left="1559"/>
        <w:rPr>
          <w:sz w:val="22"/>
          <w:szCs w:val="22"/>
        </w:rPr>
      </w:pPr>
      <w:r w:rsidRPr="0093251F">
        <w:rPr>
          <w:sz w:val="22"/>
          <w:szCs w:val="22"/>
        </w:rPr>
        <w:t>jestliže Zhotovitel řádně a včas neprokáže trvání platné a účinné pojistné smlouvy dle článku XIX. Smlouvy či jinak poruší ustanovení článku XIX. Smlouvy, a/nebo</w:t>
      </w:r>
    </w:p>
    <w:p w:rsidR="00F25B70" w:rsidRPr="0093251F" w:rsidRDefault="00F25B70" w:rsidP="00C23526">
      <w:pPr>
        <w:pStyle w:val="Nadpis3"/>
        <w:spacing w:after="120" w:line="240" w:lineRule="auto"/>
        <w:ind w:left="1559"/>
        <w:rPr>
          <w:sz w:val="22"/>
          <w:szCs w:val="22"/>
        </w:rPr>
      </w:pPr>
      <w:r w:rsidRPr="0093251F">
        <w:rPr>
          <w:sz w:val="22"/>
          <w:szCs w:val="22"/>
        </w:rPr>
        <w:t>Zhotovitel vstoupil do likvidace; a/nebo</w:t>
      </w:r>
    </w:p>
    <w:p w:rsidR="00F25B70" w:rsidRPr="0093251F" w:rsidRDefault="00F25B70" w:rsidP="00C23526">
      <w:pPr>
        <w:pStyle w:val="Nadpis3"/>
        <w:spacing w:after="120" w:line="240" w:lineRule="auto"/>
        <w:ind w:left="1559"/>
        <w:rPr>
          <w:sz w:val="22"/>
          <w:szCs w:val="22"/>
        </w:rPr>
      </w:pPr>
      <w:r w:rsidRPr="0093251F">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93251F" w:rsidRDefault="00F25B70" w:rsidP="00C23526">
      <w:pPr>
        <w:pStyle w:val="Nadpis3"/>
        <w:spacing w:after="120" w:line="240" w:lineRule="auto"/>
        <w:ind w:left="1559"/>
        <w:rPr>
          <w:sz w:val="22"/>
          <w:szCs w:val="22"/>
        </w:rPr>
      </w:pPr>
      <w:r w:rsidRPr="0093251F">
        <w:rPr>
          <w:sz w:val="22"/>
          <w:szCs w:val="22"/>
        </w:rPr>
        <w:t>Zhotovitel porušil některou ze svých povinností uvedených v článku XII. Smlouvy; a/nebo</w:t>
      </w:r>
    </w:p>
    <w:p w:rsidR="00F25B70" w:rsidRPr="0093251F" w:rsidRDefault="00F25B70" w:rsidP="00C23526">
      <w:pPr>
        <w:pStyle w:val="Nadpis3"/>
        <w:spacing w:after="120" w:line="240" w:lineRule="auto"/>
        <w:ind w:left="1559"/>
        <w:rPr>
          <w:sz w:val="22"/>
          <w:szCs w:val="22"/>
        </w:rPr>
      </w:pPr>
      <w:r w:rsidRPr="0093251F">
        <w:rPr>
          <w:sz w:val="22"/>
          <w:szCs w:val="22"/>
        </w:rPr>
        <w:t>Zhotovitel porušil některý ze svých závazků dle článku IX. odst. 2 Smlouvy a/nebo se ukáže nepravdivým, neúplným či zkresleným některé z prohlášení Zhotovitele dle článku IX. odst. 1 Smlouvy.</w:t>
      </w:r>
    </w:p>
    <w:p w:rsidR="00F25B70" w:rsidRPr="0093251F" w:rsidRDefault="00F25B70" w:rsidP="00C23526">
      <w:pPr>
        <w:pStyle w:val="Nadpis3"/>
        <w:spacing w:line="240" w:lineRule="auto"/>
        <w:rPr>
          <w:sz w:val="22"/>
          <w:szCs w:val="22"/>
        </w:rPr>
      </w:pPr>
      <w:r w:rsidRPr="0093251F">
        <w:rPr>
          <w:sz w:val="22"/>
          <w:szCs w:val="22"/>
        </w:rPr>
        <w:t xml:space="preserve">Zhotovitel přenesl nebo převedl práva ze smlouvy o dílo na jinou osobu bez písemného souhlasu </w:t>
      </w:r>
      <w:r w:rsidR="001D24EB" w:rsidRPr="0093251F">
        <w:rPr>
          <w:sz w:val="22"/>
          <w:szCs w:val="22"/>
        </w:rPr>
        <w:t>Objednatele</w:t>
      </w:r>
      <w:r w:rsidRPr="0093251F">
        <w:rPr>
          <w:sz w:val="22"/>
          <w:szCs w:val="22"/>
        </w:rPr>
        <w:t xml:space="preserve">, </w:t>
      </w:r>
    </w:p>
    <w:p w:rsidR="00F25B70" w:rsidRPr="0093251F" w:rsidRDefault="00F25B70" w:rsidP="004C33C5">
      <w:pPr>
        <w:pStyle w:val="Styl1"/>
        <w:spacing w:line="240" w:lineRule="auto"/>
        <w:ind w:left="0" w:firstLine="0"/>
        <w:rPr>
          <w:rFonts w:ascii="Cambria" w:hAnsi="Cambria"/>
          <w:sz w:val="22"/>
          <w:szCs w:val="22"/>
          <w:highlight w:val="cyan"/>
        </w:rPr>
      </w:pPr>
      <w:r w:rsidRPr="0093251F">
        <w:rPr>
          <w:rFonts w:ascii="Cambria" w:hAnsi="Cambria"/>
          <w:sz w:val="22"/>
          <w:szCs w:val="22"/>
        </w:rPr>
        <w:t xml:space="preserve">a další porušení označené v textu smlouvy o dílo jako podstatné porušení nebo porušení smlouvy podstatným způsobem (význam je totožný). </w:t>
      </w:r>
    </w:p>
    <w:p w:rsidR="00F25B70" w:rsidRPr="0093251F" w:rsidRDefault="00F25B70" w:rsidP="00C23526">
      <w:pPr>
        <w:pStyle w:val="Nadpis2"/>
        <w:spacing w:line="240" w:lineRule="auto"/>
        <w:ind w:left="0"/>
        <w:rPr>
          <w:sz w:val="22"/>
          <w:szCs w:val="22"/>
        </w:rPr>
      </w:pPr>
      <w:r w:rsidRPr="0093251F">
        <w:rPr>
          <w:sz w:val="22"/>
          <w:szCs w:val="22"/>
        </w:rPr>
        <w:t xml:space="preserve">V případě odstoupení od smlouvy zůstává dosud provedené dílo ve vlastnictví </w:t>
      </w:r>
      <w:r w:rsidR="001D24EB" w:rsidRPr="0093251F">
        <w:rPr>
          <w:sz w:val="22"/>
          <w:szCs w:val="22"/>
        </w:rPr>
        <w:t>Objednatele</w:t>
      </w:r>
      <w:r w:rsidR="00185355" w:rsidRPr="0093251F">
        <w:rPr>
          <w:sz w:val="22"/>
          <w:szCs w:val="22"/>
        </w:rPr>
        <w:t xml:space="preserve"> a Z</w:t>
      </w:r>
      <w:r w:rsidRPr="0093251F">
        <w:rPr>
          <w:sz w:val="22"/>
          <w:szCs w:val="22"/>
        </w:rPr>
        <w:t xml:space="preserve">hotoviteli náleží pouze část ceny, odpovídající této části díla dle plateb díla </w:t>
      </w:r>
      <w:r w:rsidRPr="0093251F">
        <w:rPr>
          <w:sz w:val="22"/>
          <w:szCs w:val="22"/>
        </w:rPr>
        <w:lastRenderedPageBreak/>
        <w:t xml:space="preserve">dojednaných ve smlouvě o dílo. Zhotovitel je povinen předat dosud provedené dílo a veškerou související dokumentaci (viz analogicky dokumentace, která se předává při předání díla v případě jeho ukončení) </w:t>
      </w:r>
      <w:r w:rsidR="001D24EB" w:rsidRPr="0093251F">
        <w:rPr>
          <w:sz w:val="22"/>
          <w:szCs w:val="22"/>
        </w:rPr>
        <w:t>Objednateli</w:t>
      </w:r>
      <w:r w:rsidRPr="0093251F">
        <w:rPr>
          <w:sz w:val="22"/>
          <w:szCs w:val="22"/>
        </w:rPr>
        <w:t xml:space="preserve">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D573E5" w:rsidRPr="0093251F">
        <w:rPr>
          <w:sz w:val="22"/>
          <w:szCs w:val="22"/>
        </w:rPr>
        <w:t>.</w:t>
      </w:r>
    </w:p>
    <w:p w:rsidR="00F25B70" w:rsidRPr="0093251F" w:rsidRDefault="00F25B70" w:rsidP="00C23526">
      <w:pPr>
        <w:pStyle w:val="Nadpis2"/>
        <w:spacing w:line="240" w:lineRule="auto"/>
        <w:ind w:left="0"/>
        <w:rPr>
          <w:sz w:val="22"/>
          <w:szCs w:val="22"/>
        </w:rPr>
      </w:pPr>
      <w:r w:rsidRPr="0093251F">
        <w:rPr>
          <w:sz w:val="22"/>
          <w:szCs w:val="22"/>
        </w:rPr>
        <w:t xml:space="preserve">Odstoupením od smlouvy o dílo (bez ohledu na skutečnost, která ze smluvních stran od smlouvy o dílo odstoupila) nezaniká právo </w:t>
      </w:r>
      <w:r w:rsidR="001D24EB" w:rsidRPr="0093251F">
        <w:rPr>
          <w:sz w:val="22"/>
          <w:szCs w:val="22"/>
        </w:rPr>
        <w:t>Objednatele</w:t>
      </w:r>
      <w:r w:rsidR="00185355" w:rsidRPr="0093251F">
        <w:rPr>
          <w:sz w:val="22"/>
          <w:szCs w:val="22"/>
        </w:rPr>
        <w:t xml:space="preserve"> vyúčtovat Z</w:t>
      </w:r>
      <w:r w:rsidRPr="0093251F">
        <w:rPr>
          <w:sz w:val="22"/>
          <w:szCs w:val="22"/>
        </w:rPr>
        <w:t>hotoviteli všechny smluvní pokuty sjednané ve smlouvě o dílo.</w:t>
      </w:r>
    </w:p>
    <w:p w:rsidR="00F25B70" w:rsidRPr="0093251F" w:rsidRDefault="00F25B70" w:rsidP="00C23526">
      <w:pPr>
        <w:pStyle w:val="Nadpis2"/>
        <w:spacing w:line="240" w:lineRule="auto"/>
        <w:ind w:left="0"/>
        <w:rPr>
          <w:snapToGrid w:val="0"/>
          <w:sz w:val="22"/>
          <w:szCs w:val="22"/>
        </w:rPr>
      </w:pPr>
      <w:r w:rsidRPr="0093251F">
        <w:rPr>
          <w:snapToGrid w:val="0"/>
          <w:sz w:val="22"/>
          <w:szCs w:val="22"/>
        </w:rPr>
        <w:t>Smluvní strana, která důvodné odstoupení od smlouvy zapříčinila, je povinna uhradit druhé smluvní straně veškeré náklady jí vzniklé z důvodů odstoupení od smlouvy.</w:t>
      </w:r>
    </w:p>
    <w:p w:rsidR="00F25B70" w:rsidRPr="0093251F" w:rsidRDefault="00F25B70" w:rsidP="00C23526">
      <w:pPr>
        <w:pStyle w:val="Nadpis2"/>
        <w:spacing w:line="240" w:lineRule="auto"/>
        <w:ind w:left="0"/>
        <w:rPr>
          <w:sz w:val="22"/>
          <w:szCs w:val="22"/>
        </w:rPr>
      </w:pPr>
      <w:r w:rsidRPr="0093251F">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93251F" w:rsidRDefault="00F25B70" w:rsidP="00C23526">
      <w:pPr>
        <w:pStyle w:val="Nadpis3"/>
        <w:spacing w:line="240" w:lineRule="auto"/>
        <w:rPr>
          <w:sz w:val="22"/>
          <w:szCs w:val="22"/>
        </w:rPr>
      </w:pPr>
      <w:r w:rsidRPr="0093251F">
        <w:rPr>
          <w:sz w:val="22"/>
          <w:szCs w:val="22"/>
        </w:rPr>
        <w:t>částky součtu dílčích plateb ceny za provedení díla dle Smlouvy Objednatelem Zhotoviteli; a</w:t>
      </w:r>
    </w:p>
    <w:p w:rsidR="00F25B70" w:rsidRPr="0093251F" w:rsidRDefault="00F25B70" w:rsidP="00C23526">
      <w:pPr>
        <w:pStyle w:val="Nadpis3"/>
        <w:spacing w:line="240" w:lineRule="auto"/>
        <w:rPr>
          <w:sz w:val="22"/>
          <w:szCs w:val="22"/>
        </w:rPr>
      </w:pPr>
      <w:r w:rsidRPr="0093251F">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provede soupis všech provedených prací oceněný dle způsobu, kterým je stanovena cena díla.</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provede finanční vyčíslení provedených prací a zpracuje "dílčí konečnou fakturu".</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odveze veškerý svůj nezabudovaný materiál, pokud se strany písemně nedohodnou jinak a vyklidí staveniště.</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 xml:space="preserve">Zhotovitel ihned vyzve </w:t>
      </w:r>
      <w:r w:rsidR="001D24EB" w:rsidRPr="0093251F">
        <w:rPr>
          <w:snapToGrid w:val="0"/>
          <w:sz w:val="22"/>
          <w:szCs w:val="22"/>
        </w:rPr>
        <w:t>Objednatele</w:t>
      </w:r>
      <w:r w:rsidRPr="0093251F">
        <w:rPr>
          <w:snapToGrid w:val="0"/>
          <w:sz w:val="22"/>
          <w:szCs w:val="22"/>
        </w:rPr>
        <w:t xml:space="preserve"> k "dílčímu předání díla" a </w:t>
      </w:r>
      <w:r w:rsidR="001D24EB" w:rsidRPr="0093251F">
        <w:rPr>
          <w:snapToGrid w:val="0"/>
          <w:sz w:val="22"/>
          <w:szCs w:val="22"/>
        </w:rPr>
        <w:t>Objednatel</w:t>
      </w:r>
      <w:r w:rsidRPr="0093251F">
        <w:rPr>
          <w:snapToGrid w:val="0"/>
          <w:sz w:val="22"/>
          <w:szCs w:val="22"/>
        </w:rPr>
        <w:t xml:space="preserve"> je povinen do tří dnů od obdržení vyzvání zahájit "dílčí přejímací řízení".</w:t>
      </w:r>
    </w:p>
    <w:p w:rsidR="00F25B70" w:rsidRPr="0093251F" w:rsidRDefault="00F25B70" w:rsidP="00C23526">
      <w:pPr>
        <w:pStyle w:val="Nadpis2"/>
        <w:spacing w:line="240" w:lineRule="auto"/>
        <w:ind w:left="0"/>
        <w:rPr>
          <w:sz w:val="22"/>
          <w:szCs w:val="22"/>
        </w:rPr>
      </w:pPr>
      <w:r w:rsidRPr="0093251F">
        <w:rPr>
          <w:sz w:val="22"/>
          <w:szCs w:val="22"/>
        </w:rPr>
        <w:t>Smluvní strany jsou si povinny vyplatit shora uvedené částky, včetně případných příslušenství, nejpozději do třiceti dnů ode dne doručení písemné výzvy oprávněné smluvní strany k úhradě.</w:t>
      </w:r>
    </w:p>
    <w:p w:rsidR="00FB6152" w:rsidRPr="0093251F" w:rsidRDefault="00FB6152" w:rsidP="00FB6152">
      <w:pPr>
        <w:pStyle w:val="Nadpis2"/>
        <w:spacing w:line="240" w:lineRule="auto"/>
        <w:ind w:left="0"/>
        <w:rPr>
          <w:sz w:val="22"/>
          <w:szCs w:val="22"/>
        </w:rPr>
      </w:pPr>
      <w:r w:rsidRPr="0093251F">
        <w:rPr>
          <w:sz w:val="22"/>
          <w:szCs w:val="22"/>
        </w:rPr>
        <w:t>Objednatel je oprávněn odstoupit od smlouvy v případě, že nezíská účelovou dotaci na financování stavby, a tedy nedojde k uzavření Smlouvy o poskytnutí dotace z</w:t>
      </w:r>
      <w:r w:rsidR="00D573E5" w:rsidRPr="0093251F">
        <w:rPr>
          <w:sz w:val="22"/>
          <w:szCs w:val="22"/>
        </w:rPr>
        <w:t> Integrovaného regionálního operačního programu</w:t>
      </w:r>
      <w:r w:rsidRPr="0093251F">
        <w:rPr>
          <w:sz w:val="22"/>
          <w:szCs w:val="22"/>
        </w:rPr>
        <w:t>.</w:t>
      </w:r>
    </w:p>
    <w:p w:rsidR="00FB6152" w:rsidRPr="0093251F" w:rsidRDefault="00FB6152" w:rsidP="00FB6152">
      <w:pPr>
        <w:rPr>
          <w:rFonts w:ascii="Cambria" w:hAnsi="Cambria"/>
          <w:lang w:val="cs-CZ"/>
        </w:rPr>
      </w:pPr>
    </w:p>
    <w:p w:rsidR="00F25B70" w:rsidRPr="0093251F" w:rsidRDefault="00F25B70" w:rsidP="00C23526">
      <w:pPr>
        <w:pStyle w:val="Nadpis1"/>
        <w:spacing w:before="360" w:line="240" w:lineRule="auto"/>
        <w:ind w:left="0"/>
        <w:rPr>
          <w:sz w:val="22"/>
          <w:szCs w:val="22"/>
        </w:rPr>
      </w:pPr>
      <w:r w:rsidRPr="0093251F">
        <w:rPr>
          <w:sz w:val="22"/>
          <w:szCs w:val="22"/>
        </w:rPr>
        <w:t xml:space="preserve">Nebezpečí škody na věci a přechod vlastnického práva </w:t>
      </w:r>
    </w:p>
    <w:p w:rsidR="002133CB" w:rsidRPr="0093251F" w:rsidRDefault="002133CB" w:rsidP="00FD4C77">
      <w:pPr>
        <w:pStyle w:val="Nadpis2"/>
        <w:numPr>
          <w:ilvl w:val="1"/>
          <w:numId w:val="17"/>
        </w:numPr>
        <w:spacing w:line="240" w:lineRule="auto"/>
        <w:ind w:left="0"/>
        <w:rPr>
          <w:sz w:val="22"/>
          <w:szCs w:val="22"/>
        </w:rPr>
      </w:pPr>
      <w:r w:rsidRPr="0093251F">
        <w:rPr>
          <w:sz w:val="22"/>
          <w:szCs w:val="22"/>
        </w:rPr>
        <w:t>Zhotovitel nese od doby převzetí staveniště do řádného předání díla Objednateli a řádného odevzdání staveniště Objednateli nebezpečí škody a jiné nebezpečí na:</w:t>
      </w:r>
    </w:p>
    <w:p w:rsidR="002133CB" w:rsidRPr="0093251F" w:rsidRDefault="002133CB" w:rsidP="002133CB">
      <w:pPr>
        <w:pStyle w:val="Nadpis3"/>
        <w:spacing w:line="240" w:lineRule="auto"/>
        <w:rPr>
          <w:sz w:val="22"/>
          <w:szCs w:val="22"/>
        </w:rPr>
      </w:pPr>
      <w:r w:rsidRPr="0093251F">
        <w:rPr>
          <w:sz w:val="22"/>
          <w:szCs w:val="22"/>
        </w:rPr>
        <w:t>díle a všech jeho zhotovovaných, obnovovaných, upravovaných a dalších částech, a</w:t>
      </w:r>
    </w:p>
    <w:p w:rsidR="002133CB" w:rsidRPr="0093251F" w:rsidRDefault="002133CB" w:rsidP="002133CB">
      <w:pPr>
        <w:pStyle w:val="Nadpis3"/>
        <w:spacing w:line="240" w:lineRule="auto"/>
        <w:rPr>
          <w:sz w:val="22"/>
          <w:szCs w:val="22"/>
        </w:rPr>
      </w:pPr>
      <w:r w:rsidRPr="0093251F">
        <w:rPr>
          <w:sz w:val="22"/>
          <w:szCs w:val="22"/>
        </w:rPr>
        <w:lastRenderedPageBreak/>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93251F" w:rsidRDefault="002133CB" w:rsidP="002133CB">
      <w:pPr>
        <w:pStyle w:val="Nadpis2"/>
        <w:spacing w:line="240" w:lineRule="auto"/>
        <w:ind w:left="0"/>
        <w:rPr>
          <w:sz w:val="22"/>
          <w:szCs w:val="22"/>
        </w:rPr>
      </w:pPr>
      <w:r w:rsidRPr="0093251F">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proofErr w:type="gramStart"/>
      <w:r w:rsidRPr="0093251F">
        <w:rPr>
          <w:sz w:val="22"/>
          <w:szCs w:val="22"/>
        </w:rPr>
        <w:t>díla a kterými</w:t>
      </w:r>
      <w:proofErr w:type="gramEnd"/>
      <w:r w:rsidRPr="0093251F">
        <w:rPr>
          <w:sz w:val="22"/>
          <w:szCs w:val="22"/>
        </w:rPr>
        <w:t xml:space="preserve"> jsou zejména:</w:t>
      </w:r>
    </w:p>
    <w:p w:rsidR="002133CB" w:rsidRPr="0093251F" w:rsidRDefault="002133CB" w:rsidP="002133CB">
      <w:pPr>
        <w:pStyle w:val="Nadpis3"/>
        <w:spacing w:after="120" w:line="240" w:lineRule="auto"/>
        <w:ind w:left="1559"/>
        <w:rPr>
          <w:sz w:val="22"/>
          <w:szCs w:val="22"/>
        </w:rPr>
      </w:pPr>
      <w:r w:rsidRPr="0093251F">
        <w:rPr>
          <w:sz w:val="22"/>
          <w:szCs w:val="22"/>
        </w:rPr>
        <w:t>zařízení staveniště provozního, výrobního či sociálního charakteru; a/nebo</w:t>
      </w:r>
    </w:p>
    <w:p w:rsidR="002133CB" w:rsidRPr="0093251F" w:rsidRDefault="002133CB" w:rsidP="002133CB">
      <w:pPr>
        <w:pStyle w:val="Nadpis3"/>
        <w:spacing w:after="120" w:line="240" w:lineRule="auto"/>
        <w:ind w:left="1559"/>
        <w:rPr>
          <w:sz w:val="22"/>
          <w:szCs w:val="22"/>
        </w:rPr>
      </w:pPr>
      <w:r w:rsidRPr="0093251F">
        <w:rPr>
          <w:sz w:val="22"/>
          <w:szCs w:val="22"/>
        </w:rPr>
        <w:t>pomocné stavební konstrukce všeho druhu nutné či použité k provedení díla či jeho části (např. podpěrné konstrukce, lešení); a/nebo</w:t>
      </w:r>
    </w:p>
    <w:p w:rsidR="002133CB" w:rsidRPr="0093251F" w:rsidRDefault="002133CB" w:rsidP="002133CB">
      <w:pPr>
        <w:pStyle w:val="Nadpis3"/>
        <w:spacing w:line="240" w:lineRule="auto"/>
        <w:rPr>
          <w:sz w:val="22"/>
          <w:szCs w:val="22"/>
        </w:rPr>
      </w:pPr>
      <w:r w:rsidRPr="0093251F">
        <w:rPr>
          <w:sz w:val="22"/>
          <w:szCs w:val="22"/>
        </w:rPr>
        <w:t>ostatní provizorní či jiné konstrukce a objekty použité při provádění díla či jeho části.</w:t>
      </w:r>
    </w:p>
    <w:p w:rsidR="002133CB" w:rsidRPr="0093251F" w:rsidRDefault="002133CB" w:rsidP="002133CB">
      <w:pPr>
        <w:pStyle w:val="Nadpis2"/>
        <w:spacing w:line="240" w:lineRule="auto"/>
        <w:ind w:left="0"/>
        <w:rPr>
          <w:sz w:val="22"/>
          <w:szCs w:val="22"/>
        </w:rPr>
      </w:pPr>
      <w:r w:rsidRPr="0093251F">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1632A9" w:rsidRPr="0093251F" w:rsidRDefault="001632A9" w:rsidP="001632A9">
      <w:pPr>
        <w:pStyle w:val="Nadpis2"/>
        <w:widowControl w:val="0"/>
        <w:spacing w:line="240" w:lineRule="auto"/>
        <w:ind w:left="0"/>
        <w:rPr>
          <w:sz w:val="22"/>
          <w:szCs w:val="22"/>
        </w:rPr>
      </w:pPr>
      <w:r w:rsidRPr="0093251F">
        <w:rPr>
          <w:sz w:val="22"/>
          <w:szCs w:val="22"/>
        </w:rPr>
        <w:t xml:space="preserve">Objednatel </w:t>
      </w:r>
      <w:r>
        <w:rPr>
          <w:sz w:val="22"/>
          <w:szCs w:val="22"/>
        </w:rPr>
        <w:t>nabývá</w:t>
      </w:r>
      <w:r w:rsidRPr="0093251F">
        <w:rPr>
          <w:sz w:val="22"/>
          <w:szCs w:val="22"/>
        </w:rPr>
        <w:t xml:space="preserve"> od počátku vlastn</w:t>
      </w:r>
      <w:r>
        <w:rPr>
          <w:sz w:val="22"/>
          <w:szCs w:val="22"/>
        </w:rPr>
        <w:t>ictv</w:t>
      </w:r>
      <w:r w:rsidRPr="0093251F">
        <w:rPr>
          <w:sz w:val="22"/>
          <w:szCs w:val="22"/>
        </w:rPr>
        <w:t>í zhotovovaného díla a všech věcí, které Zhotovitel opatřil k provedení díla</w:t>
      </w:r>
      <w:r>
        <w:rPr>
          <w:sz w:val="22"/>
          <w:szCs w:val="22"/>
        </w:rPr>
        <w:t>,</w:t>
      </w:r>
      <w:r w:rsidRPr="0093251F">
        <w:rPr>
          <w:sz w:val="22"/>
          <w:szCs w:val="22"/>
        </w:rPr>
        <w:t xml:space="preserve"> od okamžiku jejich zabudování do díla</w:t>
      </w:r>
      <w:r>
        <w:rPr>
          <w:sz w:val="22"/>
          <w:szCs w:val="22"/>
        </w:rPr>
        <w:t xml:space="preserve"> pro zřizovatele</w:t>
      </w:r>
      <w:r w:rsidRPr="0093251F">
        <w:rPr>
          <w:sz w:val="22"/>
          <w:szCs w:val="22"/>
        </w:rPr>
        <w:t xml:space="preserve">. </w:t>
      </w:r>
      <w:r w:rsidRPr="00CF44B4">
        <w:rPr>
          <w:sz w:val="22"/>
          <w:szCs w:val="22"/>
        </w:rPr>
        <w:t xml:space="preserve">Objednatel má vůči zhotoviteli </w:t>
      </w:r>
      <w:r>
        <w:rPr>
          <w:sz w:val="22"/>
          <w:szCs w:val="22"/>
        </w:rPr>
        <w:t>od počátku práva jako vlastník d</w:t>
      </w:r>
      <w:r w:rsidRPr="00CF44B4">
        <w:rPr>
          <w:sz w:val="22"/>
          <w:szCs w:val="22"/>
        </w:rPr>
        <w:t>íla</w:t>
      </w:r>
      <w:r>
        <w:rPr>
          <w:sz w:val="22"/>
          <w:szCs w:val="22"/>
        </w:rPr>
        <w:t>.</w:t>
      </w:r>
      <w:r w:rsidRPr="0093251F">
        <w:rPr>
          <w:sz w:val="22"/>
          <w:szCs w:val="22"/>
        </w:rPr>
        <w:t xml:space="preserve"> Zhotovitel je povinen ve smlouvách se všemi </w:t>
      </w:r>
      <w:r>
        <w:rPr>
          <w:sz w:val="22"/>
          <w:szCs w:val="22"/>
        </w:rPr>
        <w:t>pod</w:t>
      </w:r>
      <w:r w:rsidRPr="0093251F">
        <w:rPr>
          <w:sz w:val="22"/>
          <w:szCs w:val="22"/>
        </w:rPr>
        <w:t xml:space="preserve">dodavateli toto ujednání respektovat tak, aby </w:t>
      </w:r>
      <w:r>
        <w:rPr>
          <w:sz w:val="22"/>
          <w:szCs w:val="22"/>
        </w:rPr>
        <w:t xml:space="preserve">zřizovatel </w:t>
      </w:r>
      <w:r w:rsidRPr="0093251F">
        <w:rPr>
          <w:sz w:val="22"/>
          <w:szCs w:val="22"/>
        </w:rPr>
        <w:t>Objednatel</w:t>
      </w:r>
      <w:r>
        <w:rPr>
          <w:sz w:val="22"/>
          <w:szCs w:val="22"/>
        </w:rPr>
        <w:t>e</w:t>
      </w:r>
      <w:r w:rsidRPr="0093251F">
        <w:rPr>
          <w:sz w:val="22"/>
          <w:szCs w:val="22"/>
        </w:rPr>
        <w:t xml:space="preserve"> takto vlastnictví mohl nabývat, a nesmí sjednat výhradu ve smyslu ustanovení § 2132 a násl. občanského zákoníku, ani jinou podobnou výhradu ohledně přechodu či převodu vlastnictví. Splnění této povinnosti Zhotovitele je zajištěno zárukou za provedení díla a smluvní pokutou. V případě porušení tohoto ustanovení je Objednatel oprávněn již bez dalšího od Smlouvy odstoupit. </w:t>
      </w:r>
    </w:p>
    <w:p w:rsidR="002133CB" w:rsidRPr="0093251F" w:rsidRDefault="002133CB" w:rsidP="002133CB">
      <w:pPr>
        <w:pStyle w:val="Nadpis2"/>
        <w:spacing w:line="240" w:lineRule="auto"/>
        <w:ind w:left="0"/>
        <w:rPr>
          <w:sz w:val="22"/>
          <w:szCs w:val="22"/>
        </w:rPr>
      </w:pPr>
      <w:r w:rsidRPr="0093251F">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93251F" w:rsidRDefault="00F25B70" w:rsidP="00C23526">
      <w:pPr>
        <w:pStyle w:val="Nadpis1"/>
        <w:spacing w:before="360" w:line="240" w:lineRule="auto"/>
        <w:ind w:left="0"/>
        <w:rPr>
          <w:sz w:val="22"/>
          <w:szCs w:val="22"/>
        </w:rPr>
      </w:pPr>
      <w:r w:rsidRPr="0093251F">
        <w:rPr>
          <w:sz w:val="22"/>
          <w:szCs w:val="22"/>
        </w:rPr>
        <w:t>Pojištění</w:t>
      </w:r>
    </w:p>
    <w:p w:rsidR="00731E51" w:rsidRPr="0093251F" w:rsidRDefault="00731E51" w:rsidP="009A4ED4">
      <w:pPr>
        <w:pStyle w:val="Nadpis2"/>
        <w:widowControl w:val="0"/>
        <w:spacing w:line="240" w:lineRule="auto"/>
        <w:ind w:left="0"/>
        <w:rPr>
          <w:sz w:val="22"/>
          <w:szCs w:val="22"/>
        </w:rPr>
      </w:pPr>
      <w:r w:rsidRPr="0093251F">
        <w:rPr>
          <w:sz w:val="22"/>
          <w:szCs w:val="22"/>
        </w:rPr>
        <w:t>Zhotovitel je povinen být po celou dobu provádění plnění (tj. i po dobu záruční doby na dílo) pojištěn; předmětem pojistné smlouvy Zhotovitele je pojištění proti škodám způsobeným jeho činností včetně možných škod způ</w:t>
      </w:r>
      <w:r w:rsidR="00952601" w:rsidRPr="0093251F">
        <w:rPr>
          <w:sz w:val="22"/>
          <w:szCs w:val="22"/>
        </w:rPr>
        <w:t>sobených pracovníky Zhotovitele</w:t>
      </w:r>
      <w:r w:rsidRPr="0093251F">
        <w:rPr>
          <w:sz w:val="22"/>
          <w:szCs w:val="22"/>
        </w:rPr>
        <w:t xml:space="preserve">. Výše pojistné částky pro tento druh pojištění je v minimální </w:t>
      </w:r>
      <w:r w:rsidR="00BE5825" w:rsidRPr="0093251F">
        <w:rPr>
          <w:sz w:val="22"/>
          <w:szCs w:val="22"/>
        </w:rPr>
        <w:t xml:space="preserve">výši </w:t>
      </w:r>
      <w:r w:rsidR="0093251F" w:rsidRPr="0093251F">
        <w:rPr>
          <w:sz w:val="22"/>
          <w:szCs w:val="22"/>
        </w:rPr>
        <w:t>ceny díla</w:t>
      </w:r>
      <w:r w:rsidRPr="0093251F">
        <w:rPr>
          <w:sz w:val="22"/>
          <w:szCs w:val="22"/>
        </w:rPr>
        <w:t xml:space="preserve">. </w:t>
      </w:r>
      <w:r w:rsidR="00D573E5" w:rsidRPr="0093251F">
        <w:rPr>
          <w:sz w:val="22"/>
          <w:szCs w:val="22"/>
        </w:rPr>
        <w:t>Vybraný Uchazeč nejpozději do 10</w:t>
      </w:r>
      <w:r w:rsidRPr="0093251F">
        <w:rPr>
          <w:sz w:val="22"/>
          <w:szCs w:val="22"/>
        </w:rPr>
        <w:t xml:space="preserve"> dní od podpisu smlouvy o dílo předloží Zadavateli originál nebo úředně ověřenou kopii pojistné smlouvy. V opačném případě bude toto považováno za podstatné porušení smlouvy. Uchazeč se zavazuje, že bude pojistnou smlouvu udržovat v platnosti po celou dobu provádění díla.</w:t>
      </w:r>
      <w:r w:rsidR="009A4ED4" w:rsidRPr="0093251F">
        <w:rPr>
          <w:sz w:val="22"/>
          <w:szCs w:val="22"/>
        </w:rPr>
        <w:t xml:space="preserve"> Podmínky plnění včetně podílu spoluúčasti stanoví pojistná smlouva.</w:t>
      </w:r>
      <w:r w:rsidRPr="0093251F">
        <w:rPr>
          <w:sz w:val="22"/>
          <w:szCs w:val="22"/>
        </w:rPr>
        <w:t xml:space="preserve"> Doklady o pojištění je Zhotovitel povinen na požádání (např. zápisem ve stavebním deníku) kdykoli a ihned předložit Objednateli. Zhotovitel je povinen zabezpečit pojištění osob proti úrazu, pojištění </w:t>
      </w:r>
      <w:r w:rsidR="004560EA">
        <w:rPr>
          <w:sz w:val="22"/>
          <w:szCs w:val="22"/>
        </w:rPr>
        <w:t>pod</w:t>
      </w:r>
      <w:r w:rsidRPr="0093251F">
        <w:rPr>
          <w:sz w:val="22"/>
          <w:szCs w:val="22"/>
        </w:rPr>
        <w:t xml:space="preserve">dodavatelů v rozsahu jejich dodávky. Při vzniku pojistné události zabezpečuje veškeré úkony vůči pojistiteli Zhotovitel. Objednavatel je povinen poskytnout v souvislosti s pojistnou událostí Zhotoviteli </w:t>
      </w:r>
      <w:r w:rsidRPr="0093251F">
        <w:rPr>
          <w:sz w:val="22"/>
          <w:szCs w:val="22"/>
        </w:rPr>
        <w:lastRenderedPageBreak/>
        <w:t xml:space="preserve">veškerou součinnost, která je v jeho možnostech. Náklady na pojištění díla nese Zhotovitel a má je zahrnuty ve sjednané ceně. </w:t>
      </w:r>
    </w:p>
    <w:p w:rsidR="009A4ED4" w:rsidRPr="0093251F" w:rsidRDefault="00731E51" w:rsidP="009A4ED4">
      <w:pPr>
        <w:pStyle w:val="Nadpis2"/>
        <w:widowControl w:val="0"/>
        <w:spacing w:line="240" w:lineRule="auto"/>
        <w:ind w:left="0"/>
        <w:rPr>
          <w:sz w:val="22"/>
          <w:szCs w:val="22"/>
        </w:rPr>
      </w:pPr>
      <w:r w:rsidRPr="0093251F">
        <w:rPr>
          <w:sz w:val="22"/>
          <w:szCs w:val="22"/>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7B44F0" w:rsidRPr="0093251F">
        <w:rPr>
          <w:sz w:val="22"/>
          <w:szCs w:val="22"/>
        </w:rPr>
        <w:t>.</w:t>
      </w:r>
    </w:p>
    <w:p w:rsidR="00F25B70" w:rsidRPr="0093251F" w:rsidRDefault="00F25B70" w:rsidP="00C23526">
      <w:pPr>
        <w:pStyle w:val="Nadpis1"/>
        <w:spacing w:before="360" w:line="240" w:lineRule="auto"/>
        <w:ind w:left="0"/>
        <w:rPr>
          <w:sz w:val="22"/>
          <w:szCs w:val="22"/>
        </w:rPr>
      </w:pPr>
      <w:r w:rsidRPr="0093251F">
        <w:rPr>
          <w:sz w:val="22"/>
          <w:szCs w:val="22"/>
        </w:rPr>
        <w:t>Vyšší moc</w:t>
      </w:r>
    </w:p>
    <w:p w:rsidR="00F25B70" w:rsidRPr="0093251F" w:rsidRDefault="00F25B70" w:rsidP="00FD4C77">
      <w:pPr>
        <w:pStyle w:val="Nadpis2"/>
        <w:numPr>
          <w:ilvl w:val="1"/>
          <w:numId w:val="18"/>
        </w:numPr>
        <w:spacing w:line="240" w:lineRule="auto"/>
        <w:ind w:left="0"/>
        <w:rPr>
          <w:sz w:val="22"/>
          <w:szCs w:val="22"/>
        </w:rPr>
      </w:pPr>
      <w:r w:rsidRPr="0093251F">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F25B70" w:rsidRPr="0093251F" w:rsidRDefault="00F25B70" w:rsidP="00C23526">
      <w:pPr>
        <w:pStyle w:val="Nadpis2"/>
        <w:spacing w:line="240" w:lineRule="auto"/>
        <w:ind w:left="0"/>
        <w:rPr>
          <w:sz w:val="22"/>
          <w:szCs w:val="22"/>
        </w:rPr>
      </w:pPr>
      <w:r w:rsidRPr="0093251F">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731E51" w:rsidRPr="0093251F" w:rsidRDefault="00731E51" w:rsidP="00731E51">
      <w:pPr>
        <w:rPr>
          <w:rFonts w:ascii="Cambria" w:hAnsi="Cambria"/>
          <w:lang w:val="cs-CZ"/>
        </w:rPr>
      </w:pPr>
    </w:p>
    <w:p w:rsidR="00F25B70" w:rsidRPr="0093251F" w:rsidRDefault="00F25B70" w:rsidP="00C23526">
      <w:pPr>
        <w:pStyle w:val="Nadpis1"/>
        <w:spacing w:before="360" w:line="240" w:lineRule="auto"/>
        <w:ind w:left="0"/>
        <w:rPr>
          <w:sz w:val="22"/>
          <w:szCs w:val="22"/>
        </w:rPr>
      </w:pPr>
      <w:r w:rsidRPr="0093251F">
        <w:rPr>
          <w:sz w:val="22"/>
          <w:szCs w:val="22"/>
        </w:rPr>
        <w:t>Společná ustanovení</w:t>
      </w:r>
    </w:p>
    <w:p w:rsidR="00731E51" w:rsidRPr="0093251F" w:rsidRDefault="00731E51" w:rsidP="00FD4C77">
      <w:pPr>
        <w:pStyle w:val="Nadpis2"/>
        <w:numPr>
          <w:ilvl w:val="1"/>
          <w:numId w:val="19"/>
        </w:numPr>
        <w:spacing w:line="240" w:lineRule="auto"/>
        <w:ind w:left="0"/>
        <w:rPr>
          <w:sz w:val="22"/>
          <w:szCs w:val="22"/>
        </w:rPr>
      </w:pPr>
      <w:r w:rsidRPr="0093251F">
        <w:rPr>
          <w:sz w:val="22"/>
          <w:szCs w:val="22"/>
        </w:rPr>
        <w:t>Pokud není v předchozích částech Smlouvy uvedeno něco jiného, vztahují se na ně příslušné články společných ustanovení.</w:t>
      </w:r>
    </w:p>
    <w:p w:rsidR="00731E51" w:rsidRPr="0093251F" w:rsidRDefault="00731E51" w:rsidP="00731E51">
      <w:pPr>
        <w:pStyle w:val="Nadpis2"/>
        <w:spacing w:line="240" w:lineRule="auto"/>
        <w:ind w:left="0"/>
        <w:rPr>
          <w:sz w:val="22"/>
          <w:szCs w:val="22"/>
        </w:rPr>
      </w:pPr>
      <w:r w:rsidRPr="0093251F">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93251F" w:rsidRDefault="00731E51" w:rsidP="00731E51">
      <w:pPr>
        <w:pStyle w:val="Nadpis2"/>
        <w:spacing w:line="240" w:lineRule="auto"/>
        <w:ind w:left="0"/>
        <w:rPr>
          <w:sz w:val="22"/>
          <w:szCs w:val="22"/>
        </w:rPr>
      </w:pPr>
      <w:r w:rsidRPr="0093251F">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93251F" w:rsidRDefault="00731E51" w:rsidP="00731E51">
      <w:pPr>
        <w:pStyle w:val="Nadpis2"/>
        <w:spacing w:line="240" w:lineRule="auto"/>
        <w:ind w:left="0"/>
        <w:rPr>
          <w:sz w:val="22"/>
          <w:szCs w:val="22"/>
        </w:rPr>
      </w:pPr>
      <w:r w:rsidRPr="0093251F">
        <w:rPr>
          <w:sz w:val="22"/>
          <w:szCs w:val="22"/>
        </w:rPr>
        <w:t xml:space="preserve">Přílohy uvedené v textu Smlouvy a sumarizované v závěrečných ustanoveních Smlouvy tvoří nedílnou součást Smlouvy spolu s nabídkou Zhotovitele podanou ve výběrovém řízení </w:t>
      </w:r>
      <w:r w:rsidRPr="0093251F">
        <w:rPr>
          <w:b/>
          <w:bCs/>
          <w:sz w:val="22"/>
          <w:szCs w:val="22"/>
        </w:rPr>
        <w:t>„</w:t>
      </w:r>
      <w:r w:rsidR="002F712F" w:rsidRPr="002F712F">
        <w:rPr>
          <w:b/>
          <w:sz w:val="22"/>
          <w:szCs w:val="22"/>
        </w:rPr>
        <w:t>Výstavba vodního prvku</w:t>
      </w:r>
      <w:r w:rsidRPr="0093251F">
        <w:rPr>
          <w:b/>
          <w:bCs/>
          <w:sz w:val="22"/>
          <w:szCs w:val="22"/>
        </w:rPr>
        <w:t xml:space="preserve">“, </w:t>
      </w:r>
      <w:r w:rsidRPr="0093251F">
        <w:rPr>
          <w:sz w:val="22"/>
          <w:szCs w:val="22"/>
        </w:rPr>
        <w:t>kterou je Zhotovitel vázán stejně jako smlouvou.</w:t>
      </w:r>
    </w:p>
    <w:p w:rsidR="00731E51" w:rsidRPr="0093251F" w:rsidRDefault="00731E51" w:rsidP="00731E51">
      <w:pPr>
        <w:pStyle w:val="Nadpis2"/>
        <w:spacing w:line="240" w:lineRule="auto"/>
        <w:ind w:left="0"/>
        <w:rPr>
          <w:sz w:val="22"/>
          <w:szCs w:val="22"/>
        </w:rPr>
      </w:pPr>
      <w:r w:rsidRPr="0093251F">
        <w:rPr>
          <w:sz w:val="22"/>
          <w:szCs w:val="22"/>
        </w:rPr>
        <w:t xml:space="preserve">Případné spory vzniklé ze Smlouvy budou řešeny podle platné právní úpravy dle českého práva věcně a místně příslušnými orgány České republiky, a to v českém jazyce. </w:t>
      </w:r>
      <w:r w:rsidRPr="0093251F">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93251F" w:rsidRDefault="00731E51" w:rsidP="00731E51">
      <w:pPr>
        <w:pStyle w:val="Nadpis2"/>
        <w:spacing w:line="240" w:lineRule="auto"/>
        <w:ind w:left="0"/>
        <w:rPr>
          <w:sz w:val="22"/>
          <w:szCs w:val="22"/>
        </w:rPr>
      </w:pPr>
      <w:r w:rsidRPr="0093251F">
        <w:rPr>
          <w:snapToGrid w:val="0"/>
          <w:sz w:val="22"/>
          <w:szCs w:val="22"/>
        </w:rPr>
        <w:t xml:space="preserve">Není-li konkrétní věc ve smlouvě o dílo řešena, budou se smluvní strany řídit zveřejněným zadáním veřejné zakázky, která je předmětem smlouvy o dílo, Zadavatelem 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w:t>
      </w:r>
      <w:r w:rsidRPr="0093251F">
        <w:rPr>
          <w:snapToGrid w:val="0"/>
          <w:sz w:val="22"/>
          <w:szCs w:val="22"/>
        </w:rPr>
        <w:lastRenderedPageBreak/>
        <w:t xml:space="preserve">zákoníkem. Smluvní strany se dohodly, že jakékoli obchodní zvyklosti vylučují. </w:t>
      </w:r>
      <w:r w:rsidRPr="0093251F">
        <w:rPr>
          <w:bCs/>
          <w:snapToGrid w:val="0"/>
          <w:sz w:val="22"/>
          <w:szCs w:val="22"/>
        </w:rPr>
        <w:t xml:space="preserve">Smluvní vztah založený smlouvou o dílo se v plném rozsahu a bez jakýchkoli výjimek řídí českým právním řádem </w:t>
      </w:r>
      <w:r w:rsidRPr="0093251F">
        <w:rPr>
          <w:snapToGrid w:val="0"/>
          <w:sz w:val="22"/>
          <w:szCs w:val="22"/>
        </w:rPr>
        <w:t xml:space="preserve">(pokud zde půjde o smluvní vztah s mezinárodním prvkem, je tedy rozhodným, zvoleným právem </w:t>
      </w:r>
      <w:r w:rsidRPr="0093251F">
        <w:rPr>
          <w:bCs/>
          <w:snapToGrid w:val="0"/>
          <w:sz w:val="22"/>
          <w:szCs w:val="22"/>
        </w:rPr>
        <w:t>české právo</w:t>
      </w:r>
      <w:r w:rsidRPr="0093251F">
        <w:rPr>
          <w:snapToGrid w:val="0"/>
          <w:sz w:val="22"/>
          <w:szCs w:val="22"/>
        </w:rPr>
        <w:t xml:space="preserve">) </w:t>
      </w:r>
    </w:p>
    <w:p w:rsidR="00731E51" w:rsidRPr="0093251F" w:rsidRDefault="00731E51" w:rsidP="00731E51">
      <w:pPr>
        <w:pStyle w:val="Nadpis2"/>
        <w:spacing w:line="240" w:lineRule="auto"/>
        <w:ind w:left="0"/>
        <w:rPr>
          <w:sz w:val="22"/>
          <w:szCs w:val="22"/>
        </w:rPr>
      </w:pPr>
      <w:r w:rsidRPr="0093251F">
        <w:rPr>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731E51" w:rsidRPr="0093251F" w:rsidRDefault="00731E51" w:rsidP="00731E51">
      <w:pPr>
        <w:pStyle w:val="Nadpis2"/>
        <w:spacing w:line="240" w:lineRule="auto"/>
        <w:ind w:left="0"/>
        <w:rPr>
          <w:sz w:val="22"/>
          <w:szCs w:val="22"/>
        </w:rPr>
      </w:pPr>
      <w:r w:rsidRPr="0093251F">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731E51" w:rsidRPr="0093251F" w:rsidRDefault="00731E51" w:rsidP="00731E51">
      <w:pPr>
        <w:pStyle w:val="Nadpis2"/>
        <w:spacing w:line="240" w:lineRule="auto"/>
        <w:ind w:left="0"/>
        <w:rPr>
          <w:sz w:val="22"/>
          <w:szCs w:val="22"/>
        </w:rPr>
      </w:pPr>
      <w:r w:rsidRPr="0093251F">
        <w:rPr>
          <w:sz w:val="22"/>
          <w:szCs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731E51" w:rsidRPr="0093251F" w:rsidRDefault="00731E51" w:rsidP="00731E51">
      <w:pPr>
        <w:pStyle w:val="Nadpis2"/>
        <w:spacing w:line="240" w:lineRule="auto"/>
        <w:ind w:left="0"/>
        <w:rPr>
          <w:sz w:val="22"/>
          <w:szCs w:val="22"/>
        </w:rPr>
      </w:pPr>
      <w:r w:rsidRPr="0093251F">
        <w:rPr>
          <w:sz w:val="22"/>
          <w:szCs w:val="22"/>
        </w:rPr>
        <w:t>Ustanovení § 1800 občanského zákoníku se nepoužije.</w:t>
      </w:r>
    </w:p>
    <w:p w:rsidR="00280D43" w:rsidRPr="0093251F" w:rsidRDefault="00280D43" w:rsidP="00280D43">
      <w:pPr>
        <w:pStyle w:val="Nadpis2"/>
        <w:spacing w:line="240" w:lineRule="auto"/>
        <w:ind w:left="0"/>
        <w:rPr>
          <w:sz w:val="22"/>
          <w:szCs w:val="22"/>
        </w:rPr>
      </w:pPr>
      <w:r w:rsidRPr="0093251F">
        <w:rPr>
          <w:sz w:val="22"/>
          <w:szCs w:val="22"/>
        </w:rPr>
        <w:t>Zádržné dle této Smlouvy může být Zhotovitelem nahrazeno bankovní zárukou.</w:t>
      </w:r>
    </w:p>
    <w:p w:rsidR="00F25B70" w:rsidRPr="0093251F" w:rsidRDefault="00F25B70" w:rsidP="00C23526">
      <w:pPr>
        <w:pStyle w:val="Nadpis1"/>
        <w:spacing w:before="360" w:line="240" w:lineRule="auto"/>
        <w:ind w:left="0"/>
        <w:rPr>
          <w:sz w:val="22"/>
          <w:szCs w:val="22"/>
        </w:rPr>
      </w:pPr>
      <w:r w:rsidRPr="0093251F">
        <w:rPr>
          <w:sz w:val="22"/>
          <w:szCs w:val="22"/>
        </w:rPr>
        <w:t>Závěrečná ustanovení</w:t>
      </w:r>
    </w:p>
    <w:p w:rsidR="000749DC" w:rsidRPr="0093251F" w:rsidRDefault="000749DC" w:rsidP="000749DC">
      <w:pPr>
        <w:pStyle w:val="Nadpis2"/>
        <w:numPr>
          <w:ilvl w:val="1"/>
          <w:numId w:val="20"/>
        </w:numPr>
        <w:spacing w:line="240" w:lineRule="auto"/>
        <w:ind w:left="0"/>
        <w:rPr>
          <w:sz w:val="22"/>
          <w:szCs w:val="22"/>
        </w:rPr>
      </w:pPr>
      <w:r w:rsidRPr="0093251F">
        <w:rPr>
          <w:sz w:val="22"/>
          <w:szCs w:val="22"/>
        </w:rPr>
        <w:t>Smlouva nabývá platnosti v den jejího podpisu osobami oprávněnými Smlouvu uzavřít</w:t>
      </w:r>
      <w:r>
        <w:rPr>
          <w:sz w:val="22"/>
          <w:szCs w:val="22"/>
        </w:rPr>
        <w:t xml:space="preserve">a </w:t>
      </w:r>
      <w:r w:rsidRPr="00C462DC">
        <w:rPr>
          <w:sz w:val="22"/>
          <w:szCs w:val="22"/>
        </w:rPr>
        <w:t xml:space="preserve">účinnosti dnem uveřejnění v registru smluv. Zhotovitel bere na vědomí, že uveřejnění smlouvy v tomto registru v plném znění zajistí </w:t>
      </w:r>
      <w:r>
        <w:rPr>
          <w:sz w:val="22"/>
          <w:szCs w:val="22"/>
        </w:rPr>
        <w:t>O</w:t>
      </w:r>
      <w:r w:rsidRPr="00C462DC">
        <w:rPr>
          <w:sz w:val="22"/>
          <w:szCs w:val="22"/>
        </w:rPr>
        <w:t>bjednatel</w:t>
      </w:r>
      <w:r w:rsidRPr="0093251F">
        <w:rPr>
          <w:sz w:val="22"/>
          <w:szCs w:val="22"/>
        </w:rPr>
        <w:t>. Stavební práce budou zahájeny až na písemný pokyn Objednatele.</w:t>
      </w:r>
    </w:p>
    <w:p w:rsidR="00731E51" w:rsidRPr="0093251F" w:rsidRDefault="00731E51" w:rsidP="00FD4C77">
      <w:pPr>
        <w:pStyle w:val="Nadpis2"/>
        <w:numPr>
          <w:ilvl w:val="1"/>
          <w:numId w:val="20"/>
        </w:numPr>
        <w:spacing w:line="240" w:lineRule="auto"/>
        <w:ind w:left="0"/>
        <w:rPr>
          <w:sz w:val="22"/>
          <w:szCs w:val="22"/>
        </w:rPr>
      </w:pPr>
      <w:r w:rsidRPr="0093251F">
        <w:rPr>
          <w:sz w:val="22"/>
          <w:szCs w:val="22"/>
        </w:rPr>
        <w:t xml:space="preserve">Osoba(y),podepisující smlouvu o dílo za Zhotovitele, prohlašuje, že je (jsou) </w:t>
      </w:r>
      <w:proofErr w:type="gramStart"/>
      <w:r w:rsidRPr="0093251F">
        <w:rPr>
          <w:sz w:val="22"/>
          <w:szCs w:val="22"/>
        </w:rPr>
        <w:t>oprávněna(y) tento</w:t>
      </w:r>
      <w:proofErr w:type="gramEnd"/>
      <w:r w:rsidRPr="0093251F">
        <w:rPr>
          <w:sz w:val="22"/>
          <w:szCs w:val="22"/>
        </w:rPr>
        <w:t xml:space="preserve"> smluvní vztah uzavřít a podepsat, a že na straně Zhotovitele  byly splněny všechny předpoklady a podmínky pro platné uzavření smlouvy o dílo.</w:t>
      </w:r>
    </w:p>
    <w:p w:rsidR="00731E51" w:rsidRPr="0093251F" w:rsidRDefault="00731E51" w:rsidP="00731E51">
      <w:pPr>
        <w:pStyle w:val="Nadpis2"/>
        <w:spacing w:line="240" w:lineRule="auto"/>
        <w:ind w:left="0"/>
        <w:rPr>
          <w:sz w:val="22"/>
          <w:szCs w:val="22"/>
        </w:rPr>
      </w:pPr>
      <w:r w:rsidRPr="0093251F">
        <w:rPr>
          <w:sz w:val="22"/>
          <w:szCs w:val="22"/>
        </w:rPr>
        <w:t>Smluvní strany konstatují, že Smlouva byla vyhotovena ve čtyřech stejnopisech, z nichž Objednatel obdrží dvě vyhotovení a Zhotovitel dvě vyhotovení. Každý stejnopis má právní sílu originálu.</w:t>
      </w:r>
    </w:p>
    <w:p w:rsidR="00731E51" w:rsidRPr="0093251F" w:rsidRDefault="00731E51" w:rsidP="00731E51">
      <w:pPr>
        <w:pStyle w:val="Nadpis2"/>
        <w:spacing w:line="240" w:lineRule="auto"/>
        <w:ind w:left="0"/>
        <w:rPr>
          <w:sz w:val="22"/>
          <w:szCs w:val="22"/>
        </w:rPr>
      </w:pPr>
      <w:r w:rsidRPr="0093251F">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93251F" w:rsidRDefault="00731E51" w:rsidP="00731E51">
      <w:pPr>
        <w:pStyle w:val="Nadpis2"/>
        <w:spacing w:line="240" w:lineRule="auto"/>
        <w:ind w:left="0"/>
        <w:rPr>
          <w:sz w:val="22"/>
          <w:szCs w:val="22"/>
        </w:rPr>
      </w:pPr>
      <w:r w:rsidRPr="0093251F">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93251F" w:rsidRDefault="00731E51" w:rsidP="00731E51">
      <w:pPr>
        <w:pStyle w:val="Nadpis2"/>
        <w:spacing w:line="240" w:lineRule="auto"/>
        <w:ind w:left="0"/>
        <w:rPr>
          <w:rFonts w:cs="Arial"/>
          <w:sz w:val="22"/>
          <w:szCs w:val="22"/>
        </w:rPr>
      </w:pPr>
      <w:r w:rsidRPr="0093251F">
        <w:rPr>
          <w:sz w:val="22"/>
          <w:szCs w:val="22"/>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w:t>
      </w:r>
      <w:r w:rsidRPr="0093251F">
        <w:rPr>
          <w:sz w:val="22"/>
          <w:szCs w:val="22"/>
        </w:rPr>
        <w:lastRenderedPageBreak/>
        <w:t xml:space="preserve">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p>
    <w:p w:rsidR="00731E51" w:rsidRPr="0093251F" w:rsidRDefault="00731E51" w:rsidP="00731E51">
      <w:pPr>
        <w:pStyle w:val="Nadpis2"/>
        <w:spacing w:line="240" w:lineRule="auto"/>
        <w:ind w:left="0"/>
        <w:rPr>
          <w:rFonts w:cs="Arial"/>
          <w:sz w:val="22"/>
          <w:szCs w:val="22"/>
        </w:rPr>
      </w:pPr>
      <w:r w:rsidRPr="0093251F">
        <w:rPr>
          <w:sz w:val="22"/>
          <w:szCs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731E51" w:rsidRPr="0093251F" w:rsidRDefault="00731E51" w:rsidP="00731E51">
      <w:pPr>
        <w:pStyle w:val="Nadpis2"/>
        <w:spacing w:line="240" w:lineRule="auto"/>
        <w:ind w:left="0"/>
        <w:rPr>
          <w:sz w:val="22"/>
          <w:szCs w:val="22"/>
        </w:rPr>
      </w:pPr>
      <w:r w:rsidRPr="0093251F">
        <w:rPr>
          <w:sz w:val="22"/>
          <w:szCs w:val="22"/>
        </w:rPr>
        <w:t>Nedílnou součást Smlouvy tvoří jako přílohy Smlouvy:</w:t>
      </w:r>
    </w:p>
    <w:p w:rsidR="00731E51" w:rsidRPr="0093251F" w:rsidRDefault="00731E51" w:rsidP="00731E51">
      <w:pPr>
        <w:spacing w:after="120" w:line="240" w:lineRule="auto"/>
        <w:jc w:val="both"/>
        <w:rPr>
          <w:rFonts w:ascii="Cambria" w:hAnsi="Cambria" w:cs="Cambria"/>
          <w:lang w:val="cs-CZ"/>
        </w:rPr>
      </w:pPr>
      <w:r w:rsidRPr="0093251F">
        <w:rPr>
          <w:rFonts w:ascii="Cambria" w:hAnsi="Cambria" w:cs="Cambria"/>
          <w:lang w:val="cs-CZ"/>
        </w:rPr>
        <w:t>Příloha č. 1:</w:t>
      </w:r>
      <w:r w:rsidRPr="0093251F">
        <w:rPr>
          <w:rFonts w:ascii="Cambria" w:hAnsi="Cambria" w:cs="Cambria"/>
          <w:lang w:val="cs-CZ"/>
        </w:rPr>
        <w:tab/>
        <w:t>Oceněný soupis stavebních prací, dodávek a služeb s výkazem výměr</w:t>
      </w:r>
    </w:p>
    <w:p w:rsidR="00731E51" w:rsidRPr="0093251F" w:rsidRDefault="00731E51" w:rsidP="00731E51">
      <w:pPr>
        <w:spacing w:after="120" w:line="240" w:lineRule="auto"/>
        <w:jc w:val="both"/>
        <w:rPr>
          <w:rFonts w:ascii="Cambria" w:hAnsi="Cambria" w:cs="Cambria"/>
          <w:lang w:val="cs-CZ"/>
        </w:rPr>
      </w:pPr>
      <w:r w:rsidRPr="0093251F">
        <w:rPr>
          <w:rFonts w:ascii="Cambria" w:hAnsi="Cambria" w:cs="Cambria"/>
          <w:lang w:val="cs-CZ"/>
        </w:rPr>
        <w:t>Příloha č. 2:</w:t>
      </w:r>
      <w:r w:rsidRPr="0093251F">
        <w:rPr>
          <w:rFonts w:ascii="Cambria" w:hAnsi="Cambria" w:cs="Cambria"/>
          <w:lang w:val="cs-CZ"/>
        </w:rPr>
        <w:tab/>
        <w:t>Harmonogram výstavby</w:t>
      </w:r>
    </w:p>
    <w:p w:rsidR="00731E51" w:rsidRPr="0093251F" w:rsidRDefault="00731E51" w:rsidP="00731E51">
      <w:pPr>
        <w:spacing w:after="120" w:line="240" w:lineRule="auto"/>
        <w:ind w:left="1410" w:hanging="1410"/>
        <w:jc w:val="both"/>
        <w:rPr>
          <w:rFonts w:ascii="Cambria" w:hAnsi="Cambria" w:cs="Cambria"/>
          <w:lang w:val="cs-CZ"/>
        </w:rPr>
      </w:pPr>
      <w:r w:rsidRPr="0093251F">
        <w:rPr>
          <w:rFonts w:ascii="Cambria" w:hAnsi="Cambria" w:cs="Cambria"/>
          <w:lang w:val="cs-CZ"/>
        </w:rPr>
        <w:t>Příloha č. 3:</w:t>
      </w:r>
      <w:r w:rsidRPr="0093251F">
        <w:rPr>
          <w:rFonts w:ascii="Cambria" w:hAnsi="Cambria" w:cs="Cambria"/>
          <w:lang w:val="cs-CZ"/>
        </w:rPr>
        <w:tab/>
        <w:t>Nabídka Zhotovitele v rámci výběrového řízení s názvem „</w:t>
      </w:r>
      <w:r w:rsidR="002F712F" w:rsidRPr="002F712F">
        <w:rPr>
          <w:rFonts w:ascii="Cambria" w:hAnsi="Cambria"/>
          <w:b/>
          <w:lang w:val="cs-CZ"/>
        </w:rPr>
        <w:t>Výstavba vodního prvku</w:t>
      </w:r>
      <w:r w:rsidRPr="0093251F">
        <w:rPr>
          <w:rFonts w:ascii="Cambria" w:hAnsi="Cambria" w:cs="Cambria"/>
          <w:lang w:val="cs-CZ"/>
        </w:rPr>
        <w:t>“ archivovaná u Objednatele</w:t>
      </w:r>
    </w:p>
    <w:p w:rsidR="00731E51" w:rsidRPr="0093251F" w:rsidRDefault="00731E51" w:rsidP="00731E51">
      <w:pPr>
        <w:spacing w:line="240" w:lineRule="auto"/>
        <w:jc w:val="both"/>
        <w:rPr>
          <w:rFonts w:ascii="Cambria" w:hAnsi="Cambria" w:cs="Cambria"/>
          <w:lang w:val="cs-CZ"/>
        </w:rPr>
      </w:pPr>
      <w:r w:rsidRPr="0093251F">
        <w:rPr>
          <w:rFonts w:ascii="Cambria" w:hAnsi="Cambria" w:cs="Cambria"/>
          <w:lang w:val="cs-CZ"/>
        </w:rPr>
        <w:t>Příloha č. 4:</w:t>
      </w:r>
      <w:r w:rsidRPr="0093251F">
        <w:rPr>
          <w:rFonts w:ascii="Cambria" w:hAnsi="Cambria" w:cs="Cambria"/>
          <w:lang w:val="cs-CZ"/>
        </w:rPr>
        <w:tab/>
        <w:t>Prováděcí projektová dokumentace archivovaná u Objednatele</w:t>
      </w:r>
    </w:p>
    <w:p w:rsidR="00901799" w:rsidRDefault="00901799" w:rsidP="009E7C42">
      <w:pPr>
        <w:tabs>
          <w:tab w:val="left" w:pos="5387"/>
        </w:tabs>
        <w:jc w:val="both"/>
        <w:rPr>
          <w:rFonts w:ascii="Cambria" w:hAnsi="Cambria" w:cs="Cambria"/>
          <w:lang w:val="cs-CZ"/>
        </w:rPr>
      </w:pPr>
    </w:p>
    <w:p w:rsidR="00F25B70" w:rsidRPr="0093251F" w:rsidRDefault="00F25B70" w:rsidP="009E7C42">
      <w:pPr>
        <w:tabs>
          <w:tab w:val="left" w:pos="5387"/>
        </w:tabs>
        <w:jc w:val="both"/>
        <w:rPr>
          <w:rFonts w:ascii="Cambria" w:hAnsi="Cambria" w:cs="Cambria"/>
          <w:lang w:val="cs-CZ"/>
        </w:rPr>
      </w:pPr>
      <w:r w:rsidRPr="0093251F">
        <w:rPr>
          <w:rFonts w:ascii="Cambria" w:hAnsi="Cambria" w:cs="Cambria"/>
          <w:lang w:val="cs-CZ"/>
        </w:rPr>
        <w:t>Objednatel</w:t>
      </w:r>
      <w:r w:rsidRPr="0093251F">
        <w:rPr>
          <w:rFonts w:ascii="Cambria" w:hAnsi="Cambria" w:cs="Cambria"/>
          <w:lang w:val="cs-CZ"/>
        </w:rPr>
        <w:tab/>
        <w:t>Zhotovitel</w:t>
      </w:r>
    </w:p>
    <w:p w:rsidR="00F25B70" w:rsidRPr="0093251F" w:rsidRDefault="00F25B70" w:rsidP="009E7C42">
      <w:pPr>
        <w:tabs>
          <w:tab w:val="left" w:pos="5387"/>
        </w:tabs>
        <w:jc w:val="both"/>
        <w:rPr>
          <w:rFonts w:ascii="Cambria" w:hAnsi="Cambria" w:cs="Cambria"/>
          <w:lang w:val="cs-CZ"/>
        </w:rPr>
      </w:pPr>
      <w:r w:rsidRPr="0093251F">
        <w:rPr>
          <w:rFonts w:ascii="Cambria" w:hAnsi="Cambria" w:cs="Cambria"/>
          <w:lang w:val="cs-CZ"/>
        </w:rPr>
        <w:t xml:space="preserve">V </w:t>
      </w:r>
      <w:r w:rsidR="007E3B6B">
        <w:rPr>
          <w:rFonts w:ascii="Cambria" w:hAnsi="Cambria" w:cs="Cambria"/>
          <w:lang w:val="cs-CZ"/>
        </w:rPr>
        <w:t>Rajhradě</w:t>
      </w:r>
      <w:r w:rsidRPr="0093251F">
        <w:rPr>
          <w:rFonts w:ascii="Cambria" w:hAnsi="Cambria" w:cs="Cambria"/>
          <w:lang w:val="cs-CZ"/>
        </w:rPr>
        <w:t>, dne</w:t>
      </w:r>
      <w:r w:rsidR="007E3B6B">
        <w:rPr>
          <w:rFonts w:ascii="Cambria" w:hAnsi="Cambria" w:cs="Cambria"/>
          <w:lang w:val="cs-CZ"/>
        </w:rPr>
        <w:t xml:space="preserve"> </w:t>
      </w:r>
      <w:proofErr w:type="gramStart"/>
      <w:r w:rsidR="00901799">
        <w:rPr>
          <w:rFonts w:ascii="Cambria" w:hAnsi="Cambria" w:cs="Cambria"/>
          <w:lang w:val="cs-CZ"/>
        </w:rPr>
        <w:t>16.2.2018</w:t>
      </w:r>
      <w:proofErr w:type="gramEnd"/>
      <w:r w:rsidRPr="0093251F">
        <w:rPr>
          <w:rFonts w:ascii="Cambria" w:hAnsi="Cambria" w:cs="Cambria"/>
          <w:lang w:val="cs-CZ"/>
        </w:rPr>
        <w:tab/>
      </w:r>
      <w:r w:rsidR="003F0EA2" w:rsidRPr="0093251F">
        <w:rPr>
          <w:rFonts w:ascii="Cambria" w:hAnsi="Cambria" w:cs="Cambria"/>
          <w:lang w:val="cs-CZ"/>
        </w:rPr>
        <w:t>V</w:t>
      </w:r>
      <w:r w:rsidR="007E3B6B">
        <w:rPr>
          <w:rFonts w:ascii="Cambria" w:hAnsi="Cambria" w:cs="Cambria"/>
          <w:lang w:val="cs-CZ"/>
        </w:rPr>
        <w:t xml:space="preserve"> Brně, </w:t>
      </w:r>
      <w:r w:rsidR="003F0EA2" w:rsidRPr="0093251F">
        <w:rPr>
          <w:rFonts w:ascii="Cambria" w:hAnsi="Cambria" w:cs="Cambria"/>
          <w:lang w:val="cs-CZ"/>
        </w:rPr>
        <w:t>dne</w:t>
      </w:r>
      <w:r w:rsidR="007E3B6B">
        <w:rPr>
          <w:rFonts w:ascii="Cambria" w:hAnsi="Cambria" w:cs="Cambria"/>
          <w:lang w:val="cs-CZ"/>
        </w:rPr>
        <w:t xml:space="preserve"> </w:t>
      </w:r>
      <w:r w:rsidR="00901799">
        <w:rPr>
          <w:rFonts w:ascii="Cambria" w:hAnsi="Cambria" w:cs="Cambria"/>
          <w:lang w:val="cs-CZ"/>
        </w:rPr>
        <w:t>13.10.2017</w:t>
      </w:r>
    </w:p>
    <w:p w:rsidR="00F25B70" w:rsidRPr="0093251F" w:rsidRDefault="00F25B70" w:rsidP="009E7C42">
      <w:pPr>
        <w:tabs>
          <w:tab w:val="left" w:pos="5812"/>
        </w:tabs>
        <w:jc w:val="both"/>
        <w:rPr>
          <w:rFonts w:ascii="Cambria" w:hAnsi="Cambria" w:cs="Cambria"/>
          <w:lang w:val="cs-CZ"/>
        </w:rPr>
      </w:pPr>
    </w:p>
    <w:p w:rsidR="00616BFD" w:rsidRPr="0093251F" w:rsidRDefault="00616BFD" w:rsidP="009E7C42">
      <w:pPr>
        <w:tabs>
          <w:tab w:val="left" w:pos="5812"/>
        </w:tabs>
        <w:jc w:val="both"/>
        <w:rPr>
          <w:rFonts w:ascii="Cambria" w:hAnsi="Cambria" w:cs="Cambria"/>
          <w:lang w:val="cs-CZ"/>
        </w:rPr>
      </w:pPr>
    </w:p>
    <w:p w:rsidR="009D3052" w:rsidRPr="0093251F" w:rsidRDefault="00F25B70" w:rsidP="009D3052">
      <w:pPr>
        <w:tabs>
          <w:tab w:val="left" w:pos="5387"/>
        </w:tabs>
        <w:spacing w:after="0"/>
        <w:jc w:val="both"/>
        <w:rPr>
          <w:rFonts w:ascii="Cambria" w:hAnsi="Cambria" w:cs="Cambria"/>
          <w:lang w:val="cs-CZ"/>
        </w:rPr>
      </w:pPr>
      <w:r w:rsidRPr="0093251F">
        <w:rPr>
          <w:rFonts w:ascii="Cambria" w:hAnsi="Cambria" w:cs="Cambria"/>
          <w:lang w:val="cs-CZ"/>
        </w:rPr>
        <w:t>……………………………………………………</w:t>
      </w:r>
      <w:r w:rsidRPr="0093251F">
        <w:rPr>
          <w:rFonts w:ascii="Cambria" w:hAnsi="Cambria" w:cs="Cambria"/>
          <w:lang w:val="cs-CZ"/>
        </w:rPr>
        <w:tab/>
        <w:t>…………………………………………………</w:t>
      </w:r>
      <w:r w:rsidR="009D3052" w:rsidRPr="0093251F">
        <w:rPr>
          <w:rFonts w:ascii="Cambria" w:hAnsi="Cambria" w:cs="Cambria"/>
          <w:lang w:val="cs-CZ"/>
        </w:rPr>
        <w:t>….</w:t>
      </w:r>
    </w:p>
    <w:p w:rsidR="009D3052" w:rsidRPr="0093251F" w:rsidRDefault="002F712F" w:rsidP="009D3052">
      <w:pPr>
        <w:tabs>
          <w:tab w:val="left" w:pos="5387"/>
        </w:tabs>
        <w:spacing w:after="0"/>
        <w:jc w:val="both"/>
        <w:rPr>
          <w:rFonts w:ascii="Cambria" w:hAnsi="Cambria" w:cs="Cambria"/>
          <w:lang w:val="cs-CZ"/>
        </w:rPr>
      </w:pPr>
      <w:r w:rsidRPr="002F712F">
        <w:rPr>
          <w:rFonts w:ascii="Cambria" w:hAnsi="Cambria"/>
          <w:lang w:val="cs-CZ"/>
        </w:rPr>
        <w:t>Střední zahradnická škola Rajhrad, p</w:t>
      </w:r>
      <w:r>
        <w:rPr>
          <w:rFonts w:ascii="Cambria" w:hAnsi="Cambria"/>
          <w:lang w:val="cs-CZ"/>
        </w:rPr>
        <w:t>.</w:t>
      </w:r>
      <w:r w:rsidRPr="002F712F">
        <w:rPr>
          <w:rFonts w:ascii="Cambria" w:hAnsi="Cambria"/>
          <w:lang w:val="cs-CZ"/>
        </w:rPr>
        <w:t xml:space="preserve"> o</w:t>
      </w:r>
      <w:r>
        <w:rPr>
          <w:rFonts w:ascii="Cambria" w:hAnsi="Cambria"/>
          <w:lang w:val="cs-CZ"/>
        </w:rPr>
        <w:t>.</w:t>
      </w:r>
      <w:r w:rsidR="00D573E5" w:rsidRPr="0093251F">
        <w:rPr>
          <w:rFonts w:ascii="Cambria" w:hAnsi="Cambria"/>
          <w:lang w:val="cs-CZ"/>
        </w:rPr>
        <w:tab/>
      </w:r>
      <w:proofErr w:type="spellStart"/>
      <w:r w:rsidR="007E3B6B">
        <w:rPr>
          <w:rFonts w:ascii="Cambria" w:hAnsi="Cambria"/>
          <w:lang w:val="cs-CZ"/>
        </w:rPr>
        <w:t>Ekostavby</w:t>
      </w:r>
      <w:proofErr w:type="spellEnd"/>
      <w:r w:rsidR="007E3B6B">
        <w:rPr>
          <w:rFonts w:ascii="Cambria" w:hAnsi="Cambria"/>
          <w:lang w:val="cs-CZ"/>
        </w:rPr>
        <w:t xml:space="preserve"> Brno, a.s.</w:t>
      </w:r>
    </w:p>
    <w:p w:rsidR="00F25B70" w:rsidRDefault="00F25B70" w:rsidP="009D3052">
      <w:pPr>
        <w:tabs>
          <w:tab w:val="left" w:pos="5387"/>
        </w:tabs>
        <w:ind w:left="5385" w:hanging="5385"/>
        <w:jc w:val="both"/>
        <w:rPr>
          <w:rFonts w:ascii="Cambria" w:hAnsi="Cambria" w:cs="Cambria"/>
          <w:lang w:val="cs-CZ"/>
        </w:rPr>
      </w:pPr>
      <w:r w:rsidRPr="0093251F">
        <w:rPr>
          <w:rFonts w:ascii="Cambria" w:hAnsi="Cambria" w:cs="Cambria"/>
          <w:lang w:val="cs-CZ"/>
        </w:rPr>
        <w:tab/>
      </w:r>
    </w:p>
    <w:p w:rsidR="007E3B6B" w:rsidRDefault="007E3B6B" w:rsidP="009D3052">
      <w:pPr>
        <w:tabs>
          <w:tab w:val="left" w:pos="5387"/>
        </w:tabs>
        <w:ind w:left="5385" w:hanging="5385"/>
        <w:jc w:val="both"/>
        <w:rPr>
          <w:rFonts w:ascii="Cambria" w:hAnsi="Cambria" w:cs="Cambria"/>
          <w:lang w:val="cs-CZ"/>
        </w:rPr>
      </w:pPr>
    </w:p>
    <w:p w:rsidR="007E3B6B" w:rsidRDefault="007E3B6B" w:rsidP="009D3052">
      <w:pPr>
        <w:tabs>
          <w:tab w:val="left" w:pos="5387"/>
        </w:tabs>
        <w:ind w:left="5385" w:hanging="5385"/>
        <w:jc w:val="both"/>
        <w:rPr>
          <w:rFonts w:ascii="Cambria" w:hAnsi="Cambria" w:cs="Cambria"/>
          <w:lang w:val="cs-CZ"/>
        </w:rPr>
      </w:pPr>
      <w:bookmarkStart w:id="1" w:name="_GoBack"/>
      <w:bookmarkEnd w:id="1"/>
    </w:p>
    <w:p w:rsidR="007E3B6B" w:rsidRDefault="007E3B6B" w:rsidP="009D3052">
      <w:pPr>
        <w:tabs>
          <w:tab w:val="left" w:pos="5387"/>
        </w:tabs>
        <w:ind w:left="5385" w:hanging="5385"/>
        <w:jc w:val="both"/>
        <w:rPr>
          <w:rFonts w:ascii="Cambria" w:hAnsi="Cambria" w:cs="Cambria"/>
          <w:lang w:val="cs-CZ"/>
        </w:rPr>
      </w:pPr>
    </w:p>
    <w:p w:rsidR="007E3B6B" w:rsidRPr="0093251F" w:rsidRDefault="007E3B6B" w:rsidP="007E3B6B">
      <w:pPr>
        <w:tabs>
          <w:tab w:val="left" w:pos="5387"/>
        </w:tabs>
        <w:spacing w:after="0"/>
        <w:jc w:val="both"/>
        <w:rPr>
          <w:rFonts w:ascii="Cambria" w:hAnsi="Cambria" w:cs="Cambria"/>
          <w:lang w:val="cs-CZ"/>
        </w:rPr>
      </w:pPr>
      <w:r>
        <w:rPr>
          <w:rFonts w:ascii="Cambria" w:hAnsi="Cambria" w:cs="Cambria"/>
          <w:lang w:val="cs-CZ"/>
        </w:rPr>
        <w:tab/>
      </w:r>
      <w:r w:rsidRPr="007E3B6B">
        <w:rPr>
          <w:rFonts w:ascii="Cambria" w:hAnsi="Cambria" w:cs="Cambria"/>
          <w:lang w:val="cs-CZ"/>
        </w:rPr>
        <w:t>…………………………………………………….</w:t>
      </w:r>
    </w:p>
    <w:p w:rsidR="007E3B6B" w:rsidRPr="0093251F" w:rsidRDefault="007E3B6B" w:rsidP="007E3B6B">
      <w:pPr>
        <w:tabs>
          <w:tab w:val="left" w:pos="5387"/>
        </w:tabs>
        <w:spacing w:after="0"/>
        <w:jc w:val="both"/>
        <w:rPr>
          <w:rFonts w:ascii="Cambria" w:hAnsi="Cambria" w:cs="Cambria"/>
          <w:lang w:val="cs-CZ"/>
        </w:rPr>
      </w:pPr>
      <w:r w:rsidRPr="0093251F">
        <w:rPr>
          <w:rFonts w:ascii="Cambria" w:hAnsi="Cambria"/>
          <w:lang w:val="cs-CZ"/>
        </w:rPr>
        <w:tab/>
      </w:r>
      <w:proofErr w:type="spellStart"/>
      <w:r>
        <w:rPr>
          <w:rFonts w:ascii="Cambria" w:hAnsi="Cambria"/>
          <w:lang w:val="cs-CZ"/>
        </w:rPr>
        <w:t>Ekostavby</w:t>
      </w:r>
      <w:proofErr w:type="spellEnd"/>
      <w:r>
        <w:rPr>
          <w:rFonts w:ascii="Cambria" w:hAnsi="Cambria"/>
          <w:lang w:val="cs-CZ"/>
        </w:rPr>
        <w:t xml:space="preserve"> Brno, a.s.</w:t>
      </w:r>
    </w:p>
    <w:p w:rsidR="007E3B6B" w:rsidRPr="0093251F" w:rsidRDefault="007E3B6B" w:rsidP="007E3B6B">
      <w:pPr>
        <w:tabs>
          <w:tab w:val="left" w:pos="5387"/>
        </w:tabs>
        <w:ind w:left="5385" w:hanging="5385"/>
        <w:jc w:val="both"/>
        <w:rPr>
          <w:rFonts w:ascii="Cambria" w:hAnsi="Cambria" w:cs="Cambria"/>
          <w:i/>
          <w:iCs/>
          <w:lang w:val="cs-CZ"/>
        </w:rPr>
      </w:pPr>
      <w:r w:rsidRPr="0093251F">
        <w:rPr>
          <w:rFonts w:ascii="Cambria" w:hAnsi="Cambria" w:cs="Cambria"/>
          <w:lang w:val="cs-CZ"/>
        </w:rPr>
        <w:tab/>
      </w:r>
    </w:p>
    <w:p w:rsidR="007E3B6B" w:rsidRPr="0093251F" w:rsidRDefault="007E3B6B" w:rsidP="009D3052">
      <w:pPr>
        <w:tabs>
          <w:tab w:val="left" w:pos="5387"/>
        </w:tabs>
        <w:ind w:left="5385" w:hanging="5385"/>
        <w:jc w:val="both"/>
        <w:rPr>
          <w:rFonts w:ascii="Cambria" w:hAnsi="Cambria" w:cs="Cambria"/>
          <w:i/>
          <w:iCs/>
          <w:lang w:val="cs-CZ"/>
        </w:rPr>
      </w:pPr>
    </w:p>
    <w:sectPr w:rsidR="007E3B6B" w:rsidRPr="0093251F" w:rsidSect="00C23B3D">
      <w:headerReference w:type="default" r:id="rId8"/>
      <w:headerReference w:type="first" r:id="rId9"/>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3F" w:rsidRPr="00AF3C37" w:rsidRDefault="00B10D3F" w:rsidP="00B80DA7">
      <w:pPr>
        <w:spacing w:after="0" w:line="240" w:lineRule="auto"/>
      </w:pPr>
      <w:r>
        <w:separator/>
      </w:r>
    </w:p>
  </w:endnote>
  <w:endnote w:type="continuationSeparator" w:id="0">
    <w:p w:rsidR="00B10D3F" w:rsidRPr="00AF3C37" w:rsidRDefault="00B10D3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3F" w:rsidRPr="00AF3C37" w:rsidRDefault="00B10D3F" w:rsidP="00B80DA7">
      <w:pPr>
        <w:spacing w:after="0" w:line="240" w:lineRule="auto"/>
      </w:pPr>
      <w:r>
        <w:separator/>
      </w:r>
    </w:p>
  </w:footnote>
  <w:footnote w:type="continuationSeparator" w:id="0">
    <w:p w:rsidR="00B10D3F" w:rsidRPr="00AF3C37" w:rsidRDefault="00B10D3F"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80428"/>
      <w:docPartObj>
        <w:docPartGallery w:val="Page Numbers (Margins)"/>
        <w:docPartUnique/>
      </w:docPartObj>
    </w:sdtPr>
    <w:sdtEndPr/>
    <w:sdtContent>
      <w:p w:rsidR="007E3B6B" w:rsidRDefault="00B10D3F">
        <w:pPr>
          <w:pStyle w:val="Zhlav"/>
        </w:pPr>
        <w:r>
          <w:rPr>
            <w:noProof/>
          </w:rPr>
          <w:pict>
            <v:rect id="Obdélník 9"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NKvt0uDAgAA&#10;8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EndPr/>
                    <w:sdtContent>
                      <w:p w:rsidR="007E3B6B" w:rsidRDefault="007E3B6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01799" w:rsidRPr="00901799">
                          <w:rPr>
                            <w:rFonts w:asciiTheme="majorHAnsi" w:eastAsiaTheme="majorEastAsia" w:hAnsiTheme="majorHAnsi" w:cstheme="majorBidi"/>
                            <w:noProof/>
                            <w:sz w:val="48"/>
                            <w:szCs w:val="48"/>
                            <w:lang w:val="cs-CZ"/>
                          </w:rPr>
                          <w:t>20</w:t>
                        </w:r>
                        <w:r>
                          <w:rPr>
                            <w:rFonts w:asciiTheme="majorHAnsi" w:eastAsiaTheme="majorEastAsia" w:hAnsiTheme="majorHAnsi" w:cstheme="majorBidi"/>
                            <w:sz w:val="48"/>
                            <w:szCs w:val="48"/>
                          </w:rPr>
                          <w:fldChar w:fldCharType="end"/>
                        </w:r>
                      </w:p>
                    </w:sdtContent>
                  </w:sdt>
                </w:txbxContent>
              </v:textbox>
              <w10:wrap anchorx="margin" anchory="page"/>
            </v:rect>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6B" w:rsidRPr="00EA19EE" w:rsidRDefault="007E3B6B" w:rsidP="009303D8">
    <w:pPr>
      <w:rPr>
        <w:lang w:val="cs-CZ"/>
      </w:rPr>
    </w:pPr>
    <w:r>
      <w:rPr>
        <w:noProof/>
        <w:lang w:val="cs-CZ" w:eastAsia="cs-CZ"/>
      </w:rPr>
      <w:drawing>
        <wp:inline distT="0" distB="0" distL="0" distR="0">
          <wp:extent cx="5760720" cy="9499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C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p w:rsidR="007E3B6B" w:rsidRDefault="007E3B6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8500B5E"/>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852" w:firstLine="0"/>
      </w:pPr>
      <w:rPr>
        <w:rFonts w:asciiTheme="majorHAnsi" w:hAnsiTheme="majorHAnsi" w:cs="Times New Roman" w:hint="default"/>
        <w:b/>
        <w:bCs/>
        <w:i w:val="0"/>
        <w:iCs w:val="0"/>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5A6AB6"/>
    <w:multiLevelType w:val="hybridMultilevel"/>
    <w:tmpl w:val="130E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42458"/>
    <w:multiLevelType w:val="multilevel"/>
    <w:tmpl w:val="4EF0C018"/>
    <w:lvl w:ilvl="0">
      <w:start w:val="1"/>
      <w:numFmt w:val="upperRoman"/>
      <w:lvlText w:val="%1."/>
      <w:lvlJc w:val="left"/>
      <w:pPr>
        <w:ind w:left="72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22"/>
      <w:numFmt w:val="decimal"/>
      <w:lvlText w:val="%2)"/>
      <w:lvlJc w:val="left"/>
      <w:pPr>
        <w:ind w:left="1135" w:firstLine="0"/>
      </w:pPr>
      <w:rPr>
        <w:rFonts w:hint="default"/>
      </w:rPr>
    </w:lvl>
    <w:lvl w:ilvl="2">
      <w:start w:val="1"/>
      <w:numFmt w:val="decimal"/>
      <w:lvlText w:val="5.%3."/>
      <w:lvlJc w:val="left"/>
      <w:pPr>
        <w:ind w:left="2160" w:firstLine="0"/>
      </w:pPr>
      <w:rPr>
        <w:rFonts w:hint="default"/>
        <w:b w:val="0"/>
        <w:i w:val="0"/>
        <w:sz w:val="24"/>
        <w:szCs w:val="24"/>
      </w:rPr>
    </w:lvl>
    <w:lvl w:ilvl="3">
      <w:start w:val="1"/>
      <w:numFmt w:val="lowerLetter"/>
      <w:lvlText w:val="%4)"/>
      <w:lvlJc w:val="left"/>
      <w:pPr>
        <w:ind w:left="154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0"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1" w15:restartNumberingAfterBreak="0">
    <w:nsid w:val="7B1D48E7"/>
    <w:multiLevelType w:val="hybridMultilevel"/>
    <w:tmpl w:val="05CCB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2"/>
  </w:num>
  <w:num w:numId="2">
    <w:abstractNumId w:val="1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2"/>
  </w:num>
  <w:num w:numId="27">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13"/>
  </w:num>
  <w:num w:numId="31">
    <w:abstractNumId w:val="20"/>
  </w:num>
  <w:num w:numId="32">
    <w:abstractNumId w:val="9"/>
  </w:num>
  <w:num w:numId="33">
    <w:abstractNumId w:val="9"/>
  </w:num>
  <w:num w:numId="34">
    <w:abstractNumId w:val="9"/>
  </w:num>
  <w:num w:numId="35">
    <w:abstractNumId w:val="1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6F53"/>
    <w:rsid w:val="00000E4E"/>
    <w:rsid w:val="0000262B"/>
    <w:rsid w:val="0000280E"/>
    <w:rsid w:val="000101C8"/>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3735"/>
    <w:rsid w:val="000358DE"/>
    <w:rsid w:val="00036F7E"/>
    <w:rsid w:val="000373E7"/>
    <w:rsid w:val="000431E1"/>
    <w:rsid w:val="0004481D"/>
    <w:rsid w:val="000469E5"/>
    <w:rsid w:val="00047F82"/>
    <w:rsid w:val="00050480"/>
    <w:rsid w:val="000511C3"/>
    <w:rsid w:val="0005657C"/>
    <w:rsid w:val="00057951"/>
    <w:rsid w:val="000602CD"/>
    <w:rsid w:val="00061AE9"/>
    <w:rsid w:val="0006204F"/>
    <w:rsid w:val="00063CBB"/>
    <w:rsid w:val="000665AA"/>
    <w:rsid w:val="000667AE"/>
    <w:rsid w:val="0006768A"/>
    <w:rsid w:val="00070115"/>
    <w:rsid w:val="0007126C"/>
    <w:rsid w:val="00072D15"/>
    <w:rsid w:val="000749DC"/>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989"/>
    <w:rsid w:val="000C0AD5"/>
    <w:rsid w:val="000C18CB"/>
    <w:rsid w:val="000C2BBA"/>
    <w:rsid w:val="000C2E80"/>
    <w:rsid w:val="000C4083"/>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33F2"/>
    <w:rsid w:val="001151EC"/>
    <w:rsid w:val="001166C7"/>
    <w:rsid w:val="00120B45"/>
    <w:rsid w:val="00122F46"/>
    <w:rsid w:val="001235B2"/>
    <w:rsid w:val="0012428C"/>
    <w:rsid w:val="001242C6"/>
    <w:rsid w:val="001243B1"/>
    <w:rsid w:val="00125A7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780C"/>
    <w:rsid w:val="00147C6F"/>
    <w:rsid w:val="00150792"/>
    <w:rsid w:val="00150C47"/>
    <w:rsid w:val="00151220"/>
    <w:rsid w:val="00151304"/>
    <w:rsid w:val="00152132"/>
    <w:rsid w:val="00152324"/>
    <w:rsid w:val="001523C2"/>
    <w:rsid w:val="00152662"/>
    <w:rsid w:val="00153FA6"/>
    <w:rsid w:val="00154997"/>
    <w:rsid w:val="0015513E"/>
    <w:rsid w:val="001560C3"/>
    <w:rsid w:val="00156D0A"/>
    <w:rsid w:val="001606B9"/>
    <w:rsid w:val="00160C79"/>
    <w:rsid w:val="0016192A"/>
    <w:rsid w:val="001632A9"/>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4F24"/>
    <w:rsid w:val="00195BF0"/>
    <w:rsid w:val="00197A05"/>
    <w:rsid w:val="00197F25"/>
    <w:rsid w:val="001A08F8"/>
    <w:rsid w:val="001A0F00"/>
    <w:rsid w:val="001A11CB"/>
    <w:rsid w:val="001A2109"/>
    <w:rsid w:val="001A38E7"/>
    <w:rsid w:val="001A4E66"/>
    <w:rsid w:val="001A599F"/>
    <w:rsid w:val="001A7215"/>
    <w:rsid w:val="001A7461"/>
    <w:rsid w:val="001B021D"/>
    <w:rsid w:val="001B1C62"/>
    <w:rsid w:val="001B21E6"/>
    <w:rsid w:val="001B417F"/>
    <w:rsid w:val="001B6558"/>
    <w:rsid w:val="001B6F60"/>
    <w:rsid w:val="001C0BE6"/>
    <w:rsid w:val="001C174E"/>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5233"/>
    <w:rsid w:val="001D6F0D"/>
    <w:rsid w:val="001D730A"/>
    <w:rsid w:val="001E4D88"/>
    <w:rsid w:val="001E59A5"/>
    <w:rsid w:val="001E6B97"/>
    <w:rsid w:val="001E7067"/>
    <w:rsid w:val="001E778F"/>
    <w:rsid w:val="001E7C0A"/>
    <w:rsid w:val="001F02AF"/>
    <w:rsid w:val="001F4939"/>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1DB6"/>
    <w:rsid w:val="00211F26"/>
    <w:rsid w:val="0021261D"/>
    <w:rsid w:val="00212A23"/>
    <w:rsid w:val="00212A2B"/>
    <w:rsid w:val="00212BC1"/>
    <w:rsid w:val="002133CB"/>
    <w:rsid w:val="002133FD"/>
    <w:rsid w:val="00215F42"/>
    <w:rsid w:val="002175FF"/>
    <w:rsid w:val="002228BE"/>
    <w:rsid w:val="00222ADC"/>
    <w:rsid w:val="00224B02"/>
    <w:rsid w:val="00224BE2"/>
    <w:rsid w:val="00224C30"/>
    <w:rsid w:val="00225DAD"/>
    <w:rsid w:val="00226D17"/>
    <w:rsid w:val="00226FE7"/>
    <w:rsid w:val="00227451"/>
    <w:rsid w:val="00230795"/>
    <w:rsid w:val="00232EFD"/>
    <w:rsid w:val="002336B8"/>
    <w:rsid w:val="00233885"/>
    <w:rsid w:val="00234EAF"/>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FD1"/>
    <w:rsid w:val="00252006"/>
    <w:rsid w:val="002540FB"/>
    <w:rsid w:val="00255134"/>
    <w:rsid w:val="00256CC6"/>
    <w:rsid w:val="00260322"/>
    <w:rsid w:val="0026238A"/>
    <w:rsid w:val="002628AD"/>
    <w:rsid w:val="002659AD"/>
    <w:rsid w:val="00266982"/>
    <w:rsid w:val="00267771"/>
    <w:rsid w:val="00267ABF"/>
    <w:rsid w:val="00270467"/>
    <w:rsid w:val="00271288"/>
    <w:rsid w:val="00272F78"/>
    <w:rsid w:val="002732C1"/>
    <w:rsid w:val="00273B3C"/>
    <w:rsid w:val="002751AF"/>
    <w:rsid w:val="00280D43"/>
    <w:rsid w:val="002833E2"/>
    <w:rsid w:val="0028697E"/>
    <w:rsid w:val="00287119"/>
    <w:rsid w:val="00287439"/>
    <w:rsid w:val="002909D8"/>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712F"/>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18CF"/>
    <w:rsid w:val="00312C1A"/>
    <w:rsid w:val="00313D2E"/>
    <w:rsid w:val="00315708"/>
    <w:rsid w:val="00315D25"/>
    <w:rsid w:val="003205DD"/>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6033"/>
    <w:rsid w:val="003568DA"/>
    <w:rsid w:val="00360A31"/>
    <w:rsid w:val="00360DF8"/>
    <w:rsid w:val="00362374"/>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483F"/>
    <w:rsid w:val="003855AD"/>
    <w:rsid w:val="00385B5A"/>
    <w:rsid w:val="0038674F"/>
    <w:rsid w:val="00386C90"/>
    <w:rsid w:val="0038720D"/>
    <w:rsid w:val="00394F16"/>
    <w:rsid w:val="00396DA1"/>
    <w:rsid w:val="00397DCD"/>
    <w:rsid w:val="003A00AE"/>
    <w:rsid w:val="003A1475"/>
    <w:rsid w:val="003A16AD"/>
    <w:rsid w:val="003A1D54"/>
    <w:rsid w:val="003A1F92"/>
    <w:rsid w:val="003A27D9"/>
    <w:rsid w:val="003A2E41"/>
    <w:rsid w:val="003A30BE"/>
    <w:rsid w:val="003A7335"/>
    <w:rsid w:val="003B0036"/>
    <w:rsid w:val="003B1683"/>
    <w:rsid w:val="003B1B3D"/>
    <w:rsid w:val="003B4D75"/>
    <w:rsid w:val="003B5DDA"/>
    <w:rsid w:val="003B64A5"/>
    <w:rsid w:val="003B7749"/>
    <w:rsid w:val="003C00D2"/>
    <w:rsid w:val="003C11C9"/>
    <w:rsid w:val="003C15E7"/>
    <w:rsid w:val="003C25B7"/>
    <w:rsid w:val="003C3605"/>
    <w:rsid w:val="003C4885"/>
    <w:rsid w:val="003C4E2C"/>
    <w:rsid w:val="003C51DB"/>
    <w:rsid w:val="003C5B52"/>
    <w:rsid w:val="003D03C7"/>
    <w:rsid w:val="003D108F"/>
    <w:rsid w:val="003D12CA"/>
    <w:rsid w:val="003D4328"/>
    <w:rsid w:val="003D6980"/>
    <w:rsid w:val="003D6E5D"/>
    <w:rsid w:val="003D7CAF"/>
    <w:rsid w:val="003E00B5"/>
    <w:rsid w:val="003E0853"/>
    <w:rsid w:val="003E30C9"/>
    <w:rsid w:val="003E313C"/>
    <w:rsid w:val="003E652C"/>
    <w:rsid w:val="003E662A"/>
    <w:rsid w:val="003E6EC9"/>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65B"/>
    <w:rsid w:val="00404B94"/>
    <w:rsid w:val="00404D3C"/>
    <w:rsid w:val="00411A16"/>
    <w:rsid w:val="0041274D"/>
    <w:rsid w:val="0041427E"/>
    <w:rsid w:val="004142BC"/>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8B6"/>
    <w:rsid w:val="004473F9"/>
    <w:rsid w:val="00450A73"/>
    <w:rsid w:val="00452BF2"/>
    <w:rsid w:val="00452D2B"/>
    <w:rsid w:val="00453868"/>
    <w:rsid w:val="00453D16"/>
    <w:rsid w:val="004560EA"/>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89A"/>
    <w:rsid w:val="00474906"/>
    <w:rsid w:val="004758C6"/>
    <w:rsid w:val="004768C7"/>
    <w:rsid w:val="004779B8"/>
    <w:rsid w:val="00481614"/>
    <w:rsid w:val="0048184F"/>
    <w:rsid w:val="004829A5"/>
    <w:rsid w:val="00482B9A"/>
    <w:rsid w:val="004835E2"/>
    <w:rsid w:val="004837A2"/>
    <w:rsid w:val="00486C40"/>
    <w:rsid w:val="00486ED2"/>
    <w:rsid w:val="00487EE5"/>
    <w:rsid w:val="004935F3"/>
    <w:rsid w:val="004938E8"/>
    <w:rsid w:val="00493D8D"/>
    <w:rsid w:val="00494F09"/>
    <w:rsid w:val="00496792"/>
    <w:rsid w:val="00497051"/>
    <w:rsid w:val="004A04E0"/>
    <w:rsid w:val="004A053E"/>
    <w:rsid w:val="004A0F4B"/>
    <w:rsid w:val="004A14DA"/>
    <w:rsid w:val="004A1C52"/>
    <w:rsid w:val="004A4DB4"/>
    <w:rsid w:val="004A5FBD"/>
    <w:rsid w:val="004A6B9B"/>
    <w:rsid w:val="004B0FC9"/>
    <w:rsid w:val="004B1212"/>
    <w:rsid w:val="004B1E49"/>
    <w:rsid w:val="004B2A99"/>
    <w:rsid w:val="004B31D3"/>
    <w:rsid w:val="004B38AE"/>
    <w:rsid w:val="004B3995"/>
    <w:rsid w:val="004B484C"/>
    <w:rsid w:val="004B4CD8"/>
    <w:rsid w:val="004B57CA"/>
    <w:rsid w:val="004B63AF"/>
    <w:rsid w:val="004B7DA0"/>
    <w:rsid w:val="004C06E0"/>
    <w:rsid w:val="004C16A6"/>
    <w:rsid w:val="004C1BFA"/>
    <w:rsid w:val="004C2AA4"/>
    <w:rsid w:val="004C2FFB"/>
    <w:rsid w:val="004C3137"/>
    <w:rsid w:val="004C33C5"/>
    <w:rsid w:val="004C4CA2"/>
    <w:rsid w:val="004C61D4"/>
    <w:rsid w:val="004C63EA"/>
    <w:rsid w:val="004C6D8B"/>
    <w:rsid w:val="004C7510"/>
    <w:rsid w:val="004D05D6"/>
    <w:rsid w:val="004D2FD0"/>
    <w:rsid w:val="004D468C"/>
    <w:rsid w:val="004D5E05"/>
    <w:rsid w:val="004D649D"/>
    <w:rsid w:val="004D7DDD"/>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1157B"/>
    <w:rsid w:val="00513592"/>
    <w:rsid w:val="00515A69"/>
    <w:rsid w:val="00515F1C"/>
    <w:rsid w:val="00516239"/>
    <w:rsid w:val="00517BE6"/>
    <w:rsid w:val="00517BEC"/>
    <w:rsid w:val="00520B8C"/>
    <w:rsid w:val="00522A7F"/>
    <w:rsid w:val="005260D9"/>
    <w:rsid w:val="00527729"/>
    <w:rsid w:val="00527787"/>
    <w:rsid w:val="005303E7"/>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5B08"/>
    <w:rsid w:val="005611E2"/>
    <w:rsid w:val="00561474"/>
    <w:rsid w:val="00562CE6"/>
    <w:rsid w:val="00563707"/>
    <w:rsid w:val="00564363"/>
    <w:rsid w:val="00564BEC"/>
    <w:rsid w:val="005658AF"/>
    <w:rsid w:val="00571117"/>
    <w:rsid w:val="0057259A"/>
    <w:rsid w:val="0057683F"/>
    <w:rsid w:val="0058006E"/>
    <w:rsid w:val="00580500"/>
    <w:rsid w:val="00581504"/>
    <w:rsid w:val="005817A4"/>
    <w:rsid w:val="00582BCA"/>
    <w:rsid w:val="00584F51"/>
    <w:rsid w:val="00592FFD"/>
    <w:rsid w:val="00596771"/>
    <w:rsid w:val="005968E7"/>
    <w:rsid w:val="005975CB"/>
    <w:rsid w:val="00597A9A"/>
    <w:rsid w:val="00597FC9"/>
    <w:rsid w:val="005A14C4"/>
    <w:rsid w:val="005A1ED0"/>
    <w:rsid w:val="005A2003"/>
    <w:rsid w:val="005A2417"/>
    <w:rsid w:val="005A2C47"/>
    <w:rsid w:val="005A491D"/>
    <w:rsid w:val="005A4BEA"/>
    <w:rsid w:val="005A6165"/>
    <w:rsid w:val="005A6B60"/>
    <w:rsid w:val="005A7C18"/>
    <w:rsid w:val="005B041F"/>
    <w:rsid w:val="005B0C44"/>
    <w:rsid w:val="005B1123"/>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592A"/>
    <w:rsid w:val="005F6627"/>
    <w:rsid w:val="005F7428"/>
    <w:rsid w:val="00601B8A"/>
    <w:rsid w:val="006023E8"/>
    <w:rsid w:val="00604B8B"/>
    <w:rsid w:val="00605F40"/>
    <w:rsid w:val="00605F54"/>
    <w:rsid w:val="00605F66"/>
    <w:rsid w:val="006064B9"/>
    <w:rsid w:val="006116BD"/>
    <w:rsid w:val="0061304F"/>
    <w:rsid w:val="006134E5"/>
    <w:rsid w:val="006143AE"/>
    <w:rsid w:val="00616BFD"/>
    <w:rsid w:val="00620796"/>
    <w:rsid w:val="0062192F"/>
    <w:rsid w:val="00621DE2"/>
    <w:rsid w:val="00622D7B"/>
    <w:rsid w:val="00623437"/>
    <w:rsid w:val="00623A22"/>
    <w:rsid w:val="00625542"/>
    <w:rsid w:val="006255C0"/>
    <w:rsid w:val="00626258"/>
    <w:rsid w:val="00626BD8"/>
    <w:rsid w:val="00627E59"/>
    <w:rsid w:val="006308EC"/>
    <w:rsid w:val="00630F82"/>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6505"/>
    <w:rsid w:val="0067666F"/>
    <w:rsid w:val="006770CC"/>
    <w:rsid w:val="00677371"/>
    <w:rsid w:val="006816D6"/>
    <w:rsid w:val="00681F03"/>
    <w:rsid w:val="006829D4"/>
    <w:rsid w:val="00685632"/>
    <w:rsid w:val="00686346"/>
    <w:rsid w:val="00686451"/>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B02B1"/>
    <w:rsid w:val="006B0A84"/>
    <w:rsid w:val="006B1457"/>
    <w:rsid w:val="006B16E6"/>
    <w:rsid w:val="006B261D"/>
    <w:rsid w:val="006B6EC5"/>
    <w:rsid w:val="006C1F51"/>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3B2"/>
    <w:rsid w:val="006E3BD9"/>
    <w:rsid w:val="006E7288"/>
    <w:rsid w:val="006F08FC"/>
    <w:rsid w:val="006F0DBB"/>
    <w:rsid w:val="006F1E53"/>
    <w:rsid w:val="006F1FD0"/>
    <w:rsid w:val="006F3135"/>
    <w:rsid w:val="006F3383"/>
    <w:rsid w:val="006F35D5"/>
    <w:rsid w:val="006F51F9"/>
    <w:rsid w:val="006F5E3E"/>
    <w:rsid w:val="006F665B"/>
    <w:rsid w:val="006F7350"/>
    <w:rsid w:val="006F7AD4"/>
    <w:rsid w:val="006F7D6E"/>
    <w:rsid w:val="00700D09"/>
    <w:rsid w:val="00701E25"/>
    <w:rsid w:val="0070428A"/>
    <w:rsid w:val="007100B5"/>
    <w:rsid w:val="00713E70"/>
    <w:rsid w:val="00715068"/>
    <w:rsid w:val="007177A1"/>
    <w:rsid w:val="0072231B"/>
    <w:rsid w:val="00722330"/>
    <w:rsid w:val="007226AB"/>
    <w:rsid w:val="00723CCE"/>
    <w:rsid w:val="00725DBD"/>
    <w:rsid w:val="0072625B"/>
    <w:rsid w:val="0073045F"/>
    <w:rsid w:val="00731E51"/>
    <w:rsid w:val="00732756"/>
    <w:rsid w:val="0073388E"/>
    <w:rsid w:val="00735709"/>
    <w:rsid w:val="0073626A"/>
    <w:rsid w:val="007371C0"/>
    <w:rsid w:val="007376DC"/>
    <w:rsid w:val="007406DB"/>
    <w:rsid w:val="00742611"/>
    <w:rsid w:val="007447D0"/>
    <w:rsid w:val="007467A7"/>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0A5D"/>
    <w:rsid w:val="007820ED"/>
    <w:rsid w:val="00783518"/>
    <w:rsid w:val="0078534D"/>
    <w:rsid w:val="00786A16"/>
    <w:rsid w:val="00786BFF"/>
    <w:rsid w:val="00786C67"/>
    <w:rsid w:val="007901B0"/>
    <w:rsid w:val="007905A9"/>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3FF5"/>
    <w:rsid w:val="007D5163"/>
    <w:rsid w:val="007D6299"/>
    <w:rsid w:val="007D7437"/>
    <w:rsid w:val="007E0E49"/>
    <w:rsid w:val="007E3B6B"/>
    <w:rsid w:val="007E493B"/>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BD0"/>
    <w:rsid w:val="008330FC"/>
    <w:rsid w:val="00835231"/>
    <w:rsid w:val="00835CA6"/>
    <w:rsid w:val="00835D4A"/>
    <w:rsid w:val="00835FC5"/>
    <w:rsid w:val="00836584"/>
    <w:rsid w:val="00836BB6"/>
    <w:rsid w:val="008376BD"/>
    <w:rsid w:val="008412C3"/>
    <w:rsid w:val="00841C7C"/>
    <w:rsid w:val="00842EA6"/>
    <w:rsid w:val="008448A7"/>
    <w:rsid w:val="00844DF1"/>
    <w:rsid w:val="00844E6F"/>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3B99"/>
    <w:rsid w:val="00883E52"/>
    <w:rsid w:val="00883F60"/>
    <w:rsid w:val="0088446E"/>
    <w:rsid w:val="008848A2"/>
    <w:rsid w:val="0088658F"/>
    <w:rsid w:val="00886B26"/>
    <w:rsid w:val="008914BF"/>
    <w:rsid w:val="00892C20"/>
    <w:rsid w:val="00893326"/>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775"/>
    <w:rsid w:val="008B4CBD"/>
    <w:rsid w:val="008B6B4F"/>
    <w:rsid w:val="008B6BEA"/>
    <w:rsid w:val="008C08FE"/>
    <w:rsid w:val="008C2597"/>
    <w:rsid w:val="008C38F8"/>
    <w:rsid w:val="008C477C"/>
    <w:rsid w:val="008C5256"/>
    <w:rsid w:val="008D07D1"/>
    <w:rsid w:val="008D0CA1"/>
    <w:rsid w:val="008D1105"/>
    <w:rsid w:val="008D42BD"/>
    <w:rsid w:val="008D4B3A"/>
    <w:rsid w:val="008D7656"/>
    <w:rsid w:val="008E027F"/>
    <w:rsid w:val="008E060A"/>
    <w:rsid w:val="008E0823"/>
    <w:rsid w:val="008E0F5C"/>
    <w:rsid w:val="008E10A8"/>
    <w:rsid w:val="008E141B"/>
    <w:rsid w:val="008E21FA"/>
    <w:rsid w:val="008E2443"/>
    <w:rsid w:val="008E28EA"/>
    <w:rsid w:val="008E2FE6"/>
    <w:rsid w:val="008E3963"/>
    <w:rsid w:val="008E419A"/>
    <w:rsid w:val="008E543E"/>
    <w:rsid w:val="008E5C43"/>
    <w:rsid w:val="008E7BD2"/>
    <w:rsid w:val="008F03E3"/>
    <w:rsid w:val="008F1350"/>
    <w:rsid w:val="008F192F"/>
    <w:rsid w:val="008F1F98"/>
    <w:rsid w:val="008F5AE0"/>
    <w:rsid w:val="008F7E65"/>
    <w:rsid w:val="00901665"/>
    <w:rsid w:val="00901799"/>
    <w:rsid w:val="00902002"/>
    <w:rsid w:val="00902D6C"/>
    <w:rsid w:val="009037FB"/>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49E0"/>
    <w:rsid w:val="00925471"/>
    <w:rsid w:val="00925C13"/>
    <w:rsid w:val="009262F5"/>
    <w:rsid w:val="00926311"/>
    <w:rsid w:val="0092650E"/>
    <w:rsid w:val="009269E8"/>
    <w:rsid w:val="00927D3C"/>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504C0"/>
    <w:rsid w:val="00950C50"/>
    <w:rsid w:val="00951507"/>
    <w:rsid w:val="00952601"/>
    <w:rsid w:val="00952DC9"/>
    <w:rsid w:val="00952F81"/>
    <w:rsid w:val="00953929"/>
    <w:rsid w:val="009542BA"/>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D69"/>
    <w:rsid w:val="009B4C86"/>
    <w:rsid w:val="009B5A5E"/>
    <w:rsid w:val="009B5FE0"/>
    <w:rsid w:val="009B6C2A"/>
    <w:rsid w:val="009B7BA2"/>
    <w:rsid w:val="009B7F7E"/>
    <w:rsid w:val="009C0EEA"/>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10B31"/>
    <w:rsid w:val="00A10BC3"/>
    <w:rsid w:val="00A11240"/>
    <w:rsid w:val="00A117A6"/>
    <w:rsid w:val="00A131F3"/>
    <w:rsid w:val="00A13C33"/>
    <w:rsid w:val="00A13DEF"/>
    <w:rsid w:val="00A14581"/>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45B"/>
    <w:rsid w:val="00A8001C"/>
    <w:rsid w:val="00A800AE"/>
    <w:rsid w:val="00A8034A"/>
    <w:rsid w:val="00A8143E"/>
    <w:rsid w:val="00A81D52"/>
    <w:rsid w:val="00A82D89"/>
    <w:rsid w:val="00A83636"/>
    <w:rsid w:val="00A862DD"/>
    <w:rsid w:val="00A903E5"/>
    <w:rsid w:val="00A90D1A"/>
    <w:rsid w:val="00A91515"/>
    <w:rsid w:val="00A92867"/>
    <w:rsid w:val="00A93EAC"/>
    <w:rsid w:val="00A946F9"/>
    <w:rsid w:val="00A94965"/>
    <w:rsid w:val="00A95FB5"/>
    <w:rsid w:val="00A96326"/>
    <w:rsid w:val="00A96899"/>
    <w:rsid w:val="00A96997"/>
    <w:rsid w:val="00A96A7C"/>
    <w:rsid w:val="00A97B0E"/>
    <w:rsid w:val="00A97EAF"/>
    <w:rsid w:val="00AA19F4"/>
    <w:rsid w:val="00AA1DEA"/>
    <w:rsid w:val="00AA28B1"/>
    <w:rsid w:val="00AA36CB"/>
    <w:rsid w:val="00AA40CF"/>
    <w:rsid w:val="00AA5451"/>
    <w:rsid w:val="00AA5674"/>
    <w:rsid w:val="00AA61D1"/>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B8C"/>
    <w:rsid w:val="00AE0310"/>
    <w:rsid w:val="00AE0771"/>
    <w:rsid w:val="00AE1547"/>
    <w:rsid w:val="00AE1702"/>
    <w:rsid w:val="00AE1950"/>
    <w:rsid w:val="00AE2653"/>
    <w:rsid w:val="00AE37A3"/>
    <w:rsid w:val="00AE44F0"/>
    <w:rsid w:val="00AE4DCA"/>
    <w:rsid w:val="00AE576B"/>
    <w:rsid w:val="00AE6694"/>
    <w:rsid w:val="00AE683F"/>
    <w:rsid w:val="00AE71A2"/>
    <w:rsid w:val="00AE7846"/>
    <w:rsid w:val="00AE7E2B"/>
    <w:rsid w:val="00AF36D6"/>
    <w:rsid w:val="00AF3C37"/>
    <w:rsid w:val="00AF4C5D"/>
    <w:rsid w:val="00AF4F67"/>
    <w:rsid w:val="00AF5617"/>
    <w:rsid w:val="00AF5934"/>
    <w:rsid w:val="00B01A8E"/>
    <w:rsid w:val="00B01B6E"/>
    <w:rsid w:val="00B03442"/>
    <w:rsid w:val="00B0461A"/>
    <w:rsid w:val="00B05254"/>
    <w:rsid w:val="00B052CC"/>
    <w:rsid w:val="00B07BBF"/>
    <w:rsid w:val="00B10961"/>
    <w:rsid w:val="00B10D3F"/>
    <w:rsid w:val="00B10E19"/>
    <w:rsid w:val="00B1172D"/>
    <w:rsid w:val="00B12062"/>
    <w:rsid w:val="00B13AB2"/>
    <w:rsid w:val="00B1401E"/>
    <w:rsid w:val="00B14728"/>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5C76"/>
    <w:rsid w:val="00B5654A"/>
    <w:rsid w:val="00B60B6F"/>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2A7A"/>
    <w:rsid w:val="00B82E97"/>
    <w:rsid w:val="00B84A1C"/>
    <w:rsid w:val="00B8611C"/>
    <w:rsid w:val="00B86FDA"/>
    <w:rsid w:val="00B87087"/>
    <w:rsid w:val="00B8736C"/>
    <w:rsid w:val="00B877EA"/>
    <w:rsid w:val="00B905FB"/>
    <w:rsid w:val="00B909BF"/>
    <w:rsid w:val="00B91538"/>
    <w:rsid w:val="00B92826"/>
    <w:rsid w:val="00B9456E"/>
    <w:rsid w:val="00B94929"/>
    <w:rsid w:val="00B95737"/>
    <w:rsid w:val="00B96E34"/>
    <w:rsid w:val="00B97F51"/>
    <w:rsid w:val="00BA1100"/>
    <w:rsid w:val="00BA267A"/>
    <w:rsid w:val="00BA2734"/>
    <w:rsid w:val="00BA2F2B"/>
    <w:rsid w:val="00BA4093"/>
    <w:rsid w:val="00BA4203"/>
    <w:rsid w:val="00BA43ED"/>
    <w:rsid w:val="00BA5AE1"/>
    <w:rsid w:val="00BA6896"/>
    <w:rsid w:val="00BA6F3A"/>
    <w:rsid w:val="00BB1D43"/>
    <w:rsid w:val="00BB4E7F"/>
    <w:rsid w:val="00BB5998"/>
    <w:rsid w:val="00BB65EF"/>
    <w:rsid w:val="00BB6839"/>
    <w:rsid w:val="00BC0A7C"/>
    <w:rsid w:val="00BC0C86"/>
    <w:rsid w:val="00BC20A0"/>
    <w:rsid w:val="00BC4ED5"/>
    <w:rsid w:val="00BC51D4"/>
    <w:rsid w:val="00BD042F"/>
    <w:rsid w:val="00BD0958"/>
    <w:rsid w:val="00BD0DFD"/>
    <w:rsid w:val="00BD0F74"/>
    <w:rsid w:val="00BD2ACD"/>
    <w:rsid w:val="00BD32E6"/>
    <w:rsid w:val="00BD348B"/>
    <w:rsid w:val="00BD368A"/>
    <w:rsid w:val="00BD3B66"/>
    <w:rsid w:val="00BD4187"/>
    <w:rsid w:val="00BE0172"/>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C000B1"/>
    <w:rsid w:val="00C0094B"/>
    <w:rsid w:val="00C0364C"/>
    <w:rsid w:val="00C038D9"/>
    <w:rsid w:val="00C04DBA"/>
    <w:rsid w:val="00C05B31"/>
    <w:rsid w:val="00C067E8"/>
    <w:rsid w:val="00C0714B"/>
    <w:rsid w:val="00C12515"/>
    <w:rsid w:val="00C1263D"/>
    <w:rsid w:val="00C13028"/>
    <w:rsid w:val="00C13F02"/>
    <w:rsid w:val="00C14665"/>
    <w:rsid w:val="00C15810"/>
    <w:rsid w:val="00C15A08"/>
    <w:rsid w:val="00C16088"/>
    <w:rsid w:val="00C20651"/>
    <w:rsid w:val="00C21662"/>
    <w:rsid w:val="00C21C84"/>
    <w:rsid w:val="00C2266A"/>
    <w:rsid w:val="00C23526"/>
    <w:rsid w:val="00C23B3D"/>
    <w:rsid w:val="00C24C0F"/>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1FA4"/>
    <w:rsid w:val="00C539E4"/>
    <w:rsid w:val="00C552BC"/>
    <w:rsid w:val="00C559C6"/>
    <w:rsid w:val="00C55AF8"/>
    <w:rsid w:val="00C56B04"/>
    <w:rsid w:val="00C56E70"/>
    <w:rsid w:val="00C577ED"/>
    <w:rsid w:val="00C6145F"/>
    <w:rsid w:val="00C61468"/>
    <w:rsid w:val="00C62C7B"/>
    <w:rsid w:val="00C63F71"/>
    <w:rsid w:val="00C646DE"/>
    <w:rsid w:val="00C67180"/>
    <w:rsid w:val="00C67BF1"/>
    <w:rsid w:val="00C70DAD"/>
    <w:rsid w:val="00C72319"/>
    <w:rsid w:val="00C73987"/>
    <w:rsid w:val="00C740E9"/>
    <w:rsid w:val="00C742E2"/>
    <w:rsid w:val="00C77FE2"/>
    <w:rsid w:val="00C80ACD"/>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8A"/>
    <w:rsid w:val="00CE0192"/>
    <w:rsid w:val="00CE271E"/>
    <w:rsid w:val="00CE56A0"/>
    <w:rsid w:val="00CE5752"/>
    <w:rsid w:val="00CE5B6C"/>
    <w:rsid w:val="00CE606F"/>
    <w:rsid w:val="00CE7087"/>
    <w:rsid w:val="00CE76B8"/>
    <w:rsid w:val="00CF01DB"/>
    <w:rsid w:val="00CF0381"/>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528"/>
    <w:rsid w:val="00D158F5"/>
    <w:rsid w:val="00D161F6"/>
    <w:rsid w:val="00D17029"/>
    <w:rsid w:val="00D17475"/>
    <w:rsid w:val="00D1773B"/>
    <w:rsid w:val="00D2103B"/>
    <w:rsid w:val="00D21513"/>
    <w:rsid w:val="00D21DC9"/>
    <w:rsid w:val="00D2200F"/>
    <w:rsid w:val="00D22536"/>
    <w:rsid w:val="00D22B1B"/>
    <w:rsid w:val="00D234DA"/>
    <w:rsid w:val="00D2393C"/>
    <w:rsid w:val="00D3070E"/>
    <w:rsid w:val="00D30D70"/>
    <w:rsid w:val="00D3122B"/>
    <w:rsid w:val="00D31B62"/>
    <w:rsid w:val="00D33B69"/>
    <w:rsid w:val="00D36A3A"/>
    <w:rsid w:val="00D36ECB"/>
    <w:rsid w:val="00D41993"/>
    <w:rsid w:val="00D42C9C"/>
    <w:rsid w:val="00D439AF"/>
    <w:rsid w:val="00D449FE"/>
    <w:rsid w:val="00D45A4C"/>
    <w:rsid w:val="00D46AE1"/>
    <w:rsid w:val="00D47F1E"/>
    <w:rsid w:val="00D513B5"/>
    <w:rsid w:val="00D514BA"/>
    <w:rsid w:val="00D514C3"/>
    <w:rsid w:val="00D514DF"/>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2267"/>
    <w:rsid w:val="00D63141"/>
    <w:rsid w:val="00D657D6"/>
    <w:rsid w:val="00D706C6"/>
    <w:rsid w:val="00D71E70"/>
    <w:rsid w:val="00D726C8"/>
    <w:rsid w:val="00D7274F"/>
    <w:rsid w:val="00D74336"/>
    <w:rsid w:val="00D75474"/>
    <w:rsid w:val="00D75AFD"/>
    <w:rsid w:val="00D76F71"/>
    <w:rsid w:val="00D8098F"/>
    <w:rsid w:val="00D80AF1"/>
    <w:rsid w:val="00D84100"/>
    <w:rsid w:val="00D84E74"/>
    <w:rsid w:val="00D850C0"/>
    <w:rsid w:val="00D854F4"/>
    <w:rsid w:val="00D8749B"/>
    <w:rsid w:val="00D902B8"/>
    <w:rsid w:val="00D90662"/>
    <w:rsid w:val="00D92F8C"/>
    <w:rsid w:val="00D937A2"/>
    <w:rsid w:val="00D93E3B"/>
    <w:rsid w:val="00D97798"/>
    <w:rsid w:val="00DA01C6"/>
    <w:rsid w:val="00DA1240"/>
    <w:rsid w:val="00DA1C29"/>
    <w:rsid w:val="00DA4084"/>
    <w:rsid w:val="00DA6ABA"/>
    <w:rsid w:val="00DB0842"/>
    <w:rsid w:val="00DB1ADE"/>
    <w:rsid w:val="00DB1D75"/>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447A"/>
    <w:rsid w:val="00DD47BA"/>
    <w:rsid w:val="00DD4C02"/>
    <w:rsid w:val="00DD6482"/>
    <w:rsid w:val="00DD7180"/>
    <w:rsid w:val="00DD74C3"/>
    <w:rsid w:val="00DE07AA"/>
    <w:rsid w:val="00DE2041"/>
    <w:rsid w:val="00DE2DD0"/>
    <w:rsid w:val="00DE33DF"/>
    <w:rsid w:val="00DE46E6"/>
    <w:rsid w:val="00DE54EA"/>
    <w:rsid w:val="00DE5CED"/>
    <w:rsid w:val="00DF01C8"/>
    <w:rsid w:val="00DF0501"/>
    <w:rsid w:val="00DF0548"/>
    <w:rsid w:val="00DF0883"/>
    <w:rsid w:val="00DF0980"/>
    <w:rsid w:val="00DF2844"/>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80F"/>
    <w:rsid w:val="00E06BCB"/>
    <w:rsid w:val="00E10B69"/>
    <w:rsid w:val="00E10C82"/>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2404"/>
    <w:rsid w:val="00E43798"/>
    <w:rsid w:val="00E4450D"/>
    <w:rsid w:val="00E44668"/>
    <w:rsid w:val="00E463D9"/>
    <w:rsid w:val="00E5031C"/>
    <w:rsid w:val="00E5235B"/>
    <w:rsid w:val="00E52876"/>
    <w:rsid w:val="00E52991"/>
    <w:rsid w:val="00E52E2C"/>
    <w:rsid w:val="00E537E2"/>
    <w:rsid w:val="00E54586"/>
    <w:rsid w:val="00E55531"/>
    <w:rsid w:val="00E55BC0"/>
    <w:rsid w:val="00E56AF6"/>
    <w:rsid w:val="00E614F1"/>
    <w:rsid w:val="00E622B8"/>
    <w:rsid w:val="00E62788"/>
    <w:rsid w:val="00E63403"/>
    <w:rsid w:val="00E64522"/>
    <w:rsid w:val="00E65160"/>
    <w:rsid w:val="00E65436"/>
    <w:rsid w:val="00E65AA2"/>
    <w:rsid w:val="00E6682E"/>
    <w:rsid w:val="00E66A46"/>
    <w:rsid w:val="00E66C2D"/>
    <w:rsid w:val="00E67871"/>
    <w:rsid w:val="00E67D4C"/>
    <w:rsid w:val="00E7237C"/>
    <w:rsid w:val="00E7339A"/>
    <w:rsid w:val="00E7375D"/>
    <w:rsid w:val="00E76091"/>
    <w:rsid w:val="00E76BC0"/>
    <w:rsid w:val="00E76D53"/>
    <w:rsid w:val="00E77416"/>
    <w:rsid w:val="00E77BE7"/>
    <w:rsid w:val="00E8006D"/>
    <w:rsid w:val="00E81FB8"/>
    <w:rsid w:val="00E831EF"/>
    <w:rsid w:val="00E83AA5"/>
    <w:rsid w:val="00E84AB8"/>
    <w:rsid w:val="00E85CA8"/>
    <w:rsid w:val="00E87987"/>
    <w:rsid w:val="00E90BF6"/>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2E3"/>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99C07E95-4423-4C0C-84CF-D3986318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10"/>
      </w:numPr>
      <w:ind w:left="330"/>
      <w:jc w:val="both"/>
      <w:outlineLvl w:val="1"/>
    </w:pPr>
    <w:rPr>
      <w:rFonts w:ascii="Cambria" w:hAnsi="Cambria" w:cs="Cambria"/>
      <w:sz w:val="24"/>
      <w:szCs w:val="24"/>
      <w:lang w:val="cs-CZ"/>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80DA7"/>
    <w:rPr>
      <w:rFonts w:ascii="Cambria" w:hAnsi="Cambria" w:cs="Cambria"/>
      <w:b/>
      <w:bCs/>
      <w:sz w:val="28"/>
      <w:szCs w:val="28"/>
      <w:lang w:eastAsia="en-US"/>
    </w:rPr>
  </w:style>
  <w:style w:type="character" w:customStyle="1" w:styleId="Nadpis2Char">
    <w:name w:val="Nadpis 2 Char"/>
    <w:basedOn w:val="Standardnpsmoodstavce"/>
    <w:link w:val="Nadpis2"/>
    <w:uiPriority w:val="9"/>
    <w:locked/>
    <w:rsid w:val="003473FA"/>
    <w:rPr>
      <w:rFonts w:ascii="Cambria" w:hAnsi="Cambria" w:cs="Cambria"/>
      <w:sz w:val="24"/>
      <w:szCs w:val="24"/>
      <w:lang w:eastAsia="en-US"/>
    </w:rPr>
  </w:style>
  <w:style w:type="character" w:customStyle="1" w:styleId="Nadpis3Char">
    <w:name w:val="Nadpis 3 Char"/>
    <w:basedOn w:val="Standardnpsmoodstavce"/>
    <w:link w:val="Nadpis3"/>
    <w:uiPriority w:val="99"/>
    <w:locked/>
    <w:rsid w:val="00E65436"/>
    <w:rPr>
      <w:rFonts w:ascii="Cambria" w:hAnsi="Cambria" w:cs="Cambria"/>
      <w:sz w:val="24"/>
      <w:szCs w:val="24"/>
      <w:lang w:eastAsia="en-US"/>
    </w:rPr>
  </w:style>
  <w:style w:type="character" w:customStyle="1" w:styleId="Nadpis4Char">
    <w:name w:val="Nadpis 4 Char"/>
    <w:basedOn w:val="Standardnpsmoodstavce"/>
    <w:link w:val="Nadpis4"/>
    <w:uiPriority w:val="9"/>
    <w:locked/>
    <w:rsid w:val="00F7708D"/>
    <w:rPr>
      <w:rFonts w:ascii="Cambria" w:eastAsia="Times New Roman" w:hAnsi="Cambria" w:cs="Cambria"/>
      <w:sz w:val="24"/>
      <w:szCs w:val="24"/>
      <w:lang w:eastAsia="en-US"/>
    </w:rPr>
  </w:style>
  <w:style w:type="character" w:customStyle="1" w:styleId="Nadpis6Char">
    <w:name w:val="Nadpis 6 Char"/>
    <w:basedOn w:val="Standardnpsmoodstavce"/>
    <w:link w:val="Nadpis6"/>
    <w:uiPriority w:val="9"/>
    <w:locked/>
    <w:rsid w:val="00C6145F"/>
    <w:rPr>
      <w:rFonts w:ascii="Cambria" w:eastAsia="Times New Roman" w:hAnsi="Cambria" w:cs="Cambria"/>
      <w:i/>
      <w:iCs/>
      <w:color w:val="243F60"/>
      <w:lang w:val="sk-SK" w:eastAsia="en-US"/>
    </w:rPr>
  </w:style>
  <w:style w:type="character" w:customStyle="1" w:styleId="Nadpis7Char">
    <w:name w:val="Nadpis 7 Char"/>
    <w:basedOn w:val="Standardnpsmoodstavce"/>
    <w:link w:val="Nadpis7"/>
    <w:uiPriority w:val="9"/>
    <w:locked/>
    <w:rsid w:val="00C6145F"/>
    <w:rPr>
      <w:rFonts w:ascii="Cambria" w:eastAsia="Times New Roman" w:hAnsi="Cambria" w:cs="Cambria"/>
      <w:i/>
      <w:iCs/>
      <w:color w:val="404040"/>
      <w:lang w:val="sk-SK" w:eastAsia="en-US"/>
    </w:rPr>
  </w:style>
  <w:style w:type="character" w:customStyle="1" w:styleId="Nadpis8Char">
    <w:name w:val="Nadpis 8 Char"/>
    <w:basedOn w:val="Standardnpsmoodstavce"/>
    <w:link w:val="Nadpis8"/>
    <w:uiPriority w:val="9"/>
    <w:locked/>
    <w:rsid w:val="00C6145F"/>
    <w:rPr>
      <w:rFonts w:ascii="Cambria" w:eastAsia="Times New Roman" w:hAnsi="Cambria" w:cs="Cambria"/>
      <w:color w:val="404040"/>
      <w:sz w:val="20"/>
      <w:szCs w:val="20"/>
      <w:lang w:val="sk-SK" w:eastAsia="en-US"/>
    </w:rPr>
  </w:style>
  <w:style w:type="character" w:customStyle="1" w:styleId="Nadpis9Char">
    <w:name w:val="Nadpis 9 Char"/>
    <w:basedOn w:val="Standardnpsmoodstavce"/>
    <w:link w:val="Nadpis9"/>
    <w:uiPriority w:val="9"/>
    <w:locked/>
    <w:rsid w:val="00C6145F"/>
    <w:rPr>
      <w:rFonts w:ascii="Cambria" w:eastAsia="Times New Roman" w:hAnsi="Cambria" w:cs="Cambria"/>
      <w:i/>
      <w:iCs/>
      <w:color w:val="404040"/>
      <w:sz w:val="20"/>
      <w:szCs w:val="2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basedOn w:val="Normln"/>
    <w:uiPriority w:val="99"/>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customStyle="1" w:styleId="TextkomenteChar">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customStyle="1" w:styleId="ZkladntextChar">
    <w:name w:val="Základní text Char"/>
    <w:basedOn w:val="Standardnpsmoodstavce"/>
    <w:link w:val="Zkladntext"/>
    <w:uiPriority w:val="99"/>
    <w:semiHidden/>
    <w:locked/>
    <w:rsid w:val="001A2109"/>
    <w:rPr>
      <w:rFonts w:cs="Times New Roman"/>
      <w:sz w:val="22"/>
      <w:szCs w:val="22"/>
      <w:lang w:eastAsia="en-US"/>
    </w:rPr>
  </w:style>
  <w:style w:type="character" w:customStyle="1" w:styleId="apple-style-span">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customStyle="1" w:styleId="ZhlavChar">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customStyle="1" w:styleId="ZpatChar">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customStyle="1" w:styleId="ZkladntextodsazenChar">
    <w:name w:val="Základní text odsazený Char"/>
    <w:basedOn w:val="Standardnpsmoodstavce"/>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uiPriority w:val="99"/>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uiPriority w:val="99"/>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styleId="Rozloendokumentu">
    <w:name w:val="Document Map"/>
    <w:basedOn w:val="Normln"/>
    <w:link w:val="RozloendokumentuChar"/>
    <w:uiPriority w:val="99"/>
    <w:semiHidden/>
    <w:rsid w:val="00BD0F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customStyle="1" w:styleId="Styl1Char">
    <w:name w:val="Styl1 Char"/>
    <w:basedOn w:val="Standardnpsmoodstavce"/>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customStyle="1" w:styleId="Styl2">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customStyle="1" w:styleId="PodtitulChar">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customStyle="1" w:styleId="Styl2Char">
    <w:name w:val="Styl2 Char"/>
    <w:basedOn w:val="Standardnpsmoodstavce"/>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71AC1-A0A6-4FB1-A9FC-B34610A0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10228</Words>
  <Characters>60346</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Kňažík</cp:lastModifiedBy>
  <cp:revision>19</cp:revision>
  <cp:lastPrinted>2017-10-09T15:05:00Z</cp:lastPrinted>
  <dcterms:created xsi:type="dcterms:W3CDTF">2017-05-24T10:10:00Z</dcterms:created>
  <dcterms:modified xsi:type="dcterms:W3CDTF">2018-12-20T06:45:00Z</dcterms:modified>
</cp:coreProperties>
</file>