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CA135F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CA135F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CA135F" w:rsidRDefault="007966E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CA135F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CA135F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A135F" w:rsidRDefault="007966EE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OSM-O/0874/2018</w:t>
            </w:r>
          </w:p>
        </w:tc>
      </w:tr>
      <w:tr w:rsidR="00CA135F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CA135F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TeS</w:t>
            </w:r>
            <w:proofErr w:type="spellEnd"/>
            <w:r>
              <w:rPr>
                <w:rFonts w:ascii="Arial" w:hAnsi="Arial"/>
                <w:sz w:val="18"/>
              </w:rPr>
              <w:t>, spol. s r. o. Chotěboř</w:t>
            </w:r>
          </w:p>
        </w:tc>
      </w:tr>
      <w:tr w:rsidR="00CA135F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Zednická 558, Chotěboř 58301</w:t>
            </w:r>
          </w:p>
        </w:tc>
      </w:tr>
      <w:tr w:rsidR="00CA135F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60934395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CZ60934395</w:t>
            </w:r>
          </w:p>
        </w:tc>
      </w:tr>
      <w:tr w:rsidR="00CA135F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CA135F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CA135F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CA135F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CA135F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Výměna elektrického kotle ALBA, model E-B_85/7010 do školní kuchyně MŠ Průběžná, usnesení RM č. 1046/18 ze dne </w:t>
            </w:r>
            <w:proofErr w:type="gramStart"/>
            <w:r>
              <w:rPr>
                <w:rFonts w:ascii="Arial" w:hAnsi="Arial"/>
                <w:sz w:val="18"/>
              </w:rPr>
              <w:t>5.12.2018</w:t>
            </w:r>
            <w:proofErr w:type="gramEnd"/>
          </w:p>
        </w:tc>
      </w:tr>
      <w:tr w:rsidR="00CA135F">
        <w:trPr>
          <w:cantSplit/>
        </w:trPr>
        <w:tc>
          <w:tcPr>
            <w:tcW w:w="11055" w:type="dxa"/>
            <w:gridSpan w:val="13"/>
          </w:tcPr>
          <w:p w:rsidR="00CA135F" w:rsidRDefault="00CA1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A135F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CA135F">
        <w:trPr>
          <w:cantSplit/>
        </w:trPr>
        <w:tc>
          <w:tcPr>
            <w:tcW w:w="11055" w:type="dxa"/>
            <w:gridSpan w:val="13"/>
          </w:tcPr>
          <w:p w:rsidR="00CA135F" w:rsidRDefault="00CA1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A135F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CA1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A135F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115 531,00 Kč</w:t>
            </w:r>
          </w:p>
        </w:tc>
      </w:tr>
      <w:tr w:rsidR="00CA135F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31.01.2019</w:t>
            </w:r>
            <w:proofErr w:type="gramEnd"/>
          </w:p>
        </w:tc>
      </w:tr>
      <w:tr w:rsidR="00CA135F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CA135F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CA135F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</w:t>
            </w:r>
            <w:r>
              <w:rPr>
                <w:rFonts w:ascii="Arial" w:hAnsi="Arial"/>
                <w:sz w:val="18"/>
              </w:rPr>
              <w:t>smluvní pokut 0,05% za každý den prodlení z celkové částky za dílo ve sjednané lhůtě splatnosti faktury.</w:t>
            </w:r>
          </w:p>
        </w:tc>
      </w:tr>
      <w:tr w:rsidR="00CA135F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CA135F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35F" w:rsidRDefault="00E953D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46" w:type="dxa"/>
          </w:tcPr>
          <w:p w:rsidR="00CA135F" w:rsidRDefault="007966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E953D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CA135F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CA1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A135F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</w:t>
            </w:r>
            <w:r>
              <w:rPr>
                <w:rFonts w:ascii="Arial" w:hAnsi="Arial"/>
                <w:sz w:val="14"/>
              </w:rPr>
              <w:t>uhrazena bez uvedení čísla objednávky, nebo připojené kopie!</w:t>
            </w:r>
          </w:p>
        </w:tc>
      </w:tr>
      <w:tr w:rsidR="00CA135F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CA135F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CA135F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</w:t>
            </w:r>
            <w:r>
              <w:rPr>
                <w:rFonts w:ascii="Arial" w:hAnsi="Arial"/>
                <w:sz w:val="14"/>
              </w:rPr>
              <w:t>objednané zboží podléhá Prohlášení o shodě, uveďte tuto informaci na faktuře!</w:t>
            </w:r>
          </w:p>
        </w:tc>
      </w:tr>
      <w:tr w:rsidR="00CA135F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CA135F" w:rsidRDefault="007966EE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CA135F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35F" w:rsidRDefault="00CA135F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CA135F">
        <w:trPr>
          <w:cantSplit/>
        </w:trPr>
        <w:tc>
          <w:tcPr>
            <w:tcW w:w="1880" w:type="dxa"/>
            <w:gridSpan w:val="2"/>
          </w:tcPr>
          <w:p w:rsidR="00CA135F" w:rsidRDefault="007966EE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CA135F" w:rsidRDefault="007966EE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10.12.2018</w:t>
            </w:r>
            <w:proofErr w:type="gramEnd"/>
          </w:p>
        </w:tc>
      </w:tr>
      <w:tr w:rsidR="00CA135F">
        <w:trPr>
          <w:cantSplit/>
        </w:trPr>
        <w:tc>
          <w:tcPr>
            <w:tcW w:w="11055" w:type="dxa"/>
            <w:gridSpan w:val="13"/>
          </w:tcPr>
          <w:p w:rsidR="00CA135F" w:rsidRDefault="00CA1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A135F">
        <w:trPr>
          <w:cantSplit/>
        </w:trPr>
        <w:tc>
          <w:tcPr>
            <w:tcW w:w="11055" w:type="dxa"/>
            <w:gridSpan w:val="13"/>
          </w:tcPr>
          <w:p w:rsidR="00CA135F" w:rsidRDefault="00CA1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CA135F">
        <w:trPr>
          <w:cantSplit/>
        </w:trPr>
        <w:tc>
          <w:tcPr>
            <w:tcW w:w="5527" w:type="dxa"/>
            <w:gridSpan w:val="4"/>
          </w:tcPr>
          <w:p w:rsidR="00CA135F" w:rsidRDefault="00CA135F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CA135F" w:rsidRDefault="007966EE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starosta</w:t>
            </w:r>
          </w:p>
        </w:tc>
        <w:tc>
          <w:tcPr>
            <w:tcW w:w="1659" w:type="dxa"/>
            <w:gridSpan w:val="2"/>
          </w:tcPr>
          <w:p w:rsidR="00CA135F" w:rsidRDefault="00CA135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CA135F">
        <w:trPr>
          <w:cantSplit/>
        </w:trPr>
        <w:tc>
          <w:tcPr>
            <w:tcW w:w="11055" w:type="dxa"/>
          </w:tcPr>
          <w:p w:rsidR="00CA135F" w:rsidRDefault="007966EE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Město Rakovník, Husovo náměstí 27, 269 18 </w:t>
            </w:r>
            <w:r>
              <w:rPr>
                <w:rFonts w:ascii="Arial" w:hAnsi="Arial"/>
                <w:sz w:val="14"/>
              </w:rPr>
              <w:t>Rakovník</w:t>
            </w:r>
          </w:p>
        </w:tc>
      </w:tr>
      <w:tr w:rsidR="00CA135F">
        <w:trPr>
          <w:cantSplit/>
        </w:trPr>
        <w:tc>
          <w:tcPr>
            <w:tcW w:w="11055" w:type="dxa"/>
          </w:tcPr>
          <w:p w:rsidR="00CA135F" w:rsidRDefault="007966EE" w:rsidP="00E953D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tel. ústředna 313 259 111, e-mail: </w:t>
            </w:r>
            <w:proofErr w:type="spellStart"/>
            <w:r w:rsidR="00E953DA">
              <w:rPr>
                <w:rFonts w:ascii="Arial" w:hAnsi="Arial"/>
                <w:sz w:val="14"/>
              </w:rPr>
              <w:t>xxx</w:t>
            </w:r>
            <w:proofErr w:type="spellEnd"/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CA135F">
        <w:trPr>
          <w:cantSplit/>
        </w:trPr>
        <w:tc>
          <w:tcPr>
            <w:tcW w:w="11055" w:type="dxa"/>
          </w:tcPr>
          <w:p w:rsidR="00CA135F" w:rsidRDefault="007966EE" w:rsidP="00E953D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</w:t>
            </w:r>
            <w:proofErr w:type="spellStart"/>
            <w:r w:rsidR="00E953DA">
              <w:rPr>
                <w:rFonts w:ascii="Arial" w:hAnsi="Arial"/>
                <w:sz w:val="14"/>
              </w:rPr>
              <w:t>xxx</w:t>
            </w:r>
            <w:proofErr w:type="spellEnd"/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proofErr w:type="gramEnd"/>
            <w:r w:rsidR="00E953DA">
              <w:rPr>
                <w:rFonts w:ascii="Arial" w:hAnsi="Arial"/>
                <w:sz w:val="14"/>
              </w:rPr>
              <w:t>xxx</w:t>
            </w:r>
            <w:proofErr w:type="spell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7966EE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CA135F"/>
    <w:rsid w:val="007966EE"/>
    <w:rsid w:val="00CA135F"/>
    <w:rsid w:val="00E9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1366</Characters>
  <Application>Microsoft Office Word</Application>
  <DocSecurity>0</DocSecurity>
  <Lines>11</Lines>
  <Paragraphs>3</Paragraphs>
  <ScaleCrop>false</ScaleCrop>
  <Company>Město Rakovník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3</cp:revision>
  <dcterms:created xsi:type="dcterms:W3CDTF">2018-12-20T08:40:00Z</dcterms:created>
  <dcterms:modified xsi:type="dcterms:W3CDTF">2018-12-20T08:41:00Z</dcterms:modified>
</cp:coreProperties>
</file>