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58" w:rsidRDefault="00D24569" w:rsidP="00D24569">
      <w:pPr>
        <w:jc w:val="center"/>
        <w:rPr>
          <w:rFonts w:ascii="Times New Roman" w:hAnsi="Times New Roman" w:cs="Times New Roman"/>
          <w:b/>
          <w:sz w:val="28"/>
        </w:rPr>
      </w:pPr>
      <w:bookmarkStart w:id="0" w:name="_GoBack"/>
      <w:bookmarkEnd w:id="0"/>
      <w:r w:rsidRPr="00D24569">
        <w:rPr>
          <w:rFonts w:ascii="Times New Roman" w:hAnsi="Times New Roman" w:cs="Times New Roman"/>
          <w:b/>
          <w:sz w:val="28"/>
        </w:rPr>
        <w:t>Dohoda o ukončení příkazní smlouvy „Provedení výkonu činnosti zadavatele“ ze dne 15. 4. 2015</w:t>
      </w:r>
    </w:p>
    <w:p w:rsidR="00D24569" w:rsidRDefault="00D24569" w:rsidP="00D24569">
      <w:pPr>
        <w:jc w:val="center"/>
        <w:rPr>
          <w:rFonts w:ascii="Times New Roman" w:hAnsi="Times New Roman" w:cs="Times New Roman"/>
          <w:b/>
          <w:sz w:val="28"/>
        </w:rPr>
      </w:pPr>
    </w:p>
    <w:p w:rsidR="00D24569" w:rsidRPr="009D62F9" w:rsidRDefault="00D24569" w:rsidP="00D24569">
      <w:pPr>
        <w:jc w:val="both"/>
        <w:rPr>
          <w:rFonts w:ascii="Times New Roman" w:hAnsi="Times New Roman" w:cs="Times New Roman"/>
          <w:sz w:val="24"/>
          <w:u w:val="single"/>
        </w:rPr>
      </w:pPr>
      <w:r w:rsidRPr="009D62F9">
        <w:rPr>
          <w:rFonts w:ascii="Times New Roman" w:hAnsi="Times New Roman" w:cs="Times New Roman"/>
          <w:sz w:val="24"/>
          <w:u w:val="single"/>
        </w:rPr>
        <w:t>Příkazce</w:t>
      </w:r>
    </w:p>
    <w:p w:rsidR="00D24569" w:rsidRDefault="00D24569" w:rsidP="00D24569">
      <w:pPr>
        <w:jc w:val="both"/>
        <w:rPr>
          <w:rFonts w:ascii="Times New Roman" w:hAnsi="Times New Roman" w:cs="Times New Roman"/>
          <w:sz w:val="24"/>
        </w:rPr>
      </w:pPr>
      <w:r>
        <w:rPr>
          <w:rFonts w:ascii="Times New Roman" w:hAnsi="Times New Roman" w:cs="Times New Roman"/>
          <w:sz w:val="24"/>
        </w:rPr>
        <w:t>Univerzita Karlova v Praze, Ústav jazykové a odborné přípravy</w:t>
      </w:r>
    </w:p>
    <w:p w:rsidR="00D24569" w:rsidRDefault="009D62F9" w:rsidP="00D24569">
      <w:pPr>
        <w:jc w:val="both"/>
        <w:rPr>
          <w:rFonts w:ascii="Times New Roman" w:hAnsi="Times New Roman" w:cs="Times New Roman"/>
          <w:sz w:val="24"/>
        </w:rPr>
      </w:pPr>
      <w:r>
        <w:rPr>
          <w:rFonts w:ascii="Times New Roman" w:hAnsi="Times New Roman" w:cs="Times New Roman"/>
          <w:sz w:val="24"/>
        </w:rPr>
        <w:t>s</w:t>
      </w:r>
      <w:r w:rsidR="00D24569">
        <w:rPr>
          <w:rFonts w:ascii="Times New Roman" w:hAnsi="Times New Roman" w:cs="Times New Roman"/>
          <w:sz w:val="24"/>
        </w:rPr>
        <w:t>e sídle</w:t>
      </w:r>
      <w:r>
        <w:rPr>
          <w:rFonts w:ascii="Times New Roman" w:hAnsi="Times New Roman" w:cs="Times New Roman"/>
          <w:sz w:val="24"/>
        </w:rPr>
        <w:t>m:</w:t>
      </w:r>
      <w:r w:rsidR="00D24569">
        <w:rPr>
          <w:rFonts w:ascii="Times New Roman" w:hAnsi="Times New Roman" w:cs="Times New Roman"/>
          <w:sz w:val="24"/>
        </w:rPr>
        <w:t xml:space="preserve"> Vratislavova 10/29, 128 00 Praha 2</w:t>
      </w:r>
    </w:p>
    <w:p w:rsidR="00D24569" w:rsidRDefault="009D62F9" w:rsidP="00D24569">
      <w:pPr>
        <w:jc w:val="both"/>
        <w:rPr>
          <w:rFonts w:ascii="Times New Roman" w:hAnsi="Times New Roman" w:cs="Times New Roman"/>
          <w:sz w:val="24"/>
        </w:rPr>
      </w:pPr>
      <w:r>
        <w:rPr>
          <w:rFonts w:ascii="Times New Roman" w:hAnsi="Times New Roman" w:cs="Times New Roman"/>
          <w:sz w:val="24"/>
        </w:rPr>
        <w:t>z</w:t>
      </w:r>
      <w:r w:rsidR="00D24569">
        <w:rPr>
          <w:rFonts w:ascii="Times New Roman" w:hAnsi="Times New Roman" w:cs="Times New Roman"/>
          <w:sz w:val="24"/>
        </w:rPr>
        <w:t>astoupený: PhDr. Ivanem Duškovem, ředitelem</w:t>
      </w:r>
    </w:p>
    <w:p w:rsidR="00D24569" w:rsidRDefault="00D24569" w:rsidP="00D24569">
      <w:pPr>
        <w:jc w:val="both"/>
        <w:rPr>
          <w:rFonts w:ascii="Times New Roman" w:hAnsi="Times New Roman" w:cs="Times New Roman"/>
          <w:sz w:val="24"/>
        </w:rPr>
      </w:pPr>
      <w:r>
        <w:rPr>
          <w:rFonts w:ascii="Times New Roman" w:hAnsi="Times New Roman" w:cs="Times New Roman"/>
          <w:sz w:val="24"/>
        </w:rPr>
        <w:t>IČO: 00216208, DIČ: CZ00216208</w:t>
      </w:r>
    </w:p>
    <w:p w:rsidR="00D24569" w:rsidRDefault="00D24569" w:rsidP="00D24569">
      <w:pPr>
        <w:jc w:val="both"/>
        <w:rPr>
          <w:rFonts w:ascii="Times New Roman" w:hAnsi="Times New Roman" w:cs="Times New Roman"/>
          <w:sz w:val="24"/>
        </w:rPr>
      </w:pPr>
      <w:r>
        <w:rPr>
          <w:rFonts w:ascii="Times New Roman" w:hAnsi="Times New Roman" w:cs="Times New Roman"/>
          <w:sz w:val="24"/>
        </w:rPr>
        <w:t>a</w:t>
      </w:r>
    </w:p>
    <w:p w:rsidR="00D24569" w:rsidRPr="009D62F9" w:rsidRDefault="00D24569" w:rsidP="00D24569">
      <w:pPr>
        <w:jc w:val="both"/>
        <w:rPr>
          <w:rFonts w:ascii="Times New Roman" w:hAnsi="Times New Roman" w:cs="Times New Roman"/>
          <w:sz w:val="24"/>
          <w:u w:val="single"/>
        </w:rPr>
      </w:pPr>
      <w:r w:rsidRPr="009D62F9">
        <w:rPr>
          <w:rFonts w:ascii="Times New Roman" w:hAnsi="Times New Roman" w:cs="Times New Roman"/>
          <w:sz w:val="24"/>
          <w:u w:val="single"/>
        </w:rPr>
        <w:t>Příkazník</w:t>
      </w:r>
    </w:p>
    <w:p w:rsidR="00D24569" w:rsidRDefault="00D24569" w:rsidP="00D24569">
      <w:pPr>
        <w:jc w:val="both"/>
        <w:rPr>
          <w:rFonts w:ascii="Times New Roman" w:hAnsi="Times New Roman" w:cs="Times New Roman"/>
          <w:sz w:val="24"/>
        </w:rPr>
      </w:pPr>
      <w:r>
        <w:rPr>
          <w:rFonts w:ascii="Times New Roman" w:hAnsi="Times New Roman" w:cs="Times New Roman"/>
          <w:sz w:val="24"/>
        </w:rPr>
        <w:t>VALUE ADDED, a.s.</w:t>
      </w:r>
    </w:p>
    <w:p w:rsidR="00D24569" w:rsidRPr="005779A2" w:rsidRDefault="009D62F9" w:rsidP="00D24569">
      <w:pPr>
        <w:jc w:val="both"/>
        <w:rPr>
          <w:rFonts w:ascii="Times New Roman" w:hAnsi="Times New Roman" w:cs="Times New Roman"/>
          <w:sz w:val="24"/>
        </w:rPr>
      </w:pPr>
      <w:r>
        <w:rPr>
          <w:rFonts w:ascii="Times New Roman" w:hAnsi="Times New Roman" w:cs="Times New Roman"/>
          <w:sz w:val="24"/>
        </w:rPr>
        <w:t>s</w:t>
      </w:r>
      <w:r w:rsidR="00D24569">
        <w:rPr>
          <w:rFonts w:ascii="Times New Roman" w:hAnsi="Times New Roman" w:cs="Times New Roman"/>
          <w:sz w:val="24"/>
        </w:rPr>
        <w:t xml:space="preserve">e sídlem: </w:t>
      </w:r>
      <w:r w:rsidR="00D24569" w:rsidRPr="005779A2">
        <w:rPr>
          <w:rFonts w:ascii="Times New Roman" w:hAnsi="Times New Roman" w:cs="Times New Roman"/>
          <w:sz w:val="24"/>
        </w:rPr>
        <w:t>Opletalova</w:t>
      </w:r>
      <w:r w:rsidRPr="005779A2">
        <w:rPr>
          <w:rFonts w:ascii="Times New Roman" w:hAnsi="Times New Roman" w:cs="Times New Roman"/>
          <w:sz w:val="24"/>
        </w:rPr>
        <w:t xml:space="preserve"> </w:t>
      </w:r>
      <w:r w:rsidR="00D24569" w:rsidRPr="005779A2">
        <w:rPr>
          <w:rFonts w:ascii="Times New Roman" w:hAnsi="Times New Roman" w:cs="Times New Roman"/>
          <w:sz w:val="24"/>
        </w:rPr>
        <w:t>958/</w:t>
      </w:r>
      <w:r w:rsidRPr="005779A2">
        <w:rPr>
          <w:rFonts w:ascii="Times New Roman" w:hAnsi="Times New Roman" w:cs="Times New Roman"/>
          <w:sz w:val="24"/>
        </w:rPr>
        <w:t>27, 110 00, Praha 1</w:t>
      </w:r>
    </w:p>
    <w:p w:rsidR="009D62F9" w:rsidRDefault="009D62F9" w:rsidP="00D24569">
      <w:pPr>
        <w:jc w:val="both"/>
        <w:rPr>
          <w:rFonts w:ascii="Times New Roman" w:hAnsi="Times New Roman" w:cs="Times New Roman"/>
          <w:sz w:val="24"/>
        </w:rPr>
      </w:pPr>
      <w:r w:rsidRPr="005779A2">
        <w:rPr>
          <w:rFonts w:ascii="Times New Roman" w:hAnsi="Times New Roman" w:cs="Times New Roman"/>
          <w:sz w:val="24"/>
        </w:rPr>
        <w:t>zastoupená: Ing. Petrem Čermákem, členem představenstva</w:t>
      </w:r>
    </w:p>
    <w:p w:rsidR="009D62F9" w:rsidRDefault="009D62F9" w:rsidP="00D24569">
      <w:pPr>
        <w:jc w:val="both"/>
        <w:rPr>
          <w:rFonts w:ascii="Times New Roman" w:hAnsi="Times New Roman" w:cs="Times New Roman"/>
          <w:sz w:val="24"/>
        </w:rPr>
      </w:pPr>
      <w:r>
        <w:rPr>
          <w:rFonts w:ascii="Times New Roman" w:hAnsi="Times New Roman" w:cs="Times New Roman"/>
          <w:sz w:val="24"/>
          <w:lang w:val="en-US"/>
        </w:rPr>
        <w:t>I</w:t>
      </w:r>
      <w:r>
        <w:rPr>
          <w:rFonts w:ascii="Times New Roman" w:hAnsi="Times New Roman" w:cs="Times New Roman"/>
          <w:sz w:val="24"/>
        </w:rPr>
        <w:t>ČO: 26130521, DIČ: CZ26130521</w:t>
      </w:r>
    </w:p>
    <w:p w:rsidR="00D24569" w:rsidRDefault="004000B8" w:rsidP="00D24569">
      <w:pPr>
        <w:jc w:val="both"/>
        <w:rPr>
          <w:rFonts w:ascii="Times New Roman" w:hAnsi="Times New Roman" w:cs="Times New Roman"/>
          <w:sz w:val="24"/>
        </w:rPr>
      </w:pPr>
      <w:r>
        <w:rPr>
          <w:rFonts w:ascii="Times New Roman" w:hAnsi="Times New Roman" w:cs="Times New Roman"/>
          <w:sz w:val="24"/>
        </w:rPr>
        <w:t>společně též „smluvní strany“</w:t>
      </w:r>
    </w:p>
    <w:p w:rsidR="009D62F9" w:rsidRDefault="009D62F9" w:rsidP="00D24569">
      <w:pPr>
        <w:jc w:val="both"/>
        <w:rPr>
          <w:rFonts w:ascii="Times New Roman" w:hAnsi="Times New Roman" w:cs="Times New Roman"/>
          <w:sz w:val="24"/>
        </w:rPr>
      </w:pPr>
    </w:p>
    <w:p w:rsidR="00BF629E" w:rsidRDefault="00BF629E" w:rsidP="00D24569">
      <w:pPr>
        <w:jc w:val="both"/>
        <w:rPr>
          <w:rFonts w:ascii="Times New Roman" w:hAnsi="Times New Roman" w:cs="Times New Roman"/>
          <w:sz w:val="24"/>
        </w:rPr>
      </w:pPr>
    </w:p>
    <w:p w:rsidR="00BF629E" w:rsidRDefault="00BF629E" w:rsidP="00D24569">
      <w:pPr>
        <w:jc w:val="both"/>
        <w:rPr>
          <w:rFonts w:ascii="Times New Roman" w:hAnsi="Times New Roman" w:cs="Times New Roman"/>
          <w:sz w:val="24"/>
        </w:rPr>
      </w:pPr>
    </w:p>
    <w:p w:rsidR="009D62F9" w:rsidRDefault="009D62F9" w:rsidP="009D62F9">
      <w:pPr>
        <w:jc w:val="center"/>
        <w:rPr>
          <w:rFonts w:ascii="Times New Roman" w:hAnsi="Times New Roman" w:cs="Times New Roman"/>
          <w:b/>
          <w:sz w:val="24"/>
        </w:rPr>
      </w:pPr>
      <w:r w:rsidRPr="009D62F9">
        <w:rPr>
          <w:rFonts w:ascii="Times New Roman" w:hAnsi="Times New Roman" w:cs="Times New Roman"/>
          <w:b/>
          <w:sz w:val="24"/>
        </w:rPr>
        <w:t>I.</w:t>
      </w:r>
    </w:p>
    <w:p w:rsidR="004000B8" w:rsidRPr="004000B8" w:rsidRDefault="004000B8" w:rsidP="004000B8">
      <w:pPr>
        <w:jc w:val="both"/>
        <w:rPr>
          <w:rFonts w:ascii="Times New Roman" w:hAnsi="Times New Roman" w:cs="Times New Roman"/>
          <w:sz w:val="24"/>
        </w:rPr>
      </w:pPr>
      <w:r w:rsidRPr="004000B8">
        <w:rPr>
          <w:rFonts w:ascii="Times New Roman" w:hAnsi="Times New Roman" w:cs="Times New Roman"/>
          <w:sz w:val="24"/>
        </w:rPr>
        <w:t>Smluvní strany deklarují, že dne 15. 4. 2015 uzavřely příkazní smlouvu „Provedení výkonu činnosti zadavatele.“</w:t>
      </w:r>
    </w:p>
    <w:p w:rsidR="004000B8" w:rsidRPr="009D62F9" w:rsidRDefault="004000B8" w:rsidP="004000B8">
      <w:pPr>
        <w:jc w:val="center"/>
        <w:rPr>
          <w:rFonts w:ascii="Times New Roman" w:hAnsi="Times New Roman" w:cs="Times New Roman"/>
          <w:b/>
          <w:sz w:val="24"/>
        </w:rPr>
      </w:pPr>
      <w:r>
        <w:rPr>
          <w:rFonts w:ascii="Times New Roman" w:hAnsi="Times New Roman" w:cs="Times New Roman"/>
          <w:b/>
          <w:sz w:val="24"/>
        </w:rPr>
        <w:t>II.</w:t>
      </w:r>
    </w:p>
    <w:p w:rsidR="009D62F9" w:rsidRDefault="004000B8" w:rsidP="009D62F9">
      <w:pPr>
        <w:jc w:val="both"/>
        <w:rPr>
          <w:rFonts w:ascii="Times New Roman" w:hAnsi="Times New Roman" w:cs="Times New Roman"/>
          <w:sz w:val="24"/>
        </w:rPr>
      </w:pPr>
      <w:r>
        <w:rPr>
          <w:rFonts w:ascii="Times New Roman" w:hAnsi="Times New Roman" w:cs="Times New Roman"/>
          <w:sz w:val="24"/>
        </w:rPr>
        <w:t>Smluvní strany se dohodly, že p</w:t>
      </w:r>
      <w:r w:rsidR="009D62F9">
        <w:rPr>
          <w:rFonts w:ascii="Times New Roman" w:hAnsi="Times New Roman" w:cs="Times New Roman"/>
          <w:sz w:val="24"/>
        </w:rPr>
        <w:t xml:space="preserve">říkazní smlouva </w:t>
      </w:r>
      <w:r w:rsidR="009D62F9" w:rsidRPr="009D62F9">
        <w:rPr>
          <w:rFonts w:ascii="Times New Roman" w:hAnsi="Times New Roman" w:cs="Times New Roman"/>
          <w:sz w:val="24"/>
        </w:rPr>
        <w:t>„Provedení výkonu činnosti zadavatele“ ze dne 15. 4. 2015</w:t>
      </w:r>
      <w:r w:rsidR="009D62F9">
        <w:rPr>
          <w:rFonts w:ascii="Times New Roman" w:hAnsi="Times New Roman" w:cs="Times New Roman"/>
          <w:sz w:val="24"/>
        </w:rPr>
        <w:t xml:space="preserve"> se ukončuje k</w:t>
      </w:r>
      <w:r>
        <w:rPr>
          <w:rFonts w:ascii="Times New Roman" w:hAnsi="Times New Roman" w:cs="Times New Roman"/>
          <w:sz w:val="24"/>
        </w:rPr>
        <w:t xml:space="preserve">e dni </w:t>
      </w:r>
      <w:r w:rsidR="009D6E61">
        <w:rPr>
          <w:rFonts w:ascii="Times New Roman" w:hAnsi="Times New Roman" w:cs="Times New Roman"/>
          <w:sz w:val="24"/>
        </w:rPr>
        <w:t>18</w:t>
      </w:r>
      <w:r w:rsidR="009D62F9">
        <w:rPr>
          <w:rFonts w:ascii="Times New Roman" w:hAnsi="Times New Roman" w:cs="Times New Roman"/>
          <w:sz w:val="24"/>
        </w:rPr>
        <w:t xml:space="preserve">. </w:t>
      </w:r>
      <w:r w:rsidR="009D6E61">
        <w:rPr>
          <w:rFonts w:ascii="Times New Roman" w:hAnsi="Times New Roman" w:cs="Times New Roman"/>
          <w:sz w:val="24"/>
        </w:rPr>
        <w:t>12</w:t>
      </w:r>
      <w:r w:rsidR="009D62F9">
        <w:rPr>
          <w:rFonts w:ascii="Times New Roman" w:hAnsi="Times New Roman" w:cs="Times New Roman"/>
          <w:sz w:val="24"/>
        </w:rPr>
        <w:t>. 2018 v souladu s ustanovením čl. VI bod 3. a ustanovením § 1981 zákona č. 89/2012 Sb., občanský zákoník ve znění pozdějších předpisů.</w:t>
      </w:r>
    </w:p>
    <w:p w:rsidR="009D62F9" w:rsidRPr="009D62F9" w:rsidRDefault="009D62F9" w:rsidP="009D62F9">
      <w:pPr>
        <w:jc w:val="center"/>
        <w:rPr>
          <w:rFonts w:ascii="Times New Roman" w:hAnsi="Times New Roman" w:cs="Times New Roman"/>
          <w:b/>
          <w:sz w:val="24"/>
        </w:rPr>
      </w:pPr>
      <w:r w:rsidRPr="009D62F9">
        <w:rPr>
          <w:rFonts w:ascii="Times New Roman" w:hAnsi="Times New Roman" w:cs="Times New Roman"/>
          <w:b/>
          <w:sz w:val="24"/>
        </w:rPr>
        <w:t>II</w:t>
      </w:r>
      <w:r w:rsidR="004000B8">
        <w:rPr>
          <w:rFonts w:ascii="Times New Roman" w:hAnsi="Times New Roman" w:cs="Times New Roman"/>
          <w:b/>
          <w:sz w:val="24"/>
        </w:rPr>
        <w:t>I</w:t>
      </w:r>
      <w:r w:rsidRPr="009D62F9">
        <w:rPr>
          <w:rFonts w:ascii="Times New Roman" w:hAnsi="Times New Roman" w:cs="Times New Roman"/>
          <w:b/>
          <w:sz w:val="24"/>
        </w:rPr>
        <w:t>.</w:t>
      </w:r>
    </w:p>
    <w:p w:rsidR="005779A2" w:rsidRDefault="005779A2" w:rsidP="00D24569">
      <w:pPr>
        <w:jc w:val="both"/>
        <w:rPr>
          <w:rFonts w:ascii="Times New Roman" w:hAnsi="Times New Roman" w:cs="Times New Roman"/>
          <w:sz w:val="24"/>
        </w:rPr>
      </w:pPr>
      <w:r>
        <w:rPr>
          <w:rFonts w:ascii="Times New Roman" w:hAnsi="Times New Roman" w:cs="Times New Roman"/>
          <w:sz w:val="24"/>
        </w:rPr>
        <w:t>Smluvní strany se dohodly, že za dosud vykonané činnosti náleží příkazníkovi odměna ve výši 50 000 Kč (slovy padesát tisíc korun českých) bez DPH. Příkazník vystaví ke dni podpisu této dohody fakturu se splatností 14 dní.</w:t>
      </w:r>
    </w:p>
    <w:p w:rsidR="005779A2" w:rsidRPr="009D62F9" w:rsidRDefault="005779A2" w:rsidP="005779A2">
      <w:pPr>
        <w:jc w:val="center"/>
        <w:rPr>
          <w:rFonts w:ascii="Times New Roman" w:hAnsi="Times New Roman" w:cs="Times New Roman"/>
          <w:b/>
          <w:sz w:val="24"/>
        </w:rPr>
      </w:pPr>
      <w:r w:rsidRPr="009D62F9">
        <w:rPr>
          <w:rFonts w:ascii="Times New Roman" w:hAnsi="Times New Roman" w:cs="Times New Roman"/>
          <w:b/>
          <w:sz w:val="24"/>
        </w:rPr>
        <w:lastRenderedPageBreak/>
        <w:t>I</w:t>
      </w:r>
      <w:r>
        <w:rPr>
          <w:rFonts w:ascii="Times New Roman" w:hAnsi="Times New Roman" w:cs="Times New Roman"/>
          <w:b/>
          <w:sz w:val="24"/>
        </w:rPr>
        <w:t>V</w:t>
      </w:r>
      <w:r w:rsidRPr="009D62F9">
        <w:rPr>
          <w:rFonts w:ascii="Times New Roman" w:hAnsi="Times New Roman" w:cs="Times New Roman"/>
          <w:b/>
          <w:sz w:val="24"/>
        </w:rPr>
        <w:t>.</w:t>
      </w:r>
    </w:p>
    <w:p w:rsidR="00D24569" w:rsidRDefault="004000B8" w:rsidP="00D24569">
      <w:pPr>
        <w:jc w:val="both"/>
        <w:rPr>
          <w:rFonts w:ascii="Times New Roman" w:hAnsi="Times New Roman" w:cs="Times New Roman"/>
          <w:sz w:val="24"/>
        </w:rPr>
      </w:pPr>
      <w:r w:rsidRPr="00D779B2">
        <w:rPr>
          <w:rFonts w:ascii="Times New Roman" w:hAnsi="Times New Roman" w:cs="Times New Roman"/>
          <w:sz w:val="24"/>
        </w:rPr>
        <w:t>Smluvní stany konstatují</w:t>
      </w:r>
      <w:r w:rsidR="00C97EDE" w:rsidRPr="00D779B2">
        <w:rPr>
          <w:rFonts w:ascii="Times New Roman" w:hAnsi="Times New Roman" w:cs="Times New Roman"/>
          <w:sz w:val="24"/>
        </w:rPr>
        <w:t xml:space="preserve">, že </w:t>
      </w:r>
      <w:r w:rsidRPr="00D779B2">
        <w:rPr>
          <w:rFonts w:ascii="Times New Roman" w:hAnsi="Times New Roman" w:cs="Times New Roman"/>
          <w:sz w:val="24"/>
        </w:rPr>
        <w:t>ke dni podpisu této dohody mají mezi sebou vypořádány všechny závazky vyplývající z příkazní smlouvy „Provedení výkonu činnosti zadavatele“ ze dne 15. 4. 2015</w:t>
      </w:r>
      <w:r w:rsidR="005779A2">
        <w:rPr>
          <w:rFonts w:ascii="Times New Roman" w:hAnsi="Times New Roman" w:cs="Times New Roman"/>
          <w:sz w:val="24"/>
        </w:rPr>
        <w:t xml:space="preserve">, kromě článku III </w:t>
      </w:r>
      <w:proofErr w:type="gramStart"/>
      <w:r w:rsidR="005779A2">
        <w:rPr>
          <w:rFonts w:ascii="Times New Roman" w:hAnsi="Times New Roman" w:cs="Times New Roman"/>
          <w:sz w:val="24"/>
        </w:rPr>
        <w:t>této</w:t>
      </w:r>
      <w:proofErr w:type="gramEnd"/>
      <w:r w:rsidR="005779A2">
        <w:rPr>
          <w:rFonts w:ascii="Times New Roman" w:hAnsi="Times New Roman" w:cs="Times New Roman"/>
          <w:sz w:val="24"/>
        </w:rPr>
        <w:t xml:space="preserve"> dohody</w:t>
      </w:r>
      <w:r w:rsidRPr="00D779B2">
        <w:rPr>
          <w:rFonts w:ascii="Times New Roman" w:hAnsi="Times New Roman" w:cs="Times New Roman"/>
          <w:sz w:val="24"/>
        </w:rPr>
        <w:t>.</w:t>
      </w:r>
    </w:p>
    <w:p w:rsidR="005779A2" w:rsidRDefault="005779A2" w:rsidP="004000B8">
      <w:pPr>
        <w:jc w:val="center"/>
        <w:rPr>
          <w:rFonts w:ascii="Times New Roman" w:hAnsi="Times New Roman" w:cs="Times New Roman"/>
          <w:b/>
          <w:sz w:val="24"/>
        </w:rPr>
      </w:pPr>
    </w:p>
    <w:p w:rsidR="004000B8" w:rsidRDefault="004000B8" w:rsidP="004000B8">
      <w:pPr>
        <w:jc w:val="center"/>
        <w:rPr>
          <w:rFonts w:ascii="Times New Roman" w:hAnsi="Times New Roman" w:cs="Times New Roman"/>
          <w:b/>
          <w:sz w:val="24"/>
        </w:rPr>
      </w:pPr>
      <w:r w:rsidRPr="004000B8">
        <w:rPr>
          <w:rFonts w:ascii="Times New Roman" w:hAnsi="Times New Roman" w:cs="Times New Roman"/>
          <w:b/>
          <w:sz w:val="24"/>
        </w:rPr>
        <w:t>V.</w:t>
      </w:r>
    </w:p>
    <w:p w:rsidR="004000B8" w:rsidRPr="004000B8" w:rsidRDefault="004000B8" w:rsidP="004000B8">
      <w:pPr>
        <w:jc w:val="both"/>
        <w:rPr>
          <w:rFonts w:ascii="Times New Roman" w:hAnsi="Times New Roman" w:cs="Times New Roman"/>
          <w:sz w:val="24"/>
        </w:rPr>
      </w:pPr>
      <w:r w:rsidRPr="004000B8">
        <w:rPr>
          <w:rFonts w:ascii="Times New Roman" w:hAnsi="Times New Roman" w:cs="Times New Roman"/>
          <w:sz w:val="24"/>
        </w:rPr>
        <w:t>Tato dohoda se vyhotovuje ve dvou stejnopisech, z nichž každý má platnost originálu. Každá ze smluvních stran obdrží po jednom vyhotovení.</w:t>
      </w:r>
    </w:p>
    <w:p w:rsidR="004000B8" w:rsidRDefault="004000B8" w:rsidP="004000B8">
      <w:pPr>
        <w:jc w:val="both"/>
        <w:rPr>
          <w:rFonts w:ascii="Times New Roman" w:hAnsi="Times New Roman" w:cs="Times New Roman"/>
          <w:sz w:val="24"/>
        </w:rPr>
      </w:pPr>
      <w:r w:rsidRPr="004000B8">
        <w:rPr>
          <w:rFonts w:ascii="Times New Roman" w:hAnsi="Times New Roman" w:cs="Times New Roman"/>
          <w:sz w:val="24"/>
        </w:rPr>
        <w:t>Smluvní strany prohlašují, že dohodu přečetly, jejímu obsahu bezezbytku porozuměly a že její obsah vyjadřuje jejich skutečnou, vážnou a svobodnou vůli. To stvrzují níže svými podpisy.</w:t>
      </w:r>
    </w:p>
    <w:p w:rsidR="00BF629E" w:rsidRDefault="00BF629E" w:rsidP="00BF629E">
      <w:pPr>
        <w:jc w:val="both"/>
        <w:rPr>
          <w:rFonts w:ascii="Times New Roman" w:hAnsi="Times New Roman" w:cs="Times New Roman"/>
          <w:sz w:val="24"/>
        </w:rPr>
      </w:pPr>
      <w:r w:rsidRPr="00BF629E">
        <w:rPr>
          <w:rFonts w:ascii="Times New Roman" w:hAnsi="Times New Roman" w:cs="Times New Roman"/>
          <w:sz w:val="24"/>
        </w:rPr>
        <w:t>Tato dohoda nabývá platnosti dnem podpisu oprávněnými zástupci obou smluvních stran. Dohoda nabývá účinnosti nejdříve dnem uveřejnění prostřednictvím registru smluv dle zákona č. 340/2015 Sb., o zvláštních podmínkách účinnosti některých smluv, uveřejňování těchto smluv a o registru smluv. Příkazce se zavazuje realizovat zveřejnění této dohody v předmětném registru v souladu s uvedeným zákonem.</w:t>
      </w:r>
    </w:p>
    <w:p w:rsidR="00BF629E" w:rsidRDefault="00BF629E" w:rsidP="00BF629E">
      <w:pPr>
        <w:jc w:val="both"/>
        <w:rPr>
          <w:rFonts w:ascii="Times New Roman" w:hAnsi="Times New Roman" w:cs="Times New Roman"/>
          <w:sz w:val="24"/>
        </w:rPr>
      </w:pPr>
    </w:p>
    <w:p w:rsidR="00BF629E" w:rsidRDefault="00BF629E" w:rsidP="00BF629E">
      <w:pPr>
        <w:jc w:val="both"/>
        <w:rPr>
          <w:rFonts w:ascii="Times New Roman" w:hAnsi="Times New Roman" w:cs="Times New Roman"/>
          <w:sz w:val="24"/>
        </w:rPr>
      </w:pPr>
      <w:r>
        <w:rPr>
          <w:rFonts w:ascii="Times New Roman" w:hAnsi="Times New Roman" w:cs="Times New Roman"/>
          <w:sz w:val="24"/>
        </w:rPr>
        <w:t xml:space="preserve">V Praze dne </w:t>
      </w:r>
      <w:r w:rsidR="005779A2">
        <w:rPr>
          <w:rFonts w:ascii="Times New Roman" w:hAnsi="Times New Roman" w:cs="Times New Roman"/>
          <w:sz w:val="24"/>
        </w:rPr>
        <w:t>14. 12. 2018</w:t>
      </w:r>
    </w:p>
    <w:p w:rsidR="00BF629E" w:rsidRDefault="00BF629E" w:rsidP="00BF629E">
      <w:pPr>
        <w:jc w:val="both"/>
        <w:rPr>
          <w:rFonts w:ascii="Times New Roman" w:hAnsi="Times New Roman" w:cs="Times New Roman"/>
          <w:sz w:val="24"/>
        </w:rPr>
      </w:pPr>
    </w:p>
    <w:p w:rsidR="00BF629E" w:rsidRDefault="00BF629E" w:rsidP="00BF629E">
      <w:pPr>
        <w:rPr>
          <w:rFonts w:ascii="Times New Roman" w:hAnsi="Times New Roman" w:cs="Times New Roman"/>
          <w:sz w:val="24"/>
        </w:rPr>
      </w:pPr>
    </w:p>
    <w:p w:rsidR="00BF629E" w:rsidRDefault="00BF629E" w:rsidP="00BF629E">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F629E" w:rsidRPr="005779A2" w:rsidRDefault="00BF629E" w:rsidP="00BF629E">
      <w:pPr>
        <w:jc w:val="center"/>
        <w:rPr>
          <w:rFonts w:ascii="Times New Roman" w:hAnsi="Times New Roman" w:cs="Times New Roman"/>
          <w:sz w:val="24"/>
        </w:rPr>
      </w:pPr>
      <w:r>
        <w:rPr>
          <w:rFonts w:ascii="Times New Roman" w:hAnsi="Times New Roman" w:cs="Times New Roman"/>
          <w:sz w:val="24"/>
        </w:rPr>
        <w:t>za Příkazce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779A2">
        <w:rPr>
          <w:rFonts w:ascii="Times New Roman" w:hAnsi="Times New Roman" w:cs="Times New Roman"/>
          <w:sz w:val="24"/>
        </w:rPr>
        <w:t>za Příkazníka</w:t>
      </w:r>
    </w:p>
    <w:p w:rsidR="00BF629E" w:rsidRPr="00BF629E" w:rsidRDefault="00BF629E" w:rsidP="00BF629E">
      <w:pPr>
        <w:jc w:val="center"/>
        <w:rPr>
          <w:rFonts w:ascii="Times New Roman" w:hAnsi="Times New Roman" w:cs="Times New Roman"/>
          <w:sz w:val="24"/>
        </w:rPr>
      </w:pPr>
      <w:r w:rsidRPr="005779A2">
        <w:rPr>
          <w:rFonts w:ascii="Times New Roman" w:hAnsi="Times New Roman" w:cs="Times New Roman"/>
          <w:sz w:val="24"/>
        </w:rPr>
        <w:t>PhDr. Ivan Duškov</w:t>
      </w:r>
      <w:r w:rsidRPr="005779A2">
        <w:rPr>
          <w:rFonts w:ascii="Times New Roman" w:hAnsi="Times New Roman" w:cs="Times New Roman"/>
          <w:sz w:val="24"/>
        </w:rPr>
        <w:tab/>
      </w:r>
      <w:r w:rsidRPr="005779A2">
        <w:rPr>
          <w:rFonts w:ascii="Times New Roman" w:hAnsi="Times New Roman" w:cs="Times New Roman"/>
          <w:sz w:val="24"/>
        </w:rPr>
        <w:tab/>
      </w:r>
      <w:r w:rsidRPr="005779A2">
        <w:rPr>
          <w:rFonts w:ascii="Times New Roman" w:hAnsi="Times New Roman" w:cs="Times New Roman"/>
          <w:sz w:val="24"/>
        </w:rPr>
        <w:tab/>
      </w:r>
      <w:r w:rsidRPr="005779A2">
        <w:rPr>
          <w:rFonts w:ascii="Times New Roman" w:hAnsi="Times New Roman" w:cs="Times New Roman"/>
          <w:sz w:val="24"/>
        </w:rPr>
        <w:tab/>
      </w:r>
      <w:r w:rsidRPr="005779A2">
        <w:rPr>
          <w:rFonts w:ascii="Times New Roman" w:hAnsi="Times New Roman" w:cs="Times New Roman"/>
          <w:sz w:val="24"/>
        </w:rPr>
        <w:tab/>
      </w:r>
      <w:r w:rsidRPr="005779A2">
        <w:rPr>
          <w:rFonts w:ascii="Times New Roman" w:hAnsi="Times New Roman" w:cs="Times New Roman"/>
          <w:sz w:val="24"/>
        </w:rPr>
        <w:tab/>
      </w:r>
      <w:r w:rsidRPr="005779A2">
        <w:rPr>
          <w:rFonts w:ascii="Times New Roman" w:hAnsi="Times New Roman" w:cs="Times New Roman"/>
          <w:sz w:val="24"/>
        </w:rPr>
        <w:tab/>
      </w:r>
      <w:r w:rsidRPr="005779A2">
        <w:rPr>
          <w:rFonts w:ascii="Times New Roman" w:hAnsi="Times New Roman" w:cs="Times New Roman"/>
          <w:sz w:val="24"/>
        </w:rPr>
        <w:tab/>
        <w:t>Ing. Petr Čermák</w:t>
      </w:r>
    </w:p>
    <w:p w:rsidR="00BF629E" w:rsidRPr="004000B8" w:rsidRDefault="00BF629E" w:rsidP="004000B8">
      <w:pPr>
        <w:jc w:val="both"/>
        <w:rPr>
          <w:rFonts w:ascii="Times New Roman" w:hAnsi="Times New Roman" w:cs="Times New Roman"/>
          <w:sz w:val="24"/>
        </w:rPr>
      </w:pPr>
    </w:p>
    <w:sectPr w:rsidR="00BF629E" w:rsidRPr="0040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69"/>
    <w:rsid w:val="004000B8"/>
    <w:rsid w:val="005779A2"/>
    <w:rsid w:val="00790C02"/>
    <w:rsid w:val="009D62F9"/>
    <w:rsid w:val="009D6E61"/>
    <w:rsid w:val="00B02C58"/>
    <w:rsid w:val="00B8130A"/>
    <w:rsid w:val="00BF629E"/>
    <w:rsid w:val="00C97EDE"/>
    <w:rsid w:val="00D24569"/>
    <w:rsid w:val="00D77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02125-3E9C-421E-BA91-DB0B8698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F62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1857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Transparency International ČR</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Leyer</dc:creator>
  <cp:lastModifiedBy>jakoubkovas</cp:lastModifiedBy>
  <cp:revision>2</cp:revision>
  <cp:lastPrinted>2018-12-14T11:24:00Z</cp:lastPrinted>
  <dcterms:created xsi:type="dcterms:W3CDTF">2018-12-19T14:12:00Z</dcterms:created>
  <dcterms:modified xsi:type="dcterms:W3CDTF">2018-12-19T14:12:00Z</dcterms:modified>
</cp:coreProperties>
</file>