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5A" w:rsidRPr="00107207" w:rsidRDefault="0035215A" w:rsidP="00107207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107207">
        <w:rPr>
          <w:rFonts w:asciiTheme="minorHAnsi" w:hAnsiTheme="minorHAnsi" w:cstheme="minorHAnsi"/>
          <w:b/>
          <w:bCs/>
        </w:rPr>
        <w:t>SMLOUVA O VÝPŮJČCE</w:t>
      </w:r>
      <w:r w:rsidR="00107207">
        <w:rPr>
          <w:rFonts w:asciiTheme="minorHAnsi" w:hAnsiTheme="minorHAnsi" w:cstheme="minorHAnsi"/>
          <w:b/>
          <w:bCs/>
        </w:rPr>
        <w:t xml:space="preserve"> </w:t>
      </w:r>
      <w:r w:rsidRPr="00107207">
        <w:rPr>
          <w:rFonts w:asciiTheme="minorHAnsi" w:hAnsiTheme="minorHAnsi" w:cstheme="minorHAnsi"/>
          <w:b/>
          <w:bCs/>
        </w:rPr>
        <w:t>č</w:t>
      </w:r>
      <w:r w:rsidR="00107207">
        <w:rPr>
          <w:rFonts w:asciiTheme="minorHAnsi" w:hAnsiTheme="minorHAnsi" w:cstheme="minorHAnsi"/>
          <w:b/>
          <w:bCs/>
        </w:rPr>
        <w:t>j</w:t>
      </w:r>
      <w:r w:rsidRPr="00107207">
        <w:rPr>
          <w:rFonts w:asciiTheme="minorHAnsi" w:hAnsiTheme="minorHAnsi" w:cstheme="minorHAnsi"/>
          <w:b/>
          <w:bCs/>
        </w:rPr>
        <w:t xml:space="preserve">. </w:t>
      </w:r>
      <w:r w:rsidR="007F36E3">
        <w:rPr>
          <w:rFonts w:asciiTheme="minorHAnsi" w:hAnsiTheme="minorHAnsi" w:cstheme="minorHAnsi"/>
          <w:b/>
          <w:bCs/>
        </w:rPr>
        <w:t>NPÚ-450/92894</w:t>
      </w:r>
      <w:r w:rsidR="009B58D7" w:rsidRPr="00107207">
        <w:rPr>
          <w:rFonts w:asciiTheme="minorHAnsi" w:hAnsiTheme="minorHAnsi" w:cstheme="minorHAnsi"/>
          <w:b/>
          <w:bCs/>
        </w:rPr>
        <w:t>/2018</w:t>
      </w:r>
    </w:p>
    <w:p w:rsidR="0035215A" w:rsidRPr="00107207" w:rsidRDefault="0035215A" w:rsidP="00F560F3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</w:p>
    <w:p w:rsidR="0035215A" w:rsidRPr="00107207" w:rsidRDefault="009A563C" w:rsidP="00BB6772">
      <w:pPr>
        <w:jc w:val="center"/>
        <w:rPr>
          <w:rFonts w:asciiTheme="minorHAnsi" w:hAnsiTheme="minorHAnsi" w:cstheme="minorHAnsi"/>
          <w:sz w:val="20"/>
          <w:szCs w:val="20"/>
        </w:rPr>
      </w:pPr>
      <w:r w:rsidRPr="00107207">
        <w:rPr>
          <w:rFonts w:asciiTheme="minorHAnsi" w:hAnsiTheme="minorHAnsi" w:cstheme="minorHAnsi"/>
          <w:sz w:val="20"/>
          <w:szCs w:val="20"/>
        </w:rPr>
        <w:t xml:space="preserve">uzavřená ve smyslu ustanovení </w:t>
      </w:r>
      <w:r w:rsidR="0035215A" w:rsidRPr="00107207">
        <w:rPr>
          <w:rFonts w:asciiTheme="minorHAnsi" w:hAnsiTheme="minorHAnsi" w:cstheme="minorHAnsi"/>
          <w:sz w:val="20"/>
          <w:szCs w:val="20"/>
        </w:rPr>
        <w:t>§ 2193 a násl. Občanského zákoníku</w:t>
      </w:r>
      <w:r w:rsidRPr="00107207">
        <w:rPr>
          <w:rFonts w:asciiTheme="minorHAnsi" w:hAnsiTheme="minorHAnsi" w:cstheme="minorHAnsi"/>
          <w:sz w:val="20"/>
          <w:szCs w:val="20"/>
        </w:rPr>
        <w:t xml:space="preserve">, </w:t>
      </w:r>
      <w:r w:rsidR="0035215A" w:rsidRPr="00107207">
        <w:rPr>
          <w:rFonts w:asciiTheme="minorHAnsi" w:hAnsiTheme="minorHAnsi" w:cstheme="minorHAnsi"/>
          <w:sz w:val="20"/>
          <w:szCs w:val="20"/>
        </w:rPr>
        <w:t>v návaznosti na příslušná ustanovení zákona č. 219/2000 Sb., v platném znění, mezi smluvními stranami</w:t>
      </w:r>
    </w:p>
    <w:p w:rsidR="0035215A" w:rsidRPr="00107207" w:rsidRDefault="0035215A" w:rsidP="00274BE9">
      <w:pPr>
        <w:rPr>
          <w:rFonts w:asciiTheme="minorHAnsi" w:hAnsiTheme="minorHAnsi" w:cstheme="minorHAnsi"/>
          <w:sz w:val="20"/>
          <w:szCs w:val="20"/>
        </w:rPr>
      </w:pPr>
    </w:p>
    <w:p w:rsidR="009A563C" w:rsidRPr="00107207" w:rsidRDefault="0035215A" w:rsidP="009A563C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P ů j č i t e l:</w:t>
      </w:r>
    </w:p>
    <w:p w:rsidR="009A563C" w:rsidRPr="00107207" w:rsidRDefault="009A563C" w:rsidP="009A563C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IČ: 75032333 DIČ: CZ75032333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se sídlem Valdštejnské náměstí  162/3, 118 01 Praha 1 - Malá Strana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jednající generální </w:t>
      </w:r>
      <w:r w:rsidR="003C7F61" w:rsidRPr="00107207">
        <w:rPr>
          <w:rFonts w:asciiTheme="minorHAnsi" w:hAnsiTheme="minorHAnsi" w:cstheme="minorHAnsi"/>
          <w:sz w:val="22"/>
          <w:szCs w:val="22"/>
        </w:rPr>
        <w:t xml:space="preserve">ředitelkou Ing. arch. Naděždou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Goryczkovou</w:t>
      </w:r>
      <w:proofErr w:type="spellEnd"/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kterou zastupuje: 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Územní památková správa v</w:t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Kroměříži</w:t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se sídlem Sněmovní nám. 1, 767 01 Kroměříž,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jednající ředitelem Ing. Petrem </w:t>
      </w:r>
      <w:proofErr w:type="spellStart"/>
      <w:r w:rsidRPr="00107207">
        <w:rPr>
          <w:rFonts w:asciiTheme="minorHAnsi" w:hAnsiTheme="minorHAnsi" w:cstheme="minorHAnsi"/>
          <w:b/>
          <w:bCs/>
          <w:sz w:val="22"/>
          <w:szCs w:val="22"/>
        </w:rPr>
        <w:t>Šubíkem</w:t>
      </w:r>
      <w:proofErr w:type="spellEnd"/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>zástupce pro věcná jednání  Bc. Martina Rudolfová, kastelánka SZ Lysice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sídlem </w:t>
      </w:r>
      <w:r w:rsidRPr="00107207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Státní zámek Lysice</w:t>
      </w:r>
      <w:r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>, Zámecká 1, 671 79 Lysice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>zástupce pro věcná jednání Bc. Radek Ryšavý, kastelán SZ Vranov nad Dyjí</w:t>
      </w:r>
    </w:p>
    <w:p w:rsidR="009A563C" w:rsidRPr="00107207" w:rsidRDefault="009A563C" w:rsidP="009A563C">
      <w:pPr>
        <w:tabs>
          <w:tab w:val="left" w:pos="1980"/>
        </w:tabs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sídlem </w:t>
      </w:r>
      <w:r w:rsidRPr="00107207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Státní zámek Vranov nad Dyjí</w:t>
      </w:r>
      <w:r w:rsidRPr="00107207">
        <w:rPr>
          <w:rFonts w:asciiTheme="minorHAnsi" w:hAnsiTheme="minorHAnsi" w:cstheme="minorHAnsi"/>
          <w:bCs/>
          <w:i/>
          <w:iCs/>
          <w:sz w:val="22"/>
          <w:szCs w:val="22"/>
        </w:rPr>
        <w:t>, Zámecká 93, 671 03 Vranov nad Dyjí</w:t>
      </w:r>
    </w:p>
    <w:p w:rsidR="009A563C" w:rsidRPr="00107207" w:rsidRDefault="00C3226B" w:rsidP="009A563C">
      <w:pPr>
        <w:tabs>
          <w:tab w:val="left" w:pos="1980"/>
        </w:tabs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Cs/>
          <w:i/>
          <w:iCs/>
          <w:sz w:val="22"/>
          <w:szCs w:val="22"/>
        </w:rPr>
        <w:t>xxxxxxxxxxxxxxxxxx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0429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mobil</w:t>
      </w:r>
      <w:proofErr w:type="gramEnd"/>
      <w:r w:rsidR="0010429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xxxxxxxxxxxxxxxxx</w:t>
      </w:r>
      <w:proofErr w:type="spellEnd"/>
    </w:p>
    <w:p w:rsidR="0035215A" w:rsidRPr="00107207" w:rsidRDefault="009A563C" w:rsidP="009A563C">
      <w:pPr>
        <w:tabs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(dále jen „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“) na straně jedné</w:t>
      </w:r>
      <w:r w:rsidR="0035215A"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35215A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5215A" w:rsidRPr="00107207" w:rsidRDefault="0035215A" w:rsidP="005E2483">
      <w:pPr>
        <w:tabs>
          <w:tab w:val="left" w:pos="23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9A563C" w:rsidRPr="00107207" w:rsidRDefault="009A563C" w:rsidP="009A563C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V y p ů j č i t e l: 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9A563C" w:rsidRPr="00107207" w:rsidRDefault="009A563C" w:rsidP="009A563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Muzeum Blanenska p. o.</w:t>
      </w:r>
    </w:p>
    <w:p w:rsidR="009A563C" w:rsidRPr="00107207" w:rsidRDefault="000C15F9" w:rsidP="009A56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IČO: 04553</w:t>
      </w:r>
      <w:bookmarkStart w:id="0" w:name="_GoBack"/>
      <w:bookmarkEnd w:id="0"/>
      <w:r w:rsidR="009A563C" w:rsidRPr="001072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 DIČ: CZ04551320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, </w:t>
      </w:r>
      <w:r w:rsidR="009A563C" w:rsidRPr="00107207">
        <w:rPr>
          <w:rFonts w:asciiTheme="minorHAnsi" w:hAnsiTheme="minorHAnsi" w:cstheme="minorHAnsi"/>
          <w:sz w:val="22"/>
          <w:szCs w:val="22"/>
        </w:rPr>
        <w:t>se sídlem Zámek 1/1, 678 01 Blansko</w:t>
      </w:r>
    </w:p>
    <w:p w:rsidR="003C7F61" w:rsidRPr="00107207" w:rsidRDefault="009A563C" w:rsidP="003C7F6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jednající </w:t>
      </w:r>
      <w:proofErr w:type="spellStart"/>
      <w:r w:rsidR="00C3226B">
        <w:rPr>
          <w:rFonts w:asciiTheme="minorHAnsi" w:hAnsiTheme="minorHAnsi" w:cstheme="minorHAnsi"/>
          <w:b/>
          <w:bCs/>
          <w:sz w:val="22"/>
          <w:szCs w:val="22"/>
        </w:rPr>
        <w:t>xxxxxxxxxxxxxxxxxxxxxxxxxxxxxxxxxx</w:t>
      </w:r>
      <w:proofErr w:type="spellEnd"/>
      <w:r w:rsidRPr="00107207">
        <w:rPr>
          <w:rFonts w:asciiTheme="minorHAnsi" w:hAnsiTheme="minorHAnsi" w:cstheme="minorHAnsi"/>
          <w:spacing w:val="8"/>
          <w:sz w:val="22"/>
          <w:szCs w:val="22"/>
          <w:shd w:val="clear" w:color="auto" w:fill="FFFFFF"/>
        </w:rPr>
        <w:t xml:space="preserve"> </w:t>
      </w:r>
    </w:p>
    <w:p w:rsidR="0035215A" w:rsidRPr="00107207" w:rsidRDefault="009A563C" w:rsidP="003C7F61">
      <w:pPr>
        <w:rPr>
          <w:rFonts w:asciiTheme="minorHAnsi" w:hAnsiTheme="minorHAnsi" w:cstheme="minorHAnsi"/>
          <w:spacing w:val="8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(dále jen „vypůjčitel“) na straně druhé</w:t>
      </w:r>
    </w:p>
    <w:p w:rsidR="0035215A" w:rsidRPr="00107207" w:rsidRDefault="0035215A" w:rsidP="00B17763">
      <w:pPr>
        <w:tabs>
          <w:tab w:val="left" w:pos="23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8C58C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35215A" w:rsidRPr="00107207" w:rsidRDefault="0035215A" w:rsidP="00295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Předmět smlouvy </w:t>
      </w:r>
    </w:p>
    <w:p w:rsidR="0035215A" w:rsidRPr="00107207" w:rsidRDefault="0035215A" w:rsidP="00295D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C4560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přísluší právo hospodaření k movitým kulturním památkám ve vl</w:t>
      </w:r>
      <w:r w:rsidR="00420BAE" w:rsidRPr="00107207">
        <w:rPr>
          <w:rFonts w:asciiTheme="minorHAnsi" w:hAnsiTheme="minorHAnsi" w:cstheme="minorHAnsi"/>
          <w:sz w:val="22"/>
          <w:szCs w:val="22"/>
        </w:rPr>
        <w:t>astnictví České republiky, které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 xml:space="preserve">jsou evidovány v mobiliárním fondu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SZ Lysice</w:t>
      </w:r>
      <w:r w:rsidR="009A563C"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58D7" w:rsidRPr="00107207">
        <w:rPr>
          <w:rFonts w:asciiTheme="minorHAnsi" w:hAnsiTheme="minorHAnsi" w:cstheme="minorHAnsi"/>
          <w:sz w:val="22"/>
          <w:szCs w:val="22"/>
        </w:rPr>
        <w:t xml:space="preserve">ÚSKP: 51846/37-130203 </w:t>
      </w:r>
      <w:r w:rsidRPr="00107207">
        <w:rPr>
          <w:rFonts w:asciiTheme="minorHAnsi" w:hAnsiTheme="minorHAnsi" w:cstheme="minorHAnsi"/>
          <w:sz w:val="22"/>
          <w:szCs w:val="22"/>
        </w:rPr>
        <w:t xml:space="preserve">a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SZ Vranov nad Dyjí</w:t>
      </w:r>
      <w:r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="009B58D7" w:rsidRPr="00107207">
        <w:rPr>
          <w:rFonts w:asciiTheme="minorHAnsi" w:hAnsiTheme="minorHAnsi" w:cstheme="minorHAnsi"/>
          <w:sz w:val="22"/>
          <w:szCs w:val="22"/>
        </w:rPr>
        <w:t xml:space="preserve">ÚSKP: 51832/37-5933 </w:t>
      </w:r>
      <w:r w:rsidRPr="00107207">
        <w:rPr>
          <w:rFonts w:asciiTheme="minorHAnsi" w:hAnsiTheme="minorHAnsi" w:cstheme="minorHAnsi"/>
          <w:sz w:val="22"/>
          <w:szCs w:val="22"/>
        </w:rPr>
        <w:t>(dále jen „předmět výpůjčky“) uvedené v příloze č. 1, jež touto smlouvou přenechává do dočasného užívání vypůjčiteli za podmínek stanovených níže.</w:t>
      </w:r>
    </w:p>
    <w:p w:rsidR="0035215A" w:rsidRPr="00107207" w:rsidRDefault="0035215A" w:rsidP="00095062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35215A" w:rsidRPr="00107207" w:rsidRDefault="0035215A" w:rsidP="00030869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    Účel výpůjčky</w:t>
      </w:r>
    </w:p>
    <w:p w:rsidR="0035215A" w:rsidRPr="00107207" w:rsidRDefault="0035215A" w:rsidP="00030869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7F36E3">
      <w:pPr>
        <w:ind w:left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Prezentace v  prostorách Muzea Blanenska </w:t>
      </w:r>
      <w:r w:rsidR="009A563C"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p. o.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v expozici blanenského zámku.</w:t>
      </w:r>
    </w:p>
    <w:p w:rsidR="0035215A" w:rsidRPr="00107207" w:rsidRDefault="0035215A" w:rsidP="00C67994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35215A" w:rsidRPr="00107207" w:rsidRDefault="0035215A" w:rsidP="00951736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Ujednání o době výpůjčky</w:t>
      </w:r>
    </w:p>
    <w:p w:rsidR="0035215A" w:rsidRPr="00107207" w:rsidRDefault="0035215A" w:rsidP="00253E6E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Smlouva se sjednává ve smyslu ustanovení § 27 odst. 2 zákona č. 219/2000 Sb. v platném znění, bezúplatně, a to 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do 31. prosince 2021.</w:t>
      </w:r>
    </w:p>
    <w:p w:rsidR="00420BAE" w:rsidRPr="00107207" w:rsidRDefault="00420BAE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63C" w:rsidRPr="00107207" w:rsidRDefault="009B58D7" w:rsidP="0010720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Smluvní strany jsou stranami</w:t>
      </w:r>
      <w:r w:rsidRPr="0010720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>Smlouvy o výpůjčce č. j. NPÚ-NPÚ/450/92194/2015 ze dne 14. prosince 2015 na zákla</w:t>
      </w:r>
      <w:r w:rsidR="00420BAE" w:rsidRPr="00107207">
        <w:rPr>
          <w:rFonts w:asciiTheme="minorHAnsi" w:hAnsiTheme="minorHAnsi" w:cstheme="minorHAnsi"/>
          <w:sz w:val="22"/>
          <w:szCs w:val="22"/>
        </w:rPr>
        <w:t>dě které</w:t>
      </w:r>
      <w:r w:rsidRPr="00107207">
        <w:rPr>
          <w:rFonts w:asciiTheme="minorHAnsi" w:hAnsiTheme="minorHAnsi" w:cstheme="minorHAnsi"/>
          <w:sz w:val="22"/>
          <w:szCs w:val="22"/>
        </w:rPr>
        <w:t>, má vypůjčitel předmět výpůjčky v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 </w:t>
      </w:r>
      <w:r w:rsidRPr="00107207">
        <w:rPr>
          <w:rFonts w:asciiTheme="minorHAnsi" w:hAnsiTheme="minorHAnsi" w:cstheme="minorHAnsi"/>
          <w:bCs/>
          <w:sz w:val="22"/>
          <w:szCs w:val="22"/>
        </w:rPr>
        <w:t>prostorách Muzea Blanenska p. o. v expozici blanenského zámku</w:t>
      </w:r>
      <w:r w:rsidRPr="00107207">
        <w:rPr>
          <w:rFonts w:asciiTheme="minorHAnsi" w:hAnsiTheme="minorHAnsi" w:cstheme="minorHAnsi"/>
          <w:sz w:val="22"/>
          <w:szCs w:val="22"/>
        </w:rPr>
        <w:t xml:space="preserve"> (dále jen „Původní smlouva“), přičemž doba trvání uvedené Původní smlouvy skončí ke dni 31. 12. 2018 a vypůjčitel má zájem předmět výpůjčky dále užívat a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má zájem za podmínek níže uvedených umožnit vypůjčiteli užívání předmětu výpůjčky za tímto účelem, a proto k datu účinnosti této Smlouvy o výpůjčce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a vypůjčitel touto smlouvou v plném rozsahu nahrazují smluvní vztah založený Původní smlouvou.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:rsidR="0035215A" w:rsidRPr="00107207" w:rsidRDefault="0035215A" w:rsidP="00F560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Ujednání o podmínkách výpůjčky </w:t>
      </w:r>
    </w:p>
    <w:p w:rsidR="0035215A" w:rsidRPr="00107207" w:rsidRDefault="0035215A" w:rsidP="00F560F3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35215A" w:rsidP="009B58D7">
      <w:pPr>
        <w:tabs>
          <w:tab w:val="left" w:pos="18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</w:t>
      </w:r>
      <w:r w:rsidR="009B58D7" w:rsidRPr="00107207">
        <w:rPr>
          <w:rFonts w:asciiTheme="minorHAnsi" w:hAnsiTheme="minorHAnsi" w:cstheme="minorHAnsi"/>
          <w:sz w:val="22"/>
          <w:szCs w:val="22"/>
        </w:rPr>
        <w:t xml:space="preserve">O způsobu balení a přepravy předmětu výpůjčky na místo výpůjčky a zpět rozhoduje </w:t>
      </w:r>
      <w:proofErr w:type="spellStart"/>
      <w:r w:rsidR="009B58D7" w:rsidRPr="00107207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="009B58D7" w:rsidRPr="00107207">
        <w:rPr>
          <w:rFonts w:asciiTheme="minorHAnsi" w:hAnsiTheme="minorHAnsi" w:cstheme="minorHAnsi"/>
          <w:sz w:val="22"/>
          <w:szCs w:val="22"/>
        </w:rPr>
        <w:t>, když veškeré náklady spojené s tímto transportem nese vypůjčitel,</w:t>
      </w:r>
    </w:p>
    <w:p w:rsidR="009B58D7" w:rsidRPr="00107207" w:rsidRDefault="009B58D7" w:rsidP="009B58D7">
      <w:pPr>
        <w:tabs>
          <w:tab w:val="left" w:pos="180"/>
          <w:tab w:val="right" w:pos="9072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vypůjčitel je povinen během doby výpůjčky zajistit ochranu předmětu výpůjčky, jeho bezpečné upevnění a umístění v prostorách s požadovanými klimatickými podmínkami, uvedenými v Tabulce klimatických a světelných podmínek, jež je nedílnou součástí této Smlouvy (Příloha č. 2),</w:t>
      </w:r>
    </w:p>
    <w:p w:rsidR="009B58D7" w:rsidRPr="00107207" w:rsidRDefault="009B58D7" w:rsidP="009B58D7">
      <w:pPr>
        <w:tabs>
          <w:tab w:val="left" w:pos="180"/>
          <w:tab w:val="right" w:pos="907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vypůjčitel není oprávněn předmět výpůjčky, ani jeho část, přenechat k užívání třetím osobám a smí ho užívat pouze k účelu v této Smlouvě stanovenému, </w:t>
      </w:r>
    </w:p>
    <w:p w:rsidR="009B58D7" w:rsidRDefault="009B58D7" w:rsidP="009B58D7">
      <w:pPr>
        <w:tabs>
          <w:tab w:val="left" w:pos="180"/>
          <w:tab w:val="right" w:pos="907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vypůjčitel je povinen vyhovět žádosti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a kdykoliv předmět výpůjčky zpřístupnit ke kontrole jeho stavu,</w:t>
      </w:r>
    </w:p>
    <w:p w:rsidR="007F36E3" w:rsidRPr="00107207" w:rsidRDefault="007F36E3" w:rsidP="009B58D7">
      <w:pPr>
        <w:tabs>
          <w:tab w:val="left" w:pos="180"/>
          <w:tab w:val="right" w:pos="907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</w:t>
      </w:r>
      <w:r w:rsidRPr="005B55A9">
        <w:rPr>
          <w:rFonts w:ascii="Calibri" w:hAnsi="Calibri" w:cs="Calibri"/>
          <w:sz w:val="22"/>
          <w:szCs w:val="22"/>
        </w:rPr>
        <w:t>vypůjčitel je povinen pojistit předmět výpůjčky po celou dobu trvání výpůjčky.</w:t>
      </w:r>
    </w:p>
    <w:p w:rsidR="009B58D7" w:rsidRPr="00107207" w:rsidRDefault="009B58D7" w:rsidP="009B58D7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vypůjčitel ručí za jakékoliv poškození, znehodnocení, zkázu nebo ztrátu předmětu výpůjčky nebo jeho části, ať už vznikly jakýmkoliv způsobem, včetně škod způsobených při transportu. Odpovědnost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vzniká okamžikem podpisu zápisu o předání (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Převozový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revers) a trvá až do okamžiku podpisu zápisu o převzetí (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Převozový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revers) předmětu výpůjčky. V případě vzniklé škody je pro stanovení výše škody rozhodná peněžní hodnota stanovená NPÚ ÚPS v Kroměříži,</w:t>
      </w:r>
    </w:p>
    <w:p w:rsidR="009B58D7" w:rsidRPr="00107207" w:rsidRDefault="009B58D7" w:rsidP="009B58D7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ke dni podpisu této smlouvy bude vystaven nový </w:t>
      </w:r>
      <w:proofErr w:type="spellStart"/>
      <w:r w:rsidRPr="00107207">
        <w:rPr>
          <w:rFonts w:asciiTheme="minorHAnsi" w:hAnsiTheme="minorHAnsi" w:cstheme="minorHAnsi"/>
          <w:b/>
          <w:sz w:val="22"/>
          <w:szCs w:val="22"/>
        </w:rPr>
        <w:t>Převozový</w:t>
      </w:r>
      <w:proofErr w:type="spellEnd"/>
      <w:r w:rsidRPr="00107207">
        <w:rPr>
          <w:rFonts w:asciiTheme="minorHAnsi" w:hAnsiTheme="minorHAnsi" w:cstheme="minorHAnsi"/>
          <w:b/>
          <w:sz w:val="22"/>
          <w:szCs w:val="22"/>
        </w:rPr>
        <w:t xml:space="preserve"> reverz </w:t>
      </w:r>
      <w:r w:rsidR="00AC1A2E" w:rsidRPr="00107207">
        <w:rPr>
          <w:rFonts w:asciiTheme="minorHAnsi" w:hAnsiTheme="minorHAnsi" w:cstheme="minorHAnsi"/>
          <w:b/>
          <w:sz w:val="22"/>
          <w:szCs w:val="22"/>
        </w:rPr>
        <w:t xml:space="preserve">SZ Lysice </w:t>
      </w:r>
      <w:r w:rsidR="007F36E3">
        <w:rPr>
          <w:rFonts w:asciiTheme="minorHAnsi" w:hAnsiTheme="minorHAnsi" w:cstheme="minorHAnsi"/>
          <w:b/>
          <w:sz w:val="22"/>
          <w:szCs w:val="22"/>
        </w:rPr>
        <w:t>č. j. NPÚ-450/92994</w:t>
      </w:r>
      <w:r w:rsidRPr="00107207">
        <w:rPr>
          <w:rFonts w:asciiTheme="minorHAnsi" w:hAnsiTheme="minorHAnsi" w:cstheme="minorHAnsi"/>
          <w:b/>
          <w:sz w:val="22"/>
          <w:szCs w:val="22"/>
        </w:rPr>
        <w:t>/2018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AC1A2E" w:rsidRPr="00107207">
        <w:rPr>
          <w:rFonts w:asciiTheme="minorHAnsi" w:hAnsiTheme="minorHAnsi" w:cstheme="minorHAnsi"/>
          <w:b/>
          <w:sz w:val="22"/>
          <w:szCs w:val="22"/>
        </w:rPr>
        <w:t>Převozový</w:t>
      </w:r>
      <w:proofErr w:type="spellEnd"/>
      <w:r w:rsidR="00AC1A2E" w:rsidRPr="00107207">
        <w:rPr>
          <w:rFonts w:asciiTheme="minorHAnsi" w:hAnsiTheme="minorHAnsi" w:cstheme="minorHAnsi"/>
          <w:b/>
          <w:sz w:val="22"/>
          <w:szCs w:val="22"/>
        </w:rPr>
        <w:t xml:space="preserve"> reverz SZ Vranov </w:t>
      </w:r>
      <w:r w:rsidR="007F36E3">
        <w:rPr>
          <w:rFonts w:asciiTheme="minorHAnsi" w:hAnsiTheme="minorHAnsi" w:cstheme="minorHAnsi"/>
          <w:b/>
          <w:sz w:val="22"/>
          <w:szCs w:val="22"/>
        </w:rPr>
        <w:t>nad Dyjí č. j. NPÚ-450/92995</w:t>
      </w:r>
      <w:r w:rsidR="00AC1A2E" w:rsidRPr="00107207">
        <w:rPr>
          <w:rFonts w:asciiTheme="minorHAnsi" w:hAnsiTheme="minorHAnsi" w:cstheme="minorHAnsi"/>
          <w:b/>
          <w:sz w:val="22"/>
          <w:szCs w:val="22"/>
        </w:rPr>
        <w:t xml:space="preserve">/2018, </w:t>
      </w:r>
      <w:r w:rsidRPr="00107207">
        <w:rPr>
          <w:rFonts w:asciiTheme="minorHAnsi" w:hAnsiTheme="minorHAnsi" w:cstheme="minorHAnsi"/>
          <w:sz w:val="22"/>
          <w:szCs w:val="22"/>
        </w:rPr>
        <w:t>který nahrazuje všechny předešlé v souvislosti se Smlouvou o výpůjčce č. j. NPÚ-NPÚ/450/92194/2015 ze dne 14. prosince 2015</w:t>
      </w:r>
      <w:r w:rsidR="00107207">
        <w:rPr>
          <w:rFonts w:asciiTheme="minorHAnsi" w:hAnsiTheme="minorHAnsi" w:cstheme="minorHAnsi"/>
          <w:sz w:val="22"/>
          <w:szCs w:val="22"/>
        </w:rPr>
        <w:t xml:space="preserve"> a Protokolem o vrácení části mobiliáře SZ Vranov nad Dyjí ze dne 17. října 2018 a Protokolem o vrácení části mobiliáře SZ Lysice ze dne 18. října 2018.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▪ pokud vypůjčitel nevrátí předmět výpůjčky do 30 kalendářních dnů po termínu ukončení sjednané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   výpůjčky nebo od doručení Výzvy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k jejímu vrácení, zaplatí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ab/>
        <w:t>smluvní pokutu ve výši</w:t>
      </w:r>
    </w:p>
    <w:p w:rsidR="009B58D7" w:rsidRPr="00107207" w:rsidRDefault="009B58D7" w:rsidP="009B58D7">
      <w:pPr>
        <w:tabs>
          <w:tab w:val="left" w:pos="0"/>
          <w:tab w:val="left" w:pos="180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  100,- Kč (sto korun českých) za každý den prodlení, </w:t>
      </w:r>
    </w:p>
    <w:p w:rsidR="009B58D7" w:rsidRPr="00107207" w:rsidRDefault="009B58D7" w:rsidP="009B58D7">
      <w:pPr>
        <w:tabs>
          <w:tab w:val="left" w:pos="180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▪ vypůjčitel nesmí po celou dobu výpůjčky provádět na předmětu výpůjčky žádné zásahy bez souhlasu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V případě obnovy (restaurování) se postup řídí ustanovením zákona č. 20/1987 Sb., o státní památkové péči, ve znění pozdějších předpisů.</w:t>
      </w:r>
    </w:p>
    <w:p w:rsidR="0035215A" w:rsidRPr="00107207" w:rsidRDefault="0035215A" w:rsidP="009B58D7">
      <w:pPr>
        <w:tabs>
          <w:tab w:val="left" w:pos="180"/>
        </w:tabs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Ujednání o způsobu ukončení smlouvy </w:t>
      </w:r>
    </w:p>
    <w:p w:rsidR="0035215A" w:rsidRPr="00107207" w:rsidRDefault="0035215A" w:rsidP="00F560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smlouva skončí uplynutím sjednané doby výpůjčky, nebude-li tato dohodou smluvních stran prodloužena.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Smlouva může být předčasně ukončena výpovědí, kterékoli ze smluvních stran, když výpovědní doba činí jeden měsíc a počíná běžet prvého dne měsíce následujícího po doručení výpovědi.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je oprávněn předčasně jednostranně odstoupit od smlouvy v případě, jestliže vypůjčitel neužívá předmět výpůjčky řádně nebo ho užívá v rozporu s účelem, jemuž má sloužit.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Výpověď nebo odstoupení od smlouvy ze strany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vždy obsahuje Výzvu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k vrácení předmětu výpůjčky podle čl. IV výše.</w:t>
      </w:r>
    </w:p>
    <w:p w:rsidR="0035215A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31770" w:rsidRDefault="00131770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31770" w:rsidRDefault="00131770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31770" w:rsidRDefault="00131770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31770" w:rsidRDefault="00131770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31770" w:rsidRDefault="00131770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31770" w:rsidRDefault="00131770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31770" w:rsidRPr="00107207" w:rsidRDefault="00131770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VI. </w:t>
      </w:r>
    </w:p>
    <w:p w:rsidR="0035215A" w:rsidRPr="00107207" w:rsidRDefault="0035215A" w:rsidP="004B1684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Tato </w:t>
      </w:r>
      <w:r w:rsidR="00420BAE" w:rsidRPr="00107207">
        <w:rPr>
          <w:rFonts w:asciiTheme="minorHAnsi" w:hAnsiTheme="minorHAnsi" w:cstheme="minorHAnsi"/>
          <w:sz w:val="22"/>
          <w:szCs w:val="22"/>
        </w:rPr>
        <w:t>smlouva je vyhotovena v pěti</w:t>
      </w:r>
      <w:r w:rsidRPr="00107207">
        <w:rPr>
          <w:rFonts w:asciiTheme="minorHAnsi" w:hAnsiTheme="minorHAnsi" w:cstheme="minorHAnsi"/>
          <w:sz w:val="22"/>
          <w:szCs w:val="22"/>
        </w:rPr>
        <w:t xml:space="preserve"> (5</w:t>
      </w:r>
      <w:r w:rsidR="00420BAE" w:rsidRPr="00107207">
        <w:rPr>
          <w:rFonts w:asciiTheme="minorHAnsi" w:hAnsiTheme="minorHAnsi" w:cstheme="minorHAnsi"/>
          <w:sz w:val="22"/>
          <w:szCs w:val="22"/>
        </w:rPr>
        <w:t>) stejnopisech, z nichž po jednom (1</w:t>
      </w:r>
      <w:r w:rsidRPr="00107207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obdrží </w:t>
      </w:r>
      <w:r w:rsidR="00AC1A2E" w:rsidRPr="00107207">
        <w:rPr>
          <w:rFonts w:asciiTheme="minorHAnsi" w:hAnsiTheme="minorHAnsi" w:cstheme="minorHAnsi"/>
          <w:sz w:val="22"/>
          <w:szCs w:val="22"/>
        </w:rPr>
        <w:t>vy</w:t>
      </w:r>
      <w:r w:rsidRPr="00107207">
        <w:rPr>
          <w:rFonts w:asciiTheme="minorHAnsi" w:hAnsiTheme="minorHAnsi" w:cstheme="minorHAnsi"/>
          <w:sz w:val="22"/>
          <w:szCs w:val="22"/>
        </w:rPr>
        <w:t>půjčitel</w:t>
      </w:r>
    </w:p>
    <w:p w:rsidR="009B58D7" w:rsidRPr="00107207" w:rsidRDefault="00420BAE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a po čtyřech (4</w:t>
      </w:r>
      <w:r w:rsidR="00AC1A2E" w:rsidRPr="00107207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9B58D7" w:rsidRPr="00107207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="009B58D7" w:rsidRPr="00107207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Vypůjčitel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</w:t>
      </w:r>
    </w:p>
    <w:p w:rsidR="00131770" w:rsidRDefault="00131770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Tato Smlouva nabývá platnosti dnem jejího podpisu oprávněnými zástupci obou smluvních stran. Smlouva nabývá účinnosti dnem zveřejnění v registru smluv.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Právní vztahy touto smlouvou neupravené se řídí příslušnými ustanoveními Občanského zákoníku a předpisy souvisejícími.</w:t>
      </w: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jc w:val="both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Smluvní strany se seznámily s obsahem smlouvy, bezvýhradně s ním souhlasí, což na důkaz své svobodné, vážné a omylu prosté vůle níže stvrzují svými podpisy.</w:t>
      </w: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  <w:r w:rsidRPr="00B921E9">
        <w:rPr>
          <w:rFonts w:asciiTheme="minorHAnsi" w:hAnsiTheme="minorHAnsi" w:cstheme="minorHAnsi"/>
          <w:sz w:val="18"/>
          <w:szCs w:val="18"/>
        </w:rPr>
        <w:t>Příloha č. 1 ke Smlouvě o</w:t>
      </w:r>
      <w:r w:rsidR="007F36E3">
        <w:rPr>
          <w:rFonts w:asciiTheme="minorHAnsi" w:hAnsiTheme="minorHAnsi" w:cstheme="minorHAnsi"/>
          <w:sz w:val="18"/>
          <w:szCs w:val="18"/>
        </w:rPr>
        <w:t xml:space="preserve"> výpůjčce čj. NPÚ-450/92894</w:t>
      </w:r>
      <w:r w:rsidR="00AC1A2E" w:rsidRPr="00B921E9">
        <w:rPr>
          <w:rFonts w:asciiTheme="minorHAnsi" w:hAnsiTheme="minorHAnsi" w:cstheme="minorHAnsi"/>
          <w:sz w:val="18"/>
          <w:szCs w:val="18"/>
        </w:rPr>
        <w:t>/2018</w:t>
      </w:r>
      <w:r w:rsidRPr="00B921E9">
        <w:rPr>
          <w:rFonts w:asciiTheme="minorHAnsi" w:hAnsiTheme="minorHAnsi" w:cstheme="minorHAnsi"/>
          <w:sz w:val="18"/>
          <w:szCs w:val="18"/>
        </w:rPr>
        <w:t xml:space="preserve"> – Seznam předmětu výpůjčky </w:t>
      </w: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  <w:r w:rsidRPr="00B921E9">
        <w:rPr>
          <w:rFonts w:asciiTheme="minorHAnsi" w:hAnsiTheme="minorHAnsi" w:cstheme="minorHAnsi"/>
          <w:sz w:val="18"/>
          <w:szCs w:val="18"/>
        </w:rPr>
        <w:t>Příloha č. 2 ke Smlouvě o</w:t>
      </w:r>
      <w:r w:rsidR="00AC1A2E" w:rsidRPr="00B921E9">
        <w:rPr>
          <w:rFonts w:asciiTheme="minorHAnsi" w:hAnsiTheme="minorHAnsi" w:cstheme="minorHAnsi"/>
          <w:sz w:val="18"/>
          <w:szCs w:val="18"/>
        </w:rPr>
        <w:t xml:space="preserve"> výpůjčce čj. NPÚ-450/</w:t>
      </w:r>
      <w:r w:rsidR="007F36E3">
        <w:rPr>
          <w:rFonts w:asciiTheme="minorHAnsi" w:hAnsiTheme="minorHAnsi" w:cstheme="minorHAnsi"/>
          <w:sz w:val="18"/>
          <w:szCs w:val="18"/>
        </w:rPr>
        <w:t>92894</w:t>
      </w:r>
      <w:r w:rsidR="00AC1A2E" w:rsidRPr="00B921E9">
        <w:rPr>
          <w:rFonts w:asciiTheme="minorHAnsi" w:hAnsiTheme="minorHAnsi" w:cstheme="minorHAnsi"/>
          <w:sz w:val="18"/>
          <w:szCs w:val="18"/>
        </w:rPr>
        <w:t>/2018</w:t>
      </w:r>
      <w:r w:rsidRPr="00B921E9">
        <w:rPr>
          <w:rFonts w:asciiTheme="minorHAnsi" w:hAnsiTheme="minorHAnsi" w:cstheme="minorHAnsi"/>
          <w:sz w:val="18"/>
          <w:szCs w:val="18"/>
        </w:rPr>
        <w:t xml:space="preserve"> – Tabulka klimatických a světelných podmínek </w:t>
      </w:r>
    </w:p>
    <w:p w:rsidR="009B58D7" w:rsidRPr="00B921E9" w:rsidRDefault="009B58D7" w:rsidP="009B58D7">
      <w:pPr>
        <w:rPr>
          <w:rFonts w:asciiTheme="minorHAnsi" w:hAnsiTheme="minorHAnsi" w:cstheme="minorHAnsi"/>
          <w:sz w:val="18"/>
          <w:szCs w:val="18"/>
        </w:rPr>
      </w:pPr>
      <w:r w:rsidRPr="00B921E9">
        <w:rPr>
          <w:rFonts w:asciiTheme="minorHAnsi" w:hAnsiTheme="minorHAnsi" w:cstheme="minorHAnsi"/>
          <w:sz w:val="18"/>
          <w:szCs w:val="18"/>
        </w:rPr>
        <w:t>Příloha č. 3 ke Smlouvě o</w:t>
      </w:r>
      <w:r w:rsidR="007F36E3">
        <w:rPr>
          <w:rFonts w:asciiTheme="minorHAnsi" w:hAnsiTheme="minorHAnsi" w:cstheme="minorHAnsi"/>
          <w:sz w:val="18"/>
          <w:szCs w:val="18"/>
        </w:rPr>
        <w:t xml:space="preserve"> výpůjčce čj. NPÚ-450/92894</w:t>
      </w:r>
      <w:r w:rsidR="00AC1A2E" w:rsidRPr="00B921E9">
        <w:rPr>
          <w:rFonts w:asciiTheme="minorHAnsi" w:hAnsiTheme="minorHAnsi" w:cstheme="minorHAnsi"/>
          <w:sz w:val="18"/>
          <w:szCs w:val="18"/>
        </w:rPr>
        <w:t>/2018</w:t>
      </w:r>
      <w:r w:rsidRPr="00B921E9">
        <w:rPr>
          <w:rFonts w:asciiTheme="minorHAnsi" w:hAnsiTheme="minorHAnsi" w:cstheme="minorHAnsi"/>
          <w:sz w:val="18"/>
          <w:szCs w:val="18"/>
        </w:rPr>
        <w:t xml:space="preserve"> – Seznam vyobrazení předmětu výpůjčky </w:t>
      </w: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9B58D7" w:rsidRPr="00107207" w:rsidRDefault="009B58D7" w:rsidP="009B58D7">
      <w:pPr>
        <w:rPr>
          <w:rFonts w:asciiTheme="minorHAnsi" w:hAnsiTheme="minorHAnsi" w:cstheme="minorHAnsi"/>
          <w:sz w:val="22"/>
          <w:szCs w:val="22"/>
        </w:rPr>
      </w:pPr>
    </w:p>
    <w:p w:rsidR="00B921E9" w:rsidRPr="00107207" w:rsidRDefault="00B921E9" w:rsidP="009B58D7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D3276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7F36E3" w:rsidP="00D32763">
      <w:pPr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V Kroměříži dne 22</w:t>
      </w:r>
      <w:r w:rsidR="009A563C" w:rsidRPr="00107207">
        <w:rPr>
          <w:rFonts w:asciiTheme="minorHAnsi" w:hAnsiTheme="minorHAnsi" w:cstheme="minorHAnsi"/>
          <w:sz w:val="22"/>
          <w:szCs w:val="22"/>
        </w:rPr>
        <w:t>. listopadu 2018</w:t>
      </w: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Default="0035215A" w:rsidP="00F560F3">
      <w:pPr>
        <w:rPr>
          <w:rFonts w:asciiTheme="minorHAnsi" w:hAnsiTheme="minorHAnsi" w:cstheme="minorHAnsi"/>
          <w:sz w:val="22"/>
          <w:szCs w:val="22"/>
        </w:rPr>
      </w:pPr>
    </w:p>
    <w:p w:rsidR="00B921E9" w:rsidRDefault="00B921E9" w:rsidP="00F560F3">
      <w:pPr>
        <w:rPr>
          <w:rFonts w:asciiTheme="minorHAnsi" w:hAnsiTheme="minorHAnsi" w:cstheme="minorHAnsi"/>
          <w:sz w:val="22"/>
          <w:szCs w:val="22"/>
        </w:rPr>
      </w:pPr>
    </w:p>
    <w:p w:rsidR="00B921E9" w:rsidRPr="00107207" w:rsidRDefault="00B921E9" w:rsidP="00F560F3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107207">
        <w:rPr>
          <w:rFonts w:asciiTheme="minorHAnsi" w:hAnsiTheme="minorHAnsi" w:cstheme="minorHAnsi"/>
          <w:sz w:val="22"/>
          <w:szCs w:val="22"/>
        </w:rPr>
        <w:t>………..</w:t>
      </w:r>
      <w:r w:rsidRPr="00107207">
        <w:rPr>
          <w:rFonts w:asciiTheme="minorHAnsi" w:hAnsiTheme="minorHAnsi" w:cstheme="minorHAnsi"/>
          <w:sz w:val="22"/>
          <w:szCs w:val="22"/>
        </w:rPr>
        <w:t xml:space="preserve">         </w:t>
      </w:r>
      <w:r w:rsidR="002C2D9B" w:rsidRPr="00107207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107207">
        <w:rPr>
          <w:rFonts w:asciiTheme="minorHAnsi" w:hAnsiTheme="minorHAnsi" w:cstheme="minorHAnsi"/>
          <w:sz w:val="22"/>
          <w:szCs w:val="22"/>
        </w:rPr>
        <w:tab/>
      </w:r>
      <w:r w:rsidR="002C2D9B" w:rsidRPr="00107207">
        <w:rPr>
          <w:rFonts w:asciiTheme="minorHAnsi" w:hAnsiTheme="minorHAnsi" w:cstheme="minorHAnsi"/>
          <w:sz w:val="22"/>
          <w:szCs w:val="22"/>
        </w:rPr>
        <w:t xml:space="preserve"> </w:t>
      </w:r>
      <w:r w:rsidRPr="0010720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07207">
        <w:rPr>
          <w:rFonts w:asciiTheme="minorHAnsi" w:hAnsiTheme="minorHAnsi" w:cstheme="minorHAnsi"/>
          <w:sz w:val="22"/>
          <w:szCs w:val="22"/>
        </w:rPr>
        <w:t>…………….</w:t>
      </w:r>
    </w:p>
    <w:p w:rsidR="00AC1A2E" w:rsidRPr="00107207" w:rsidRDefault="00C3226B" w:rsidP="00AC1A2E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xxxxxxxxxxxxxxxx</w:t>
      </w:r>
      <w:proofErr w:type="spellEnd"/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720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xxxxxxxxxxxxxxxxxxxx</w:t>
      </w:r>
      <w:proofErr w:type="spellEnd"/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C1A2E" w:rsidRPr="00107207" w:rsidRDefault="00C3226B" w:rsidP="00AC1A2E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xxxxxxxxxxxxxxxxxxx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1A2E" w:rsidRPr="0010720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xxxxxxxxxxxxxxxxxxxxxxxxx</w:t>
      </w:r>
      <w:proofErr w:type="spellEnd"/>
    </w:p>
    <w:p w:rsidR="00AC1A2E" w:rsidRPr="00107207" w:rsidRDefault="00AC1A2E" w:rsidP="00F560F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b/>
          <w:sz w:val="22"/>
          <w:szCs w:val="22"/>
        </w:rPr>
        <w:t>půjčitel</w:t>
      </w:r>
      <w:proofErr w:type="spellEnd"/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</w:r>
      <w:r w:rsidRPr="00107207">
        <w:rPr>
          <w:rFonts w:asciiTheme="minorHAnsi" w:hAnsiTheme="minorHAnsi" w:cstheme="minorHAnsi"/>
          <w:b/>
          <w:sz w:val="22"/>
          <w:szCs w:val="22"/>
        </w:rPr>
        <w:tab/>
        <w:t>vypůjčitel</w:t>
      </w:r>
    </w:p>
    <w:p w:rsidR="00AC1A2E" w:rsidRPr="00107207" w:rsidRDefault="00AC1A2E" w:rsidP="00F560F3">
      <w:pPr>
        <w:rPr>
          <w:rFonts w:asciiTheme="minorHAnsi" w:hAnsiTheme="minorHAnsi" w:cstheme="minorHAnsi"/>
          <w:b/>
          <w:sz w:val="22"/>
          <w:szCs w:val="22"/>
        </w:rPr>
      </w:pPr>
    </w:p>
    <w:p w:rsidR="0035215A" w:rsidRPr="00107207" w:rsidRDefault="0035215A" w:rsidP="00F560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7F36E3" w:rsidRDefault="007F36E3" w:rsidP="00420BA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31770" w:rsidRDefault="00131770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36E3" w:rsidRDefault="007F36E3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20BAE" w:rsidRPr="00107207" w:rsidRDefault="00420BAE" w:rsidP="00420BA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Příloha č. 1 ke Smlouvě o</w:t>
      </w:r>
      <w:r w:rsidR="007F36E3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výpůjčce čj. NPÚ-450/92894</w:t>
      </w:r>
      <w:r w:rsidR="00AC1A2E" w:rsidRPr="00107207">
        <w:rPr>
          <w:rFonts w:asciiTheme="minorHAnsi" w:hAnsiTheme="minorHAnsi" w:cstheme="minorHAnsi"/>
          <w:b/>
          <w:sz w:val="22"/>
          <w:szCs w:val="22"/>
          <w:u w:val="single"/>
        </w:rPr>
        <w:t>/2018</w:t>
      </w:r>
      <w:r w:rsidRPr="0010720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Seznam předmětu výpůjčky </w:t>
      </w:r>
    </w:p>
    <w:p w:rsidR="0035215A" w:rsidRPr="00107207" w:rsidRDefault="0035215A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215A" w:rsidRPr="00107207" w:rsidRDefault="002C2D9B" w:rsidP="00BC30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Svozový m</w:t>
      </w:r>
      <w:r w:rsidR="0035215A" w:rsidRPr="00107207">
        <w:rPr>
          <w:rFonts w:asciiTheme="minorHAnsi" w:hAnsiTheme="minorHAnsi" w:cstheme="minorHAnsi"/>
          <w:b/>
          <w:bCs/>
          <w:sz w:val="22"/>
          <w:szCs w:val="22"/>
        </w:rPr>
        <w:t>obiliární fond Státního zámku Lysice</w:t>
      </w:r>
    </w:p>
    <w:p w:rsidR="0035215A" w:rsidRPr="00107207" w:rsidRDefault="0035215A" w:rsidP="00BC30B8">
      <w:pPr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>svoz Rokytnice</w:t>
      </w: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. č. LS 6370 - (stará evidence 12/517)-  obraz, olej na dřevě - lesní krajina s poutníky,  </w:t>
      </w:r>
    </w:p>
    <w:p w:rsidR="0035215A" w:rsidRPr="00107207" w:rsidRDefault="0035215A" w:rsidP="00BC30B8">
      <w:pPr>
        <w:ind w:left="709"/>
        <w:rPr>
          <w:rFonts w:asciiTheme="minorHAnsi" w:hAnsiTheme="minorHAnsi" w:cstheme="minorHAnsi"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</w:rPr>
        <w:t xml:space="preserve">vlevo dole J.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Manskirsch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, pol. 19. stol., zlacený rám, rozměr: 62,5 cm x 45 cm, na středu obrazu poškozená malba (uvolněné dva suky a kolem nich popraskaná barevná vrstva)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xxxxxxxxxxxxxxxxxxxxxxx</w:t>
      </w:r>
      <w:proofErr w:type="spellEnd"/>
    </w:p>
    <w:p w:rsidR="0035215A" w:rsidRPr="00107207" w:rsidRDefault="0035215A" w:rsidP="00BC30B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č. LS 6371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107207">
        <w:rPr>
          <w:rFonts w:asciiTheme="minorHAnsi" w:hAnsiTheme="minorHAnsi" w:cstheme="minorHAnsi"/>
          <w:sz w:val="22"/>
          <w:szCs w:val="22"/>
        </w:rPr>
        <w:t>(stará evidence 14/521)- obraz, olej na plátn</w:t>
      </w:r>
      <w:r w:rsidR="00CE5533" w:rsidRPr="00107207">
        <w:rPr>
          <w:rFonts w:asciiTheme="minorHAnsi" w:hAnsiTheme="minorHAnsi" w:cstheme="minorHAnsi"/>
          <w:sz w:val="22"/>
          <w:szCs w:val="22"/>
        </w:rPr>
        <w:t xml:space="preserve">ě - krajina s řekou a městem, </w:t>
      </w:r>
      <w:r w:rsidRPr="00107207">
        <w:rPr>
          <w:rFonts w:asciiTheme="minorHAnsi" w:hAnsiTheme="minorHAnsi" w:cstheme="minorHAnsi"/>
          <w:sz w:val="22"/>
          <w:szCs w:val="22"/>
        </w:rPr>
        <w:t>zlacený rám se štukem, počátek 19. stol., rozměr: 51cm x 67 cm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>pojistná hodnota</w:t>
      </w:r>
      <w:r w:rsidR="00C3226B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xxxxxxxxxxxxxxxxxxxx</w:t>
      </w:r>
      <w:proofErr w:type="spellEnd"/>
    </w:p>
    <w:p w:rsidR="0035215A" w:rsidRPr="00107207" w:rsidRDefault="0035215A" w:rsidP="00BC30B8">
      <w:pPr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č. LS 6372 - (stará evidence 15/514) -  obraz, olej</w:t>
      </w:r>
      <w:r w:rsidR="00CE5533" w:rsidRPr="00107207">
        <w:rPr>
          <w:rFonts w:asciiTheme="minorHAnsi" w:hAnsiTheme="minorHAnsi" w:cstheme="minorHAnsi"/>
          <w:sz w:val="22"/>
          <w:szCs w:val="22"/>
        </w:rPr>
        <w:t xml:space="preserve"> na plátně  - krajina s řekou, </w:t>
      </w:r>
      <w:r w:rsidRPr="00107207">
        <w:rPr>
          <w:rFonts w:asciiTheme="minorHAnsi" w:hAnsiTheme="minorHAnsi" w:cstheme="minorHAnsi"/>
          <w:sz w:val="22"/>
          <w:szCs w:val="22"/>
        </w:rPr>
        <w:t>zlacený rám se štukem, počátek 19. stol., rozměr: 49 cm x 67 cm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xxxxxxxxxxxxxxxxxxxxxx</w:t>
      </w:r>
      <w:proofErr w:type="spellEnd"/>
    </w:p>
    <w:p w:rsidR="0035215A" w:rsidRPr="00107207" w:rsidRDefault="0035215A" w:rsidP="00BC30B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č. LS 3673 - (stará evidence 30/526)-  obraz, olej na dřevě -krajina s jezerem a městy -  v p</w:t>
      </w:r>
      <w:r w:rsidR="00CE5533" w:rsidRPr="00107207">
        <w:rPr>
          <w:rFonts w:asciiTheme="minorHAnsi" w:hAnsiTheme="minorHAnsi" w:cstheme="minorHAnsi"/>
          <w:sz w:val="22"/>
          <w:szCs w:val="22"/>
        </w:rPr>
        <w:t xml:space="preserve">opředí krávy, kolem roku 1800, </w:t>
      </w:r>
      <w:r w:rsidRPr="00107207">
        <w:rPr>
          <w:rFonts w:asciiTheme="minorHAnsi" w:hAnsiTheme="minorHAnsi" w:cstheme="minorHAnsi"/>
          <w:sz w:val="22"/>
          <w:szCs w:val="22"/>
        </w:rPr>
        <w:t>zlacený rám se štukem, rozměr: 39 cm x 52,2 cm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xxxxxxxxxxxxxxxxxxxxxx</w:t>
      </w:r>
      <w:proofErr w:type="spellEnd"/>
    </w:p>
    <w:p w:rsidR="0035215A" w:rsidRPr="00107207" w:rsidRDefault="0035215A" w:rsidP="00BC30B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č. LS 6374 - (stará evidence 32/528)-  obraz, olej na dřevě - krajina s řekou, městem v p</w:t>
      </w:r>
      <w:r w:rsidR="00CE5533" w:rsidRPr="00107207">
        <w:rPr>
          <w:rFonts w:asciiTheme="minorHAnsi" w:hAnsiTheme="minorHAnsi" w:cstheme="minorHAnsi"/>
          <w:sz w:val="22"/>
          <w:szCs w:val="22"/>
        </w:rPr>
        <w:t xml:space="preserve">opředí krávy, kolem roku 1800, </w:t>
      </w:r>
      <w:r w:rsidRPr="00107207">
        <w:rPr>
          <w:rFonts w:asciiTheme="minorHAnsi" w:hAnsiTheme="minorHAnsi" w:cstheme="minorHAnsi"/>
          <w:sz w:val="22"/>
          <w:szCs w:val="22"/>
        </w:rPr>
        <w:t xml:space="preserve">zlacený rám se </w:t>
      </w:r>
      <w:proofErr w:type="spellStart"/>
      <w:proofErr w:type="gramStart"/>
      <w:r w:rsidRPr="00107207">
        <w:rPr>
          <w:rFonts w:asciiTheme="minorHAnsi" w:hAnsiTheme="minorHAnsi" w:cstheme="minorHAnsi"/>
          <w:sz w:val="22"/>
          <w:szCs w:val="22"/>
        </w:rPr>
        <w:t>štukem,rozměr</w:t>
      </w:r>
      <w:proofErr w:type="spellEnd"/>
      <w:proofErr w:type="gramEnd"/>
      <w:r w:rsidRPr="00107207">
        <w:rPr>
          <w:rFonts w:asciiTheme="minorHAnsi" w:hAnsiTheme="minorHAnsi" w:cstheme="minorHAnsi"/>
          <w:sz w:val="22"/>
          <w:szCs w:val="22"/>
        </w:rPr>
        <w:t>: 39 cm x 52,2 cm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xxxxxxxxxxxxxxxxxxxx</w:t>
      </w:r>
      <w:proofErr w:type="spellEnd"/>
    </w:p>
    <w:p w:rsidR="0035215A" w:rsidRPr="00107207" w:rsidRDefault="0035215A" w:rsidP="00BC30B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107207">
        <w:rPr>
          <w:rFonts w:asciiTheme="minorHAnsi" w:hAnsiTheme="minorHAnsi" w:cstheme="minorHAnsi"/>
          <w:sz w:val="22"/>
          <w:szCs w:val="22"/>
        </w:rPr>
        <w:t>LS 6375 - (stará evidence 33/515)-   obraz, olej na dřevě - krajin</w:t>
      </w:r>
      <w:r w:rsidR="00CE5533" w:rsidRPr="00107207">
        <w:rPr>
          <w:rFonts w:asciiTheme="minorHAnsi" w:hAnsiTheme="minorHAnsi" w:cstheme="minorHAnsi"/>
          <w:sz w:val="22"/>
          <w:szCs w:val="22"/>
        </w:rPr>
        <w:t xml:space="preserve">a s řekou a krávami na pastvě, kolem roku 1800, </w:t>
      </w:r>
      <w:r w:rsidRPr="00107207">
        <w:rPr>
          <w:rFonts w:asciiTheme="minorHAnsi" w:hAnsiTheme="minorHAnsi" w:cstheme="minorHAnsi"/>
          <w:sz w:val="22"/>
          <w:szCs w:val="22"/>
        </w:rPr>
        <w:t>zlacený rám se štukem, rozměr: 39 cm x 52,2 cm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</w:t>
      </w:r>
      <w:proofErr w:type="spellEnd"/>
    </w:p>
    <w:p w:rsidR="0035215A" w:rsidRPr="00107207" w:rsidRDefault="0035215A" w:rsidP="00BC30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215A" w:rsidRPr="00107207" w:rsidRDefault="002C2D9B" w:rsidP="00BC30B8">
      <w:pPr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b/>
          <w:bCs/>
          <w:sz w:val="22"/>
          <w:szCs w:val="22"/>
        </w:rPr>
        <w:t>Svozový m</w:t>
      </w:r>
      <w:r w:rsidR="0035215A" w:rsidRPr="00107207">
        <w:rPr>
          <w:rFonts w:asciiTheme="minorHAnsi" w:hAnsiTheme="minorHAnsi" w:cstheme="minorHAnsi"/>
          <w:b/>
          <w:bCs/>
          <w:sz w:val="22"/>
          <w:szCs w:val="22"/>
        </w:rPr>
        <w:t>obiliární fond Státního zámku Vranov nad Dyjí</w:t>
      </w:r>
    </w:p>
    <w:p w:rsidR="0035215A" w:rsidRPr="00107207" w:rsidRDefault="0035215A" w:rsidP="00BC30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>svoz Veselí na Mor</w:t>
      </w:r>
      <w:r w:rsidRPr="001072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č. V 4359  - (stará evidence 261/64)- stolek, intarzovaný, točené nohy, barokn</w:t>
      </w:r>
      <w:r w:rsidR="002C260B" w:rsidRPr="00107207">
        <w:rPr>
          <w:rFonts w:asciiTheme="minorHAnsi" w:hAnsiTheme="minorHAnsi" w:cstheme="minorHAnsi"/>
          <w:sz w:val="22"/>
          <w:szCs w:val="22"/>
        </w:rPr>
        <w:t xml:space="preserve">í, rozměr: výška 70 cm x šířka 98 cm </w:t>
      </w:r>
      <w:r w:rsidRPr="00107207">
        <w:rPr>
          <w:rFonts w:asciiTheme="minorHAnsi" w:hAnsiTheme="minorHAnsi" w:cstheme="minorHAnsi"/>
          <w:sz w:val="22"/>
          <w:szCs w:val="22"/>
        </w:rPr>
        <w:t>x hloubka 60 cm, barokní sloh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</w:t>
      </w:r>
      <w:proofErr w:type="spellEnd"/>
    </w:p>
    <w:p w:rsidR="0035215A" w:rsidRPr="00107207" w:rsidRDefault="0035215A" w:rsidP="00BC30B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č. V 4373  - (stará evidence 275/93)- stůl  tmavohnědé barvy, oválný, čtyři řezané ohýbané nohy, rozměr: výška 76 cm x šířka 109 cm x hloubka 72cm, 19. století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</w:t>
      </w:r>
      <w:proofErr w:type="spellEnd"/>
    </w:p>
    <w:p w:rsidR="0035215A" w:rsidRPr="00107207" w:rsidRDefault="0035215A" w:rsidP="00BC30B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5215A" w:rsidRPr="00107207" w:rsidRDefault="0035215A" w:rsidP="002C2D9B">
      <w:pPr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>svoz Višňové</w:t>
      </w: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>. č. V 2793  -  (stará evidence 27/588) - stůl přístěnný, ořechové dřevo, polovina přidělávaná později, II. rokoko, rozměr vý</w:t>
      </w:r>
      <w:r w:rsidR="002C260B" w:rsidRPr="00107207">
        <w:rPr>
          <w:rFonts w:asciiTheme="minorHAnsi" w:hAnsiTheme="minorHAnsi" w:cstheme="minorHAnsi"/>
          <w:sz w:val="22"/>
          <w:szCs w:val="22"/>
        </w:rPr>
        <w:t xml:space="preserve">ška 74 x šířka 53 cm x hloubka </w:t>
      </w:r>
      <w:r w:rsidRPr="00107207">
        <w:rPr>
          <w:rFonts w:asciiTheme="minorHAnsi" w:hAnsiTheme="minorHAnsi" w:cstheme="minorHAnsi"/>
          <w:sz w:val="22"/>
          <w:szCs w:val="22"/>
        </w:rPr>
        <w:t>100 cm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</w:t>
      </w:r>
      <w:proofErr w:type="spellEnd"/>
    </w:p>
    <w:p w:rsidR="0035215A" w:rsidRPr="00107207" w:rsidRDefault="0035215A" w:rsidP="00BC30B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5215A" w:rsidRPr="00107207" w:rsidRDefault="0035215A" w:rsidP="00BC30B8">
      <w:pPr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svoz Jevišovice (sběrna Jaroměřice) </w:t>
      </w:r>
    </w:p>
    <w:p w:rsidR="0035215A" w:rsidRPr="00107207" w:rsidRDefault="0035215A" w:rsidP="00BC30B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07207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. č. V 7044 </w:t>
      </w:r>
      <w:proofErr w:type="spellStart"/>
      <w:r w:rsidRPr="00107207">
        <w:rPr>
          <w:rFonts w:asciiTheme="minorHAnsi" w:hAnsiTheme="minorHAnsi" w:cstheme="minorHAnsi"/>
          <w:sz w:val="22"/>
          <w:szCs w:val="22"/>
        </w:rPr>
        <w:t>a,b</w:t>
      </w:r>
      <w:proofErr w:type="spellEnd"/>
      <w:r w:rsidRPr="00107207">
        <w:rPr>
          <w:rFonts w:asciiTheme="minorHAnsi" w:hAnsiTheme="minorHAnsi" w:cstheme="minorHAnsi"/>
          <w:sz w:val="22"/>
          <w:szCs w:val="22"/>
        </w:rPr>
        <w:t xml:space="preserve">  - (stará evidence /J 3816/    6/1) obraz, olej na plátně - Horská krajina s potokem, znač</w:t>
      </w:r>
      <w:r w:rsidR="002C260B" w:rsidRPr="00107207">
        <w:rPr>
          <w:rFonts w:asciiTheme="minorHAnsi" w:hAnsiTheme="minorHAnsi" w:cstheme="minorHAnsi"/>
          <w:sz w:val="22"/>
          <w:szCs w:val="22"/>
        </w:rPr>
        <w:t xml:space="preserve">eno vlevo dole: J. </w:t>
      </w:r>
      <w:proofErr w:type="spellStart"/>
      <w:r w:rsidR="002C260B" w:rsidRPr="00107207">
        <w:rPr>
          <w:rFonts w:asciiTheme="minorHAnsi" w:hAnsiTheme="minorHAnsi" w:cstheme="minorHAnsi"/>
          <w:sz w:val="22"/>
          <w:szCs w:val="22"/>
        </w:rPr>
        <w:t>Bruner</w:t>
      </w:r>
      <w:proofErr w:type="spellEnd"/>
      <w:r w:rsidR="002C260B" w:rsidRPr="00107207">
        <w:rPr>
          <w:rFonts w:asciiTheme="minorHAnsi" w:hAnsiTheme="minorHAnsi" w:cstheme="minorHAnsi"/>
          <w:sz w:val="22"/>
          <w:szCs w:val="22"/>
        </w:rPr>
        <w:t xml:space="preserve">, 1852, </w:t>
      </w:r>
      <w:r w:rsidRPr="00107207">
        <w:rPr>
          <w:rFonts w:asciiTheme="minorHAnsi" w:hAnsiTheme="minorHAnsi" w:cstheme="minorHAnsi"/>
          <w:sz w:val="22"/>
          <w:szCs w:val="22"/>
        </w:rPr>
        <w:t>rozměr 75 cm x100 cm, zlacený rám</w:t>
      </w:r>
    </w:p>
    <w:p w:rsidR="0035215A" w:rsidRPr="00107207" w:rsidRDefault="0035215A" w:rsidP="00BC30B8">
      <w:pPr>
        <w:ind w:left="360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107207">
        <w:rPr>
          <w:rFonts w:asciiTheme="minorHAnsi" w:hAnsiTheme="minorHAnsi" w:cstheme="minorHAnsi"/>
          <w:sz w:val="22"/>
          <w:szCs w:val="22"/>
          <w:u w:val="single"/>
        </w:rPr>
        <w:t xml:space="preserve">pojistná hodnota: </w:t>
      </w:r>
      <w:proofErr w:type="spellStart"/>
      <w:r w:rsidR="00C3226B">
        <w:rPr>
          <w:rFonts w:asciiTheme="minorHAnsi" w:hAnsiTheme="minorHAnsi" w:cstheme="minorHAnsi"/>
          <w:sz w:val="22"/>
          <w:szCs w:val="22"/>
          <w:u w:val="single"/>
        </w:rPr>
        <w:t>xxxxxxxxxxxxxxxxxxxx</w:t>
      </w:r>
      <w:proofErr w:type="spellEnd"/>
    </w:p>
    <w:p w:rsidR="002C260B" w:rsidRPr="00107207" w:rsidRDefault="002C260B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C260B" w:rsidRPr="00107207" w:rsidRDefault="002C260B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C260B" w:rsidRPr="00107207" w:rsidRDefault="002C260B" w:rsidP="0063625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2C2D9B" w:rsidRPr="00107207" w:rsidRDefault="002C2D9B" w:rsidP="00420BAE">
      <w:pPr>
        <w:rPr>
          <w:rFonts w:asciiTheme="minorHAnsi" w:hAnsiTheme="minorHAnsi" w:cstheme="minorHAnsi"/>
          <w:b/>
          <w:sz w:val="22"/>
          <w:szCs w:val="22"/>
        </w:rPr>
      </w:pPr>
    </w:p>
    <w:p w:rsidR="00420BAE" w:rsidRPr="00420BAE" w:rsidRDefault="00420BAE" w:rsidP="00420BAE">
      <w:pPr>
        <w:rPr>
          <w:b/>
          <w:sz w:val="22"/>
          <w:szCs w:val="22"/>
        </w:rPr>
      </w:pPr>
      <w:r w:rsidRPr="00420BAE">
        <w:rPr>
          <w:b/>
          <w:sz w:val="22"/>
          <w:szCs w:val="22"/>
        </w:rPr>
        <w:t>Příloha č. 2 ke Smlouvě o</w:t>
      </w:r>
      <w:r w:rsidR="00AC1A2E">
        <w:rPr>
          <w:b/>
          <w:sz w:val="22"/>
          <w:szCs w:val="22"/>
        </w:rPr>
        <w:t xml:space="preserve"> výpůjčc</w:t>
      </w:r>
      <w:r w:rsidR="007F36E3">
        <w:rPr>
          <w:b/>
          <w:sz w:val="22"/>
          <w:szCs w:val="22"/>
        </w:rPr>
        <w:t>e čj. NPÚ-450/92894</w:t>
      </w:r>
      <w:r w:rsidR="00AC1A2E">
        <w:rPr>
          <w:b/>
          <w:sz w:val="22"/>
          <w:szCs w:val="22"/>
        </w:rPr>
        <w:t>/2018</w:t>
      </w:r>
      <w:r w:rsidRPr="00420BAE">
        <w:rPr>
          <w:b/>
          <w:sz w:val="22"/>
          <w:szCs w:val="22"/>
        </w:rPr>
        <w:t xml:space="preserve"> – Tabulka klimatických a světelných podmínek </w:t>
      </w:r>
    </w:p>
    <w:p w:rsidR="0035215A" w:rsidRPr="00A115D2" w:rsidRDefault="0035215A" w:rsidP="0063625E">
      <w:pPr>
        <w:rPr>
          <w:b/>
          <w:bCs/>
          <w:sz w:val="22"/>
          <w:szCs w:val="22"/>
          <w:u w:val="single"/>
        </w:rPr>
      </w:pPr>
    </w:p>
    <w:p w:rsidR="00420BAE" w:rsidRPr="002C2D9B" w:rsidRDefault="00420BAE" w:rsidP="00AC1A2E">
      <w:pPr>
        <w:spacing w:before="100" w:beforeAutospacing="1" w:after="240"/>
        <w:rPr>
          <w:b/>
          <w:sz w:val="22"/>
          <w:szCs w:val="22"/>
        </w:rPr>
      </w:pPr>
      <w:r w:rsidRPr="002C2D9B">
        <w:rPr>
          <w:b/>
          <w:bCs/>
          <w:sz w:val="22"/>
          <w:szCs w:val="22"/>
          <w:u w:val="single"/>
        </w:rPr>
        <w:t>Doporučené hodnoty klimatických podmínek pro dlouhodobé uložení sbírkových předmětů v depozitářích dle jednotlivých materiálů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2303"/>
        <w:gridCol w:w="2303"/>
      </w:tblGrid>
      <w:tr w:rsidR="00420BAE" w:rsidRPr="00606E15" w:rsidTr="00657354">
        <w:trPr>
          <w:jc w:val="center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Materiál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Teplota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Relativní vlhkost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15 – 18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45 – 55 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15 – 18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45 – 60 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16 – 18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50 – 65 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2C2D9B" w:rsidP="00657354">
            <w:pPr>
              <w:spacing w:before="100" w:beforeAutospacing="1" w:after="100" w:afterAutospacing="1"/>
            </w:pPr>
            <w:r>
              <w:t>Keramika</w:t>
            </w:r>
            <w:r w:rsidR="00420BAE" w:rsidRPr="00606E15">
              <w:t>, sklo, 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18 – 20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40 – 55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18 – 20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 – 40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16 – 18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50 – 55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 xml:space="preserve">ČB fotografie a </w:t>
            </w:r>
            <w:proofErr w:type="spellStart"/>
            <w:r w:rsidRPr="00606E15">
              <w:t>dia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15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30 – 50 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do 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30  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ČB filmy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do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</w:t>
            </w:r>
          </w:p>
        </w:tc>
      </w:tr>
      <w:tr w:rsidR="00420BAE" w:rsidRPr="00606E15" w:rsidTr="00657354">
        <w:trPr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Barevné filmy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do 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30 </w:t>
            </w:r>
          </w:p>
        </w:tc>
      </w:tr>
    </w:tbl>
    <w:p w:rsidR="00AC1A2E" w:rsidRDefault="00420BAE" w:rsidP="00AC1A2E">
      <w:pPr>
        <w:spacing w:before="100" w:beforeAutospacing="1" w:after="100" w:afterAutospacing="1"/>
      </w:pPr>
      <w:r w:rsidRPr="00606E15">
        <w:br/>
      </w:r>
    </w:p>
    <w:p w:rsidR="00420BAE" w:rsidRPr="00606E15" w:rsidRDefault="00420BAE" w:rsidP="00AC1A2E">
      <w:pPr>
        <w:spacing w:before="100" w:beforeAutospacing="1" w:after="100" w:afterAutospacing="1"/>
      </w:pPr>
      <w:r w:rsidRPr="00606E15">
        <w:br/>
      </w:r>
      <w:r w:rsidRPr="00606E15">
        <w:rPr>
          <w:b/>
          <w:bCs/>
          <w:sz w:val="28"/>
          <w:szCs w:val="28"/>
        </w:rPr>
        <w:t>KLIMATICKÉ PODMÍNKY PRO VYSTAVOVÁNÍ SBÍRKOVÝCH PŘEDMĚTŮ</w:t>
      </w:r>
      <w:r w:rsidRPr="00606E15">
        <w:t xml:space="preserve"> </w:t>
      </w:r>
      <w:r w:rsidRPr="00606E15">
        <w:rPr>
          <w:b/>
          <w:bCs/>
        </w:rPr>
        <w:t> 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rPr>
          <w:b/>
          <w:bCs/>
        </w:rPr>
        <w:t>TEPLOTA, RELATIVNÍ VLHKOST A OSVĚTLENÍ</w:t>
      </w:r>
      <w:r w:rsidRPr="00606E15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295"/>
        <w:gridCol w:w="2296"/>
        <w:gridCol w:w="2296"/>
      </w:tblGrid>
      <w:tr w:rsidR="00420BAE" w:rsidRPr="00606E15" w:rsidTr="00657354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Materiál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Teplota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Relativní vlhkost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 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Max. osvětlení</w:t>
            </w:r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(</w:t>
            </w:r>
            <w:proofErr w:type="spellStart"/>
            <w:r w:rsidRPr="00606E15">
              <w:rPr>
                <w:b/>
                <w:bCs/>
              </w:rPr>
              <w:t>lx</w:t>
            </w:r>
            <w:proofErr w:type="spellEnd"/>
            <w:r w:rsidRPr="00606E15">
              <w:rPr>
                <w:b/>
                <w:bCs/>
              </w:rPr>
              <w:t>)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45 – 60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50 bez UV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50 bez UV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50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Sklo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Keramika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do 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do 55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 xml:space="preserve">ČB fotografie a </w:t>
            </w:r>
            <w:proofErr w:type="spellStart"/>
            <w:r w:rsidRPr="00606E15">
              <w:t>dia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</w:tr>
      <w:tr w:rsidR="00420BAE" w:rsidRPr="00606E15" w:rsidTr="0065735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50 bez UV</w:t>
            </w:r>
          </w:p>
        </w:tc>
      </w:tr>
    </w:tbl>
    <w:p w:rsidR="00420BAE" w:rsidRPr="00606E15" w:rsidRDefault="00420BAE" w:rsidP="00420BAE">
      <w:pPr>
        <w:spacing w:before="120" w:after="100" w:afterAutospacing="1"/>
      </w:pPr>
      <w:r w:rsidRPr="00606E15">
        <w:lastRenderedPageBreak/>
        <w:t>Kolísání teploty nesmí přesáhnout 1 °C/24 hodin.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>Kolísání relativní vlhkosti nesmí přesáhnout 5 %/24 hodin.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>Při úpravách teploty a relativní vlhkosti je nutné sledovat nasycenost vzduchu vodní párou, aby nedocházelo ke kondenzaci vody na chladných částech interiéru.</w:t>
      </w:r>
    </w:p>
    <w:p w:rsidR="00420BAE" w:rsidRPr="00606E15" w:rsidRDefault="00420BAE" w:rsidP="00420BAE">
      <w:pPr>
        <w:spacing w:before="100" w:beforeAutospacing="1" w:after="120"/>
        <w:outlineLvl w:val="1"/>
        <w:rPr>
          <w:b/>
          <w:bCs/>
          <w:sz w:val="36"/>
          <w:szCs w:val="36"/>
        </w:rPr>
      </w:pPr>
      <w:r w:rsidRPr="00606E15">
        <w:rPr>
          <w:b/>
          <w:bCs/>
          <w:sz w:val="36"/>
          <w:szCs w:val="36"/>
        </w:rPr>
        <w:t>EXPOZICE SVĚTLEM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 xml:space="preserve">Vystavování sbírkových předmětů z materiálů na světlo středně citlivých může být povoleno </w:t>
      </w:r>
      <w:r w:rsidRPr="00606E15">
        <w:rPr>
          <w:b/>
          <w:bCs/>
        </w:rPr>
        <w:t>na dobu maximálně tří měsíců</w:t>
      </w:r>
      <w:r w:rsidRPr="00606E15">
        <w:t>. Za každý měsíc světelné expozice musí předmět odpočívat minimálně rok ve tmě.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>Vybrané materiály vyžadující při vystavování a uložení ochranu před působením UV záření: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t>papír, textil, negativy, fotografie, diapozitivy.</w:t>
      </w:r>
    </w:p>
    <w:p w:rsidR="00420BAE" w:rsidRPr="00606E15" w:rsidRDefault="00420BAE" w:rsidP="00420BAE">
      <w:pPr>
        <w:spacing w:before="100" w:beforeAutospacing="1" w:after="100" w:afterAutospacing="1"/>
      </w:pPr>
      <w:r w:rsidRPr="00606E15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1258"/>
        <w:gridCol w:w="1259"/>
        <w:gridCol w:w="2473"/>
      </w:tblGrid>
      <w:tr w:rsidR="00420BAE" w:rsidRPr="00606E15" w:rsidTr="00657354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rPr>
                <w:b/>
                <w:bCs/>
              </w:rPr>
              <w:t>Kategorie citlivosti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Stabilita vůči světlu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>Intenzita osvětlení (</w:t>
            </w:r>
            <w:proofErr w:type="spellStart"/>
            <w:r w:rsidRPr="00606E15">
              <w:rPr>
                <w:b/>
                <w:bCs/>
              </w:rPr>
              <w:t>lx</w:t>
            </w:r>
            <w:proofErr w:type="spellEnd"/>
            <w:r w:rsidRPr="00606E15">
              <w:rPr>
                <w:b/>
                <w:bCs/>
              </w:rPr>
              <w:t>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rPr>
                <w:b/>
                <w:bCs/>
              </w:rPr>
              <w:t xml:space="preserve">Doba expozice (týdnů v roce) při intenzitě osvětlení 50 </w:t>
            </w:r>
            <w:proofErr w:type="spellStart"/>
            <w:r w:rsidRPr="00606E15">
              <w:rPr>
                <w:b/>
                <w:bCs/>
              </w:rPr>
              <w:t>lx</w:t>
            </w:r>
            <w:proofErr w:type="spellEnd"/>
          </w:p>
        </w:tc>
      </w:tr>
      <w:tr w:rsidR="00420BAE" w:rsidRPr="00606E15" w:rsidTr="00657354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>Hedvábí, nestálá barviva, grafická díla a fotografie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vysoce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12 000 </w:t>
            </w:r>
            <w:proofErr w:type="spellStart"/>
            <w:r w:rsidRPr="00606E15">
              <w:t>lxh</w:t>
            </w:r>
            <w:proofErr w:type="spellEnd"/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(4 týdny)</w:t>
            </w:r>
          </w:p>
        </w:tc>
      </w:tr>
      <w:tr w:rsidR="00420BAE" w:rsidRPr="00606E15" w:rsidTr="00657354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 xml:space="preserve">Papír, pergamen, vodové barvy, pastely, tisky a výkresy, miniatury, rukopisy, textilie, kožešiny, malované a barvené dřevo i useň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středně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50 000 </w:t>
            </w:r>
            <w:proofErr w:type="spellStart"/>
            <w:r w:rsidRPr="00606E15">
              <w:t>lxh</w:t>
            </w:r>
            <w:proofErr w:type="spellEnd"/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(12 týdnů)</w:t>
            </w:r>
          </w:p>
        </w:tc>
      </w:tr>
      <w:tr w:rsidR="00420BAE" w:rsidRPr="00606E15" w:rsidTr="00657354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 xml:space="preserve">Olejové a temperové barvy, nebarvené dřevo a useň, rohovina, kost, slonovina, některé plasty,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mírně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150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 xml:space="preserve">180 000 </w:t>
            </w:r>
            <w:proofErr w:type="spellStart"/>
            <w:r w:rsidRPr="00606E15">
              <w:t>lxh</w:t>
            </w:r>
            <w:proofErr w:type="spellEnd"/>
          </w:p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(24 týdnů)</w:t>
            </w:r>
          </w:p>
        </w:tc>
      </w:tr>
      <w:tr w:rsidR="00420BAE" w:rsidRPr="00606E15" w:rsidTr="00657354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</w:pPr>
            <w:r w:rsidRPr="00606E15">
              <w:t xml:space="preserve">Kámen, kovy, neglazovaná keramika, </w:t>
            </w:r>
            <w:proofErr w:type="gramStart"/>
            <w:r w:rsidRPr="00606E15">
              <w:t>sklo...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necitlivé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300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BAE" w:rsidRPr="00606E15" w:rsidRDefault="00420BAE" w:rsidP="00657354">
            <w:pPr>
              <w:spacing w:before="100" w:beforeAutospacing="1" w:after="100" w:afterAutospacing="1"/>
              <w:jc w:val="center"/>
            </w:pPr>
            <w:r w:rsidRPr="00606E15">
              <w:t>bez omezení</w:t>
            </w:r>
          </w:p>
        </w:tc>
      </w:tr>
    </w:tbl>
    <w:p w:rsidR="00420BAE" w:rsidRDefault="00420BAE" w:rsidP="00420BAE"/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p w:rsidR="0035215A" w:rsidRDefault="0035215A" w:rsidP="0063625E">
      <w:pPr>
        <w:rPr>
          <w:b/>
          <w:bCs/>
          <w:u w:val="single"/>
        </w:rPr>
      </w:pPr>
    </w:p>
    <w:sectPr w:rsidR="0035215A" w:rsidSect="00F92931">
      <w:headerReference w:type="default" r:id="rId8"/>
      <w:footerReference w:type="default" r:id="rId9"/>
      <w:pgSz w:w="11906" w:h="16838"/>
      <w:pgMar w:top="107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2E" w:rsidRDefault="00D12A2E">
      <w:r>
        <w:separator/>
      </w:r>
    </w:p>
  </w:endnote>
  <w:endnote w:type="continuationSeparator" w:id="0">
    <w:p w:rsidR="00D12A2E" w:rsidRDefault="00D1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5A" w:rsidRDefault="0035215A" w:rsidP="00FC377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5F9">
      <w:rPr>
        <w:rStyle w:val="slostrnky"/>
        <w:noProof/>
      </w:rPr>
      <w:t>1</w:t>
    </w:r>
    <w:r>
      <w:rPr>
        <w:rStyle w:val="slostrnky"/>
      </w:rPr>
      <w:fldChar w:fldCharType="end"/>
    </w:r>
  </w:p>
  <w:p w:rsidR="0035215A" w:rsidRPr="000A0FDD" w:rsidRDefault="0035215A" w:rsidP="00895F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2E" w:rsidRDefault="00D12A2E">
      <w:r>
        <w:separator/>
      </w:r>
    </w:p>
  </w:footnote>
  <w:footnote w:type="continuationSeparator" w:id="0">
    <w:p w:rsidR="00D12A2E" w:rsidRDefault="00D12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5A" w:rsidRPr="00107207" w:rsidRDefault="007F36E3" w:rsidP="00887404">
    <w:pPr>
      <w:pStyle w:val="Zhlav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NPÚ-450/92894</w:t>
    </w:r>
    <w:r w:rsidR="009B58D7" w:rsidRPr="00107207">
      <w:rPr>
        <w:rFonts w:asciiTheme="minorHAnsi" w:hAnsiTheme="minorHAnsi" w:cstheme="minorHAnsi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4A7"/>
    <w:multiLevelType w:val="hybridMultilevel"/>
    <w:tmpl w:val="9AB462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D18EB"/>
    <w:multiLevelType w:val="hybridMultilevel"/>
    <w:tmpl w:val="23F03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05E27"/>
    <w:multiLevelType w:val="hybridMultilevel"/>
    <w:tmpl w:val="82C2C25C"/>
    <w:lvl w:ilvl="0" w:tplc="2ED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9568D"/>
    <w:multiLevelType w:val="hybridMultilevel"/>
    <w:tmpl w:val="448E6E66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33AE0"/>
    <w:multiLevelType w:val="hybridMultilevel"/>
    <w:tmpl w:val="33885FA2"/>
    <w:lvl w:ilvl="0" w:tplc="2F8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C75AD"/>
    <w:multiLevelType w:val="hybridMultilevel"/>
    <w:tmpl w:val="7BA4D086"/>
    <w:lvl w:ilvl="0" w:tplc="BE60E45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A766F5"/>
    <w:multiLevelType w:val="hybridMultilevel"/>
    <w:tmpl w:val="16ECC6BA"/>
    <w:lvl w:ilvl="0" w:tplc="6B78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2AF"/>
    <w:multiLevelType w:val="hybridMultilevel"/>
    <w:tmpl w:val="8998F310"/>
    <w:lvl w:ilvl="0" w:tplc="7CB4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76DEF"/>
    <w:multiLevelType w:val="hybridMultilevel"/>
    <w:tmpl w:val="138E730C"/>
    <w:lvl w:ilvl="0" w:tplc="FF748F10">
      <w:start w:val="1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BE60E45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Univers" w:hAnsi="Univers" w:cs="Univer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2B475C"/>
    <w:multiLevelType w:val="hybridMultilevel"/>
    <w:tmpl w:val="74DC7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970C4"/>
    <w:multiLevelType w:val="hybridMultilevel"/>
    <w:tmpl w:val="AE52F4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876711"/>
    <w:multiLevelType w:val="hybridMultilevel"/>
    <w:tmpl w:val="827C431C"/>
    <w:lvl w:ilvl="0" w:tplc="0E703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849E8"/>
    <w:multiLevelType w:val="hybridMultilevel"/>
    <w:tmpl w:val="0B02C7E0"/>
    <w:lvl w:ilvl="0" w:tplc="9164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53DC4"/>
    <w:multiLevelType w:val="hybridMultilevel"/>
    <w:tmpl w:val="95207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152B7"/>
    <w:multiLevelType w:val="hybridMultilevel"/>
    <w:tmpl w:val="738AD172"/>
    <w:lvl w:ilvl="0" w:tplc="854C3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164C5"/>
    <w:multiLevelType w:val="hybridMultilevel"/>
    <w:tmpl w:val="614653F4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727DA5"/>
    <w:multiLevelType w:val="hybridMultilevel"/>
    <w:tmpl w:val="FCE0BE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8F4EE9"/>
    <w:multiLevelType w:val="hybridMultilevel"/>
    <w:tmpl w:val="FD6EEBAA"/>
    <w:lvl w:ilvl="0" w:tplc="5C5CC5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D4E210E"/>
    <w:multiLevelType w:val="hybridMultilevel"/>
    <w:tmpl w:val="A140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D0F74"/>
    <w:multiLevelType w:val="hybridMultilevel"/>
    <w:tmpl w:val="DA269C1A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64D66"/>
    <w:multiLevelType w:val="hybridMultilevel"/>
    <w:tmpl w:val="EE04AC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FB7466"/>
    <w:multiLevelType w:val="hybridMultilevel"/>
    <w:tmpl w:val="9048BA9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AC3B25"/>
    <w:multiLevelType w:val="hybridMultilevel"/>
    <w:tmpl w:val="3BEE8BA8"/>
    <w:lvl w:ilvl="0" w:tplc="45509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54586E3A"/>
    <w:multiLevelType w:val="hybridMultilevel"/>
    <w:tmpl w:val="D8FA6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D26F3"/>
    <w:multiLevelType w:val="hybridMultilevel"/>
    <w:tmpl w:val="63369A4C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B7626"/>
    <w:multiLevelType w:val="hybridMultilevel"/>
    <w:tmpl w:val="8EEC75B6"/>
    <w:lvl w:ilvl="0" w:tplc="29726C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CD31B0"/>
    <w:multiLevelType w:val="hybridMultilevel"/>
    <w:tmpl w:val="C44C17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041B94"/>
    <w:multiLevelType w:val="hybridMultilevel"/>
    <w:tmpl w:val="77D0E9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C77DCE"/>
    <w:multiLevelType w:val="hybridMultilevel"/>
    <w:tmpl w:val="CE52A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1084F"/>
    <w:multiLevelType w:val="hybridMultilevel"/>
    <w:tmpl w:val="CAF6C458"/>
    <w:lvl w:ilvl="0" w:tplc="BE60E45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2E3466"/>
    <w:multiLevelType w:val="hybridMultilevel"/>
    <w:tmpl w:val="D3A4DB0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E64433"/>
    <w:multiLevelType w:val="hybridMultilevel"/>
    <w:tmpl w:val="1368F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AE7BAD"/>
    <w:multiLevelType w:val="hybridMultilevel"/>
    <w:tmpl w:val="B0D8EB0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56077E"/>
    <w:multiLevelType w:val="multilevel"/>
    <w:tmpl w:val="74DC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115096"/>
    <w:multiLevelType w:val="hybridMultilevel"/>
    <w:tmpl w:val="C478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B3C25"/>
    <w:multiLevelType w:val="hybridMultilevel"/>
    <w:tmpl w:val="3904D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9A52A4"/>
    <w:multiLevelType w:val="hybridMultilevel"/>
    <w:tmpl w:val="2C2044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3"/>
  </w:num>
  <w:num w:numId="5">
    <w:abstractNumId w:val="13"/>
  </w:num>
  <w:num w:numId="6">
    <w:abstractNumId w:val="9"/>
  </w:num>
  <w:num w:numId="7">
    <w:abstractNumId w:val="33"/>
  </w:num>
  <w:num w:numId="8">
    <w:abstractNumId w:val="27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15"/>
  </w:num>
  <w:num w:numId="14">
    <w:abstractNumId w:val="22"/>
  </w:num>
  <w:num w:numId="15">
    <w:abstractNumId w:val="3"/>
  </w:num>
  <w:num w:numId="16">
    <w:abstractNumId w:val="16"/>
  </w:num>
  <w:num w:numId="17">
    <w:abstractNumId w:val="26"/>
  </w:num>
  <w:num w:numId="18">
    <w:abstractNumId w:val="35"/>
  </w:num>
  <w:num w:numId="19">
    <w:abstractNumId w:val="32"/>
  </w:num>
  <w:num w:numId="20">
    <w:abstractNumId w:val="1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8"/>
  </w:num>
  <w:num w:numId="24">
    <w:abstractNumId w:val="25"/>
  </w:num>
  <w:num w:numId="25">
    <w:abstractNumId w:val="2"/>
  </w:num>
  <w:num w:numId="26">
    <w:abstractNumId w:val="11"/>
  </w:num>
  <w:num w:numId="27">
    <w:abstractNumId w:val="31"/>
  </w:num>
  <w:num w:numId="28">
    <w:abstractNumId w:val="21"/>
  </w:num>
  <w:num w:numId="29">
    <w:abstractNumId w:val="8"/>
  </w:num>
  <w:num w:numId="30">
    <w:abstractNumId w:val="30"/>
  </w:num>
  <w:num w:numId="31">
    <w:abstractNumId w:val="19"/>
  </w:num>
  <w:num w:numId="32">
    <w:abstractNumId w:val="24"/>
  </w:num>
  <w:num w:numId="33">
    <w:abstractNumId w:val="29"/>
  </w:num>
  <w:num w:numId="34">
    <w:abstractNumId w:val="5"/>
  </w:num>
  <w:num w:numId="35">
    <w:abstractNumId w:val="34"/>
  </w:num>
  <w:num w:numId="36">
    <w:abstractNumId w:val="10"/>
  </w:num>
  <w:num w:numId="37">
    <w:abstractNumId w:val="3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D"/>
    <w:rsid w:val="0000153C"/>
    <w:rsid w:val="0000324F"/>
    <w:rsid w:val="000046FE"/>
    <w:rsid w:val="00011E73"/>
    <w:rsid w:val="00012C67"/>
    <w:rsid w:val="000209F9"/>
    <w:rsid w:val="000224A5"/>
    <w:rsid w:val="0002349D"/>
    <w:rsid w:val="00024356"/>
    <w:rsid w:val="000270E0"/>
    <w:rsid w:val="00027B1F"/>
    <w:rsid w:val="00030869"/>
    <w:rsid w:val="0003115A"/>
    <w:rsid w:val="000338AC"/>
    <w:rsid w:val="000426DA"/>
    <w:rsid w:val="0004663E"/>
    <w:rsid w:val="00047758"/>
    <w:rsid w:val="000505CA"/>
    <w:rsid w:val="00052FFA"/>
    <w:rsid w:val="00057DB7"/>
    <w:rsid w:val="00061DAA"/>
    <w:rsid w:val="0006254D"/>
    <w:rsid w:val="00065E29"/>
    <w:rsid w:val="00070426"/>
    <w:rsid w:val="00070E54"/>
    <w:rsid w:val="00071740"/>
    <w:rsid w:val="000718C7"/>
    <w:rsid w:val="0007276B"/>
    <w:rsid w:val="000731C6"/>
    <w:rsid w:val="000738A0"/>
    <w:rsid w:val="00074A56"/>
    <w:rsid w:val="000751B7"/>
    <w:rsid w:val="00077E1C"/>
    <w:rsid w:val="000806BA"/>
    <w:rsid w:val="000808B3"/>
    <w:rsid w:val="00083D21"/>
    <w:rsid w:val="0008633A"/>
    <w:rsid w:val="00091079"/>
    <w:rsid w:val="00095062"/>
    <w:rsid w:val="000A0C05"/>
    <w:rsid w:val="000A0FDD"/>
    <w:rsid w:val="000A1207"/>
    <w:rsid w:val="000A2CB3"/>
    <w:rsid w:val="000B1235"/>
    <w:rsid w:val="000B2BB7"/>
    <w:rsid w:val="000C15F9"/>
    <w:rsid w:val="000C4E12"/>
    <w:rsid w:val="000C606C"/>
    <w:rsid w:val="000D0AC7"/>
    <w:rsid w:val="000D727B"/>
    <w:rsid w:val="000D75BD"/>
    <w:rsid w:val="000E021F"/>
    <w:rsid w:val="000F082D"/>
    <w:rsid w:val="000F0BA4"/>
    <w:rsid w:val="000F3DD8"/>
    <w:rsid w:val="000F4B5B"/>
    <w:rsid w:val="000F5CAB"/>
    <w:rsid w:val="001032C0"/>
    <w:rsid w:val="0010429C"/>
    <w:rsid w:val="0010480E"/>
    <w:rsid w:val="00105AC1"/>
    <w:rsid w:val="00106E3E"/>
    <w:rsid w:val="00107207"/>
    <w:rsid w:val="00114787"/>
    <w:rsid w:val="001230C8"/>
    <w:rsid w:val="00123FDE"/>
    <w:rsid w:val="00131770"/>
    <w:rsid w:val="0013293C"/>
    <w:rsid w:val="00133296"/>
    <w:rsid w:val="00135A8F"/>
    <w:rsid w:val="00142DF5"/>
    <w:rsid w:val="0015080E"/>
    <w:rsid w:val="00151F8A"/>
    <w:rsid w:val="00155F87"/>
    <w:rsid w:val="00156A2D"/>
    <w:rsid w:val="00156BCE"/>
    <w:rsid w:val="001576B6"/>
    <w:rsid w:val="001606ED"/>
    <w:rsid w:val="00162CA2"/>
    <w:rsid w:val="00166A4D"/>
    <w:rsid w:val="00171256"/>
    <w:rsid w:val="0017126E"/>
    <w:rsid w:val="001919FB"/>
    <w:rsid w:val="00196A76"/>
    <w:rsid w:val="00196B12"/>
    <w:rsid w:val="001A001A"/>
    <w:rsid w:val="001A0448"/>
    <w:rsid w:val="001B0E0D"/>
    <w:rsid w:val="001B27A7"/>
    <w:rsid w:val="001D19DD"/>
    <w:rsid w:val="001D2179"/>
    <w:rsid w:val="001D2DED"/>
    <w:rsid w:val="001D5A08"/>
    <w:rsid w:val="001D6278"/>
    <w:rsid w:val="001D672B"/>
    <w:rsid w:val="001D6996"/>
    <w:rsid w:val="001D78F9"/>
    <w:rsid w:val="001D7E0E"/>
    <w:rsid w:val="001E23AC"/>
    <w:rsid w:val="001E6D5E"/>
    <w:rsid w:val="001F3944"/>
    <w:rsid w:val="001F6614"/>
    <w:rsid w:val="00201D49"/>
    <w:rsid w:val="00206E5F"/>
    <w:rsid w:val="00211243"/>
    <w:rsid w:val="0021202F"/>
    <w:rsid w:val="00215CB6"/>
    <w:rsid w:val="0022210D"/>
    <w:rsid w:val="00222C4C"/>
    <w:rsid w:val="00231289"/>
    <w:rsid w:val="00231890"/>
    <w:rsid w:val="002354C6"/>
    <w:rsid w:val="00236DFE"/>
    <w:rsid w:val="002448C2"/>
    <w:rsid w:val="00245C4D"/>
    <w:rsid w:val="00246DF0"/>
    <w:rsid w:val="00250CC5"/>
    <w:rsid w:val="00253E6E"/>
    <w:rsid w:val="00254DF8"/>
    <w:rsid w:val="0026189E"/>
    <w:rsid w:val="00264F9D"/>
    <w:rsid w:val="00266D1E"/>
    <w:rsid w:val="0027068D"/>
    <w:rsid w:val="00274BE9"/>
    <w:rsid w:val="00283276"/>
    <w:rsid w:val="00287C51"/>
    <w:rsid w:val="00294226"/>
    <w:rsid w:val="00295879"/>
    <w:rsid w:val="00295D97"/>
    <w:rsid w:val="00296036"/>
    <w:rsid w:val="002A1306"/>
    <w:rsid w:val="002A301B"/>
    <w:rsid w:val="002A5919"/>
    <w:rsid w:val="002A6B50"/>
    <w:rsid w:val="002B1FAB"/>
    <w:rsid w:val="002C044D"/>
    <w:rsid w:val="002C260B"/>
    <w:rsid w:val="002C2D9B"/>
    <w:rsid w:val="002C768E"/>
    <w:rsid w:val="002D5B0A"/>
    <w:rsid w:val="002D5C86"/>
    <w:rsid w:val="002E0450"/>
    <w:rsid w:val="002E1A30"/>
    <w:rsid w:val="002F0C9E"/>
    <w:rsid w:val="002F288F"/>
    <w:rsid w:val="002F2CAC"/>
    <w:rsid w:val="002F2F20"/>
    <w:rsid w:val="00304292"/>
    <w:rsid w:val="003051FF"/>
    <w:rsid w:val="00305B0F"/>
    <w:rsid w:val="0030643C"/>
    <w:rsid w:val="00307C57"/>
    <w:rsid w:val="00312727"/>
    <w:rsid w:val="0031490E"/>
    <w:rsid w:val="00315BDD"/>
    <w:rsid w:val="003178B2"/>
    <w:rsid w:val="00317B7A"/>
    <w:rsid w:val="00323D7C"/>
    <w:rsid w:val="00324346"/>
    <w:rsid w:val="00324ED5"/>
    <w:rsid w:val="00325256"/>
    <w:rsid w:val="003252BA"/>
    <w:rsid w:val="0032608A"/>
    <w:rsid w:val="00327BCA"/>
    <w:rsid w:val="00340153"/>
    <w:rsid w:val="00343E83"/>
    <w:rsid w:val="00345EBF"/>
    <w:rsid w:val="00346D52"/>
    <w:rsid w:val="00351977"/>
    <w:rsid w:val="0035215A"/>
    <w:rsid w:val="00352440"/>
    <w:rsid w:val="00364099"/>
    <w:rsid w:val="003660AB"/>
    <w:rsid w:val="0037687C"/>
    <w:rsid w:val="003771FA"/>
    <w:rsid w:val="00383149"/>
    <w:rsid w:val="003856E6"/>
    <w:rsid w:val="00385EBE"/>
    <w:rsid w:val="00392A23"/>
    <w:rsid w:val="00393801"/>
    <w:rsid w:val="00395969"/>
    <w:rsid w:val="003A0CC6"/>
    <w:rsid w:val="003A1CDA"/>
    <w:rsid w:val="003B10F1"/>
    <w:rsid w:val="003B1D04"/>
    <w:rsid w:val="003B1DF7"/>
    <w:rsid w:val="003B403F"/>
    <w:rsid w:val="003B44C6"/>
    <w:rsid w:val="003B59CE"/>
    <w:rsid w:val="003B61EC"/>
    <w:rsid w:val="003B7046"/>
    <w:rsid w:val="003C3AB2"/>
    <w:rsid w:val="003C5C46"/>
    <w:rsid w:val="003C7F61"/>
    <w:rsid w:val="003D4C30"/>
    <w:rsid w:val="003D50F4"/>
    <w:rsid w:val="003D62ED"/>
    <w:rsid w:val="003E17DA"/>
    <w:rsid w:val="003E23BE"/>
    <w:rsid w:val="003E2524"/>
    <w:rsid w:val="003E2A64"/>
    <w:rsid w:val="003E4269"/>
    <w:rsid w:val="003F1C68"/>
    <w:rsid w:val="003F3918"/>
    <w:rsid w:val="003F5FB1"/>
    <w:rsid w:val="003F6A34"/>
    <w:rsid w:val="0040606D"/>
    <w:rsid w:val="004104F7"/>
    <w:rsid w:val="004111C5"/>
    <w:rsid w:val="0041127A"/>
    <w:rsid w:val="00417D40"/>
    <w:rsid w:val="00420BAE"/>
    <w:rsid w:val="00422E6B"/>
    <w:rsid w:val="004240AE"/>
    <w:rsid w:val="004264E1"/>
    <w:rsid w:val="00434BF9"/>
    <w:rsid w:val="00435AC4"/>
    <w:rsid w:val="004459B9"/>
    <w:rsid w:val="004531B9"/>
    <w:rsid w:val="004548D6"/>
    <w:rsid w:val="00457792"/>
    <w:rsid w:val="004648D9"/>
    <w:rsid w:val="00470D8B"/>
    <w:rsid w:val="0047140F"/>
    <w:rsid w:val="00472151"/>
    <w:rsid w:val="0047445F"/>
    <w:rsid w:val="0047571B"/>
    <w:rsid w:val="00480C4A"/>
    <w:rsid w:val="00480DBB"/>
    <w:rsid w:val="004847D5"/>
    <w:rsid w:val="00485CFB"/>
    <w:rsid w:val="00492AC6"/>
    <w:rsid w:val="00494579"/>
    <w:rsid w:val="004A0536"/>
    <w:rsid w:val="004A3357"/>
    <w:rsid w:val="004A44EA"/>
    <w:rsid w:val="004A67EE"/>
    <w:rsid w:val="004A6DE2"/>
    <w:rsid w:val="004A7C07"/>
    <w:rsid w:val="004B0D1A"/>
    <w:rsid w:val="004B1684"/>
    <w:rsid w:val="004B19FC"/>
    <w:rsid w:val="004B1DA0"/>
    <w:rsid w:val="004B37DB"/>
    <w:rsid w:val="004B39D1"/>
    <w:rsid w:val="004B5E55"/>
    <w:rsid w:val="004B6E0E"/>
    <w:rsid w:val="004C235D"/>
    <w:rsid w:val="004C66B5"/>
    <w:rsid w:val="004D2E50"/>
    <w:rsid w:val="004D2FCC"/>
    <w:rsid w:val="004D7988"/>
    <w:rsid w:val="004E7782"/>
    <w:rsid w:val="004F0556"/>
    <w:rsid w:val="004F6348"/>
    <w:rsid w:val="00500504"/>
    <w:rsid w:val="00501C86"/>
    <w:rsid w:val="00502D0D"/>
    <w:rsid w:val="00503C30"/>
    <w:rsid w:val="00504B65"/>
    <w:rsid w:val="00504E42"/>
    <w:rsid w:val="00504E75"/>
    <w:rsid w:val="00506B31"/>
    <w:rsid w:val="00507807"/>
    <w:rsid w:val="0051105B"/>
    <w:rsid w:val="00511E93"/>
    <w:rsid w:val="00516C39"/>
    <w:rsid w:val="00521521"/>
    <w:rsid w:val="0052288E"/>
    <w:rsid w:val="005257C2"/>
    <w:rsid w:val="005269EA"/>
    <w:rsid w:val="0052726D"/>
    <w:rsid w:val="005279DA"/>
    <w:rsid w:val="0053382E"/>
    <w:rsid w:val="005365B7"/>
    <w:rsid w:val="005375E2"/>
    <w:rsid w:val="005412BC"/>
    <w:rsid w:val="005447D4"/>
    <w:rsid w:val="00544CE4"/>
    <w:rsid w:val="00573CF8"/>
    <w:rsid w:val="00576FF1"/>
    <w:rsid w:val="005820FC"/>
    <w:rsid w:val="00585586"/>
    <w:rsid w:val="0058725A"/>
    <w:rsid w:val="00590AAC"/>
    <w:rsid w:val="00592176"/>
    <w:rsid w:val="005A1132"/>
    <w:rsid w:val="005C168F"/>
    <w:rsid w:val="005C2EC0"/>
    <w:rsid w:val="005C55A0"/>
    <w:rsid w:val="005C7929"/>
    <w:rsid w:val="005D0C7E"/>
    <w:rsid w:val="005D1D0E"/>
    <w:rsid w:val="005D3CF7"/>
    <w:rsid w:val="005E1287"/>
    <w:rsid w:val="005E2483"/>
    <w:rsid w:val="005E7BF1"/>
    <w:rsid w:val="005F148C"/>
    <w:rsid w:val="005F3E7E"/>
    <w:rsid w:val="005F449F"/>
    <w:rsid w:val="00603F8A"/>
    <w:rsid w:val="00604C56"/>
    <w:rsid w:val="00606022"/>
    <w:rsid w:val="006113E8"/>
    <w:rsid w:val="00612044"/>
    <w:rsid w:val="00612748"/>
    <w:rsid w:val="006129FC"/>
    <w:rsid w:val="006131F0"/>
    <w:rsid w:val="00617356"/>
    <w:rsid w:val="006217FD"/>
    <w:rsid w:val="00624F61"/>
    <w:rsid w:val="0062554A"/>
    <w:rsid w:val="00626540"/>
    <w:rsid w:val="00626F9E"/>
    <w:rsid w:val="006317CC"/>
    <w:rsid w:val="006332D1"/>
    <w:rsid w:val="00634EB9"/>
    <w:rsid w:val="0063625E"/>
    <w:rsid w:val="006368E1"/>
    <w:rsid w:val="00643038"/>
    <w:rsid w:val="006443BC"/>
    <w:rsid w:val="00645F75"/>
    <w:rsid w:val="00647721"/>
    <w:rsid w:val="006519F0"/>
    <w:rsid w:val="00653E5E"/>
    <w:rsid w:val="00665F11"/>
    <w:rsid w:val="00665F3B"/>
    <w:rsid w:val="0067184E"/>
    <w:rsid w:val="0067506E"/>
    <w:rsid w:val="00675467"/>
    <w:rsid w:val="00676081"/>
    <w:rsid w:val="00676CE3"/>
    <w:rsid w:val="00676D32"/>
    <w:rsid w:val="00682D6D"/>
    <w:rsid w:val="00684BAB"/>
    <w:rsid w:val="0069388A"/>
    <w:rsid w:val="0069402E"/>
    <w:rsid w:val="00696650"/>
    <w:rsid w:val="006A4ADC"/>
    <w:rsid w:val="006A60C1"/>
    <w:rsid w:val="006B062F"/>
    <w:rsid w:val="006B5705"/>
    <w:rsid w:val="006B5885"/>
    <w:rsid w:val="006B6A5C"/>
    <w:rsid w:val="006C04DB"/>
    <w:rsid w:val="006C38F2"/>
    <w:rsid w:val="006C3D58"/>
    <w:rsid w:val="006C464D"/>
    <w:rsid w:val="006C6A23"/>
    <w:rsid w:val="006D0FF4"/>
    <w:rsid w:val="006D177F"/>
    <w:rsid w:val="006D4BE8"/>
    <w:rsid w:val="006D6BAE"/>
    <w:rsid w:val="006E04FC"/>
    <w:rsid w:val="006E5E27"/>
    <w:rsid w:val="006E715D"/>
    <w:rsid w:val="006F2B6C"/>
    <w:rsid w:val="006F2E32"/>
    <w:rsid w:val="00703223"/>
    <w:rsid w:val="007076EB"/>
    <w:rsid w:val="0071456F"/>
    <w:rsid w:val="00715832"/>
    <w:rsid w:val="0072201F"/>
    <w:rsid w:val="00723407"/>
    <w:rsid w:val="00724149"/>
    <w:rsid w:val="00731A05"/>
    <w:rsid w:val="00732F04"/>
    <w:rsid w:val="007330AC"/>
    <w:rsid w:val="0073699C"/>
    <w:rsid w:val="00744243"/>
    <w:rsid w:val="00747DEC"/>
    <w:rsid w:val="007509A2"/>
    <w:rsid w:val="00753EF6"/>
    <w:rsid w:val="007615DF"/>
    <w:rsid w:val="00762E37"/>
    <w:rsid w:val="00765D74"/>
    <w:rsid w:val="00773ACA"/>
    <w:rsid w:val="007763E7"/>
    <w:rsid w:val="007822AD"/>
    <w:rsid w:val="00793FEA"/>
    <w:rsid w:val="007961AA"/>
    <w:rsid w:val="007A2DE7"/>
    <w:rsid w:val="007A2E93"/>
    <w:rsid w:val="007A2F8D"/>
    <w:rsid w:val="007A3590"/>
    <w:rsid w:val="007A719E"/>
    <w:rsid w:val="007B08B7"/>
    <w:rsid w:val="007B2935"/>
    <w:rsid w:val="007C326B"/>
    <w:rsid w:val="007C58C0"/>
    <w:rsid w:val="007C5E05"/>
    <w:rsid w:val="007C70EE"/>
    <w:rsid w:val="007D48EC"/>
    <w:rsid w:val="007D5E5A"/>
    <w:rsid w:val="007D7F2F"/>
    <w:rsid w:val="007F36E3"/>
    <w:rsid w:val="007F5085"/>
    <w:rsid w:val="00800BFA"/>
    <w:rsid w:val="00802893"/>
    <w:rsid w:val="00804B33"/>
    <w:rsid w:val="00806FA9"/>
    <w:rsid w:val="0080748A"/>
    <w:rsid w:val="0081061C"/>
    <w:rsid w:val="00815999"/>
    <w:rsid w:val="0082198A"/>
    <w:rsid w:val="008219C6"/>
    <w:rsid w:val="008254D6"/>
    <w:rsid w:val="008268D4"/>
    <w:rsid w:val="00826DEF"/>
    <w:rsid w:val="0083671B"/>
    <w:rsid w:val="00841AA4"/>
    <w:rsid w:val="00844C94"/>
    <w:rsid w:val="00845A51"/>
    <w:rsid w:val="00845D87"/>
    <w:rsid w:val="00850876"/>
    <w:rsid w:val="00860CCD"/>
    <w:rsid w:val="0086467B"/>
    <w:rsid w:val="00865AB2"/>
    <w:rsid w:val="00867624"/>
    <w:rsid w:val="00867C65"/>
    <w:rsid w:val="0087005B"/>
    <w:rsid w:val="008747DF"/>
    <w:rsid w:val="00876345"/>
    <w:rsid w:val="00884EB8"/>
    <w:rsid w:val="00885332"/>
    <w:rsid w:val="008868F7"/>
    <w:rsid w:val="00887010"/>
    <w:rsid w:val="00887404"/>
    <w:rsid w:val="00890150"/>
    <w:rsid w:val="008901E1"/>
    <w:rsid w:val="00895FE8"/>
    <w:rsid w:val="008A0C8B"/>
    <w:rsid w:val="008A20D4"/>
    <w:rsid w:val="008A2133"/>
    <w:rsid w:val="008A5578"/>
    <w:rsid w:val="008B6291"/>
    <w:rsid w:val="008B65BB"/>
    <w:rsid w:val="008B69A3"/>
    <w:rsid w:val="008C27A5"/>
    <w:rsid w:val="008C2BB4"/>
    <w:rsid w:val="008C58CA"/>
    <w:rsid w:val="008D0F47"/>
    <w:rsid w:val="008D226D"/>
    <w:rsid w:val="008D4C66"/>
    <w:rsid w:val="008F46B3"/>
    <w:rsid w:val="00902A84"/>
    <w:rsid w:val="00910849"/>
    <w:rsid w:val="00910F45"/>
    <w:rsid w:val="009118F0"/>
    <w:rsid w:val="00915385"/>
    <w:rsid w:val="00922C33"/>
    <w:rsid w:val="00924463"/>
    <w:rsid w:val="0092494B"/>
    <w:rsid w:val="00924A2B"/>
    <w:rsid w:val="0092544F"/>
    <w:rsid w:val="00930987"/>
    <w:rsid w:val="00930FF5"/>
    <w:rsid w:val="00932A12"/>
    <w:rsid w:val="0094282F"/>
    <w:rsid w:val="00942888"/>
    <w:rsid w:val="00945F46"/>
    <w:rsid w:val="00951736"/>
    <w:rsid w:val="0095218B"/>
    <w:rsid w:val="00965168"/>
    <w:rsid w:val="00970391"/>
    <w:rsid w:val="00970993"/>
    <w:rsid w:val="009710CB"/>
    <w:rsid w:val="0097388E"/>
    <w:rsid w:val="0097701B"/>
    <w:rsid w:val="009821EF"/>
    <w:rsid w:val="009830CE"/>
    <w:rsid w:val="009844C0"/>
    <w:rsid w:val="00993CF6"/>
    <w:rsid w:val="00995F1D"/>
    <w:rsid w:val="00997A3B"/>
    <w:rsid w:val="009A1F2C"/>
    <w:rsid w:val="009A20DF"/>
    <w:rsid w:val="009A563C"/>
    <w:rsid w:val="009B58D7"/>
    <w:rsid w:val="009C1704"/>
    <w:rsid w:val="009C2709"/>
    <w:rsid w:val="009C7C65"/>
    <w:rsid w:val="009D23C7"/>
    <w:rsid w:val="009D4244"/>
    <w:rsid w:val="009D4443"/>
    <w:rsid w:val="009D5183"/>
    <w:rsid w:val="009F00D7"/>
    <w:rsid w:val="009F08AF"/>
    <w:rsid w:val="009F54CC"/>
    <w:rsid w:val="00A00885"/>
    <w:rsid w:val="00A1098A"/>
    <w:rsid w:val="00A115D2"/>
    <w:rsid w:val="00A15419"/>
    <w:rsid w:val="00A16229"/>
    <w:rsid w:val="00A22583"/>
    <w:rsid w:val="00A22DAB"/>
    <w:rsid w:val="00A23A88"/>
    <w:rsid w:val="00A26F21"/>
    <w:rsid w:val="00A30A3E"/>
    <w:rsid w:val="00A31ED5"/>
    <w:rsid w:val="00A35F3A"/>
    <w:rsid w:val="00A36F57"/>
    <w:rsid w:val="00A370D2"/>
    <w:rsid w:val="00A413BA"/>
    <w:rsid w:val="00A44B94"/>
    <w:rsid w:val="00A44E0E"/>
    <w:rsid w:val="00A52A62"/>
    <w:rsid w:val="00A545F8"/>
    <w:rsid w:val="00A54A72"/>
    <w:rsid w:val="00A54B22"/>
    <w:rsid w:val="00A56CFE"/>
    <w:rsid w:val="00A638E4"/>
    <w:rsid w:val="00A645DE"/>
    <w:rsid w:val="00A6487B"/>
    <w:rsid w:val="00A65032"/>
    <w:rsid w:val="00A82310"/>
    <w:rsid w:val="00A924D2"/>
    <w:rsid w:val="00A9375D"/>
    <w:rsid w:val="00AA1CCA"/>
    <w:rsid w:val="00AA6BC3"/>
    <w:rsid w:val="00AC1A2E"/>
    <w:rsid w:val="00AC4F1E"/>
    <w:rsid w:val="00AC5501"/>
    <w:rsid w:val="00AD2AEF"/>
    <w:rsid w:val="00AE2A2F"/>
    <w:rsid w:val="00AE4A23"/>
    <w:rsid w:val="00AE4DD2"/>
    <w:rsid w:val="00AE6C0C"/>
    <w:rsid w:val="00AF6DED"/>
    <w:rsid w:val="00AF7C50"/>
    <w:rsid w:val="00B02264"/>
    <w:rsid w:val="00B025F6"/>
    <w:rsid w:val="00B02AA3"/>
    <w:rsid w:val="00B04487"/>
    <w:rsid w:val="00B05F48"/>
    <w:rsid w:val="00B110D6"/>
    <w:rsid w:val="00B12BEF"/>
    <w:rsid w:val="00B17763"/>
    <w:rsid w:val="00B316B9"/>
    <w:rsid w:val="00B3210E"/>
    <w:rsid w:val="00B338BA"/>
    <w:rsid w:val="00B4296C"/>
    <w:rsid w:val="00B439F6"/>
    <w:rsid w:val="00B533FD"/>
    <w:rsid w:val="00B5493B"/>
    <w:rsid w:val="00B55E0A"/>
    <w:rsid w:val="00B56118"/>
    <w:rsid w:val="00B61406"/>
    <w:rsid w:val="00B619A4"/>
    <w:rsid w:val="00B62BD4"/>
    <w:rsid w:val="00B655BA"/>
    <w:rsid w:val="00B66967"/>
    <w:rsid w:val="00B76C06"/>
    <w:rsid w:val="00B772B5"/>
    <w:rsid w:val="00B823B9"/>
    <w:rsid w:val="00B823DB"/>
    <w:rsid w:val="00B85483"/>
    <w:rsid w:val="00B916FE"/>
    <w:rsid w:val="00B921E9"/>
    <w:rsid w:val="00BA39EE"/>
    <w:rsid w:val="00BA4B68"/>
    <w:rsid w:val="00BA6186"/>
    <w:rsid w:val="00BB065C"/>
    <w:rsid w:val="00BB0D47"/>
    <w:rsid w:val="00BB6772"/>
    <w:rsid w:val="00BC055F"/>
    <w:rsid w:val="00BC30B8"/>
    <w:rsid w:val="00BC312C"/>
    <w:rsid w:val="00BC3C9F"/>
    <w:rsid w:val="00BC67AD"/>
    <w:rsid w:val="00BC6C29"/>
    <w:rsid w:val="00BD1235"/>
    <w:rsid w:val="00BD2899"/>
    <w:rsid w:val="00BD4150"/>
    <w:rsid w:val="00BD74BB"/>
    <w:rsid w:val="00BF0310"/>
    <w:rsid w:val="00BF15FB"/>
    <w:rsid w:val="00BF2FB4"/>
    <w:rsid w:val="00BF5645"/>
    <w:rsid w:val="00BF7543"/>
    <w:rsid w:val="00BF7A1E"/>
    <w:rsid w:val="00C024C8"/>
    <w:rsid w:val="00C03553"/>
    <w:rsid w:val="00C04FAC"/>
    <w:rsid w:val="00C06F39"/>
    <w:rsid w:val="00C1200D"/>
    <w:rsid w:val="00C12C82"/>
    <w:rsid w:val="00C138CB"/>
    <w:rsid w:val="00C138D9"/>
    <w:rsid w:val="00C140ED"/>
    <w:rsid w:val="00C15363"/>
    <w:rsid w:val="00C164B9"/>
    <w:rsid w:val="00C243FC"/>
    <w:rsid w:val="00C2446E"/>
    <w:rsid w:val="00C24849"/>
    <w:rsid w:val="00C2624B"/>
    <w:rsid w:val="00C273B0"/>
    <w:rsid w:val="00C3226B"/>
    <w:rsid w:val="00C42DC2"/>
    <w:rsid w:val="00C4560D"/>
    <w:rsid w:val="00C45EF6"/>
    <w:rsid w:val="00C53EB2"/>
    <w:rsid w:val="00C604F1"/>
    <w:rsid w:val="00C61A4A"/>
    <w:rsid w:val="00C66B4B"/>
    <w:rsid w:val="00C67994"/>
    <w:rsid w:val="00C71F56"/>
    <w:rsid w:val="00C72738"/>
    <w:rsid w:val="00C74270"/>
    <w:rsid w:val="00C80611"/>
    <w:rsid w:val="00C852EA"/>
    <w:rsid w:val="00C8679F"/>
    <w:rsid w:val="00C87322"/>
    <w:rsid w:val="00C94D8D"/>
    <w:rsid w:val="00C952E6"/>
    <w:rsid w:val="00C969EE"/>
    <w:rsid w:val="00CA11E6"/>
    <w:rsid w:val="00CA15A9"/>
    <w:rsid w:val="00CA7A9D"/>
    <w:rsid w:val="00CB1718"/>
    <w:rsid w:val="00CB36A8"/>
    <w:rsid w:val="00CC0703"/>
    <w:rsid w:val="00CC63F9"/>
    <w:rsid w:val="00CD55E6"/>
    <w:rsid w:val="00CD6262"/>
    <w:rsid w:val="00CD69E7"/>
    <w:rsid w:val="00CD701F"/>
    <w:rsid w:val="00CE2A32"/>
    <w:rsid w:val="00CE2C65"/>
    <w:rsid w:val="00CE5533"/>
    <w:rsid w:val="00CF3A93"/>
    <w:rsid w:val="00CF5ABE"/>
    <w:rsid w:val="00CF6464"/>
    <w:rsid w:val="00CF72CB"/>
    <w:rsid w:val="00D00B0B"/>
    <w:rsid w:val="00D03E6C"/>
    <w:rsid w:val="00D05B76"/>
    <w:rsid w:val="00D12A2E"/>
    <w:rsid w:val="00D14437"/>
    <w:rsid w:val="00D14D36"/>
    <w:rsid w:val="00D1504E"/>
    <w:rsid w:val="00D226F2"/>
    <w:rsid w:val="00D30363"/>
    <w:rsid w:val="00D32763"/>
    <w:rsid w:val="00D32AD7"/>
    <w:rsid w:val="00D36796"/>
    <w:rsid w:val="00D37729"/>
    <w:rsid w:val="00D4459E"/>
    <w:rsid w:val="00D44620"/>
    <w:rsid w:val="00D45A80"/>
    <w:rsid w:val="00D463FD"/>
    <w:rsid w:val="00D54462"/>
    <w:rsid w:val="00D57B16"/>
    <w:rsid w:val="00D57C54"/>
    <w:rsid w:val="00D60B1D"/>
    <w:rsid w:val="00D6335A"/>
    <w:rsid w:val="00D64894"/>
    <w:rsid w:val="00D64CF0"/>
    <w:rsid w:val="00D723AA"/>
    <w:rsid w:val="00D751D7"/>
    <w:rsid w:val="00D7605A"/>
    <w:rsid w:val="00D763EB"/>
    <w:rsid w:val="00D7757B"/>
    <w:rsid w:val="00D80DC4"/>
    <w:rsid w:val="00D81C52"/>
    <w:rsid w:val="00D83722"/>
    <w:rsid w:val="00D92A01"/>
    <w:rsid w:val="00DA1C48"/>
    <w:rsid w:val="00DB14AA"/>
    <w:rsid w:val="00DB2C60"/>
    <w:rsid w:val="00DB4D51"/>
    <w:rsid w:val="00DB4D64"/>
    <w:rsid w:val="00DD02EE"/>
    <w:rsid w:val="00DD2EE2"/>
    <w:rsid w:val="00DE0E03"/>
    <w:rsid w:val="00DF141F"/>
    <w:rsid w:val="00E00427"/>
    <w:rsid w:val="00E04D58"/>
    <w:rsid w:val="00E1140E"/>
    <w:rsid w:val="00E1272C"/>
    <w:rsid w:val="00E171E1"/>
    <w:rsid w:val="00E21056"/>
    <w:rsid w:val="00E214CB"/>
    <w:rsid w:val="00E236CF"/>
    <w:rsid w:val="00E238CD"/>
    <w:rsid w:val="00E23E4B"/>
    <w:rsid w:val="00E2441D"/>
    <w:rsid w:val="00E25EAB"/>
    <w:rsid w:val="00E27E51"/>
    <w:rsid w:val="00E4345C"/>
    <w:rsid w:val="00E54620"/>
    <w:rsid w:val="00E5586F"/>
    <w:rsid w:val="00E6175C"/>
    <w:rsid w:val="00E65849"/>
    <w:rsid w:val="00E70F73"/>
    <w:rsid w:val="00E754D9"/>
    <w:rsid w:val="00E81D69"/>
    <w:rsid w:val="00E92345"/>
    <w:rsid w:val="00E97645"/>
    <w:rsid w:val="00E97998"/>
    <w:rsid w:val="00E97C92"/>
    <w:rsid w:val="00EB3680"/>
    <w:rsid w:val="00EB65C7"/>
    <w:rsid w:val="00EC314F"/>
    <w:rsid w:val="00EC42EF"/>
    <w:rsid w:val="00EC7AE4"/>
    <w:rsid w:val="00ED2DB9"/>
    <w:rsid w:val="00ED60A7"/>
    <w:rsid w:val="00EE6870"/>
    <w:rsid w:val="00EE7F94"/>
    <w:rsid w:val="00EF04DD"/>
    <w:rsid w:val="00EF2179"/>
    <w:rsid w:val="00EF2D5B"/>
    <w:rsid w:val="00EF39FC"/>
    <w:rsid w:val="00EF45B7"/>
    <w:rsid w:val="00EF4786"/>
    <w:rsid w:val="00F05FDC"/>
    <w:rsid w:val="00F07AF7"/>
    <w:rsid w:val="00F1425D"/>
    <w:rsid w:val="00F17393"/>
    <w:rsid w:val="00F235D6"/>
    <w:rsid w:val="00F31A2B"/>
    <w:rsid w:val="00F340FD"/>
    <w:rsid w:val="00F41C9F"/>
    <w:rsid w:val="00F432F2"/>
    <w:rsid w:val="00F43436"/>
    <w:rsid w:val="00F45198"/>
    <w:rsid w:val="00F51CF8"/>
    <w:rsid w:val="00F53775"/>
    <w:rsid w:val="00F5387B"/>
    <w:rsid w:val="00F560F3"/>
    <w:rsid w:val="00F64961"/>
    <w:rsid w:val="00F70E61"/>
    <w:rsid w:val="00F70FDD"/>
    <w:rsid w:val="00F75B82"/>
    <w:rsid w:val="00F760A4"/>
    <w:rsid w:val="00F76D7B"/>
    <w:rsid w:val="00F85469"/>
    <w:rsid w:val="00F877E1"/>
    <w:rsid w:val="00F87EBF"/>
    <w:rsid w:val="00F90E99"/>
    <w:rsid w:val="00F91CCD"/>
    <w:rsid w:val="00F92931"/>
    <w:rsid w:val="00F9597B"/>
    <w:rsid w:val="00F962DB"/>
    <w:rsid w:val="00FA109B"/>
    <w:rsid w:val="00FA1219"/>
    <w:rsid w:val="00FA3FC9"/>
    <w:rsid w:val="00FA5007"/>
    <w:rsid w:val="00FB1B5B"/>
    <w:rsid w:val="00FB746B"/>
    <w:rsid w:val="00FC1828"/>
    <w:rsid w:val="00FC2325"/>
    <w:rsid w:val="00FC2576"/>
    <w:rsid w:val="00FC377B"/>
    <w:rsid w:val="00FC70C9"/>
    <w:rsid w:val="00FD1377"/>
    <w:rsid w:val="00FD282B"/>
    <w:rsid w:val="00FD5F97"/>
    <w:rsid w:val="00FE2169"/>
    <w:rsid w:val="00FE3EE4"/>
    <w:rsid w:val="00FE6088"/>
    <w:rsid w:val="00FE6F97"/>
    <w:rsid w:val="00FE7A7C"/>
    <w:rsid w:val="00FF64C5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A0F07-0F1A-483C-AE8C-E199983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1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62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5F97"/>
    <w:rPr>
      <w:rFonts w:ascii="Cambria" w:hAnsi="Cambria" w:cs="Cambria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377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A6D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5F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0F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5F97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A0FDD"/>
  </w:style>
  <w:style w:type="paragraph" w:styleId="Rozloendokumentu">
    <w:name w:val="Document Map"/>
    <w:basedOn w:val="Normln"/>
    <w:link w:val="RozloendokumentuChar"/>
    <w:uiPriority w:val="99"/>
    <w:semiHidden/>
    <w:rsid w:val="004B1684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D5F97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A162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648D9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9118F0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6F2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2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2B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F2B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F2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F2B6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locked/>
    <w:rsid w:val="000A1207"/>
    <w:pPr>
      <w:spacing w:before="100" w:beforeAutospacing="1" w:after="100" w:afterAutospacing="1"/>
    </w:pPr>
  </w:style>
  <w:style w:type="paragraph" w:customStyle="1" w:styleId="text">
    <w:name w:val="text"/>
    <w:basedOn w:val="Normln"/>
    <w:uiPriority w:val="99"/>
    <w:rsid w:val="00DD02EE"/>
    <w:pPr>
      <w:jc w:val="both"/>
    </w:pPr>
    <w:rPr>
      <w:rFonts w:ascii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62AD-88C5-4830-A050-4B20274B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Kolarova</dc:creator>
  <cp:keywords/>
  <dc:description/>
  <cp:lastModifiedBy>Rutschova</cp:lastModifiedBy>
  <cp:revision>3</cp:revision>
  <cp:lastPrinted>2018-11-22T15:47:00Z</cp:lastPrinted>
  <dcterms:created xsi:type="dcterms:W3CDTF">2018-12-12T07:44:00Z</dcterms:created>
  <dcterms:modified xsi:type="dcterms:W3CDTF">2018-12-19T10:21:00Z</dcterms:modified>
</cp:coreProperties>
</file>