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2DB8" w14:textId="77777777" w:rsidR="00CB2756" w:rsidRDefault="00CB2756" w:rsidP="00D12AF4">
      <w:pPr>
        <w:keepNext/>
        <w:tabs>
          <w:tab w:val="left" w:pos="3828"/>
        </w:tabs>
        <w:spacing w:line="280" w:lineRule="exact"/>
        <w:rPr>
          <w:rFonts w:ascii="Arial" w:hAnsi="Arial" w:cs="Arial"/>
          <w:sz w:val="24"/>
        </w:rPr>
      </w:pPr>
    </w:p>
    <w:p w14:paraId="0B62CE54" w14:textId="77777777" w:rsidR="00D12AF4" w:rsidRDefault="00D12AF4" w:rsidP="00D12AF4">
      <w:pPr>
        <w:keepNext/>
        <w:tabs>
          <w:tab w:val="left" w:pos="3828"/>
        </w:tabs>
        <w:spacing w:line="280" w:lineRule="exact"/>
        <w:rPr>
          <w:rFonts w:ascii="Arial" w:hAnsi="Arial" w:cs="Arial"/>
          <w:sz w:val="24"/>
        </w:rPr>
      </w:pPr>
    </w:p>
    <w:p w14:paraId="47D3F11A" w14:textId="77777777" w:rsidR="00D12AF4" w:rsidRPr="006A6C51" w:rsidRDefault="00D12AF4" w:rsidP="00D12AF4">
      <w:pPr>
        <w:keepNext/>
        <w:tabs>
          <w:tab w:val="left" w:pos="3828"/>
        </w:tabs>
        <w:spacing w:line="280" w:lineRule="exact"/>
        <w:rPr>
          <w:rFonts w:ascii="Arial" w:hAnsi="Arial" w:cs="Arial"/>
          <w:sz w:val="24"/>
        </w:rPr>
      </w:pPr>
    </w:p>
    <w:p w14:paraId="7FFDD1D1" w14:textId="77777777" w:rsidR="00FB0923" w:rsidRPr="006A6C51" w:rsidRDefault="00CB2756" w:rsidP="00CB2756">
      <w:pPr>
        <w:keepNext/>
        <w:tabs>
          <w:tab w:val="left" w:pos="3828"/>
        </w:tabs>
        <w:spacing w:line="280" w:lineRule="exact"/>
        <w:ind w:left="3827" w:hanging="3827"/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 w:rsidRPr="006A6C51">
        <w:rPr>
          <w:rFonts w:ascii="Arial" w:hAnsi="Arial" w:cs="Arial"/>
          <w:b/>
          <w:sz w:val="32"/>
          <w:szCs w:val="32"/>
        </w:rPr>
        <w:t xml:space="preserve">Dodatek č. </w:t>
      </w:r>
      <w:r w:rsidR="00624A1D" w:rsidRPr="006A6C51">
        <w:rPr>
          <w:rFonts w:ascii="Arial" w:hAnsi="Arial" w:cs="Arial"/>
          <w:b/>
          <w:sz w:val="32"/>
          <w:szCs w:val="32"/>
        </w:rPr>
        <w:t>2</w:t>
      </w:r>
    </w:p>
    <w:p w14:paraId="4767474C" w14:textId="77777777" w:rsidR="0067020F" w:rsidRPr="006A6C51" w:rsidRDefault="00CB2756" w:rsidP="005F4310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ke Smlouvě</w:t>
      </w:r>
      <w:r w:rsidR="005176B4" w:rsidRPr="006A6C51">
        <w:rPr>
          <w:rFonts w:ascii="Arial" w:hAnsi="Arial" w:cs="Arial"/>
          <w:sz w:val="22"/>
          <w:szCs w:val="22"/>
        </w:rPr>
        <w:t xml:space="preserve"> o přelož</w:t>
      </w:r>
      <w:r w:rsidR="003253C0" w:rsidRPr="006A6C51">
        <w:rPr>
          <w:rFonts w:ascii="Arial" w:hAnsi="Arial" w:cs="Arial"/>
          <w:sz w:val="22"/>
          <w:szCs w:val="22"/>
        </w:rPr>
        <w:t xml:space="preserve">ce </w:t>
      </w:r>
      <w:r w:rsidR="008B5D32" w:rsidRPr="006A6C51">
        <w:rPr>
          <w:rFonts w:ascii="Arial" w:hAnsi="Arial" w:cs="Arial"/>
          <w:sz w:val="22"/>
          <w:szCs w:val="22"/>
        </w:rPr>
        <w:t xml:space="preserve">trakčního </w:t>
      </w:r>
      <w:r w:rsidR="002F7263" w:rsidRPr="006A6C51">
        <w:rPr>
          <w:rFonts w:ascii="Arial" w:hAnsi="Arial" w:cs="Arial"/>
          <w:sz w:val="22"/>
          <w:szCs w:val="22"/>
        </w:rPr>
        <w:t xml:space="preserve">trolejového </w:t>
      </w:r>
      <w:r w:rsidR="005F4310" w:rsidRPr="006A6C51">
        <w:rPr>
          <w:rFonts w:ascii="Arial" w:hAnsi="Arial" w:cs="Arial"/>
          <w:sz w:val="22"/>
          <w:szCs w:val="22"/>
        </w:rPr>
        <w:t xml:space="preserve">vedení </w:t>
      </w:r>
      <w:proofErr w:type="spellStart"/>
      <w:r w:rsidR="0067020F" w:rsidRPr="006A6C51">
        <w:rPr>
          <w:rFonts w:ascii="Arial" w:hAnsi="Arial" w:cs="Arial"/>
          <w:sz w:val="22"/>
          <w:szCs w:val="22"/>
        </w:rPr>
        <w:t>obj</w:t>
      </w:r>
      <w:proofErr w:type="spellEnd"/>
      <w:r w:rsidR="0067020F" w:rsidRPr="006A6C51">
        <w:rPr>
          <w:rFonts w:ascii="Arial" w:hAnsi="Arial" w:cs="Arial"/>
          <w:sz w:val="22"/>
          <w:szCs w:val="22"/>
        </w:rPr>
        <w:t xml:space="preserve">. IO 651 v rámci stavby: </w:t>
      </w:r>
    </w:p>
    <w:p w14:paraId="6026F890" w14:textId="77777777" w:rsidR="00CB2756" w:rsidRPr="006A6C51" w:rsidRDefault="0067020F" w:rsidP="005F4310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„Stavební preference na komunikaci Hradební - Brněnská, Jihlava</w:t>
      </w:r>
      <w:r w:rsidR="00624A1D" w:rsidRPr="006A6C51">
        <w:rPr>
          <w:rFonts w:ascii="Arial" w:hAnsi="Arial" w:cs="Arial"/>
          <w:sz w:val="22"/>
          <w:szCs w:val="22"/>
        </w:rPr>
        <w:t>“</w:t>
      </w:r>
    </w:p>
    <w:p w14:paraId="521A90DE" w14:textId="08F89ABB" w:rsidR="005176B4" w:rsidRPr="006A6C51" w:rsidRDefault="00CB2756" w:rsidP="005F4310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uzavřené dne 9. 8. 2018 pod č. 1316/ORM/2018</w:t>
      </w:r>
      <w:r w:rsidR="00624A1D" w:rsidRPr="006A6C51">
        <w:rPr>
          <w:rFonts w:ascii="Arial" w:hAnsi="Arial" w:cs="Arial"/>
          <w:sz w:val="22"/>
          <w:szCs w:val="22"/>
        </w:rPr>
        <w:t xml:space="preserve">, ve znění dodatku č. 1 </w:t>
      </w:r>
      <w:bookmarkEnd w:id="0"/>
      <w:bookmarkEnd w:id="1"/>
      <w:r w:rsidR="000C1127" w:rsidRPr="006A6C51">
        <w:rPr>
          <w:rFonts w:ascii="Arial" w:hAnsi="Arial" w:cs="Arial"/>
          <w:sz w:val="22"/>
          <w:szCs w:val="22"/>
        </w:rPr>
        <w:t xml:space="preserve">(dále též jako „smlouva“) </w:t>
      </w:r>
      <w:r w:rsidR="006A6C51" w:rsidRPr="006A6C51">
        <w:rPr>
          <w:rFonts w:ascii="Arial" w:hAnsi="Arial" w:cs="Arial"/>
          <w:sz w:val="22"/>
          <w:szCs w:val="22"/>
        </w:rPr>
        <w:t>a v souladu s</w:t>
      </w:r>
      <w:r w:rsidRPr="006A6C51">
        <w:rPr>
          <w:rFonts w:ascii="Arial" w:hAnsi="Arial" w:cs="Arial"/>
          <w:sz w:val="22"/>
          <w:szCs w:val="22"/>
        </w:rPr>
        <w:t xml:space="preserve"> usnesení</w:t>
      </w:r>
      <w:r w:rsidR="006A6C51" w:rsidRPr="006A6C51">
        <w:rPr>
          <w:rFonts w:ascii="Arial" w:hAnsi="Arial" w:cs="Arial"/>
          <w:sz w:val="22"/>
          <w:szCs w:val="22"/>
        </w:rPr>
        <w:t>m</w:t>
      </w:r>
      <w:r w:rsidRPr="006A6C51">
        <w:rPr>
          <w:rFonts w:ascii="Arial" w:hAnsi="Arial" w:cs="Arial"/>
          <w:sz w:val="22"/>
          <w:szCs w:val="22"/>
        </w:rPr>
        <w:t xml:space="preserve"> Rady města Jihlavy č. </w:t>
      </w:r>
      <w:r w:rsidR="00FB6FAF">
        <w:rPr>
          <w:rFonts w:ascii="Arial" w:hAnsi="Arial" w:cs="Arial"/>
          <w:sz w:val="22"/>
          <w:szCs w:val="22"/>
        </w:rPr>
        <w:t>204</w:t>
      </w:r>
      <w:r w:rsidRPr="006A6C51">
        <w:rPr>
          <w:rFonts w:ascii="Arial" w:hAnsi="Arial" w:cs="Arial"/>
          <w:sz w:val="22"/>
          <w:szCs w:val="22"/>
        </w:rPr>
        <w:t xml:space="preserve">/18-RM </w:t>
      </w:r>
    </w:p>
    <w:p w14:paraId="60346558" w14:textId="77777777" w:rsidR="00E45633" w:rsidRPr="006A6C51" w:rsidRDefault="00E45633" w:rsidP="00A56487">
      <w:pPr>
        <w:rPr>
          <w:rFonts w:ascii="Arial" w:hAnsi="Arial" w:cs="Arial"/>
          <w:sz w:val="22"/>
          <w:szCs w:val="22"/>
        </w:rPr>
      </w:pPr>
    </w:p>
    <w:p w14:paraId="5520D2DC" w14:textId="77777777" w:rsidR="005D36B6" w:rsidRPr="006A6C51" w:rsidRDefault="00687FEC" w:rsidP="005B2BE4">
      <w:pPr>
        <w:rPr>
          <w:rFonts w:ascii="Arial" w:hAnsi="Arial" w:cs="Arial"/>
          <w:b/>
          <w:sz w:val="22"/>
          <w:szCs w:val="22"/>
        </w:rPr>
      </w:pPr>
      <w:r w:rsidRPr="006A6C51">
        <w:rPr>
          <w:rFonts w:ascii="Arial" w:hAnsi="Arial" w:cs="Arial"/>
          <w:b/>
          <w:sz w:val="22"/>
          <w:szCs w:val="22"/>
        </w:rPr>
        <w:t>Smluvní strany</w:t>
      </w:r>
    </w:p>
    <w:p w14:paraId="67461F5B" w14:textId="77777777" w:rsidR="006E362D" w:rsidRPr="006A6C51" w:rsidRDefault="00F15290" w:rsidP="005B2BE4">
      <w:pPr>
        <w:rPr>
          <w:rFonts w:ascii="Arial" w:hAnsi="Arial" w:cs="Arial"/>
          <w:b/>
          <w:bCs/>
          <w:sz w:val="22"/>
          <w:szCs w:val="22"/>
        </w:rPr>
      </w:pPr>
      <w:r w:rsidRPr="006A6C51">
        <w:rPr>
          <w:rFonts w:ascii="Arial" w:hAnsi="Arial" w:cs="Arial"/>
          <w:bCs/>
          <w:sz w:val="22"/>
          <w:szCs w:val="22"/>
        </w:rPr>
        <w:t>Objednatel:</w:t>
      </w:r>
      <w:r w:rsidRPr="006A6C51">
        <w:rPr>
          <w:rFonts w:ascii="Arial" w:hAnsi="Arial" w:cs="Arial"/>
          <w:bCs/>
          <w:sz w:val="22"/>
          <w:szCs w:val="22"/>
        </w:rPr>
        <w:tab/>
      </w:r>
      <w:r w:rsidR="00C55935" w:rsidRPr="006A6C51">
        <w:rPr>
          <w:rFonts w:ascii="Arial" w:hAnsi="Arial" w:cs="Arial"/>
          <w:b/>
          <w:bCs/>
          <w:sz w:val="22"/>
          <w:szCs w:val="22"/>
        </w:rPr>
        <w:t>Statutární město Jihlava</w:t>
      </w:r>
    </w:p>
    <w:p w14:paraId="082DD34F" w14:textId="77777777" w:rsidR="006E362D" w:rsidRPr="006A6C51" w:rsidRDefault="00F15290" w:rsidP="005B2BE4">
      <w:pPr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Sídlo:</w:t>
      </w:r>
      <w:r w:rsidRPr="006A6C51">
        <w:rPr>
          <w:rFonts w:ascii="Arial" w:hAnsi="Arial" w:cs="Arial"/>
          <w:sz w:val="22"/>
          <w:szCs w:val="22"/>
        </w:rPr>
        <w:tab/>
      </w:r>
      <w:r w:rsidRPr="006A6C51">
        <w:rPr>
          <w:rFonts w:ascii="Arial" w:hAnsi="Arial" w:cs="Arial"/>
          <w:sz w:val="22"/>
          <w:szCs w:val="22"/>
        </w:rPr>
        <w:tab/>
      </w:r>
      <w:r w:rsidR="00C55935" w:rsidRPr="006A6C51">
        <w:rPr>
          <w:rFonts w:ascii="Arial" w:hAnsi="Arial" w:cs="Arial"/>
          <w:sz w:val="22"/>
          <w:szCs w:val="22"/>
        </w:rPr>
        <w:t>Masarykovo náměstí 97/1</w:t>
      </w:r>
      <w:r w:rsidR="00470AD6" w:rsidRPr="006A6C51">
        <w:rPr>
          <w:rFonts w:ascii="Arial" w:hAnsi="Arial" w:cs="Arial"/>
          <w:sz w:val="22"/>
          <w:szCs w:val="22"/>
        </w:rPr>
        <w:t xml:space="preserve">, </w:t>
      </w:r>
      <w:r w:rsidR="00C55935" w:rsidRPr="006A6C51">
        <w:rPr>
          <w:rFonts w:ascii="Arial" w:hAnsi="Arial" w:cs="Arial"/>
          <w:sz w:val="22"/>
          <w:szCs w:val="22"/>
        </w:rPr>
        <w:t xml:space="preserve">586 </w:t>
      </w:r>
      <w:r w:rsidR="003253C0" w:rsidRPr="006A6C51">
        <w:rPr>
          <w:rFonts w:ascii="Arial" w:hAnsi="Arial" w:cs="Arial"/>
          <w:sz w:val="22"/>
          <w:szCs w:val="22"/>
        </w:rPr>
        <w:t>01</w:t>
      </w:r>
      <w:r w:rsidR="00A84D4F" w:rsidRPr="006A6C51">
        <w:rPr>
          <w:rFonts w:ascii="Arial" w:hAnsi="Arial" w:cs="Arial"/>
          <w:sz w:val="22"/>
          <w:szCs w:val="22"/>
        </w:rPr>
        <w:t xml:space="preserve"> Jihlava </w:t>
      </w:r>
    </w:p>
    <w:p w14:paraId="61102ABB" w14:textId="77777777" w:rsidR="00F15290" w:rsidRPr="006A6C51" w:rsidRDefault="00F15290" w:rsidP="00A56487">
      <w:pPr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Zastoupený:</w:t>
      </w:r>
      <w:r w:rsidRPr="006A6C51">
        <w:rPr>
          <w:rFonts w:ascii="Arial" w:hAnsi="Arial" w:cs="Arial"/>
          <w:sz w:val="22"/>
          <w:szCs w:val="22"/>
        </w:rPr>
        <w:tab/>
      </w:r>
      <w:r w:rsidR="00624A1D" w:rsidRPr="006A6C51">
        <w:rPr>
          <w:rFonts w:ascii="Arial" w:hAnsi="Arial" w:cs="Arial"/>
          <w:sz w:val="22"/>
          <w:szCs w:val="22"/>
        </w:rPr>
        <w:t>Mgr. Petrem Laštovičkou</w:t>
      </w:r>
      <w:r w:rsidR="00890FA9" w:rsidRPr="006A6C51">
        <w:rPr>
          <w:rFonts w:ascii="Arial" w:hAnsi="Arial" w:cs="Arial"/>
          <w:sz w:val="22"/>
          <w:szCs w:val="22"/>
        </w:rPr>
        <w:t>, náměst</w:t>
      </w:r>
      <w:r w:rsidRPr="006A6C51">
        <w:rPr>
          <w:rFonts w:ascii="Arial" w:hAnsi="Arial" w:cs="Arial"/>
          <w:sz w:val="22"/>
          <w:szCs w:val="22"/>
        </w:rPr>
        <w:t>k</w:t>
      </w:r>
      <w:r w:rsidR="00890FA9" w:rsidRPr="006A6C51">
        <w:rPr>
          <w:rFonts w:ascii="Arial" w:hAnsi="Arial" w:cs="Arial"/>
          <w:sz w:val="22"/>
          <w:szCs w:val="22"/>
        </w:rPr>
        <w:t>em</w:t>
      </w:r>
      <w:r w:rsidR="00624A1D" w:rsidRPr="006A6C51">
        <w:rPr>
          <w:rFonts w:ascii="Arial" w:hAnsi="Arial" w:cs="Arial"/>
          <w:sz w:val="22"/>
          <w:szCs w:val="22"/>
        </w:rPr>
        <w:t xml:space="preserve"> primátorky</w:t>
      </w:r>
    </w:p>
    <w:p w14:paraId="44442824" w14:textId="77777777" w:rsidR="005F4310" w:rsidRPr="006A6C51" w:rsidRDefault="006E362D" w:rsidP="00A56487">
      <w:pPr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IČ</w:t>
      </w:r>
      <w:r w:rsidR="003253C0" w:rsidRPr="006A6C51">
        <w:rPr>
          <w:rFonts w:ascii="Arial" w:hAnsi="Arial" w:cs="Arial"/>
          <w:sz w:val="22"/>
          <w:szCs w:val="22"/>
        </w:rPr>
        <w:t>O</w:t>
      </w:r>
      <w:r w:rsidRPr="006A6C51">
        <w:rPr>
          <w:rFonts w:ascii="Arial" w:hAnsi="Arial" w:cs="Arial"/>
          <w:sz w:val="22"/>
          <w:szCs w:val="22"/>
        </w:rPr>
        <w:t xml:space="preserve">: </w:t>
      </w:r>
      <w:r w:rsidR="00C55935" w:rsidRPr="006A6C51">
        <w:rPr>
          <w:rFonts w:ascii="Arial" w:hAnsi="Arial" w:cs="Arial"/>
          <w:sz w:val="22"/>
          <w:szCs w:val="22"/>
        </w:rPr>
        <w:t>00286010</w:t>
      </w:r>
      <w:r w:rsidRPr="006A6C51">
        <w:rPr>
          <w:rFonts w:ascii="Arial" w:hAnsi="Arial" w:cs="Arial"/>
          <w:sz w:val="22"/>
          <w:szCs w:val="22"/>
        </w:rPr>
        <w:tab/>
      </w:r>
    </w:p>
    <w:p w14:paraId="05C4CF9D" w14:textId="77777777" w:rsidR="006E362D" w:rsidRPr="006A6C51" w:rsidRDefault="006E362D" w:rsidP="00A56487">
      <w:pPr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 xml:space="preserve">DIČ: </w:t>
      </w:r>
      <w:r w:rsidR="00C55935" w:rsidRPr="006A6C51">
        <w:rPr>
          <w:rFonts w:ascii="Arial" w:hAnsi="Arial" w:cs="Arial"/>
          <w:sz w:val="22"/>
          <w:szCs w:val="22"/>
        </w:rPr>
        <w:t xml:space="preserve"> </w:t>
      </w:r>
      <w:r w:rsidR="00A84D4F" w:rsidRPr="006A6C51">
        <w:rPr>
          <w:rFonts w:ascii="Arial" w:hAnsi="Arial" w:cs="Arial"/>
          <w:sz w:val="22"/>
          <w:szCs w:val="22"/>
        </w:rPr>
        <w:t xml:space="preserve">CZ 00286010 </w:t>
      </w:r>
    </w:p>
    <w:p w14:paraId="6A5D680A" w14:textId="77777777" w:rsidR="006E362D" w:rsidRPr="006A6C51" w:rsidRDefault="00E65AE1" w:rsidP="00A56487">
      <w:pPr>
        <w:rPr>
          <w:rFonts w:ascii="Arial" w:hAnsi="Arial" w:cs="Arial"/>
          <w:b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 xml:space="preserve"> </w:t>
      </w:r>
      <w:r w:rsidR="006E362D" w:rsidRPr="006A6C51">
        <w:rPr>
          <w:rFonts w:ascii="Arial" w:hAnsi="Arial" w:cs="Arial"/>
          <w:sz w:val="22"/>
          <w:szCs w:val="22"/>
        </w:rPr>
        <w:t>(dále jen „</w:t>
      </w:r>
      <w:r w:rsidR="00BB3DD9" w:rsidRPr="006A6C51">
        <w:rPr>
          <w:rFonts w:ascii="Arial" w:hAnsi="Arial" w:cs="Arial"/>
          <w:sz w:val="22"/>
          <w:szCs w:val="22"/>
        </w:rPr>
        <w:t>Objednatel</w:t>
      </w:r>
      <w:r w:rsidR="006E362D" w:rsidRPr="006A6C51">
        <w:rPr>
          <w:rFonts w:ascii="Arial" w:hAnsi="Arial" w:cs="Arial"/>
          <w:sz w:val="22"/>
          <w:szCs w:val="22"/>
        </w:rPr>
        <w:t>“)</w:t>
      </w:r>
    </w:p>
    <w:p w14:paraId="1C6D35B4" w14:textId="77777777" w:rsidR="005D36B6" w:rsidRPr="006A6C51" w:rsidRDefault="005D36B6" w:rsidP="005D36B6">
      <w:pPr>
        <w:spacing w:before="60" w:after="60" w:line="280" w:lineRule="exact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a</w:t>
      </w:r>
    </w:p>
    <w:p w14:paraId="24B20DB6" w14:textId="77777777" w:rsidR="005F4310" w:rsidRPr="006A6C51" w:rsidRDefault="00F15290" w:rsidP="005B2BE4">
      <w:pPr>
        <w:rPr>
          <w:rFonts w:ascii="Arial" w:hAnsi="Arial" w:cs="Arial"/>
          <w:b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Zhotovitel:</w:t>
      </w:r>
      <w:r w:rsidRPr="006A6C51">
        <w:rPr>
          <w:rFonts w:ascii="Arial" w:hAnsi="Arial" w:cs="Arial"/>
          <w:sz w:val="22"/>
          <w:szCs w:val="22"/>
        </w:rPr>
        <w:tab/>
      </w:r>
      <w:r w:rsidR="00687FEC" w:rsidRPr="006A6C51">
        <w:rPr>
          <w:rFonts w:ascii="Arial" w:hAnsi="Arial" w:cs="Arial"/>
          <w:b/>
          <w:sz w:val="22"/>
          <w:szCs w:val="22"/>
        </w:rPr>
        <w:t>Dopr</w:t>
      </w:r>
      <w:r w:rsidR="005B2BE4" w:rsidRPr="006A6C51">
        <w:rPr>
          <w:rFonts w:ascii="Arial" w:hAnsi="Arial" w:cs="Arial"/>
          <w:b/>
          <w:sz w:val="22"/>
          <w:szCs w:val="22"/>
        </w:rPr>
        <w:t>avní podnik města Jihlavy, a.s.</w:t>
      </w:r>
      <w:r w:rsidR="00687FEC" w:rsidRPr="006A6C51">
        <w:rPr>
          <w:rFonts w:ascii="Arial" w:hAnsi="Arial" w:cs="Arial"/>
          <w:b/>
          <w:sz w:val="22"/>
          <w:szCs w:val="22"/>
        </w:rPr>
        <w:t xml:space="preserve"> </w:t>
      </w:r>
    </w:p>
    <w:p w14:paraId="5DC4D85B" w14:textId="77777777" w:rsidR="008E6948" w:rsidRPr="006A6C51" w:rsidRDefault="00F15290" w:rsidP="005B2BE4">
      <w:pPr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Sídlo:</w:t>
      </w:r>
      <w:r w:rsidRPr="006A6C51">
        <w:rPr>
          <w:rFonts w:ascii="Arial" w:hAnsi="Arial" w:cs="Arial"/>
          <w:sz w:val="22"/>
          <w:szCs w:val="22"/>
        </w:rPr>
        <w:tab/>
      </w:r>
      <w:r w:rsidRPr="006A6C51">
        <w:rPr>
          <w:rFonts w:ascii="Arial" w:hAnsi="Arial" w:cs="Arial"/>
          <w:sz w:val="22"/>
          <w:szCs w:val="22"/>
        </w:rPr>
        <w:tab/>
      </w:r>
      <w:r w:rsidR="00687FEC" w:rsidRPr="006A6C51">
        <w:rPr>
          <w:rFonts w:ascii="Arial" w:hAnsi="Arial" w:cs="Arial"/>
          <w:sz w:val="22"/>
          <w:szCs w:val="22"/>
        </w:rPr>
        <w:t>Brtnická čp. 1002/23, 586 01 Jihlava</w:t>
      </w:r>
    </w:p>
    <w:p w14:paraId="63AD01B5" w14:textId="77777777" w:rsidR="000C1127" w:rsidRPr="006A6C51" w:rsidRDefault="000C1127" w:rsidP="00624A1D">
      <w:pPr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zapsaná u Krajského soudu v Brně, oddíl B, vložka 2551</w:t>
      </w:r>
    </w:p>
    <w:p w14:paraId="7F27771C" w14:textId="77777777" w:rsidR="00E65AE1" w:rsidRPr="006A6C51" w:rsidRDefault="00F15290" w:rsidP="00A56487">
      <w:pPr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Z</w:t>
      </w:r>
      <w:r w:rsidR="00A56487" w:rsidRPr="006A6C51">
        <w:rPr>
          <w:rFonts w:ascii="Arial" w:hAnsi="Arial" w:cs="Arial"/>
          <w:sz w:val="22"/>
          <w:szCs w:val="22"/>
        </w:rPr>
        <w:t xml:space="preserve">astoupený předsedou představenstva Ing. Josefem </w:t>
      </w:r>
      <w:r w:rsidR="00E65AE1" w:rsidRPr="006A6C51">
        <w:rPr>
          <w:rFonts w:ascii="Arial" w:hAnsi="Arial" w:cs="Arial"/>
          <w:sz w:val="22"/>
          <w:szCs w:val="22"/>
        </w:rPr>
        <w:t xml:space="preserve">Vilímem </w:t>
      </w:r>
    </w:p>
    <w:p w14:paraId="28115EC4" w14:textId="77777777" w:rsidR="005F4310" w:rsidRPr="006A6C51" w:rsidRDefault="00687FEC" w:rsidP="00F829CB">
      <w:pPr>
        <w:ind w:left="709" w:hanging="709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IČ</w:t>
      </w:r>
      <w:r w:rsidR="003253C0" w:rsidRPr="006A6C51">
        <w:rPr>
          <w:rFonts w:ascii="Arial" w:hAnsi="Arial" w:cs="Arial"/>
          <w:sz w:val="22"/>
          <w:szCs w:val="22"/>
        </w:rPr>
        <w:t>O</w:t>
      </w:r>
      <w:r w:rsidRPr="006A6C51">
        <w:rPr>
          <w:rFonts w:ascii="Arial" w:hAnsi="Arial" w:cs="Arial"/>
          <w:sz w:val="22"/>
          <w:szCs w:val="22"/>
        </w:rPr>
        <w:t>. 25512897</w:t>
      </w:r>
      <w:r w:rsidRPr="006A6C51">
        <w:rPr>
          <w:rFonts w:ascii="Arial" w:hAnsi="Arial" w:cs="Arial"/>
          <w:sz w:val="22"/>
          <w:szCs w:val="22"/>
        </w:rPr>
        <w:tab/>
      </w:r>
      <w:r w:rsidRPr="006A6C51">
        <w:rPr>
          <w:rFonts w:ascii="Arial" w:hAnsi="Arial" w:cs="Arial"/>
          <w:sz w:val="22"/>
          <w:szCs w:val="22"/>
        </w:rPr>
        <w:tab/>
      </w:r>
    </w:p>
    <w:p w14:paraId="3D6D46C4" w14:textId="77777777" w:rsidR="00687FEC" w:rsidRPr="006A6C51" w:rsidRDefault="00687FEC" w:rsidP="00A56487">
      <w:pPr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DIČ: CZ25512897</w:t>
      </w:r>
    </w:p>
    <w:p w14:paraId="2440A492" w14:textId="77777777" w:rsidR="00687FEC" w:rsidRPr="006A6C51" w:rsidRDefault="00687FEC" w:rsidP="00A56487">
      <w:pPr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(dále jen „</w:t>
      </w:r>
      <w:r w:rsidR="00BB3DD9" w:rsidRPr="006A6C51">
        <w:rPr>
          <w:rFonts w:ascii="Arial" w:hAnsi="Arial" w:cs="Arial"/>
          <w:sz w:val="22"/>
          <w:szCs w:val="22"/>
        </w:rPr>
        <w:t>Zhotovitel</w:t>
      </w:r>
      <w:r w:rsidRPr="006A6C51">
        <w:rPr>
          <w:rFonts w:ascii="Arial" w:hAnsi="Arial" w:cs="Arial"/>
          <w:sz w:val="22"/>
          <w:szCs w:val="22"/>
        </w:rPr>
        <w:t>“)</w:t>
      </w:r>
    </w:p>
    <w:p w14:paraId="5EF646EF" w14:textId="77777777" w:rsidR="00B53B39" w:rsidRDefault="00B53B39" w:rsidP="00E30418">
      <w:pPr>
        <w:jc w:val="both"/>
        <w:rPr>
          <w:rFonts w:ascii="Arial" w:hAnsi="Arial" w:cs="Arial"/>
          <w:sz w:val="22"/>
        </w:rPr>
      </w:pPr>
    </w:p>
    <w:p w14:paraId="290C2D1F" w14:textId="77777777" w:rsidR="00560B61" w:rsidRPr="006A6C51" w:rsidRDefault="00560B61" w:rsidP="00E30418">
      <w:pPr>
        <w:jc w:val="both"/>
        <w:rPr>
          <w:rFonts w:ascii="Arial" w:hAnsi="Arial" w:cs="Arial"/>
          <w:sz w:val="22"/>
        </w:rPr>
      </w:pPr>
      <w:r w:rsidRPr="006A6C51">
        <w:rPr>
          <w:rFonts w:ascii="Arial" w:hAnsi="Arial" w:cs="Arial"/>
          <w:sz w:val="22"/>
        </w:rPr>
        <w:t>(společně jako „smluvní strany“)</w:t>
      </w:r>
    </w:p>
    <w:p w14:paraId="532BC01F" w14:textId="77777777" w:rsidR="00687FEC" w:rsidRPr="006A6C51" w:rsidRDefault="00687FEC" w:rsidP="00E30418">
      <w:pPr>
        <w:jc w:val="both"/>
        <w:rPr>
          <w:rFonts w:ascii="Arial" w:hAnsi="Arial" w:cs="Arial"/>
          <w:sz w:val="22"/>
        </w:rPr>
      </w:pPr>
    </w:p>
    <w:p w14:paraId="50765880" w14:textId="7EB3D326" w:rsidR="00624A1D" w:rsidRDefault="00D377AE" w:rsidP="00E30418">
      <w:pPr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u</w:t>
      </w:r>
      <w:r w:rsidR="00687FEC" w:rsidRPr="006A6C51">
        <w:rPr>
          <w:rFonts w:ascii="Arial" w:hAnsi="Arial" w:cs="Arial"/>
          <w:sz w:val="22"/>
          <w:szCs w:val="22"/>
        </w:rPr>
        <w:t xml:space="preserve">zavírají </w:t>
      </w:r>
      <w:r w:rsidR="00CB2756" w:rsidRPr="006A6C51">
        <w:rPr>
          <w:rFonts w:ascii="Arial" w:hAnsi="Arial" w:cs="Arial"/>
          <w:sz w:val="22"/>
          <w:szCs w:val="22"/>
        </w:rPr>
        <w:t>v souladu s usnesením Rady města Jihlavy č</w:t>
      </w:r>
      <w:r w:rsidR="00624A1D" w:rsidRPr="006A6C51">
        <w:rPr>
          <w:rFonts w:ascii="Arial" w:hAnsi="Arial" w:cs="Arial"/>
          <w:sz w:val="22"/>
          <w:szCs w:val="22"/>
        </w:rPr>
        <w:t xml:space="preserve">. </w:t>
      </w:r>
      <w:r w:rsidR="00FB6FAF">
        <w:rPr>
          <w:rFonts w:ascii="Arial" w:hAnsi="Arial" w:cs="Arial"/>
          <w:sz w:val="22"/>
          <w:szCs w:val="22"/>
        </w:rPr>
        <w:t>204</w:t>
      </w:r>
      <w:r w:rsidR="00CB2756" w:rsidRPr="006A6C51">
        <w:rPr>
          <w:rFonts w:ascii="Arial" w:hAnsi="Arial" w:cs="Arial"/>
          <w:sz w:val="22"/>
          <w:szCs w:val="22"/>
        </w:rPr>
        <w:t>/18-RM</w:t>
      </w:r>
      <w:r w:rsidR="0067020F" w:rsidRPr="006A6C51">
        <w:rPr>
          <w:rFonts w:ascii="Arial" w:hAnsi="Arial" w:cs="Arial"/>
          <w:sz w:val="22"/>
          <w:szCs w:val="22"/>
        </w:rPr>
        <w:t xml:space="preserve"> dodatek </w:t>
      </w:r>
      <w:r w:rsidR="00B53B39">
        <w:rPr>
          <w:rFonts w:ascii="Arial" w:hAnsi="Arial" w:cs="Arial"/>
          <w:sz w:val="22"/>
          <w:szCs w:val="22"/>
        </w:rPr>
        <w:t xml:space="preserve">č. 2 </w:t>
      </w:r>
      <w:r w:rsidR="0067020F" w:rsidRPr="006A6C51">
        <w:rPr>
          <w:rFonts w:ascii="Arial" w:hAnsi="Arial" w:cs="Arial"/>
          <w:sz w:val="22"/>
          <w:szCs w:val="22"/>
        </w:rPr>
        <w:t>k výše uvedené smlouvě</w:t>
      </w:r>
      <w:r w:rsidR="00F136B9">
        <w:rPr>
          <w:rFonts w:ascii="Arial" w:hAnsi="Arial" w:cs="Arial"/>
          <w:sz w:val="22"/>
          <w:szCs w:val="22"/>
        </w:rPr>
        <w:t xml:space="preserve"> tento dodatek</w:t>
      </w:r>
      <w:r w:rsidR="00B53B39">
        <w:rPr>
          <w:rFonts w:ascii="Arial" w:hAnsi="Arial" w:cs="Arial"/>
          <w:sz w:val="22"/>
          <w:szCs w:val="22"/>
        </w:rPr>
        <w:t xml:space="preserve">, </w:t>
      </w:r>
      <w:r w:rsidR="007733D3">
        <w:rPr>
          <w:rFonts w:ascii="Arial" w:hAnsi="Arial" w:cs="Arial"/>
          <w:sz w:val="22"/>
          <w:szCs w:val="22"/>
        </w:rPr>
        <w:t xml:space="preserve">neboť ze strany Objednatele </w:t>
      </w:r>
      <w:r w:rsidR="00570557">
        <w:rPr>
          <w:rFonts w:ascii="Arial" w:hAnsi="Arial" w:cs="Arial"/>
          <w:sz w:val="22"/>
          <w:szCs w:val="22"/>
        </w:rPr>
        <w:t xml:space="preserve">nedošlo a </w:t>
      </w:r>
      <w:r w:rsidR="007733D3">
        <w:rPr>
          <w:rFonts w:ascii="Arial" w:hAnsi="Arial" w:cs="Arial"/>
          <w:sz w:val="22"/>
          <w:szCs w:val="22"/>
        </w:rPr>
        <w:t>nemohlo dojít k</w:t>
      </w:r>
      <w:r w:rsidR="00466EA2">
        <w:rPr>
          <w:rFonts w:ascii="Arial" w:hAnsi="Arial" w:cs="Arial"/>
          <w:sz w:val="22"/>
          <w:szCs w:val="22"/>
        </w:rPr>
        <w:t xml:space="preserve"> poskytnutí</w:t>
      </w:r>
      <w:r w:rsidR="007733D3">
        <w:rPr>
          <w:rFonts w:ascii="Arial" w:hAnsi="Arial" w:cs="Arial"/>
          <w:sz w:val="22"/>
          <w:szCs w:val="22"/>
        </w:rPr>
        <w:t xml:space="preserve"> nezbytné součinnosti </w:t>
      </w:r>
      <w:r w:rsidR="00570557">
        <w:rPr>
          <w:rFonts w:ascii="Arial" w:hAnsi="Arial" w:cs="Arial"/>
          <w:sz w:val="22"/>
          <w:szCs w:val="22"/>
        </w:rPr>
        <w:t xml:space="preserve">ke včasnému splnění díla dle smlouvy, a to </w:t>
      </w:r>
      <w:r w:rsidR="007733D3">
        <w:rPr>
          <w:rFonts w:ascii="Arial" w:hAnsi="Arial" w:cs="Arial"/>
          <w:sz w:val="22"/>
          <w:szCs w:val="22"/>
        </w:rPr>
        <w:t xml:space="preserve">s ohledem na skutečnost, že doposud nebylo možné uzavřít smlouvu s dodavatelem stavebních prací veřejné zakázky </w:t>
      </w:r>
      <w:r w:rsidR="007733D3" w:rsidRPr="006A6C51">
        <w:rPr>
          <w:rFonts w:ascii="Arial" w:hAnsi="Arial" w:cs="Arial"/>
          <w:sz w:val="22"/>
          <w:szCs w:val="22"/>
        </w:rPr>
        <w:t>„Stavební preference na komunikaci Hradební - Brněnská, Jihlava“ (dále též jako „veřejná zakázka“)</w:t>
      </w:r>
      <w:r w:rsidR="003602B0">
        <w:rPr>
          <w:rFonts w:ascii="Arial" w:hAnsi="Arial" w:cs="Arial"/>
          <w:sz w:val="22"/>
          <w:szCs w:val="22"/>
        </w:rPr>
        <w:t xml:space="preserve">, které úzce souvisí s plněním díla a bez jejíž realizace nelze </w:t>
      </w:r>
      <w:r w:rsidR="00466EA2">
        <w:rPr>
          <w:rFonts w:ascii="Arial" w:hAnsi="Arial" w:cs="Arial"/>
          <w:sz w:val="22"/>
          <w:szCs w:val="22"/>
        </w:rPr>
        <w:t>dílo provést.</w:t>
      </w:r>
      <w:r w:rsidR="007733D3">
        <w:rPr>
          <w:rFonts w:ascii="Arial" w:hAnsi="Arial" w:cs="Arial"/>
          <w:sz w:val="22"/>
          <w:szCs w:val="22"/>
        </w:rPr>
        <w:t xml:space="preserve"> V</w:t>
      </w:r>
      <w:r w:rsidR="003602B0">
        <w:rPr>
          <w:rFonts w:ascii="Arial" w:hAnsi="Arial" w:cs="Arial"/>
          <w:sz w:val="22"/>
          <w:szCs w:val="22"/>
        </w:rPr>
        <w:t> </w:t>
      </w:r>
      <w:r w:rsidR="007733D3">
        <w:rPr>
          <w:rFonts w:ascii="Arial" w:hAnsi="Arial" w:cs="Arial"/>
          <w:sz w:val="22"/>
          <w:szCs w:val="22"/>
        </w:rPr>
        <w:t>souvislosti</w:t>
      </w:r>
      <w:r w:rsidR="003602B0">
        <w:rPr>
          <w:rFonts w:ascii="Arial" w:hAnsi="Arial" w:cs="Arial"/>
          <w:sz w:val="22"/>
          <w:szCs w:val="22"/>
        </w:rPr>
        <w:t xml:space="preserve"> </w:t>
      </w:r>
      <w:r w:rsidR="007733D3">
        <w:rPr>
          <w:rFonts w:ascii="Arial" w:hAnsi="Arial" w:cs="Arial"/>
          <w:sz w:val="22"/>
          <w:szCs w:val="22"/>
        </w:rPr>
        <w:t>s konstatováním zde uvedeným pak zhotovitel</w:t>
      </w:r>
      <w:r w:rsidR="009F1EDA">
        <w:rPr>
          <w:rFonts w:ascii="Arial" w:hAnsi="Arial" w:cs="Arial"/>
          <w:sz w:val="22"/>
          <w:szCs w:val="22"/>
        </w:rPr>
        <w:t xml:space="preserve"> dle smlouvy nebyl s to provést</w:t>
      </w:r>
      <w:r w:rsidR="00466EA2">
        <w:rPr>
          <w:rFonts w:ascii="Arial" w:hAnsi="Arial" w:cs="Arial"/>
          <w:sz w:val="22"/>
          <w:szCs w:val="22"/>
        </w:rPr>
        <w:t xml:space="preserve"> dílo</w:t>
      </w:r>
      <w:r w:rsidR="007733D3">
        <w:rPr>
          <w:rFonts w:ascii="Arial" w:hAnsi="Arial" w:cs="Arial"/>
          <w:sz w:val="22"/>
          <w:szCs w:val="22"/>
        </w:rPr>
        <w:t xml:space="preserve"> v celém rozsahu a včasně v původně stanoveném termínu plnění. Z tohoto důvodu uzavírají smluvní strany tento dodatek, který adekvátně prodlužuje termín plnění zhotovitele tak, aby dílo dle smlouvy bylo provedeno řádně v termínu předpokládaného dokončení stavebních prací vztahujících se k plnění veřejné zakázky</w:t>
      </w:r>
      <w:r w:rsidR="003602B0">
        <w:rPr>
          <w:rFonts w:ascii="Arial" w:hAnsi="Arial" w:cs="Arial"/>
          <w:sz w:val="22"/>
          <w:szCs w:val="22"/>
        </w:rPr>
        <w:t xml:space="preserve"> a upravuje další práva a povinnosti smluvních stran</w:t>
      </w:r>
      <w:r w:rsidR="007733D3">
        <w:rPr>
          <w:rFonts w:ascii="Arial" w:hAnsi="Arial" w:cs="Arial"/>
          <w:sz w:val="22"/>
          <w:szCs w:val="22"/>
        </w:rPr>
        <w:t>.</w:t>
      </w:r>
      <w:r w:rsidR="00624A1D" w:rsidRPr="006A6C51">
        <w:rPr>
          <w:rFonts w:ascii="Arial" w:hAnsi="Arial" w:cs="Arial"/>
          <w:sz w:val="22"/>
          <w:szCs w:val="22"/>
        </w:rPr>
        <w:t xml:space="preserve"> </w:t>
      </w:r>
    </w:p>
    <w:p w14:paraId="672E0E46" w14:textId="77777777" w:rsidR="007733D3" w:rsidRDefault="007733D3" w:rsidP="00E30418">
      <w:pPr>
        <w:jc w:val="both"/>
        <w:rPr>
          <w:rFonts w:ascii="Arial" w:hAnsi="Arial" w:cs="Arial"/>
          <w:sz w:val="22"/>
          <w:szCs w:val="22"/>
        </w:rPr>
      </w:pPr>
    </w:p>
    <w:p w14:paraId="6CE68338" w14:textId="77777777" w:rsidR="007733D3" w:rsidRPr="00DC09A3" w:rsidRDefault="007733D3" w:rsidP="00E30418">
      <w:pPr>
        <w:jc w:val="both"/>
        <w:rPr>
          <w:rFonts w:ascii="Arial" w:hAnsi="Arial" w:cs="Arial"/>
          <w:b/>
          <w:sz w:val="22"/>
          <w:szCs w:val="22"/>
        </w:rPr>
      </w:pPr>
      <w:r w:rsidRPr="00DC09A3">
        <w:rPr>
          <w:rFonts w:ascii="Arial" w:hAnsi="Arial" w:cs="Arial"/>
          <w:b/>
          <w:sz w:val="22"/>
          <w:szCs w:val="22"/>
        </w:rPr>
        <w:t>Úvodní ustanovení</w:t>
      </w:r>
    </w:p>
    <w:p w14:paraId="6244FBD8" w14:textId="77777777" w:rsidR="007733D3" w:rsidRDefault="007733D3" w:rsidP="00DC09A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 ohledem na výše uvedené tedy v rámci tohoto dodatku prodlužují termíny plnění této smlouvy, a to doby předpokládaného ukončení stavebních prací veřejné zakázky</w:t>
      </w:r>
      <w:r w:rsidR="003909AA">
        <w:rPr>
          <w:rFonts w:ascii="Arial" w:hAnsi="Arial" w:cs="Arial"/>
          <w:sz w:val="22"/>
          <w:szCs w:val="22"/>
        </w:rPr>
        <w:t>, tedy do doby uvedené níže</w:t>
      </w:r>
      <w:r>
        <w:rPr>
          <w:rFonts w:ascii="Arial" w:hAnsi="Arial" w:cs="Arial"/>
          <w:sz w:val="22"/>
          <w:szCs w:val="22"/>
        </w:rPr>
        <w:t>.</w:t>
      </w:r>
    </w:p>
    <w:p w14:paraId="0B7E7B18" w14:textId="77777777" w:rsidR="007733D3" w:rsidRPr="00DC09A3" w:rsidRDefault="007733D3" w:rsidP="00DC09A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smluvní strany konstatují, že ke dni nabytí účinnosti tohoto dodatku provedl Zhotovitel část díla, kterou Objednateli vyfakturuje, a to ke dni </w:t>
      </w:r>
      <w:r w:rsidR="003909AA">
        <w:rPr>
          <w:rFonts w:ascii="Arial" w:hAnsi="Arial" w:cs="Arial"/>
          <w:sz w:val="22"/>
          <w:szCs w:val="22"/>
        </w:rPr>
        <w:t xml:space="preserve">příslušného </w:t>
      </w:r>
      <w:r>
        <w:rPr>
          <w:rFonts w:ascii="Arial" w:hAnsi="Arial" w:cs="Arial"/>
          <w:sz w:val="22"/>
          <w:szCs w:val="22"/>
        </w:rPr>
        <w:t>zdanitelného plnění.</w:t>
      </w:r>
    </w:p>
    <w:p w14:paraId="0E44F13B" w14:textId="77777777" w:rsidR="00687FEC" w:rsidRPr="006A6C51" w:rsidRDefault="00687FEC" w:rsidP="00687FEC">
      <w:pPr>
        <w:spacing w:line="300" w:lineRule="auto"/>
        <w:rPr>
          <w:rFonts w:ascii="Arial" w:hAnsi="Arial" w:cs="Arial"/>
          <w:sz w:val="22"/>
          <w:szCs w:val="22"/>
        </w:rPr>
      </w:pPr>
    </w:p>
    <w:p w14:paraId="05E7300A" w14:textId="77777777" w:rsidR="003B38DD" w:rsidRPr="006A6C51" w:rsidRDefault="003B38DD" w:rsidP="00F829CB">
      <w:pPr>
        <w:pStyle w:val="NadpisI"/>
        <w:tabs>
          <w:tab w:val="num" w:pos="360"/>
        </w:tabs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 xml:space="preserve">Předmět </w:t>
      </w:r>
      <w:r w:rsidR="000C1127" w:rsidRPr="006A6C51">
        <w:rPr>
          <w:rFonts w:ascii="Arial" w:hAnsi="Arial" w:cs="Arial"/>
          <w:sz w:val="22"/>
          <w:szCs w:val="22"/>
        </w:rPr>
        <w:t xml:space="preserve">dodatku </w:t>
      </w:r>
    </w:p>
    <w:p w14:paraId="112AADAD" w14:textId="77777777" w:rsidR="00624A1D" w:rsidRPr="006A6C51" w:rsidRDefault="00624A1D" w:rsidP="00624A1D">
      <w:pPr>
        <w:pStyle w:val="Odstavecseseznamem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 xml:space="preserve">V souvislosti s výše uvedeným se smluvní strany dohodly na úpravě </w:t>
      </w:r>
      <w:r w:rsidR="009543D2" w:rsidRPr="006A6C51">
        <w:rPr>
          <w:rFonts w:ascii="Arial" w:hAnsi="Arial" w:cs="Arial"/>
          <w:sz w:val="22"/>
          <w:szCs w:val="22"/>
        </w:rPr>
        <w:t>článku smlouvy označeného jako „Předmět smlouvy“, kdy původní text tohoto ustanovení ruší a nahrazují jej níže uvedeným zněním:</w:t>
      </w:r>
    </w:p>
    <w:p w14:paraId="2D55889C" w14:textId="77777777" w:rsidR="009543D2" w:rsidRPr="006A6C51" w:rsidRDefault="009543D2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>„</w:t>
      </w:r>
      <w:r w:rsidRPr="006A6C51">
        <w:rPr>
          <w:rFonts w:ascii="Arial" w:hAnsi="Arial" w:cs="Arial"/>
          <w:b/>
          <w:i/>
          <w:sz w:val="22"/>
          <w:szCs w:val="22"/>
        </w:rPr>
        <w:t>Předmět smlouvy</w:t>
      </w:r>
    </w:p>
    <w:p w14:paraId="28D54F95" w14:textId="77777777" w:rsidR="00D12AF4" w:rsidRDefault="00D12AF4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A5AD881" w14:textId="77777777" w:rsidR="00D12AF4" w:rsidRDefault="00D12AF4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45669C71" w14:textId="77777777" w:rsidR="009543D2" w:rsidRPr="006A6C51" w:rsidRDefault="009543D2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 xml:space="preserve">Předmětem této smlouvy je závazek Zhotovitele provést úpravu výše uvedeného trakčního vedení (dále též jako „přeložky“) v souladu s projektovou dokumentací č. </w:t>
      </w:r>
      <w:proofErr w:type="spellStart"/>
      <w:r w:rsidRPr="006A6C51">
        <w:rPr>
          <w:rFonts w:ascii="Arial" w:hAnsi="Arial" w:cs="Arial"/>
          <w:i/>
          <w:sz w:val="22"/>
          <w:szCs w:val="22"/>
        </w:rPr>
        <w:t>zak</w:t>
      </w:r>
      <w:proofErr w:type="spellEnd"/>
      <w:r w:rsidRPr="006A6C51">
        <w:rPr>
          <w:rFonts w:ascii="Arial" w:hAnsi="Arial" w:cs="Arial"/>
          <w:i/>
          <w:sz w:val="22"/>
          <w:szCs w:val="22"/>
        </w:rPr>
        <w:t>. 2015-00001 z listopadu 2017 a dle platného stavebního povolení č. DUCR-21397/18/</w:t>
      </w:r>
      <w:proofErr w:type="spellStart"/>
      <w:r w:rsidRPr="006A6C51">
        <w:rPr>
          <w:rFonts w:ascii="Arial" w:hAnsi="Arial" w:cs="Arial"/>
          <w:i/>
          <w:sz w:val="22"/>
          <w:szCs w:val="22"/>
        </w:rPr>
        <w:t>Ka</w:t>
      </w:r>
      <w:proofErr w:type="spellEnd"/>
      <w:r w:rsidRPr="006A6C51">
        <w:rPr>
          <w:rFonts w:ascii="Arial" w:hAnsi="Arial" w:cs="Arial"/>
          <w:i/>
          <w:sz w:val="22"/>
          <w:szCs w:val="22"/>
        </w:rPr>
        <w:t xml:space="preserve"> ze dne 16. 4. 2018 za účelem realizace výše uvedené stavby.</w:t>
      </w:r>
    </w:p>
    <w:p w14:paraId="0C8C77BE" w14:textId="77777777" w:rsidR="009543D2" w:rsidRDefault="009543D2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>Zhotovitel se zavazuje provést přeložku (dále též jako „dílo“) vlastním jménem, na vlastní odpovědnost, náklad a nebezpečí</w:t>
      </w:r>
      <w:r w:rsidR="00ED71C6" w:rsidRPr="006A6C51">
        <w:rPr>
          <w:rFonts w:ascii="Arial" w:hAnsi="Arial" w:cs="Arial"/>
          <w:i/>
          <w:sz w:val="22"/>
          <w:szCs w:val="22"/>
        </w:rPr>
        <w:t>, ve sjednané době a zajistí veškeré práce a činnosti s přeložkou související vč. uvedené do provozu. Dílo provede dle příslušných právních a technických norem tak, aby složilo stanovenému účelu.</w:t>
      </w:r>
    </w:p>
    <w:p w14:paraId="03DA5B97" w14:textId="77777777" w:rsidR="00C15397" w:rsidRPr="006A6C51" w:rsidRDefault="00C15397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Zhotovitel se v této souvislosti zavazuje, že v průběhu provádění díla bude </w:t>
      </w:r>
      <w:r w:rsidR="007733D3">
        <w:rPr>
          <w:rFonts w:ascii="Arial" w:hAnsi="Arial" w:cs="Arial"/>
          <w:i/>
          <w:sz w:val="22"/>
          <w:szCs w:val="22"/>
        </w:rPr>
        <w:t xml:space="preserve">dále </w:t>
      </w:r>
      <w:r>
        <w:rPr>
          <w:rFonts w:ascii="Arial" w:hAnsi="Arial" w:cs="Arial"/>
          <w:i/>
          <w:sz w:val="22"/>
          <w:szCs w:val="22"/>
        </w:rPr>
        <w:t xml:space="preserve">úzce spolupracovat s třetím subjektem, který pro Objednatele bude realizovat veřejnou zakázku s názvem </w:t>
      </w:r>
      <w:r w:rsidRPr="00C15397">
        <w:rPr>
          <w:rFonts w:ascii="Arial" w:hAnsi="Arial" w:cs="Arial"/>
          <w:i/>
          <w:sz w:val="22"/>
          <w:szCs w:val="22"/>
        </w:rPr>
        <w:t>„Stavební preference na komunikaci Hradební - Brněnská, Jihlava“</w:t>
      </w:r>
      <w:r>
        <w:rPr>
          <w:rFonts w:ascii="Arial" w:hAnsi="Arial" w:cs="Arial"/>
          <w:i/>
          <w:sz w:val="22"/>
          <w:szCs w:val="22"/>
        </w:rPr>
        <w:t xml:space="preserve"> a bude dále respektovat pokyny dalších oprávněných třetích osob, které Objednatel určí. Tyto subjekty budou Zhotoviteli sděleny v průběhu platnosti a účinnosti této smlouvy.</w:t>
      </w:r>
    </w:p>
    <w:p w14:paraId="6AF85FBB" w14:textId="77777777" w:rsidR="00ED71C6" w:rsidRPr="006A6C51" w:rsidRDefault="00ED71C6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>Zahájení plnění předmětu díla – po nabytí účinnosti této smlouvy.</w:t>
      </w:r>
    </w:p>
    <w:p w14:paraId="557D8BC2" w14:textId="77777777" w:rsidR="00ED71C6" w:rsidRPr="006A6C51" w:rsidRDefault="00ED71C6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 xml:space="preserve">Dokončení do 31. </w:t>
      </w:r>
      <w:r w:rsidR="00402F0C">
        <w:rPr>
          <w:rFonts w:ascii="Arial" w:hAnsi="Arial" w:cs="Arial"/>
          <w:i/>
          <w:sz w:val="22"/>
          <w:szCs w:val="22"/>
        </w:rPr>
        <w:t>7</w:t>
      </w:r>
      <w:r w:rsidRPr="006A6C51">
        <w:rPr>
          <w:rFonts w:ascii="Arial" w:hAnsi="Arial" w:cs="Arial"/>
          <w:i/>
          <w:sz w:val="22"/>
          <w:szCs w:val="22"/>
        </w:rPr>
        <w:t>. 2019</w:t>
      </w:r>
    </w:p>
    <w:p w14:paraId="4C677102" w14:textId="77777777" w:rsidR="00ED71C6" w:rsidRPr="006A6C51" w:rsidRDefault="00ED71C6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>Objednatel se zavazuje, že za dílo uhradí zhotoviteli sjednanou cenu, a to v souladu s touto smlouvou.“</w:t>
      </w:r>
    </w:p>
    <w:p w14:paraId="37674A45" w14:textId="77777777" w:rsidR="00E34FDD" w:rsidRPr="006A6C51" w:rsidRDefault="00ED71C6" w:rsidP="00624A1D">
      <w:pPr>
        <w:pStyle w:val="Odstavecseseznamem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Dále se smluvní strany dohodly na úpravě čl. I. odst. 2)</w:t>
      </w:r>
      <w:r w:rsidR="00B53B39">
        <w:rPr>
          <w:rFonts w:ascii="Arial" w:hAnsi="Arial" w:cs="Arial"/>
          <w:sz w:val="22"/>
          <w:szCs w:val="22"/>
        </w:rPr>
        <w:t xml:space="preserve"> smlouvy</w:t>
      </w:r>
      <w:r w:rsidRPr="006A6C51">
        <w:rPr>
          <w:rFonts w:ascii="Arial" w:hAnsi="Arial" w:cs="Arial"/>
          <w:sz w:val="22"/>
          <w:szCs w:val="22"/>
        </w:rPr>
        <w:t>, a to tak, že původní textaci tohoto ustanovení ruší a nahrazují ji níže uvedeným zněním:</w:t>
      </w:r>
    </w:p>
    <w:p w14:paraId="10990C2A" w14:textId="77777777" w:rsidR="00E04F13" w:rsidRPr="006A6C51" w:rsidRDefault="00ED71C6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>„</w:t>
      </w:r>
      <w:r w:rsidR="00E04F13" w:rsidRPr="006A6C51">
        <w:rPr>
          <w:rFonts w:ascii="Arial" w:hAnsi="Arial" w:cs="Arial"/>
          <w:i/>
          <w:sz w:val="22"/>
          <w:szCs w:val="22"/>
        </w:rPr>
        <w:t xml:space="preserve">2) Výše uvedená cena je stanovena jako cena nejvýše přípustná a zahrnuje veškeré práce, dodávky, činnosti a náklady související s plněním předmětu tohoto díla. </w:t>
      </w:r>
    </w:p>
    <w:p w14:paraId="5A746B97" w14:textId="77777777" w:rsidR="00E04F13" w:rsidRPr="006A6C51" w:rsidRDefault="00E04F13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 xml:space="preserve">Sjednanou cenu za provedení díla lze překročit pouze po dohodě obou smluvních stran, a to v případech změn, doplňků nebo rozšíření díla, to však pouze a výlučně na základě písemného dodatku ke smlouvě uzavřeného mezi smluvními stranami. </w:t>
      </w:r>
    </w:p>
    <w:p w14:paraId="3F5072DF" w14:textId="0D655B38" w:rsidR="00E04F13" w:rsidRPr="006A6C51" w:rsidRDefault="00E04F13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 xml:space="preserve">Daňové doklady (faktury) budou vystaveny zhotovitelem, a to </w:t>
      </w:r>
      <w:r w:rsidR="007733D3">
        <w:rPr>
          <w:rFonts w:ascii="Arial" w:hAnsi="Arial" w:cs="Arial"/>
          <w:i/>
          <w:sz w:val="22"/>
          <w:szCs w:val="22"/>
        </w:rPr>
        <w:t>tak, že první daňový doklad – fakturu vystaví Zhotovitel za část díla provedenou v roce 2018 a další daňový doklad vystaví Zhotovitel Objednateli po řádném dokončení díla dle této smlouvy</w:t>
      </w:r>
      <w:r w:rsidR="00C15397">
        <w:rPr>
          <w:rFonts w:ascii="Arial" w:hAnsi="Arial" w:cs="Arial"/>
          <w:i/>
          <w:sz w:val="22"/>
          <w:szCs w:val="22"/>
        </w:rPr>
        <w:t>.</w:t>
      </w:r>
    </w:p>
    <w:p w14:paraId="005C5EE6" w14:textId="77777777" w:rsidR="00E04F13" w:rsidRPr="006A6C51" w:rsidRDefault="00E04F13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>V případě, že skutečně vynaložené náklady budou nižší, než náklady odpovídající úhradě dohodnuté v odst. 1) tohoto článku, je Zhotovitel povinen účtovat Objednateli skutečné náklady dle uzavřeného dodatku této smlouvy.</w:t>
      </w:r>
    </w:p>
    <w:p w14:paraId="72B15034" w14:textId="2AB96606" w:rsidR="00ED71C6" w:rsidRPr="006A6C51" w:rsidRDefault="00E04F13" w:rsidP="006A6C51">
      <w:pPr>
        <w:pStyle w:val="Odstavecseseznamem"/>
        <w:widowControl w:val="0"/>
        <w:spacing w:after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A6C51">
        <w:rPr>
          <w:rFonts w:ascii="Arial" w:hAnsi="Arial" w:cs="Arial"/>
          <w:i/>
          <w:sz w:val="22"/>
          <w:szCs w:val="22"/>
        </w:rPr>
        <w:t>Lhůta splatnosti faktur</w:t>
      </w:r>
      <w:r w:rsidR="007733D3">
        <w:rPr>
          <w:rFonts w:ascii="Arial" w:hAnsi="Arial" w:cs="Arial"/>
          <w:i/>
          <w:sz w:val="22"/>
          <w:szCs w:val="22"/>
        </w:rPr>
        <w:t xml:space="preserve"> – daňových dokladů</w:t>
      </w:r>
      <w:r w:rsidRPr="006A6C51">
        <w:rPr>
          <w:rFonts w:ascii="Arial" w:hAnsi="Arial" w:cs="Arial"/>
          <w:i/>
          <w:sz w:val="22"/>
          <w:szCs w:val="22"/>
        </w:rPr>
        <w:t xml:space="preserve"> se vzájemnou dohodou sjednává </w:t>
      </w:r>
      <w:r w:rsidR="007733D3">
        <w:rPr>
          <w:rFonts w:ascii="Arial" w:hAnsi="Arial" w:cs="Arial"/>
          <w:i/>
          <w:sz w:val="22"/>
          <w:szCs w:val="22"/>
        </w:rPr>
        <w:t>do</w:t>
      </w:r>
      <w:r w:rsidR="007733D3" w:rsidRPr="006A6C51">
        <w:rPr>
          <w:rFonts w:ascii="Arial" w:hAnsi="Arial" w:cs="Arial"/>
          <w:i/>
          <w:sz w:val="22"/>
          <w:szCs w:val="22"/>
        </w:rPr>
        <w:t xml:space="preserve"> </w:t>
      </w:r>
      <w:r w:rsidR="007733D3">
        <w:rPr>
          <w:rFonts w:ascii="Arial" w:hAnsi="Arial" w:cs="Arial"/>
          <w:i/>
          <w:sz w:val="22"/>
          <w:szCs w:val="22"/>
        </w:rPr>
        <w:t>30</w:t>
      </w:r>
      <w:r w:rsidR="007733D3" w:rsidRPr="006A6C51">
        <w:rPr>
          <w:rFonts w:ascii="Arial" w:hAnsi="Arial" w:cs="Arial"/>
          <w:i/>
          <w:sz w:val="22"/>
          <w:szCs w:val="22"/>
        </w:rPr>
        <w:t xml:space="preserve"> </w:t>
      </w:r>
      <w:r w:rsidRPr="006A6C51">
        <w:rPr>
          <w:rFonts w:ascii="Arial" w:hAnsi="Arial" w:cs="Arial"/>
          <w:i/>
          <w:sz w:val="22"/>
          <w:szCs w:val="22"/>
        </w:rPr>
        <w:t>kalendářních dnů po jejím doručení objednateli.  Povinnost zaplatit je splněna dnem odepsání fakturované částky z účtu objednatele.“</w:t>
      </w:r>
    </w:p>
    <w:p w14:paraId="2BD195D2" w14:textId="77777777" w:rsidR="005176B4" w:rsidRPr="006A6C51" w:rsidRDefault="005176B4" w:rsidP="00E04F13">
      <w:pPr>
        <w:pStyle w:val="NadpisI"/>
        <w:keepNext w:val="0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Ostatní ujednání</w:t>
      </w:r>
    </w:p>
    <w:p w14:paraId="226D6591" w14:textId="77777777" w:rsidR="00A15B59" w:rsidRPr="006A6C51" w:rsidRDefault="00A15B59" w:rsidP="00E04F13">
      <w:pPr>
        <w:pStyle w:val="Odrka1"/>
        <w:jc w:val="both"/>
        <w:rPr>
          <w:rFonts w:ascii="Arial" w:hAnsi="Arial" w:cs="Arial"/>
          <w:caps/>
          <w:sz w:val="22"/>
          <w:szCs w:val="22"/>
        </w:rPr>
      </w:pPr>
      <w:r w:rsidRPr="006A6C51">
        <w:rPr>
          <w:rFonts w:ascii="Arial" w:hAnsi="Arial" w:cs="Arial"/>
          <w:caps/>
          <w:sz w:val="22"/>
          <w:szCs w:val="22"/>
        </w:rPr>
        <w:t>O</w:t>
      </w:r>
      <w:r w:rsidRPr="006A6C51">
        <w:rPr>
          <w:rFonts w:ascii="Arial" w:hAnsi="Arial" w:cs="Arial"/>
          <w:sz w:val="22"/>
          <w:szCs w:val="22"/>
        </w:rPr>
        <w:t>statní ustanovení smlouvy tímto dodatkem nedotčené se nemění a zůstávají v platnosti a účinnosti.</w:t>
      </w:r>
    </w:p>
    <w:p w14:paraId="59DE4211" w14:textId="77777777" w:rsidR="006A6C51" w:rsidRPr="006A6C51" w:rsidRDefault="006A6C51" w:rsidP="00E04F13">
      <w:pPr>
        <w:pStyle w:val="Odrka1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nahrazuje veškeré ústní a písemná ujednání smluvních stran vztahující se k předmětu tohoto dodatku.</w:t>
      </w:r>
    </w:p>
    <w:p w14:paraId="3E997093" w14:textId="77777777" w:rsidR="00A15B59" w:rsidRPr="006A6C51" w:rsidRDefault="00A15B59" w:rsidP="00E04F13">
      <w:pPr>
        <w:pStyle w:val="Odrka1"/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 xml:space="preserve">Uzavřením tohoto dodatku č. </w:t>
      </w:r>
      <w:r w:rsidR="006A6C51" w:rsidRPr="006A6C51">
        <w:rPr>
          <w:rFonts w:ascii="Arial" w:hAnsi="Arial" w:cs="Arial"/>
          <w:sz w:val="22"/>
          <w:szCs w:val="22"/>
        </w:rPr>
        <w:t>2</w:t>
      </w:r>
      <w:r w:rsidRPr="006A6C51">
        <w:rPr>
          <w:rFonts w:ascii="Arial" w:hAnsi="Arial" w:cs="Arial"/>
          <w:sz w:val="22"/>
          <w:szCs w:val="22"/>
        </w:rPr>
        <w:t xml:space="preserve"> se tento dodatek stává nedílnou součástí smlouvy</w:t>
      </w:r>
      <w:r w:rsidR="00994276" w:rsidRPr="006A6C51">
        <w:rPr>
          <w:rFonts w:ascii="Arial" w:hAnsi="Arial" w:cs="Arial"/>
          <w:sz w:val="22"/>
          <w:szCs w:val="22"/>
        </w:rPr>
        <w:t>.</w:t>
      </w:r>
    </w:p>
    <w:p w14:paraId="1F808E8C" w14:textId="77777777" w:rsidR="00A15B59" w:rsidRPr="006A6C51" w:rsidRDefault="00A15B59" w:rsidP="00E04F13">
      <w:pPr>
        <w:pStyle w:val="Odrka1"/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 xml:space="preserve">Tento dodatek č. </w:t>
      </w:r>
      <w:r w:rsidR="006A6C51" w:rsidRPr="006A6C51">
        <w:rPr>
          <w:rFonts w:ascii="Arial" w:hAnsi="Arial" w:cs="Arial"/>
          <w:sz w:val="22"/>
          <w:szCs w:val="22"/>
        </w:rPr>
        <w:t>2</w:t>
      </w:r>
      <w:r w:rsidRPr="006A6C51">
        <w:rPr>
          <w:rFonts w:ascii="Arial" w:hAnsi="Arial" w:cs="Arial"/>
          <w:sz w:val="22"/>
          <w:szCs w:val="22"/>
        </w:rPr>
        <w:t xml:space="preserve"> je vyhotoven ve třech stejnopisech, dva jsou určeny pro objednatele a jeden pro zhotovitele.</w:t>
      </w:r>
    </w:p>
    <w:p w14:paraId="21E94DDA" w14:textId="77777777" w:rsidR="00E04F13" w:rsidRPr="006A6C51" w:rsidRDefault="00A15B59" w:rsidP="00E04F13">
      <w:pPr>
        <w:pStyle w:val="Odrka1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Tento dodatek bude uveřejněn dle zákona č. 340/2015 Sb., o registru smluv, v platném znění (dále též jako „zákon o registru smluv“), a to včetně původní smlouvy a všech jejich dodatků. Zhotovitel je o této skutečnosti srozuměn a souhlasí s ní.</w:t>
      </w:r>
    </w:p>
    <w:p w14:paraId="0E5C787E" w14:textId="77777777" w:rsidR="006A6C51" w:rsidRPr="006A6C51" w:rsidRDefault="00A15B59" w:rsidP="00E04F13">
      <w:pPr>
        <w:pStyle w:val="Odrka1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>Tento dodatek č. 1 nabývá platnosti dnem jeho podpisu poslední ze smluvních stran a účinnosti dnem uveřejnění smlouvy v registru smluv. Uveřejnění tohoto dodatku v souladu se zákonem o registru smluv pak zajistí statutární město Jihlava.</w:t>
      </w:r>
      <w:r w:rsidR="00E04F13" w:rsidRPr="006A6C51">
        <w:rPr>
          <w:rFonts w:ascii="Arial" w:hAnsi="Arial" w:cs="Arial"/>
          <w:sz w:val="22"/>
          <w:szCs w:val="22"/>
        </w:rPr>
        <w:t xml:space="preserve"> </w:t>
      </w:r>
    </w:p>
    <w:p w14:paraId="0C873A84" w14:textId="77777777" w:rsidR="00C15397" w:rsidRDefault="00C15397" w:rsidP="006A6C51">
      <w:pPr>
        <w:pStyle w:val="Odrka1"/>
        <w:numPr>
          <w:ilvl w:val="0"/>
          <w:numId w:val="0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9CE8AC6" w14:textId="77777777" w:rsidR="007733D3" w:rsidRPr="008A05E3" w:rsidRDefault="007733D3" w:rsidP="008A05E3">
      <w:pPr>
        <w:pStyle w:val="Odrka1"/>
        <w:numPr>
          <w:ilvl w:val="0"/>
          <w:numId w:val="0"/>
        </w:numPr>
        <w:spacing w:line="280" w:lineRule="exact"/>
        <w:jc w:val="center"/>
        <w:rPr>
          <w:rFonts w:ascii="Arial" w:hAnsi="Arial" w:cs="Arial"/>
          <w:i/>
          <w:sz w:val="22"/>
          <w:szCs w:val="22"/>
        </w:rPr>
      </w:pPr>
    </w:p>
    <w:p w14:paraId="43AE91BD" w14:textId="4DF14DEE" w:rsidR="004229C6" w:rsidRPr="006A6C51" w:rsidRDefault="00E04F13" w:rsidP="006A6C51">
      <w:pPr>
        <w:pStyle w:val="Odrka1"/>
        <w:numPr>
          <w:ilvl w:val="0"/>
          <w:numId w:val="0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B1DF3">
        <w:rPr>
          <w:rFonts w:ascii="Arial" w:hAnsi="Arial" w:cs="Arial"/>
          <w:sz w:val="22"/>
          <w:szCs w:val="22"/>
        </w:rPr>
        <w:t>V</w:t>
      </w:r>
      <w:r w:rsidR="00F15290" w:rsidRPr="00AB1DF3">
        <w:rPr>
          <w:rFonts w:ascii="Arial" w:hAnsi="Arial" w:cs="Arial"/>
          <w:sz w:val="22"/>
          <w:szCs w:val="22"/>
        </w:rPr>
        <w:t> </w:t>
      </w:r>
      <w:r w:rsidR="00C55935" w:rsidRPr="00AB1DF3">
        <w:rPr>
          <w:rFonts w:ascii="Arial" w:hAnsi="Arial" w:cs="Arial"/>
          <w:sz w:val="22"/>
          <w:szCs w:val="22"/>
        </w:rPr>
        <w:t>Jihlav</w:t>
      </w:r>
      <w:r w:rsidR="00F15290" w:rsidRPr="00AB1DF3">
        <w:rPr>
          <w:rFonts w:ascii="Arial" w:hAnsi="Arial" w:cs="Arial"/>
          <w:sz w:val="22"/>
          <w:szCs w:val="22"/>
        </w:rPr>
        <w:t>ě d</w:t>
      </w:r>
      <w:r w:rsidR="0069031A" w:rsidRPr="00AB1DF3">
        <w:rPr>
          <w:rFonts w:ascii="Arial" w:hAnsi="Arial" w:cs="Arial"/>
          <w:sz w:val="22"/>
          <w:szCs w:val="22"/>
        </w:rPr>
        <w:t>ne</w:t>
      </w:r>
      <w:r w:rsidR="00FB6FAF">
        <w:rPr>
          <w:rFonts w:ascii="Arial" w:hAnsi="Arial" w:cs="Arial"/>
          <w:sz w:val="22"/>
          <w:szCs w:val="22"/>
        </w:rPr>
        <w:t xml:space="preserve"> 17. 12. </w:t>
      </w:r>
      <w:r w:rsidR="00840C23" w:rsidRPr="00AB1DF3">
        <w:rPr>
          <w:rFonts w:ascii="Arial" w:hAnsi="Arial" w:cs="Arial"/>
          <w:sz w:val="22"/>
          <w:szCs w:val="22"/>
        </w:rPr>
        <w:t xml:space="preserve">2018   </w:t>
      </w:r>
      <w:r w:rsidR="00560B61" w:rsidRPr="00AB1DF3">
        <w:rPr>
          <w:rFonts w:ascii="Arial" w:hAnsi="Arial" w:cs="Arial"/>
          <w:sz w:val="22"/>
          <w:szCs w:val="22"/>
        </w:rPr>
        <w:tab/>
      </w:r>
      <w:r w:rsidR="006A6C51" w:rsidRPr="00AB1DF3">
        <w:rPr>
          <w:rFonts w:ascii="Arial" w:hAnsi="Arial" w:cs="Arial"/>
          <w:sz w:val="22"/>
          <w:szCs w:val="22"/>
        </w:rPr>
        <w:tab/>
      </w:r>
      <w:r w:rsidR="006A6C51" w:rsidRPr="00AB1DF3">
        <w:rPr>
          <w:rFonts w:ascii="Arial" w:hAnsi="Arial" w:cs="Arial"/>
          <w:sz w:val="22"/>
          <w:szCs w:val="22"/>
        </w:rPr>
        <w:tab/>
      </w:r>
      <w:r w:rsidR="006A6C51" w:rsidRPr="00AB1DF3">
        <w:rPr>
          <w:rFonts w:ascii="Arial" w:hAnsi="Arial" w:cs="Arial"/>
          <w:sz w:val="22"/>
          <w:szCs w:val="22"/>
        </w:rPr>
        <w:tab/>
      </w:r>
      <w:r w:rsidR="006A6C51" w:rsidRPr="00AB1DF3">
        <w:rPr>
          <w:rFonts w:ascii="Arial" w:hAnsi="Arial" w:cs="Arial"/>
          <w:sz w:val="22"/>
          <w:szCs w:val="22"/>
        </w:rPr>
        <w:tab/>
      </w:r>
      <w:r w:rsidR="00560B61" w:rsidRPr="00AB1DF3">
        <w:rPr>
          <w:rFonts w:ascii="Arial" w:hAnsi="Arial" w:cs="Arial"/>
          <w:sz w:val="22"/>
          <w:szCs w:val="22"/>
        </w:rPr>
        <w:t>V Jihlavě dne</w:t>
      </w:r>
      <w:r w:rsidR="00FB6F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6FAF">
        <w:rPr>
          <w:rFonts w:ascii="Arial" w:hAnsi="Arial" w:cs="Arial"/>
          <w:sz w:val="22"/>
          <w:szCs w:val="22"/>
        </w:rPr>
        <w:t xml:space="preserve">18.12. </w:t>
      </w:r>
      <w:r w:rsidR="00560B61" w:rsidRPr="00AB1DF3">
        <w:rPr>
          <w:rFonts w:ascii="Arial" w:hAnsi="Arial" w:cs="Arial"/>
          <w:sz w:val="22"/>
          <w:szCs w:val="22"/>
        </w:rPr>
        <w:t>2018</w:t>
      </w:r>
      <w:proofErr w:type="gramEnd"/>
      <w:r w:rsidR="00560B61" w:rsidRPr="006A6C51">
        <w:rPr>
          <w:rFonts w:ascii="Arial" w:hAnsi="Arial" w:cs="Arial"/>
          <w:sz w:val="22"/>
          <w:szCs w:val="22"/>
        </w:rPr>
        <w:t xml:space="preserve">   </w:t>
      </w:r>
      <w:r w:rsidR="004229C6" w:rsidRPr="006A6C51">
        <w:rPr>
          <w:rFonts w:ascii="Arial" w:hAnsi="Arial" w:cs="Arial"/>
          <w:sz w:val="22"/>
          <w:szCs w:val="22"/>
        </w:rPr>
        <w:tab/>
      </w:r>
    </w:p>
    <w:p w14:paraId="1B19E843" w14:textId="77777777" w:rsidR="004229C6" w:rsidRPr="006A6C51" w:rsidRDefault="004229C6" w:rsidP="00E04F13">
      <w:pPr>
        <w:tabs>
          <w:tab w:val="left" w:pos="5670"/>
        </w:tabs>
        <w:spacing w:before="60" w:line="280" w:lineRule="exact"/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 xml:space="preserve">Za </w:t>
      </w:r>
      <w:r w:rsidR="002F6276" w:rsidRPr="006A6C51">
        <w:rPr>
          <w:rFonts w:ascii="Arial" w:hAnsi="Arial" w:cs="Arial"/>
          <w:sz w:val="22"/>
          <w:szCs w:val="22"/>
        </w:rPr>
        <w:t>Zhotovitele</w:t>
      </w:r>
      <w:r w:rsidRPr="006A6C51">
        <w:rPr>
          <w:rFonts w:ascii="Arial" w:hAnsi="Arial" w:cs="Arial"/>
          <w:sz w:val="22"/>
          <w:szCs w:val="22"/>
        </w:rPr>
        <w:t>:</w:t>
      </w:r>
      <w:r w:rsidRPr="006A6C51">
        <w:rPr>
          <w:rFonts w:ascii="Arial" w:hAnsi="Arial" w:cs="Arial"/>
          <w:sz w:val="22"/>
          <w:szCs w:val="22"/>
        </w:rPr>
        <w:tab/>
        <w:t xml:space="preserve">Za </w:t>
      </w:r>
      <w:r w:rsidR="002F6276" w:rsidRPr="006A6C51">
        <w:rPr>
          <w:rFonts w:ascii="Arial" w:hAnsi="Arial" w:cs="Arial"/>
          <w:sz w:val="22"/>
          <w:szCs w:val="22"/>
        </w:rPr>
        <w:t>Objednatele</w:t>
      </w:r>
      <w:r w:rsidRPr="006A6C51">
        <w:rPr>
          <w:rFonts w:ascii="Arial" w:hAnsi="Arial" w:cs="Arial"/>
          <w:sz w:val="22"/>
          <w:szCs w:val="22"/>
        </w:rPr>
        <w:t>:</w:t>
      </w:r>
    </w:p>
    <w:p w14:paraId="4BF01BB2" w14:textId="77777777" w:rsidR="004229C6" w:rsidRPr="006A6C51" w:rsidRDefault="004229C6" w:rsidP="00E04F13">
      <w:pPr>
        <w:tabs>
          <w:tab w:val="left" w:pos="5103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5634ED5" w14:textId="77777777" w:rsidR="00A15B59" w:rsidRDefault="00A15B59" w:rsidP="00E04F13">
      <w:pPr>
        <w:tabs>
          <w:tab w:val="center" w:pos="1418"/>
          <w:tab w:val="center" w:pos="694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D1E2AA3" w14:textId="77777777" w:rsidR="00B33540" w:rsidRPr="006A6C51" w:rsidRDefault="00B33540" w:rsidP="00E04F13">
      <w:pPr>
        <w:tabs>
          <w:tab w:val="center" w:pos="1418"/>
          <w:tab w:val="center" w:pos="694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DD4330B" w14:textId="16963AAE" w:rsidR="004229C6" w:rsidRPr="006A6C51" w:rsidRDefault="004229C6" w:rsidP="00E04F13">
      <w:pPr>
        <w:tabs>
          <w:tab w:val="center" w:pos="1418"/>
          <w:tab w:val="center" w:pos="694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ab/>
      </w:r>
      <w:proofErr w:type="spellStart"/>
      <w:r w:rsidR="00FB6FAF">
        <w:rPr>
          <w:rFonts w:ascii="Arial" w:hAnsi="Arial" w:cs="Arial"/>
          <w:sz w:val="22"/>
          <w:szCs w:val="22"/>
        </w:rPr>
        <w:t>xxxxxxxxxxxxxxxxxxxxxxxxx</w:t>
      </w:r>
      <w:proofErr w:type="spellEnd"/>
      <w:r w:rsidRPr="006A6C51">
        <w:rPr>
          <w:rFonts w:ascii="Arial" w:hAnsi="Arial" w:cs="Arial"/>
          <w:sz w:val="22"/>
          <w:szCs w:val="22"/>
        </w:rPr>
        <w:tab/>
      </w:r>
      <w:r w:rsidR="00FB6FAF">
        <w:rPr>
          <w:rFonts w:ascii="Arial" w:hAnsi="Arial" w:cs="Arial"/>
          <w:sz w:val="22"/>
          <w:szCs w:val="22"/>
        </w:rPr>
        <w:t>xxxxxxxxxxxxxxxxxxxxxxx</w:t>
      </w:r>
      <w:bookmarkStart w:id="2" w:name="_GoBack"/>
      <w:bookmarkEnd w:id="2"/>
    </w:p>
    <w:p w14:paraId="30B71BE4" w14:textId="77777777" w:rsidR="004229C6" w:rsidRPr="006A6C51" w:rsidRDefault="004229C6" w:rsidP="00E04F13">
      <w:pPr>
        <w:tabs>
          <w:tab w:val="center" w:pos="1418"/>
          <w:tab w:val="center" w:pos="694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ab/>
      </w:r>
      <w:r w:rsidR="002F6276" w:rsidRPr="006A6C51">
        <w:rPr>
          <w:rFonts w:ascii="Arial" w:hAnsi="Arial" w:cs="Arial"/>
          <w:sz w:val="22"/>
          <w:szCs w:val="22"/>
        </w:rPr>
        <w:t>Ing. Josef Vilím</w:t>
      </w:r>
      <w:r w:rsidRPr="006A6C51">
        <w:rPr>
          <w:rFonts w:ascii="Arial" w:hAnsi="Arial" w:cs="Arial"/>
          <w:sz w:val="22"/>
          <w:szCs w:val="22"/>
        </w:rPr>
        <w:tab/>
      </w:r>
      <w:r w:rsidR="00E04F13" w:rsidRPr="006A6C51">
        <w:rPr>
          <w:rFonts w:ascii="Arial" w:hAnsi="Arial" w:cs="Arial"/>
          <w:sz w:val="22"/>
        </w:rPr>
        <w:t>Mgr. Petr Laštovička</w:t>
      </w:r>
    </w:p>
    <w:p w14:paraId="7BB5CD12" w14:textId="77777777" w:rsidR="004229C6" w:rsidRPr="00C15397" w:rsidRDefault="004229C6" w:rsidP="00C15397">
      <w:pPr>
        <w:tabs>
          <w:tab w:val="center" w:pos="1418"/>
          <w:tab w:val="center" w:pos="6946"/>
        </w:tabs>
        <w:spacing w:line="280" w:lineRule="exact"/>
        <w:ind w:left="5245" w:hanging="5048"/>
        <w:rPr>
          <w:rFonts w:ascii="Arial" w:hAnsi="Arial" w:cs="Arial"/>
          <w:sz w:val="22"/>
          <w:szCs w:val="22"/>
        </w:rPr>
      </w:pPr>
      <w:r w:rsidRPr="006A6C51">
        <w:rPr>
          <w:rFonts w:ascii="Arial" w:hAnsi="Arial" w:cs="Arial"/>
          <w:sz w:val="22"/>
          <w:szCs w:val="22"/>
        </w:rPr>
        <w:tab/>
      </w:r>
      <w:r w:rsidR="002F6276" w:rsidRPr="006A6C51">
        <w:rPr>
          <w:rFonts w:ascii="Arial" w:hAnsi="Arial" w:cs="Arial"/>
          <w:sz w:val="22"/>
          <w:szCs w:val="22"/>
        </w:rPr>
        <w:t>předseda představenstva</w:t>
      </w:r>
      <w:r w:rsidRPr="006A6C51">
        <w:rPr>
          <w:rFonts w:ascii="Arial" w:hAnsi="Arial" w:cs="Arial"/>
          <w:sz w:val="22"/>
          <w:szCs w:val="22"/>
        </w:rPr>
        <w:tab/>
      </w:r>
      <w:r w:rsidR="005A078F" w:rsidRPr="006A6C51">
        <w:rPr>
          <w:rFonts w:ascii="Arial" w:hAnsi="Arial" w:cs="Arial"/>
          <w:sz w:val="22"/>
          <w:szCs w:val="22"/>
        </w:rPr>
        <w:t xml:space="preserve">            náměstek primátor</w:t>
      </w:r>
      <w:r w:rsidR="00E04F13" w:rsidRPr="006A6C51">
        <w:rPr>
          <w:rFonts w:ascii="Arial" w:hAnsi="Arial" w:cs="Arial"/>
          <w:sz w:val="22"/>
          <w:szCs w:val="22"/>
        </w:rPr>
        <w:t>ky</w:t>
      </w:r>
    </w:p>
    <w:sectPr w:rsidR="004229C6" w:rsidRPr="00C15397" w:rsidSect="008A4659">
      <w:headerReference w:type="default" r:id="rId9"/>
      <w:footerReference w:type="default" r:id="rId10"/>
      <w:pgSz w:w="11907" w:h="16840"/>
      <w:pgMar w:top="1134" w:right="1134" w:bottom="1418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34A9" w14:textId="77777777" w:rsidR="00D76466" w:rsidRDefault="00D76466">
      <w:r>
        <w:separator/>
      </w:r>
    </w:p>
  </w:endnote>
  <w:endnote w:type="continuationSeparator" w:id="0">
    <w:p w14:paraId="77434E6D" w14:textId="77777777" w:rsidR="00D76466" w:rsidRDefault="00D76466">
      <w:r>
        <w:continuationSeparator/>
      </w:r>
    </w:p>
  </w:endnote>
  <w:endnote w:type="continuationNotice" w:id="1">
    <w:p w14:paraId="5469FA08" w14:textId="77777777" w:rsidR="00D76466" w:rsidRDefault="00D76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406ED" w14:textId="77777777" w:rsidR="00A15B59" w:rsidRDefault="00A15B59">
    <w:pPr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FB6FAF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 xml:space="preserve"> NUMPAGES </w:instrText>
    </w:r>
    <w:r>
      <w:rPr>
        <w:sz w:val="22"/>
      </w:rPr>
      <w:fldChar w:fldCharType="separate"/>
    </w:r>
    <w:r w:rsidR="00FB6FAF">
      <w:rPr>
        <w:noProof/>
        <w:sz w:val="22"/>
      </w:rPr>
      <w:t>3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6FDE" w14:textId="77777777" w:rsidR="00D76466" w:rsidRDefault="00D76466">
      <w:r>
        <w:separator/>
      </w:r>
    </w:p>
  </w:footnote>
  <w:footnote w:type="continuationSeparator" w:id="0">
    <w:p w14:paraId="347ADB60" w14:textId="77777777" w:rsidR="00D76466" w:rsidRDefault="00D76466">
      <w:r>
        <w:continuationSeparator/>
      </w:r>
    </w:p>
  </w:footnote>
  <w:footnote w:type="continuationNotice" w:id="1">
    <w:p w14:paraId="4C75F903" w14:textId="77777777" w:rsidR="00D76466" w:rsidRDefault="00D764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BB67" w14:textId="77777777" w:rsidR="00DC09A3" w:rsidRDefault="00DC0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2E"/>
    <w:multiLevelType w:val="hybridMultilevel"/>
    <w:tmpl w:val="0C00C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84222BC"/>
    <w:multiLevelType w:val="hybridMultilevel"/>
    <w:tmpl w:val="57ACFC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460008"/>
    <w:multiLevelType w:val="singleLevel"/>
    <w:tmpl w:val="CCC67496"/>
    <w:lvl w:ilvl="0">
      <w:start w:val="1"/>
      <w:numFmt w:val="upperRoman"/>
      <w:pStyle w:val="Nadpis1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527B6E39"/>
    <w:multiLevelType w:val="hybridMultilevel"/>
    <w:tmpl w:val="C2FAA3AE"/>
    <w:lvl w:ilvl="0" w:tplc="7876DDE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654B48"/>
    <w:multiLevelType w:val="multilevel"/>
    <w:tmpl w:val="951247EA"/>
    <w:lvl w:ilvl="0">
      <w:start w:val="1"/>
      <w:numFmt w:val="upperRoman"/>
      <w:pStyle w:val="NadpisI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pStyle w:val="Odrka1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lowerLetter"/>
      <w:pStyle w:val="Odrkaa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nfo_appid" w:val="PLN"/>
    <w:docVar w:name="docinfo_appname" w:val="TOMS-Rozvoj"/>
    <w:docVar w:name="docinfo_apptitle" w:val="IPC Listener for application PLN"/>
    <w:docVar w:name="docinfo_cisloverze" w:val="2"/>
    <w:docVar w:name="docinfo_created" w:val="2009-02-24 00:00:00"/>
    <w:docVar w:name="docinfo_formmode" w:val="false"/>
    <w:docVar w:name="docinfo_key" w:val="1311321"/>
    <w:docVar w:name="docinfo_moduleid" w:val="0"/>
    <w:docVar w:name="docinfo_msgid" w:val="1000"/>
    <w:docVar w:name="docinfo_opentime" w:val="26.2.2009 15:24:26"/>
    <w:docVar w:name="docinfo_popisverze" w:val="Automaticky vloženo z MS Word dne 26.2.2009 15:24:25"/>
    <w:docVar w:name="docinfo_showbdwarnings" w:val="false"/>
    <w:docVar w:name="g_bCloseWhenDone" w:val="0"/>
    <w:docVar w:name="g_bLockVersion" w:val="0"/>
    <w:docVar w:name="Internal_PersistentFieldCount" w:val="62"/>
    <w:docVar w:name="Internal_PersistentFieldName1" w:val="autor_vyj_email"/>
    <w:docVar w:name="Internal_PersistentFieldName10" w:val="autor_vyj_ou_nazev"/>
    <w:docVar w:name="Internal_PersistentFieldName11" w:val="autor_vyj_ou_psc"/>
    <w:docVar w:name="Internal_PersistentFieldName12" w:val="autor_vyj_ou_ulice"/>
    <w:docVar w:name="Internal_PersistentFieldName13" w:val="autor_vyj_tel"/>
    <w:docVar w:name="Internal_PersistentFieldName14" w:val="autor_vyj_tel_1"/>
    <w:docVar w:name="Internal_PersistentFieldName15" w:val="autor_vyj_utvar_adr"/>
    <w:docVar w:name="Internal_PersistentFieldName16" w:val="cislo_dokumentu"/>
    <w:docVar w:name="Internal_PersistentFieldName17" w:val="cislo_stavby"/>
    <w:docVar w:name="Internal_PersistentFieldName18" w:val="datum_prijeti_zadosti"/>
    <w:docVar w:name="Internal_PersistentFieldName19" w:val="duvod_prelozka"/>
    <w:docVar w:name="Internal_PersistentFieldName2" w:val="autor_vyj_email_1"/>
    <w:docVar w:name="Internal_PersistentFieldName20" w:val="duvod_prelozky"/>
    <w:docVar w:name="Internal_PersistentFieldName21" w:val="evidencni_cislo_zadost"/>
    <w:docVar w:name="Internal_PersistentFieldName22" w:val="kc_opn"/>
    <w:docVar w:name="Internal_PersistentFieldName23" w:val="misto_prelozky"/>
    <w:docVar w:name="Internal_PersistentFieldName24" w:val="nadrizeny_autora_jmeno"/>
    <w:docVar w:name="Internal_PersistentFieldName25" w:val="nadrizeny_autora_utvar"/>
    <w:docVar w:name="Internal_PersistentFieldName26" w:val="nadrizeny_autora_utvar_adr"/>
    <w:docVar w:name="Internal_PersistentFieldName27" w:val="nadrizeny_autora_utvar_mesto"/>
    <w:docVar w:name="Internal_PersistentFieldName28" w:val="nadrizeny_autora_utvar_psc"/>
    <w:docVar w:name="Internal_PersistentFieldName29" w:val="nadrizeny_autora_utvar_ul"/>
    <w:docVar w:name="Internal_PersistentFieldName3" w:val="autor_vyj_fax"/>
    <w:docVar w:name="Internal_PersistentFieldName30" w:val="nazev_prelozky"/>
    <w:docVar w:name="Internal_PersistentFieldName31" w:val="nazev_stavby"/>
    <w:docVar w:name="Internal_PersistentFieldName32" w:val="odb_banka"/>
    <w:docVar w:name="Internal_PersistentFieldName33" w:val="odb_dic"/>
    <w:docVar w:name="Internal_PersistentFieldName34" w:val="odb_dodaci_posta"/>
    <w:docVar w:name="Internal_PersistentFieldName35" w:val="odb_ico"/>
    <w:docVar w:name="Internal_PersistentFieldName36" w:val="odb_jmeno"/>
    <w:docVar w:name="Internal_PersistentFieldName37" w:val="odb_jmeno_osoba"/>
    <w:docVar w:name="Internal_PersistentFieldName38" w:val="odb_mesto"/>
    <w:docVar w:name="Internal_PersistentFieldName39" w:val="odb_mesto_bez_psc"/>
    <w:docVar w:name="Internal_PersistentFieldName4" w:val="autor_vyj_fax_1"/>
    <w:docVar w:name="Internal_PersistentFieldName40" w:val="odb_mesto_doruc"/>
    <w:docVar w:name="Internal_PersistentFieldName41" w:val="odb_ulice"/>
    <w:docVar w:name="Internal_PersistentFieldName42" w:val="odb_ulice_doruc"/>
    <w:docVar w:name="Internal_PersistentFieldName43" w:val="odb_zodp_osoba"/>
    <w:docVar w:name="Internal_PersistentFieldName44" w:val="odb_zodp_osoba_funkce"/>
    <w:docVar w:name="Internal_PersistentFieldName45" w:val="opn_2mil_text"/>
    <w:docVar w:name="Internal_PersistentFieldName46" w:val="opn_num"/>
    <w:docVar w:name="Internal_PersistentFieldName47" w:val="planovane_ukonceni"/>
    <w:docVar w:name="Internal_PersistentFieldName48" w:val="planovane_ukonceni_el_dila"/>
    <w:docVar w:name="Internal_PersistentFieldName49" w:val="planovane_zahajeni"/>
    <w:docVar w:name="Internal_PersistentFieldName5" w:val="autor_vyj_jmeno"/>
    <w:docVar w:name="Internal_PersistentFieldName50" w:val="platnost_vyjadreni_do"/>
    <w:docVar w:name="Internal_PersistentFieldName51" w:val="pozadovany_termin"/>
    <w:docVar w:name="Internal_PersistentFieldName52" w:val="rok_prijeti"/>
    <w:docVar w:name="Internal_PersistentFieldName53" w:val="rok_prijeti_1"/>
    <w:docVar w:name="Internal_PersistentFieldName54" w:val="smluvni_podminky"/>
    <w:docVar w:name="Internal_PersistentFieldName55" w:val="system_CisloZaznamu"/>
    <w:docVar w:name="Internal_PersistentFieldName56" w:val="system_Nazev"/>
    <w:docVar w:name="Internal_PersistentFieldName57" w:val="system_PocetZaznamu"/>
    <w:docVar w:name="Internal_PersistentFieldName58" w:val="system_Poznamka"/>
    <w:docVar w:name="Internal_PersistentFieldName59" w:val="technicke_provedeni"/>
    <w:docVar w:name="Internal_PersistentFieldName6" w:val="autor_vyj_login"/>
    <w:docVar w:name="Internal_PersistentFieldName60" w:val="var_symbol_13"/>
    <w:docVar w:name="Internal_PersistentFieldName61" w:val="vyjadreni_odeslano_dne"/>
    <w:docVar w:name="Internal_PersistentFieldName62" w:val="zaloha_15_proc"/>
    <w:docVar w:name="Internal_PersistentFieldName63" w:val="system_PocetZaznamu"/>
    <w:docVar w:name="Internal_PersistentFieldName64" w:val="system_Poznamka"/>
    <w:docVar w:name="Internal_PersistentFieldName65" w:val="technicke_podminky"/>
    <w:docVar w:name="Internal_PersistentFieldName66" w:val="var_symbol_21"/>
    <w:docVar w:name="Internal_PersistentFieldName67" w:val="vyjadreni_odeslano_dne"/>
    <w:docVar w:name="Internal_PersistentFieldName68" w:val="zpusob_pripojeni_om"/>
    <w:docVar w:name="Internal_PersistentFieldName69" w:val="zvysena_spolehlivost"/>
    <w:docVar w:name="Internal_PersistentFieldName7" w:val="autor_vyj_os_cislo"/>
    <w:docVar w:name="Internal_PersistentFieldName8" w:val="autor_vyj_ou_adresa"/>
    <w:docVar w:name="Internal_PersistentFieldName9" w:val="autor_vyj_ou_mesto"/>
  </w:docVars>
  <w:rsids>
    <w:rsidRoot w:val="001B6C6F"/>
    <w:rsid w:val="00002FA1"/>
    <w:rsid w:val="000165F0"/>
    <w:rsid w:val="00027A08"/>
    <w:rsid w:val="00036331"/>
    <w:rsid w:val="00041835"/>
    <w:rsid w:val="000443FB"/>
    <w:rsid w:val="00045D99"/>
    <w:rsid w:val="000536B8"/>
    <w:rsid w:val="00055620"/>
    <w:rsid w:val="00055D40"/>
    <w:rsid w:val="00057880"/>
    <w:rsid w:val="000605B1"/>
    <w:rsid w:val="000611E3"/>
    <w:rsid w:val="00094921"/>
    <w:rsid w:val="000A0EE5"/>
    <w:rsid w:val="000B1E11"/>
    <w:rsid w:val="000B6032"/>
    <w:rsid w:val="000C1127"/>
    <w:rsid w:val="000C312D"/>
    <w:rsid w:val="000D59AB"/>
    <w:rsid w:val="00101B58"/>
    <w:rsid w:val="001035F0"/>
    <w:rsid w:val="00137E2A"/>
    <w:rsid w:val="0014078E"/>
    <w:rsid w:val="00145378"/>
    <w:rsid w:val="00150FB0"/>
    <w:rsid w:val="00151BED"/>
    <w:rsid w:val="001629DC"/>
    <w:rsid w:val="00163110"/>
    <w:rsid w:val="00176A2C"/>
    <w:rsid w:val="001837BC"/>
    <w:rsid w:val="00185802"/>
    <w:rsid w:val="00190EE0"/>
    <w:rsid w:val="001B6C6F"/>
    <w:rsid w:val="001C52E5"/>
    <w:rsid w:val="001D5454"/>
    <w:rsid w:val="001E69CF"/>
    <w:rsid w:val="001F1604"/>
    <w:rsid w:val="001F1D03"/>
    <w:rsid w:val="00204300"/>
    <w:rsid w:val="00212438"/>
    <w:rsid w:val="00213467"/>
    <w:rsid w:val="00221F5E"/>
    <w:rsid w:val="0025089B"/>
    <w:rsid w:val="0025717D"/>
    <w:rsid w:val="0026129D"/>
    <w:rsid w:val="00272774"/>
    <w:rsid w:val="00281FB2"/>
    <w:rsid w:val="00283F11"/>
    <w:rsid w:val="00291FA9"/>
    <w:rsid w:val="00294A97"/>
    <w:rsid w:val="002971CD"/>
    <w:rsid w:val="002A2DEE"/>
    <w:rsid w:val="002B65C1"/>
    <w:rsid w:val="002D2B88"/>
    <w:rsid w:val="002E150F"/>
    <w:rsid w:val="002F6276"/>
    <w:rsid w:val="002F7263"/>
    <w:rsid w:val="00314C2E"/>
    <w:rsid w:val="0031712A"/>
    <w:rsid w:val="00321708"/>
    <w:rsid w:val="003253C0"/>
    <w:rsid w:val="0033500C"/>
    <w:rsid w:val="0035531B"/>
    <w:rsid w:val="003602B0"/>
    <w:rsid w:val="00362BBC"/>
    <w:rsid w:val="003657A8"/>
    <w:rsid w:val="003720E0"/>
    <w:rsid w:val="003739F3"/>
    <w:rsid w:val="00374738"/>
    <w:rsid w:val="003748CA"/>
    <w:rsid w:val="00387D3E"/>
    <w:rsid w:val="003909AA"/>
    <w:rsid w:val="003A75B0"/>
    <w:rsid w:val="003B38DD"/>
    <w:rsid w:val="003B3C36"/>
    <w:rsid w:val="003B3CF1"/>
    <w:rsid w:val="003E7DBC"/>
    <w:rsid w:val="003F0120"/>
    <w:rsid w:val="003F3D21"/>
    <w:rsid w:val="003F7251"/>
    <w:rsid w:val="00402F0C"/>
    <w:rsid w:val="00413F3E"/>
    <w:rsid w:val="00417093"/>
    <w:rsid w:val="004229C6"/>
    <w:rsid w:val="004301BA"/>
    <w:rsid w:val="00431FE1"/>
    <w:rsid w:val="0043697C"/>
    <w:rsid w:val="00454176"/>
    <w:rsid w:val="00465ABE"/>
    <w:rsid w:val="00466EA2"/>
    <w:rsid w:val="00470AD6"/>
    <w:rsid w:val="00483B7E"/>
    <w:rsid w:val="00485935"/>
    <w:rsid w:val="004B7F16"/>
    <w:rsid w:val="004C6E48"/>
    <w:rsid w:val="004D68F7"/>
    <w:rsid w:val="004D6B26"/>
    <w:rsid w:val="004E11E5"/>
    <w:rsid w:val="004F2698"/>
    <w:rsid w:val="004F3CB6"/>
    <w:rsid w:val="004F5B4D"/>
    <w:rsid w:val="004F731F"/>
    <w:rsid w:val="00503FB3"/>
    <w:rsid w:val="005063F5"/>
    <w:rsid w:val="005176B4"/>
    <w:rsid w:val="00520C9B"/>
    <w:rsid w:val="0052677B"/>
    <w:rsid w:val="00526926"/>
    <w:rsid w:val="0052748C"/>
    <w:rsid w:val="0053793C"/>
    <w:rsid w:val="005605B1"/>
    <w:rsid w:val="00560B61"/>
    <w:rsid w:val="005660E7"/>
    <w:rsid w:val="00570557"/>
    <w:rsid w:val="00574AB2"/>
    <w:rsid w:val="0059755B"/>
    <w:rsid w:val="005A078F"/>
    <w:rsid w:val="005A3A67"/>
    <w:rsid w:val="005A76FE"/>
    <w:rsid w:val="005B126E"/>
    <w:rsid w:val="005B2BE4"/>
    <w:rsid w:val="005D36B6"/>
    <w:rsid w:val="005D4E53"/>
    <w:rsid w:val="005E03F6"/>
    <w:rsid w:val="005F4310"/>
    <w:rsid w:val="00624A1D"/>
    <w:rsid w:val="00630820"/>
    <w:rsid w:val="00633EBA"/>
    <w:rsid w:val="006441B8"/>
    <w:rsid w:val="0065591E"/>
    <w:rsid w:val="006609B9"/>
    <w:rsid w:val="00662FFC"/>
    <w:rsid w:val="0066710B"/>
    <w:rsid w:val="0067020F"/>
    <w:rsid w:val="00674A45"/>
    <w:rsid w:val="00684D81"/>
    <w:rsid w:val="00687FEC"/>
    <w:rsid w:val="0069031A"/>
    <w:rsid w:val="006970F1"/>
    <w:rsid w:val="006A6C51"/>
    <w:rsid w:val="006B1A96"/>
    <w:rsid w:val="006C09B3"/>
    <w:rsid w:val="006C3B8A"/>
    <w:rsid w:val="006C4B27"/>
    <w:rsid w:val="006E362D"/>
    <w:rsid w:val="006E59C8"/>
    <w:rsid w:val="006E6A66"/>
    <w:rsid w:val="00707C74"/>
    <w:rsid w:val="00707E3B"/>
    <w:rsid w:val="00710AA0"/>
    <w:rsid w:val="0071346B"/>
    <w:rsid w:val="007146EB"/>
    <w:rsid w:val="00722940"/>
    <w:rsid w:val="007311AF"/>
    <w:rsid w:val="00732CE6"/>
    <w:rsid w:val="00753E2C"/>
    <w:rsid w:val="007733D3"/>
    <w:rsid w:val="00791460"/>
    <w:rsid w:val="00792636"/>
    <w:rsid w:val="00793B89"/>
    <w:rsid w:val="007944ED"/>
    <w:rsid w:val="00794D0B"/>
    <w:rsid w:val="007966EB"/>
    <w:rsid w:val="007A402A"/>
    <w:rsid w:val="007A5503"/>
    <w:rsid w:val="007D67B9"/>
    <w:rsid w:val="007E576C"/>
    <w:rsid w:val="007F3FC3"/>
    <w:rsid w:val="00816C50"/>
    <w:rsid w:val="00816FAB"/>
    <w:rsid w:val="00825E2D"/>
    <w:rsid w:val="008367A3"/>
    <w:rsid w:val="00840100"/>
    <w:rsid w:val="00840C23"/>
    <w:rsid w:val="00854F1B"/>
    <w:rsid w:val="008577EA"/>
    <w:rsid w:val="0088385B"/>
    <w:rsid w:val="008873B8"/>
    <w:rsid w:val="00890FA9"/>
    <w:rsid w:val="00897CFD"/>
    <w:rsid w:val="008A05E3"/>
    <w:rsid w:val="008A4659"/>
    <w:rsid w:val="008A505B"/>
    <w:rsid w:val="008B526E"/>
    <w:rsid w:val="008B5D32"/>
    <w:rsid w:val="008B6943"/>
    <w:rsid w:val="008C0C87"/>
    <w:rsid w:val="008D3783"/>
    <w:rsid w:val="008D3886"/>
    <w:rsid w:val="008E088D"/>
    <w:rsid w:val="008E12C5"/>
    <w:rsid w:val="008E6948"/>
    <w:rsid w:val="008F5AA6"/>
    <w:rsid w:val="00901D1A"/>
    <w:rsid w:val="0090481D"/>
    <w:rsid w:val="00905A21"/>
    <w:rsid w:val="0091189E"/>
    <w:rsid w:val="00916CAC"/>
    <w:rsid w:val="009325E8"/>
    <w:rsid w:val="00941653"/>
    <w:rsid w:val="00944337"/>
    <w:rsid w:val="00945BF4"/>
    <w:rsid w:val="009543D2"/>
    <w:rsid w:val="00954755"/>
    <w:rsid w:val="00966EC2"/>
    <w:rsid w:val="009756D2"/>
    <w:rsid w:val="00981795"/>
    <w:rsid w:val="009873B9"/>
    <w:rsid w:val="00992146"/>
    <w:rsid w:val="00994276"/>
    <w:rsid w:val="00996D28"/>
    <w:rsid w:val="009A2982"/>
    <w:rsid w:val="009A36BB"/>
    <w:rsid w:val="009A562F"/>
    <w:rsid w:val="009B2F2B"/>
    <w:rsid w:val="009B6051"/>
    <w:rsid w:val="009C1A63"/>
    <w:rsid w:val="009C214E"/>
    <w:rsid w:val="009D57E4"/>
    <w:rsid w:val="009F1EDA"/>
    <w:rsid w:val="00A00D25"/>
    <w:rsid w:val="00A14D91"/>
    <w:rsid w:val="00A152CE"/>
    <w:rsid w:val="00A15B59"/>
    <w:rsid w:val="00A24D39"/>
    <w:rsid w:val="00A27A9C"/>
    <w:rsid w:val="00A34411"/>
    <w:rsid w:val="00A56487"/>
    <w:rsid w:val="00A5711B"/>
    <w:rsid w:val="00A675E4"/>
    <w:rsid w:val="00A75E5C"/>
    <w:rsid w:val="00A76B4A"/>
    <w:rsid w:val="00A81A1B"/>
    <w:rsid w:val="00A84D4F"/>
    <w:rsid w:val="00A865F8"/>
    <w:rsid w:val="00A874A0"/>
    <w:rsid w:val="00A92CCA"/>
    <w:rsid w:val="00A95B73"/>
    <w:rsid w:val="00AA7EE7"/>
    <w:rsid w:val="00AB1DF3"/>
    <w:rsid w:val="00AF10E6"/>
    <w:rsid w:val="00AF1100"/>
    <w:rsid w:val="00AF6106"/>
    <w:rsid w:val="00AF7240"/>
    <w:rsid w:val="00B0213B"/>
    <w:rsid w:val="00B05434"/>
    <w:rsid w:val="00B05CC7"/>
    <w:rsid w:val="00B26D07"/>
    <w:rsid w:val="00B33540"/>
    <w:rsid w:val="00B35DFD"/>
    <w:rsid w:val="00B53917"/>
    <w:rsid w:val="00B53B39"/>
    <w:rsid w:val="00B64C99"/>
    <w:rsid w:val="00B83D88"/>
    <w:rsid w:val="00BB0638"/>
    <w:rsid w:val="00BB3DD9"/>
    <w:rsid w:val="00BC3510"/>
    <w:rsid w:val="00BD6AAC"/>
    <w:rsid w:val="00BF253F"/>
    <w:rsid w:val="00BF32A1"/>
    <w:rsid w:val="00C018B1"/>
    <w:rsid w:val="00C0750C"/>
    <w:rsid w:val="00C14448"/>
    <w:rsid w:val="00C15397"/>
    <w:rsid w:val="00C163F8"/>
    <w:rsid w:val="00C244E1"/>
    <w:rsid w:val="00C24B6C"/>
    <w:rsid w:val="00C25289"/>
    <w:rsid w:val="00C25861"/>
    <w:rsid w:val="00C55935"/>
    <w:rsid w:val="00C668E4"/>
    <w:rsid w:val="00C74C84"/>
    <w:rsid w:val="00C906C0"/>
    <w:rsid w:val="00C944E3"/>
    <w:rsid w:val="00C945B6"/>
    <w:rsid w:val="00C97748"/>
    <w:rsid w:val="00CA21CF"/>
    <w:rsid w:val="00CB2756"/>
    <w:rsid w:val="00CB3063"/>
    <w:rsid w:val="00CC5042"/>
    <w:rsid w:val="00CC6E20"/>
    <w:rsid w:val="00CC7351"/>
    <w:rsid w:val="00CD6331"/>
    <w:rsid w:val="00CF79E1"/>
    <w:rsid w:val="00D0341A"/>
    <w:rsid w:val="00D07331"/>
    <w:rsid w:val="00D12AF4"/>
    <w:rsid w:val="00D17CF5"/>
    <w:rsid w:val="00D21FE0"/>
    <w:rsid w:val="00D27203"/>
    <w:rsid w:val="00D34DA6"/>
    <w:rsid w:val="00D36DD0"/>
    <w:rsid w:val="00D377AE"/>
    <w:rsid w:val="00D45888"/>
    <w:rsid w:val="00D51E25"/>
    <w:rsid w:val="00D76466"/>
    <w:rsid w:val="00D77112"/>
    <w:rsid w:val="00DA3861"/>
    <w:rsid w:val="00DB12BA"/>
    <w:rsid w:val="00DC09A3"/>
    <w:rsid w:val="00DC6B1A"/>
    <w:rsid w:val="00DD0196"/>
    <w:rsid w:val="00DD3D99"/>
    <w:rsid w:val="00DE0FC5"/>
    <w:rsid w:val="00DE550E"/>
    <w:rsid w:val="00E04F13"/>
    <w:rsid w:val="00E24EFE"/>
    <w:rsid w:val="00E30418"/>
    <w:rsid w:val="00E34FDD"/>
    <w:rsid w:val="00E43D92"/>
    <w:rsid w:val="00E45633"/>
    <w:rsid w:val="00E60C14"/>
    <w:rsid w:val="00E65AE1"/>
    <w:rsid w:val="00E67EB8"/>
    <w:rsid w:val="00E70273"/>
    <w:rsid w:val="00E85335"/>
    <w:rsid w:val="00EA2791"/>
    <w:rsid w:val="00EB1A1B"/>
    <w:rsid w:val="00EB46F7"/>
    <w:rsid w:val="00EC34C4"/>
    <w:rsid w:val="00EC6C50"/>
    <w:rsid w:val="00ED4A03"/>
    <w:rsid w:val="00ED71C6"/>
    <w:rsid w:val="00F0111D"/>
    <w:rsid w:val="00F10E68"/>
    <w:rsid w:val="00F1190D"/>
    <w:rsid w:val="00F136B9"/>
    <w:rsid w:val="00F15290"/>
    <w:rsid w:val="00F20669"/>
    <w:rsid w:val="00F259F2"/>
    <w:rsid w:val="00F325A0"/>
    <w:rsid w:val="00F544D4"/>
    <w:rsid w:val="00F81851"/>
    <w:rsid w:val="00F829CB"/>
    <w:rsid w:val="00F86623"/>
    <w:rsid w:val="00F9087B"/>
    <w:rsid w:val="00F9363C"/>
    <w:rsid w:val="00F96438"/>
    <w:rsid w:val="00F96E04"/>
    <w:rsid w:val="00FA206E"/>
    <w:rsid w:val="00FA52CC"/>
    <w:rsid w:val="00FB0923"/>
    <w:rsid w:val="00FB19F0"/>
    <w:rsid w:val="00FB6FAF"/>
    <w:rsid w:val="00FC5A34"/>
    <w:rsid w:val="00FD03A7"/>
    <w:rsid w:val="00FD5522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895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AA0"/>
    <w:pPr>
      <w:keepNext/>
      <w:numPr>
        <w:numId w:val="1"/>
      </w:numPr>
      <w:spacing w:before="120" w:after="12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widowControl w:val="0"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</w:tabs>
      <w:spacing w:before="60"/>
      <w:ind w:left="720" w:right="144" w:firstLine="142"/>
      <w:jc w:val="center"/>
      <w:outlineLvl w:val="7"/>
    </w:pPr>
    <w:rPr>
      <w:rFonts w:ascii="Arial" w:hAnsi="Arial"/>
      <w:b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widowControl w:val="0"/>
      <w:tabs>
        <w:tab w:val="left" w:pos="567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</w:tabs>
      <w:spacing w:before="60"/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Textvbloku">
    <w:name w:val="Block Text"/>
    <w:basedOn w:val="Normln"/>
    <w:uiPriority w:val="99"/>
    <w:pPr>
      <w:keepNext/>
      <w:keepLines/>
      <w:widowControl w:val="0"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</w:tabs>
      <w:spacing w:before="40" w:after="40"/>
      <w:ind w:left="720" w:right="14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90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60"/>
      <w:ind w:left="425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60"/>
      <w:ind w:left="284"/>
      <w:jc w:val="both"/>
    </w:pPr>
    <w:rPr>
      <w:rFonts w:ascii="Arial" w:hAnsi="Arial"/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NadpisI">
    <w:name w:val="Nadpis_I"/>
    <w:basedOn w:val="Nadpis1"/>
    <w:rsid w:val="00362BBC"/>
    <w:pPr>
      <w:numPr>
        <w:numId w:val="2"/>
      </w:numPr>
    </w:pPr>
  </w:style>
  <w:style w:type="paragraph" w:customStyle="1" w:styleId="Odrkaa">
    <w:name w:val="Odrážka_a)"/>
    <w:basedOn w:val="Normln"/>
    <w:rsid w:val="00362BBC"/>
    <w:pPr>
      <w:numPr>
        <w:ilvl w:val="2"/>
        <w:numId w:val="2"/>
      </w:numPr>
    </w:pPr>
    <w:rPr>
      <w:rFonts w:ascii="Times" w:hAnsi="Times"/>
      <w:sz w:val="24"/>
      <w:szCs w:val="24"/>
    </w:rPr>
  </w:style>
  <w:style w:type="paragraph" w:customStyle="1" w:styleId="Odrka1">
    <w:name w:val="Odrážka1)"/>
    <w:basedOn w:val="Normln"/>
    <w:rsid w:val="00362BBC"/>
    <w:pPr>
      <w:numPr>
        <w:ilvl w:val="1"/>
        <w:numId w:val="2"/>
      </w:numPr>
      <w:spacing w:after="60"/>
    </w:pPr>
    <w:rPr>
      <w:rFonts w:ascii="Times" w:hAnsi="Times"/>
      <w:sz w:val="24"/>
      <w:szCs w:val="24"/>
    </w:rPr>
  </w:style>
  <w:style w:type="paragraph" w:customStyle="1" w:styleId="Import0">
    <w:name w:val="Import 0"/>
    <w:basedOn w:val="Normln"/>
    <w:rsid w:val="000C312D"/>
    <w:pPr>
      <w:widowControl w:val="0"/>
    </w:pPr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377A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OdstavecodsazenChar">
    <w:name w:val="Odstavec odsazený Char"/>
    <w:link w:val="Odstavecodsazen"/>
    <w:locked/>
    <w:rsid w:val="00840C23"/>
    <w:rPr>
      <w:lang w:val="x-none" w:eastAsia="x-none"/>
    </w:rPr>
  </w:style>
  <w:style w:type="paragraph" w:customStyle="1" w:styleId="Odstavecodsazen">
    <w:name w:val="Odstavec odsazený"/>
    <w:basedOn w:val="Normln"/>
    <w:link w:val="OdstavecodsazenChar"/>
    <w:rsid w:val="00840C23"/>
    <w:pPr>
      <w:spacing w:line="100" w:lineRule="atLeast"/>
      <w:ind w:left="1332" w:hanging="849"/>
      <w:jc w:val="both"/>
    </w:pPr>
  </w:style>
  <w:style w:type="paragraph" w:styleId="Odstavecseseznamem">
    <w:name w:val="List Paragraph"/>
    <w:basedOn w:val="Normln"/>
    <w:uiPriority w:val="34"/>
    <w:qFormat/>
    <w:rsid w:val="003657A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0B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61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22"/>
    <w:qFormat/>
    <w:rsid w:val="00204300"/>
    <w:rPr>
      <w:rFonts w:cs="Times New Roman"/>
      <w:b/>
    </w:rPr>
  </w:style>
  <w:style w:type="paragraph" w:styleId="Revize">
    <w:name w:val="Revision"/>
    <w:hidden/>
    <w:uiPriority w:val="99"/>
    <w:semiHidden/>
    <w:rsid w:val="00DC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AA0"/>
    <w:pPr>
      <w:keepNext/>
      <w:numPr>
        <w:numId w:val="1"/>
      </w:numPr>
      <w:spacing w:before="120" w:after="12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widowControl w:val="0"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</w:tabs>
      <w:spacing w:before="60"/>
      <w:ind w:left="720" w:right="144" w:firstLine="142"/>
      <w:jc w:val="center"/>
      <w:outlineLvl w:val="7"/>
    </w:pPr>
    <w:rPr>
      <w:rFonts w:ascii="Arial" w:hAnsi="Arial"/>
      <w:b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widowControl w:val="0"/>
      <w:tabs>
        <w:tab w:val="left" w:pos="567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</w:tabs>
      <w:spacing w:before="60"/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Textvbloku">
    <w:name w:val="Block Text"/>
    <w:basedOn w:val="Normln"/>
    <w:uiPriority w:val="99"/>
    <w:pPr>
      <w:keepNext/>
      <w:keepLines/>
      <w:widowControl w:val="0"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</w:tabs>
      <w:spacing w:before="40" w:after="40"/>
      <w:ind w:left="720" w:right="14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90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60"/>
      <w:ind w:left="425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60"/>
      <w:ind w:left="284"/>
      <w:jc w:val="both"/>
    </w:pPr>
    <w:rPr>
      <w:rFonts w:ascii="Arial" w:hAnsi="Arial"/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NadpisI">
    <w:name w:val="Nadpis_I"/>
    <w:basedOn w:val="Nadpis1"/>
    <w:rsid w:val="00362BBC"/>
    <w:pPr>
      <w:numPr>
        <w:numId w:val="2"/>
      </w:numPr>
    </w:pPr>
  </w:style>
  <w:style w:type="paragraph" w:customStyle="1" w:styleId="Odrkaa">
    <w:name w:val="Odrážka_a)"/>
    <w:basedOn w:val="Normln"/>
    <w:rsid w:val="00362BBC"/>
    <w:pPr>
      <w:numPr>
        <w:ilvl w:val="2"/>
        <w:numId w:val="2"/>
      </w:numPr>
    </w:pPr>
    <w:rPr>
      <w:rFonts w:ascii="Times" w:hAnsi="Times"/>
      <w:sz w:val="24"/>
      <w:szCs w:val="24"/>
    </w:rPr>
  </w:style>
  <w:style w:type="paragraph" w:customStyle="1" w:styleId="Odrka1">
    <w:name w:val="Odrážka1)"/>
    <w:basedOn w:val="Normln"/>
    <w:rsid w:val="00362BBC"/>
    <w:pPr>
      <w:numPr>
        <w:ilvl w:val="1"/>
        <w:numId w:val="2"/>
      </w:numPr>
      <w:spacing w:after="60"/>
    </w:pPr>
    <w:rPr>
      <w:rFonts w:ascii="Times" w:hAnsi="Times"/>
      <w:sz w:val="24"/>
      <w:szCs w:val="24"/>
    </w:rPr>
  </w:style>
  <w:style w:type="paragraph" w:customStyle="1" w:styleId="Import0">
    <w:name w:val="Import 0"/>
    <w:basedOn w:val="Normln"/>
    <w:rsid w:val="000C312D"/>
    <w:pPr>
      <w:widowControl w:val="0"/>
    </w:pPr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377A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OdstavecodsazenChar">
    <w:name w:val="Odstavec odsazený Char"/>
    <w:link w:val="Odstavecodsazen"/>
    <w:locked/>
    <w:rsid w:val="00840C23"/>
    <w:rPr>
      <w:lang w:val="x-none" w:eastAsia="x-none"/>
    </w:rPr>
  </w:style>
  <w:style w:type="paragraph" w:customStyle="1" w:styleId="Odstavecodsazen">
    <w:name w:val="Odstavec odsazený"/>
    <w:basedOn w:val="Normln"/>
    <w:link w:val="OdstavecodsazenChar"/>
    <w:rsid w:val="00840C23"/>
    <w:pPr>
      <w:spacing w:line="100" w:lineRule="atLeast"/>
      <w:ind w:left="1332" w:hanging="849"/>
      <w:jc w:val="both"/>
    </w:pPr>
  </w:style>
  <w:style w:type="paragraph" w:styleId="Odstavecseseznamem">
    <w:name w:val="List Paragraph"/>
    <w:basedOn w:val="Normln"/>
    <w:uiPriority w:val="34"/>
    <w:qFormat/>
    <w:rsid w:val="003657A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0B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61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22"/>
    <w:qFormat/>
    <w:rsid w:val="00204300"/>
    <w:rPr>
      <w:rFonts w:cs="Times New Roman"/>
      <w:b/>
    </w:rPr>
  </w:style>
  <w:style w:type="paragraph" w:styleId="Revize">
    <w:name w:val="Revision"/>
    <w:hidden/>
    <w:uiPriority w:val="99"/>
    <w:semiHidden/>
    <w:rsid w:val="00DC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40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5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2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81"/>
                        <w:left w:val="single" w:sz="6" w:space="0" w:color="EBEB81"/>
                        <w:bottom w:val="single" w:sz="6" w:space="0" w:color="EBEB81"/>
                        <w:right w:val="single" w:sz="6" w:space="0" w:color="EBEB81"/>
                      </w:divBdr>
                      <w:divsChild>
                        <w:div w:id="11076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17B3-07E9-4F7F-9FBB-F993C908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2018-12-19T07:36:00Z</dcterms:created>
  <dcterms:modified xsi:type="dcterms:W3CDTF">2018-12-19T07:36:00Z</dcterms:modified>
</cp:coreProperties>
</file>